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72" w:tblpY="540"/>
        <w:tblW w:w="10065" w:type="dxa"/>
        <w:tblLayout w:type="fixed"/>
        <w:tblLook w:val="04A0" w:firstRow="1" w:lastRow="0" w:firstColumn="1" w:lastColumn="0" w:noHBand="0" w:noVBand="1"/>
      </w:tblPr>
      <w:tblGrid>
        <w:gridCol w:w="1555"/>
        <w:gridCol w:w="8510"/>
      </w:tblGrid>
      <w:tr w:rsidR="00F47AF0" w14:paraId="3E3DD9AB" w14:textId="77777777" w:rsidTr="00255EAC">
        <w:trPr>
          <w:trHeight w:val="1281"/>
        </w:trPr>
        <w:tc>
          <w:tcPr>
            <w:tcW w:w="1555" w:type="dxa"/>
            <w:hideMark/>
          </w:tcPr>
          <w:p w14:paraId="077F3FBF" w14:textId="77777777" w:rsidR="00F47AF0" w:rsidRDefault="00F47AF0" w:rsidP="002832CA">
            <w:pPr>
              <w:rPr>
                <w:rFonts w:eastAsia="Times New Roman"/>
                <w:b/>
                <w:szCs w:val="28"/>
              </w:rPr>
            </w:pPr>
            <w:r w:rsidRPr="00492B8D">
              <w:rPr>
                <w:szCs w:val="28"/>
              </w:rPr>
              <w:object w:dxaOrig="1405" w:dyaOrig="1616" w14:anchorId="73D32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5pt" o:ole="">
                  <v:imagedata r:id="rId8" o:title=""/>
                </v:shape>
                <o:OLEObject Type="Embed" ProgID="Word.Picture.8" ShapeID="_x0000_i1025" DrawAspect="Content" ObjectID="_1751898010" r:id="rId9"/>
              </w:object>
            </w:r>
          </w:p>
        </w:tc>
        <w:tc>
          <w:tcPr>
            <w:tcW w:w="8510" w:type="dxa"/>
          </w:tcPr>
          <w:p w14:paraId="37BD2D79" w14:textId="77777777" w:rsidR="00F47AF0" w:rsidRDefault="00F47AF0" w:rsidP="002832CA">
            <w:pPr>
              <w:jc w:val="center"/>
              <w:rPr>
                <w:rFonts w:eastAsia="Times New Roman"/>
                <w:b/>
                <w:sz w:val="28"/>
                <w:szCs w:val="28"/>
              </w:rPr>
            </w:pPr>
          </w:p>
          <w:p w14:paraId="6F863F70" w14:textId="77777777" w:rsidR="00F47AF0" w:rsidRDefault="00F47AF0" w:rsidP="00AD571B">
            <w:pPr>
              <w:ind w:right="-113"/>
              <w:jc w:val="center"/>
              <w:rPr>
                <w:rFonts w:eastAsia="Times New Roman"/>
                <w:b/>
                <w:szCs w:val="28"/>
              </w:rPr>
            </w:pPr>
            <w:r>
              <w:rPr>
                <w:rFonts w:eastAsia="Times New Roman"/>
                <w:b/>
                <w:sz w:val="28"/>
                <w:szCs w:val="28"/>
              </w:rPr>
              <w:t>MINISTERUL FINANŢELOR AL REPUBLICII MOLDOVA</w:t>
            </w:r>
          </w:p>
          <w:p w14:paraId="0C3CACA5" w14:textId="77777777" w:rsidR="00F47AF0" w:rsidRDefault="00F47AF0" w:rsidP="00AD571B">
            <w:pPr>
              <w:ind w:right="-113"/>
              <w:jc w:val="center"/>
              <w:rPr>
                <w:rFonts w:eastAsia="Times New Roman"/>
                <w:b/>
              </w:rPr>
            </w:pPr>
          </w:p>
          <w:p w14:paraId="0EB7DA49" w14:textId="77777777" w:rsidR="00F47AF0" w:rsidRDefault="00F47AF0" w:rsidP="00AD571B">
            <w:pPr>
              <w:ind w:right="-113"/>
              <w:jc w:val="center"/>
              <w:rPr>
                <w:rFonts w:eastAsia="Times New Roman"/>
                <w:b/>
                <w:szCs w:val="28"/>
              </w:rPr>
            </w:pPr>
            <w:r>
              <w:rPr>
                <w:rFonts w:eastAsia="Times New Roman"/>
                <w:b/>
                <w:sz w:val="28"/>
                <w:szCs w:val="28"/>
              </w:rPr>
              <w:t>SERVICIUL VAMAL</w:t>
            </w:r>
          </w:p>
        </w:tc>
      </w:tr>
      <w:tr w:rsidR="00F47AF0" w14:paraId="1B1A19BC" w14:textId="77777777" w:rsidTr="00255EAC">
        <w:trPr>
          <w:trHeight w:val="70"/>
        </w:trPr>
        <w:tc>
          <w:tcPr>
            <w:tcW w:w="10065" w:type="dxa"/>
            <w:gridSpan w:val="2"/>
            <w:tcBorders>
              <w:top w:val="nil"/>
              <w:left w:val="nil"/>
              <w:bottom w:val="double" w:sz="12" w:space="0" w:color="auto"/>
              <w:right w:val="nil"/>
            </w:tcBorders>
          </w:tcPr>
          <w:p w14:paraId="65D442F8" w14:textId="77777777" w:rsidR="00F47AF0" w:rsidRDefault="00F47AF0" w:rsidP="002832CA">
            <w:pPr>
              <w:tabs>
                <w:tab w:val="left" w:pos="2865"/>
              </w:tabs>
              <w:rPr>
                <w:rFonts w:eastAsia="Times New Roman"/>
                <w:sz w:val="12"/>
                <w:szCs w:val="12"/>
              </w:rPr>
            </w:pPr>
          </w:p>
        </w:tc>
      </w:tr>
      <w:tr w:rsidR="00F47AF0" w14:paraId="643C3106" w14:textId="77777777" w:rsidTr="00255EAC">
        <w:trPr>
          <w:trHeight w:val="1253"/>
        </w:trPr>
        <w:tc>
          <w:tcPr>
            <w:tcW w:w="10065" w:type="dxa"/>
            <w:gridSpan w:val="2"/>
          </w:tcPr>
          <w:p w14:paraId="5359FB84" w14:textId="77777777" w:rsidR="00F47AF0" w:rsidRDefault="00F47AF0" w:rsidP="002832CA">
            <w:pPr>
              <w:tabs>
                <w:tab w:val="left" w:pos="2775"/>
                <w:tab w:val="center" w:pos="4932"/>
              </w:tabs>
              <w:rPr>
                <w:rFonts w:eastAsia="Times New Roman"/>
                <w:color w:val="000000"/>
                <w:sz w:val="2"/>
                <w:szCs w:val="2"/>
              </w:rPr>
            </w:pPr>
          </w:p>
          <w:p w14:paraId="3E12D5F6" w14:textId="77777777" w:rsidR="00F47AF0" w:rsidRDefault="00F47AF0" w:rsidP="002832CA">
            <w:pPr>
              <w:tabs>
                <w:tab w:val="left" w:pos="2775"/>
                <w:tab w:val="center" w:pos="4932"/>
              </w:tabs>
              <w:jc w:val="right"/>
              <w:rPr>
                <w:rFonts w:eastAsia="Times New Roman"/>
                <w:b/>
                <w:i/>
                <w:color w:val="FF0000"/>
                <w:sz w:val="28"/>
                <w:szCs w:val="28"/>
              </w:rPr>
            </w:pPr>
            <w:r>
              <w:rPr>
                <w:rFonts w:eastAsia="Times New Roman"/>
                <w:b/>
                <w:i/>
                <w:color w:val="FF0000"/>
                <w:sz w:val="28"/>
                <w:szCs w:val="28"/>
              </w:rPr>
              <w:t>proiect</w:t>
            </w:r>
          </w:p>
          <w:p w14:paraId="73A7247E" w14:textId="77777777" w:rsidR="00F47AF0" w:rsidRDefault="00F47AF0" w:rsidP="002832CA">
            <w:pPr>
              <w:tabs>
                <w:tab w:val="left" w:pos="2775"/>
                <w:tab w:val="center" w:pos="4932"/>
              </w:tabs>
              <w:jc w:val="center"/>
              <w:rPr>
                <w:rFonts w:eastAsia="Times New Roman"/>
                <w:b/>
                <w:color w:val="000000"/>
                <w:sz w:val="28"/>
                <w:szCs w:val="28"/>
              </w:rPr>
            </w:pPr>
            <w:r>
              <w:rPr>
                <w:rFonts w:eastAsia="Times New Roman"/>
                <w:b/>
                <w:color w:val="000000"/>
                <w:sz w:val="28"/>
                <w:szCs w:val="28"/>
              </w:rPr>
              <w:t>ORDIN</w:t>
            </w:r>
          </w:p>
          <w:p w14:paraId="6E2FE5B7" w14:textId="0569D669" w:rsidR="00F47AF0" w:rsidRDefault="00F47AF0" w:rsidP="002832CA">
            <w:pPr>
              <w:tabs>
                <w:tab w:val="left" w:pos="2775"/>
                <w:tab w:val="center" w:pos="4932"/>
              </w:tabs>
              <w:jc w:val="center"/>
              <w:rPr>
                <w:rFonts w:eastAsia="Times New Roman"/>
                <w:b/>
                <w:color w:val="000000"/>
                <w:sz w:val="28"/>
                <w:szCs w:val="28"/>
              </w:rPr>
            </w:pPr>
            <w:r>
              <w:rPr>
                <w:rFonts w:eastAsia="Times New Roman"/>
                <w:b/>
                <w:color w:val="000000"/>
                <w:sz w:val="28"/>
                <w:szCs w:val="28"/>
              </w:rPr>
              <w:t>nr._______________</w:t>
            </w:r>
          </w:p>
          <w:p w14:paraId="3E8C85B5" w14:textId="77777777" w:rsidR="00F47AF0" w:rsidRDefault="00F47AF0" w:rsidP="002832CA">
            <w:pPr>
              <w:tabs>
                <w:tab w:val="left" w:pos="2775"/>
                <w:tab w:val="center" w:pos="4932"/>
              </w:tabs>
              <w:jc w:val="center"/>
              <w:rPr>
                <w:rFonts w:eastAsia="Times New Roman"/>
                <w:b/>
                <w:color w:val="000000"/>
                <w:sz w:val="10"/>
                <w:szCs w:val="10"/>
              </w:rPr>
            </w:pPr>
          </w:p>
          <w:p w14:paraId="2FF23DB5" w14:textId="400663A7" w:rsidR="00F47AF0" w:rsidRDefault="00F47AF0" w:rsidP="002832CA">
            <w:pPr>
              <w:tabs>
                <w:tab w:val="left" w:pos="2775"/>
                <w:tab w:val="center" w:pos="4932"/>
              </w:tabs>
              <w:rPr>
                <w:rFonts w:eastAsia="Times New Roman"/>
                <w:color w:val="000000"/>
                <w:sz w:val="26"/>
                <w:szCs w:val="26"/>
              </w:rPr>
            </w:pPr>
            <w:r>
              <w:rPr>
                <w:rFonts w:eastAsia="Times New Roman"/>
                <w:color w:val="000000"/>
                <w:sz w:val="26"/>
                <w:szCs w:val="26"/>
              </w:rPr>
              <w:t>„</w:t>
            </w:r>
            <w:r>
              <w:rPr>
                <w:rFonts w:eastAsia="Times New Roman"/>
                <w:color w:val="000000"/>
                <w:sz w:val="26"/>
                <w:szCs w:val="26"/>
                <w:u w:val="single"/>
              </w:rPr>
              <w:t xml:space="preserve">      </w:t>
            </w:r>
            <w:r>
              <w:rPr>
                <w:rFonts w:eastAsia="Times New Roman"/>
                <w:color w:val="000000"/>
                <w:sz w:val="26"/>
                <w:szCs w:val="26"/>
              </w:rPr>
              <w:t xml:space="preserve">” </w:t>
            </w:r>
            <w:r>
              <w:rPr>
                <w:rFonts w:eastAsia="Times New Roman"/>
                <w:color w:val="000000"/>
                <w:sz w:val="26"/>
                <w:szCs w:val="26"/>
                <w:u w:val="single"/>
              </w:rPr>
              <w:t xml:space="preserve">                             </w:t>
            </w:r>
            <w:r>
              <w:rPr>
                <w:rFonts w:eastAsia="Times New Roman"/>
                <w:color w:val="000000"/>
                <w:sz w:val="26"/>
                <w:szCs w:val="26"/>
              </w:rPr>
              <w:t>2023                                                                   mun. Chişinău</w:t>
            </w:r>
          </w:p>
          <w:p w14:paraId="7B361122" w14:textId="77777777" w:rsidR="00F47AF0" w:rsidRDefault="00F47AF0" w:rsidP="002832CA">
            <w:pPr>
              <w:tabs>
                <w:tab w:val="left" w:pos="2775"/>
                <w:tab w:val="center" w:pos="4932"/>
              </w:tabs>
              <w:rPr>
                <w:rFonts w:eastAsia="Times New Roman"/>
                <w:color w:val="000000"/>
                <w:sz w:val="20"/>
                <w:szCs w:val="20"/>
              </w:rPr>
            </w:pPr>
          </w:p>
        </w:tc>
      </w:tr>
    </w:tbl>
    <w:p w14:paraId="315E3025" w14:textId="77777777" w:rsidR="00AD571B" w:rsidRDefault="00AD571B" w:rsidP="00C4173B">
      <w:pPr>
        <w:pStyle w:val="tt"/>
        <w:ind w:right="-284"/>
        <w:jc w:val="left"/>
        <w:rPr>
          <w:i/>
          <w:iCs/>
          <w:sz w:val="26"/>
          <w:szCs w:val="26"/>
          <w:lang w:val="ro-MD"/>
        </w:rPr>
      </w:pPr>
    </w:p>
    <w:p w14:paraId="38E8F046" w14:textId="5EB16DA0" w:rsidR="00444408" w:rsidRDefault="006954DC" w:rsidP="00AC2F87">
      <w:pPr>
        <w:pStyle w:val="tt"/>
        <w:ind w:firstLine="568"/>
        <w:jc w:val="left"/>
        <w:rPr>
          <w:i/>
          <w:iCs/>
          <w:sz w:val="28"/>
          <w:szCs w:val="28"/>
          <w:lang w:val="ro-MD"/>
        </w:rPr>
      </w:pPr>
      <w:r>
        <w:rPr>
          <w:i/>
          <w:iCs/>
          <w:sz w:val="28"/>
          <w:szCs w:val="28"/>
          <w:lang w:val="ro-MD"/>
        </w:rPr>
        <w:t>p</w:t>
      </w:r>
      <w:r w:rsidR="00444408">
        <w:rPr>
          <w:i/>
          <w:iCs/>
          <w:sz w:val="28"/>
          <w:szCs w:val="28"/>
          <w:lang w:val="ro-MD"/>
        </w:rPr>
        <w:t xml:space="preserve">rivind aprobarea modului de utilizare, </w:t>
      </w:r>
    </w:p>
    <w:p w14:paraId="2B999234" w14:textId="6E1EEF3C" w:rsidR="004629AD" w:rsidRPr="00C4173B" w:rsidRDefault="004629AD" w:rsidP="00AC2F87">
      <w:pPr>
        <w:pStyle w:val="tt"/>
        <w:ind w:firstLine="568"/>
        <w:jc w:val="left"/>
        <w:rPr>
          <w:i/>
          <w:iCs/>
          <w:sz w:val="28"/>
          <w:szCs w:val="28"/>
          <w:lang w:val="ro-MD"/>
        </w:rPr>
      </w:pPr>
      <w:r w:rsidRPr="00C4173B">
        <w:rPr>
          <w:i/>
          <w:iCs/>
          <w:sz w:val="28"/>
          <w:szCs w:val="28"/>
          <w:lang w:val="ro-MD"/>
        </w:rPr>
        <w:t>formularul și instrucți</w:t>
      </w:r>
      <w:r w:rsidR="009F6B1D">
        <w:rPr>
          <w:i/>
          <w:iCs/>
          <w:sz w:val="28"/>
          <w:szCs w:val="28"/>
          <w:lang w:val="ro-MD"/>
        </w:rPr>
        <w:t>unea</w:t>
      </w:r>
      <w:r w:rsidRPr="00C4173B">
        <w:rPr>
          <w:i/>
          <w:iCs/>
          <w:sz w:val="28"/>
          <w:szCs w:val="28"/>
          <w:lang w:val="ro-MD"/>
        </w:rPr>
        <w:t xml:space="preserve"> de completare</w:t>
      </w:r>
    </w:p>
    <w:p w14:paraId="3D8AA357" w14:textId="20E832AA" w:rsidR="004629AD" w:rsidRPr="00C4173B" w:rsidRDefault="004629AD" w:rsidP="00AC2F87">
      <w:pPr>
        <w:pStyle w:val="tt"/>
        <w:ind w:firstLine="568"/>
        <w:jc w:val="left"/>
        <w:rPr>
          <w:i/>
          <w:iCs/>
          <w:sz w:val="28"/>
          <w:szCs w:val="28"/>
          <w:lang w:val="ro-MD"/>
        </w:rPr>
      </w:pPr>
      <w:r w:rsidRPr="00C4173B">
        <w:rPr>
          <w:i/>
          <w:iCs/>
          <w:sz w:val="28"/>
          <w:szCs w:val="28"/>
          <w:lang w:val="ro-MD"/>
        </w:rPr>
        <w:t>a Deciziei de regularizare</w:t>
      </w:r>
    </w:p>
    <w:p w14:paraId="49EDDC78" w14:textId="77777777" w:rsidR="00F47AF0" w:rsidRPr="00C4173B" w:rsidRDefault="00F47AF0" w:rsidP="00AC2F87">
      <w:pPr>
        <w:pStyle w:val="a3"/>
        <w:tabs>
          <w:tab w:val="left" w:pos="567"/>
        </w:tabs>
        <w:ind w:firstLine="568"/>
        <w:rPr>
          <w:sz w:val="28"/>
          <w:szCs w:val="28"/>
          <w:lang w:val="en-US"/>
        </w:rPr>
      </w:pPr>
    </w:p>
    <w:p w14:paraId="494C9E46" w14:textId="12B01994" w:rsidR="004A1115" w:rsidRPr="00C4173B" w:rsidRDefault="004A1115" w:rsidP="007B2E58">
      <w:pPr>
        <w:pStyle w:val="a3"/>
        <w:tabs>
          <w:tab w:val="left" w:pos="567"/>
          <w:tab w:val="left" w:pos="9342"/>
        </w:tabs>
        <w:spacing w:line="276" w:lineRule="auto"/>
        <w:ind w:firstLine="568"/>
        <w:rPr>
          <w:bCs/>
          <w:sz w:val="28"/>
          <w:szCs w:val="28"/>
          <w:lang w:val="ro-MD"/>
        </w:rPr>
      </w:pPr>
      <w:r w:rsidRPr="00C4173B">
        <w:rPr>
          <w:bCs/>
          <w:sz w:val="28"/>
          <w:szCs w:val="28"/>
          <w:lang w:val="ro-MD"/>
        </w:rPr>
        <w:t>În</w:t>
      </w:r>
      <w:r w:rsidR="00444408">
        <w:rPr>
          <w:bCs/>
          <w:sz w:val="28"/>
          <w:szCs w:val="28"/>
          <w:lang w:val="ro-MD"/>
        </w:rPr>
        <w:t xml:space="preserve">tru implementarea </w:t>
      </w:r>
      <w:r w:rsidRPr="00C4173B">
        <w:rPr>
          <w:bCs/>
          <w:sz w:val="28"/>
          <w:szCs w:val="28"/>
          <w:lang w:val="ro-MD"/>
        </w:rPr>
        <w:t>art.109 alin.(6) din Codul vamal nr.95/2021 (Monitorul Oficial al Republicii Moldova, 2021, nr.219-225, art.238), cu modificările ulterioare, art. 6 alin. (9) lit. g) din Legea cu privire la Serviciul Vamal nr.302/2017 (Monitorul Oficial al Republicii Moldova, 2018, nr.68-76, art</w:t>
      </w:r>
      <w:r w:rsidR="005E47C1" w:rsidRPr="00C4173B">
        <w:rPr>
          <w:bCs/>
          <w:sz w:val="28"/>
          <w:szCs w:val="28"/>
          <w:lang w:val="ro-MD"/>
        </w:rPr>
        <w:t>.143), cu modificările ulterioare, și pct. 156 din Hotărîrea Guvernului nr.92/2023 cu privire la punerea în aplicare a Codului vamal nr.95/2021 (Monitorul Oficial al Republicii Moldova, 2023, nr.93-96, art.193),</w:t>
      </w:r>
    </w:p>
    <w:p w14:paraId="6AA20B0B" w14:textId="77777777" w:rsidR="00F47AF0" w:rsidRPr="00C4173B" w:rsidRDefault="00F47AF0" w:rsidP="007B2E58">
      <w:pPr>
        <w:pStyle w:val="a3"/>
        <w:tabs>
          <w:tab w:val="left" w:pos="567"/>
        </w:tabs>
        <w:spacing w:line="276" w:lineRule="auto"/>
        <w:ind w:firstLine="568"/>
        <w:jc w:val="center"/>
        <w:rPr>
          <w:b/>
          <w:bCs/>
          <w:sz w:val="28"/>
          <w:szCs w:val="28"/>
          <w:lang w:val="ro-MD"/>
        </w:rPr>
      </w:pPr>
    </w:p>
    <w:p w14:paraId="658EA68C" w14:textId="77777777" w:rsidR="00F47AF0" w:rsidRPr="00C4173B" w:rsidRDefault="00F47AF0" w:rsidP="007B2E58">
      <w:pPr>
        <w:pStyle w:val="a3"/>
        <w:tabs>
          <w:tab w:val="left" w:pos="567"/>
        </w:tabs>
        <w:spacing w:line="276" w:lineRule="auto"/>
        <w:ind w:firstLine="568"/>
        <w:jc w:val="center"/>
        <w:rPr>
          <w:b/>
          <w:bCs/>
          <w:sz w:val="28"/>
          <w:szCs w:val="28"/>
          <w:lang w:val="ro-MD"/>
        </w:rPr>
      </w:pPr>
      <w:r w:rsidRPr="00C4173B">
        <w:rPr>
          <w:b/>
          <w:bCs/>
          <w:sz w:val="28"/>
          <w:szCs w:val="28"/>
          <w:lang w:val="ro-MD"/>
        </w:rPr>
        <w:t>ORDON:</w:t>
      </w:r>
    </w:p>
    <w:p w14:paraId="2C9824DF" w14:textId="26792849" w:rsidR="00F47AF0" w:rsidRPr="00C4173B" w:rsidRDefault="00F47AF0" w:rsidP="007B2E58">
      <w:pPr>
        <w:pStyle w:val="a3"/>
        <w:tabs>
          <w:tab w:val="left" w:pos="851"/>
        </w:tabs>
        <w:spacing w:line="276" w:lineRule="auto"/>
        <w:ind w:firstLine="568"/>
        <w:rPr>
          <w:sz w:val="28"/>
          <w:szCs w:val="28"/>
          <w:lang w:val="ro-MD"/>
        </w:rPr>
      </w:pPr>
      <w:r w:rsidRPr="00C4173B">
        <w:rPr>
          <w:b/>
          <w:bCs/>
          <w:sz w:val="28"/>
          <w:szCs w:val="28"/>
          <w:lang w:val="ro-MD"/>
        </w:rPr>
        <w:t>1.</w:t>
      </w:r>
      <w:r w:rsidRPr="00C4173B">
        <w:rPr>
          <w:sz w:val="28"/>
          <w:szCs w:val="28"/>
          <w:lang w:val="ro-MD"/>
        </w:rPr>
        <w:t xml:space="preserve"> </w:t>
      </w:r>
      <w:r w:rsidR="005A7C74" w:rsidRPr="00C4173B">
        <w:rPr>
          <w:sz w:val="28"/>
          <w:szCs w:val="28"/>
          <w:lang w:val="ro-MD"/>
        </w:rPr>
        <w:t xml:space="preserve">Se </w:t>
      </w:r>
      <w:r w:rsidRPr="00C4173B">
        <w:rPr>
          <w:sz w:val="28"/>
          <w:szCs w:val="28"/>
          <w:lang w:val="ro-MD"/>
        </w:rPr>
        <w:t>aprob</w:t>
      </w:r>
      <w:r w:rsidR="005A7C74" w:rsidRPr="00C4173B">
        <w:rPr>
          <w:sz w:val="28"/>
          <w:szCs w:val="28"/>
          <w:lang w:val="ro-MD"/>
        </w:rPr>
        <w:t>ă</w:t>
      </w:r>
      <w:r w:rsidRPr="00C4173B">
        <w:rPr>
          <w:sz w:val="28"/>
          <w:szCs w:val="28"/>
          <w:lang w:val="ro-MD"/>
        </w:rPr>
        <w:t>:</w:t>
      </w:r>
    </w:p>
    <w:p w14:paraId="702D4CFE" w14:textId="47BF45A3" w:rsidR="002808D5" w:rsidRPr="00C4173B" w:rsidRDefault="00F47AF0" w:rsidP="007B2E58">
      <w:pPr>
        <w:spacing w:line="276" w:lineRule="auto"/>
        <w:ind w:firstLine="568"/>
        <w:jc w:val="both"/>
        <w:rPr>
          <w:rFonts w:eastAsia="Times New Roman"/>
          <w:sz w:val="28"/>
          <w:szCs w:val="28"/>
        </w:rPr>
      </w:pPr>
      <w:r w:rsidRPr="00C4173B">
        <w:rPr>
          <w:sz w:val="28"/>
          <w:szCs w:val="28"/>
        </w:rPr>
        <w:t>1)</w:t>
      </w:r>
      <w:r w:rsidR="002808D5" w:rsidRPr="00C4173B">
        <w:rPr>
          <w:sz w:val="28"/>
          <w:szCs w:val="28"/>
        </w:rPr>
        <w:t xml:space="preserve"> F</w:t>
      </w:r>
      <w:r w:rsidR="002808D5" w:rsidRPr="00C4173B">
        <w:rPr>
          <w:rFonts w:eastAsia="Times New Roman"/>
          <w:sz w:val="28"/>
          <w:szCs w:val="28"/>
        </w:rPr>
        <w:t>ormularul deciziei de regularizare, conform anexei nr. 1</w:t>
      </w:r>
      <w:r w:rsidR="002808D5" w:rsidRPr="00C4173B">
        <w:rPr>
          <w:sz w:val="28"/>
          <w:szCs w:val="28"/>
        </w:rPr>
        <w:t>;</w:t>
      </w:r>
      <w:r w:rsidR="002808D5" w:rsidRPr="00C4173B">
        <w:rPr>
          <w:rFonts w:eastAsia="Times New Roman"/>
          <w:sz w:val="28"/>
          <w:szCs w:val="28"/>
        </w:rPr>
        <w:t xml:space="preserve"> </w:t>
      </w:r>
    </w:p>
    <w:p w14:paraId="350237F6" w14:textId="42B77F36" w:rsidR="0068535F" w:rsidRPr="00C4173B" w:rsidRDefault="002808D5" w:rsidP="007B2E58">
      <w:pPr>
        <w:spacing w:line="276" w:lineRule="auto"/>
        <w:ind w:firstLine="568"/>
        <w:jc w:val="both"/>
        <w:rPr>
          <w:rFonts w:eastAsia="Times New Roman"/>
          <w:sz w:val="28"/>
          <w:szCs w:val="28"/>
        </w:rPr>
      </w:pPr>
      <w:r w:rsidRPr="00C4173B">
        <w:rPr>
          <w:rFonts w:eastAsia="Times New Roman"/>
          <w:sz w:val="28"/>
          <w:szCs w:val="28"/>
        </w:rPr>
        <w:t xml:space="preserve">2) Instrucţiunea </w:t>
      </w:r>
      <w:r w:rsidR="00444408">
        <w:rPr>
          <w:rFonts w:eastAsia="Times New Roman"/>
          <w:sz w:val="28"/>
          <w:szCs w:val="28"/>
        </w:rPr>
        <w:t xml:space="preserve">de </w:t>
      </w:r>
      <w:r w:rsidRPr="00C4173B">
        <w:rPr>
          <w:rFonts w:eastAsia="Times New Roman"/>
          <w:sz w:val="28"/>
          <w:szCs w:val="28"/>
        </w:rPr>
        <w:t xml:space="preserve">completare </w:t>
      </w:r>
      <w:r w:rsidR="00444408">
        <w:rPr>
          <w:rFonts w:eastAsia="Times New Roman"/>
          <w:sz w:val="28"/>
          <w:szCs w:val="28"/>
        </w:rPr>
        <w:t xml:space="preserve">a </w:t>
      </w:r>
      <w:r w:rsidRPr="00C4173B">
        <w:rPr>
          <w:rFonts w:eastAsia="Times New Roman"/>
          <w:sz w:val="28"/>
          <w:szCs w:val="28"/>
        </w:rPr>
        <w:t>deciziei de regularizare, conform anexei nr. 2</w:t>
      </w:r>
      <w:r w:rsidR="0068535F" w:rsidRPr="00C4173B">
        <w:rPr>
          <w:sz w:val="28"/>
          <w:szCs w:val="28"/>
        </w:rPr>
        <w:t>;</w:t>
      </w:r>
      <w:r w:rsidR="0068535F" w:rsidRPr="00C4173B">
        <w:rPr>
          <w:rFonts w:eastAsia="Times New Roman"/>
          <w:sz w:val="28"/>
          <w:szCs w:val="28"/>
        </w:rPr>
        <w:t xml:space="preserve"> </w:t>
      </w:r>
    </w:p>
    <w:p w14:paraId="5A16F00F" w14:textId="665E065D" w:rsidR="0068535F" w:rsidRPr="00C4173B" w:rsidRDefault="0068535F" w:rsidP="00F91D0E">
      <w:pPr>
        <w:spacing w:line="276" w:lineRule="auto"/>
        <w:ind w:firstLine="568"/>
        <w:jc w:val="both"/>
        <w:rPr>
          <w:rFonts w:eastAsia="Times New Roman"/>
          <w:sz w:val="28"/>
          <w:szCs w:val="28"/>
        </w:rPr>
      </w:pPr>
      <w:r w:rsidRPr="002E7B86">
        <w:rPr>
          <w:rFonts w:eastAsia="Times New Roman"/>
          <w:b/>
          <w:bCs/>
          <w:sz w:val="28"/>
          <w:szCs w:val="28"/>
        </w:rPr>
        <w:t>2.</w:t>
      </w:r>
      <w:r w:rsidRPr="00C4173B">
        <w:rPr>
          <w:rFonts w:eastAsia="Times New Roman"/>
          <w:sz w:val="28"/>
          <w:szCs w:val="28"/>
        </w:rPr>
        <w:t xml:space="preserve"> Funcționarii Serviciului Vamal (aparatului central, birourilor şi posturilor vamale) emit decizi</w:t>
      </w:r>
      <w:r w:rsidR="00967D3F" w:rsidRPr="00C4173B">
        <w:rPr>
          <w:rFonts w:eastAsia="Times New Roman"/>
          <w:sz w:val="28"/>
          <w:szCs w:val="28"/>
        </w:rPr>
        <w:t>a</w:t>
      </w:r>
      <w:r w:rsidRPr="00C4173B">
        <w:rPr>
          <w:rFonts w:eastAsia="Times New Roman"/>
          <w:sz w:val="28"/>
          <w:szCs w:val="28"/>
        </w:rPr>
        <w:t xml:space="preserve"> de regularizare, care servește drept dovadă a apariției, modificării și/sau  anulării datoriei vamale</w:t>
      </w:r>
      <w:r w:rsidR="00FC6E2C" w:rsidRPr="00C4173B">
        <w:rPr>
          <w:rFonts w:eastAsia="Times New Roman"/>
          <w:sz w:val="28"/>
          <w:szCs w:val="28"/>
        </w:rPr>
        <w:t>;</w:t>
      </w:r>
      <w:r w:rsidRPr="00C4173B">
        <w:rPr>
          <w:rFonts w:eastAsia="Times New Roman"/>
          <w:sz w:val="28"/>
          <w:szCs w:val="28"/>
        </w:rPr>
        <w:t xml:space="preserve"> a rambursării sau remiterii cuantumului drepturilor de import sau de export plătite ori percepute în plus și a măsurilor de politică comercială</w:t>
      </w:r>
      <w:r w:rsidR="00FC6E2C" w:rsidRPr="00C4173B">
        <w:rPr>
          <w:rFonts w:eastAsia="Times New Roman"/>
          <w:sz w:val="28"/>
          <w:szCs w:val="28"/>
        </w:rPr>
        <w:t>,</w:t>
      </w:r>
      <w:r w:rsidRPr="00C4173B">
        <w:rPr>
          <w:rFonts w:eastAsia="Times New Roman"/>
          <w:sz w:val="28"/>
          <w:szCs w:val="28"/>
        </w:rPr>
        <w:t xml:space="preserve"> care este executoriu din momentul notificării debitorului. </w:t>
      </w:r>
    </w:p>
    <w:p w14:paraId="07CDCA03" w14:textId="3DFA4283" w:rsidR="0068535F" w:rsidRPr="00C4173B" w:rsidRDefault="0068535F" w:rsidP="007B2E58">
      <w:pPr>
        <w:spacing w:line="276" w:lineRule="auto"/>
        <w:ind w:firstLine="568"/>
        <w:jc w:val="both"/>
        <w:rPr>
          <w:rFonts w:eastAsia="Times New Roman"/>
          <w:sz w:val="28"/>
          <w:szCs w:val="28"/>
        </w:rPr>
      </w:pPr>
      <w:r w:rsidRPr="002E7B86">
        <w:rPr>
          <w:rFonts w:eastAsia="Times New Roman"/>
          <w:b/>
          <w:bCs/>
          <w:sz w:val="28"/>
          <w:szCs w:val="28"/>
        </w:rPr>
        <w:t>3</w:t>
      </w:r>
      <w:r w:rsidRPr="00C4173B">
        <w:rPr>
          <w:rFonts w:eastAsia="Times New Roman"/>
          <w:sz w:val="28"/>
          <w:szCs w:val="28"/>
        </w:rPr>
        <w:t>. Decizia de regularizare se emite în cazurile: </w:t>
      </w:r>
    </w:p>
    <w:p w14:paraId="1B289B73" w14:textId="2381DED5" w:rsidR="005A7C74" w:rsidRPr="00026C4F" w:rsidRDefault="0068535F" w:rsidP="007B2E58">
      <w:pPr>
        <w:pStyle w:val="af1"/>
        <w:numPr>
          <w:ilvl w:val="0"/>
          <w:numId w:val="1"/>
        </w:numPr>
        <w:tabs>
          <w:tab w:val="left" w:pos="142"/>
          <w:tab w:val="left" w:pos="284"/>
          <w:tab w:val="left" w:pos="851"/>
        </w:tabs>
        <w:spacing w:line="276" w:lineRule="auto"/>
        <w:ind w:left="0" w:firstLine="568"/>
        <w:jc w:val="both"/>
        <w:rPr>
          <w:rFonts w:eastAsia="Times New Roman"/>
          <w:sz w:val="28"/>
          <w:szCs w:val="28"/>
        </w:rPr>
      </w:pPr>
      <w:r w:rsidRPr="00C4173B">
        <w:rPr>
          <w:rFonts w:eastAsia="Times New Roman"/>
          <w:sz w:val="28"/>
          <w:szCs w:val="28"/>
        </w:rPr>
        <w:t>apariţiei datoriei vamale</w:t>
      </w:r>
      <w:r w:rsidR="00444408">
        <w:rPr>
          <w:rFonts w:eastAsia="Times New Roman"/>
          <w:sz w:val="28"/>
          <w:szCs w:val="28"/>
        </w:rPr>
        <w:t xml:space="preserve">, potrivit </w:t>
      </w:r>
      <w:r w:rsidRPr="00C4173B">
        <w:rPr>
          <w:rFonts w:eastAsia="Times New Roman"/>
          <w:sz w:val="28"/>
          <w:szCs w:val="28"/>
        </w:rPr>
        <w:t>Titlul</w:t>
      </w:r>
      <w:r w:rsidR="00444408">
        <w:rPr>
          <w:rFonts w:eastAsia="Times New Roman"/>
          <w:sz w:val="28"/>
          <w:szCs w:val="28"/>
        </w:rPr>
        <w:t>ui</w:t>
      </w:r>
      <w:r w:rsidRPr="00C4173B">
        <w:rPr>
          <w:rFonts w:eastAsia="Times New Roman"/>
          <w:sz w:val="28"/>
          <w:szCs w:val="28"/>
        </w:rPr>
        <w:t xml:space="preserve"> III, Capitolul I din Codul vamal, inclusiv în situaţia în care lipseşte declaraţia vamală</w:t>
      </w:r>
      <w:r w:rsidR="00B46B88" w:rsidRPr="00C4173B">
        <w:rPr>
          <w:rFonts w:eastAsia="Times New Roman"/>
          <w:sz w:val="28"/>
          <w:szCs w:val="28"/>
        </w:rPr>
        <w:t xml:space="preserve"> </w:t>
      </w:r>
      <w:r w:rsidR="006E7FFE" w:rsidRPr="00C4173B">
        <w:rPr>
          <w:rFonts w:eastAsia="Times New Roman"/>
          <w:sz w:val="28"/>
          <w:szCs w:val="28"/>
        </w:rPr>
        <w:t xml:space="preserve">sau </w:t>
      </w:r>
      <w:r w:rsidR="006D6A3F" w:rsidRPr="00C4173B">
        <w:rPr>
          <w:rFonts w:eastAsia="Times New Roman"/>
          <w:sz w:val="28"/>
          <w:szCs w:val="28"/>
        </w:rPr>
        <w:t>chitanța de percepere a drepturilor de import și de export</w:t>
      </w:r>
      <w:r w:rsidR="005A7C74" w:rsidRPr="00C4173B">
        <w:rPr>
          <w:rFonts w:eastAsia="Times New Roman"/>
          <w:sz w:val="28"/>
          <w:szCs w:val="28"/>
        </w:rPr>
        <w:t xml:space="preserve">, </w:t>
      </w:r>
      <w:r w:rsidR="00C06D6C" w:rsidRPr="00026C4F">
        <w:rPr>
          <w:rFonts w:eastAsia="Times New Roman"/>
          <w:sz w:val="28"/>
          <w:szCs w:val="28"/>
        </w:rPr>
        <w:t>cu excepția datoriei vamale prevăzută de art.88 din Codul Vamal</w:t>
      </w:r>
      <w:r w:rsidR="005A7C74" w:rsidRPr="00026C4F">
        <w:rPr>
          <w:rFonts w:eastAsia="Times New Roman"/>
          <w:sz w:val="28"/>
          <w:szCs w:val="28"/>
        </w:rPr>
        <w:t>;</w:t>
      </w:r>
    </w:p>
    <w:p w14:paraId="28BE6347" w14:textId="15AE04CC" w:rsidR="0068535F" w:rsidRPr="00026C4F" w:rsidRDefault="002B5079" w:rsidP="007B2E58">
      <w:pPr>
        <w:pStyle w:val="af1"/>
        <w:numPr>
          <w:ilvl w:val="0"/>
          <w:numId w:val="1"/>
        </w:numPr>
        <w:tabs>
          <w:tab w:val="left" w:pos="142"/>
          <w:tab w:val="left" w:pos="284"/>
          <w:tab w:val="left" w:pos="851"/>
        </w:tabs>
        <w:spacing w:line="276" w:lineRule="auto"/>
        <w:ind w:left="0" w:firstLine="568"/>
        <w:jc w:val="both"/>
        <w:rPr>
          <w:rFonts w:eastAsia="Times New Roman"/>
          <w:sz w:val="28"/>
          <w:szCs w:val="28"/>
        </w:rPr>
      </w:pPr>
      <w:r w:rsidRPr="00026C4F">
        <w:rPr>
          <w:rFonts w:eastAsia="Times New Roman"/>
          <w:sz w:val="28"/>
          <w:szCs w:val="28"/>
        </w:rPr>
        <w:t>apariţiei, modificării (inclusiv micşorării) sau anulării datoriei vamale urmare a efectuării controlului ulterior</w:t>
      </w:r>
      <w:bookmarkStart w:id="0" w:name="_Hlk139540217"/>
      <w:r w:rsidR="0068535F" w:rsidRPr="00026C4F">
        <w:rPr>
          <w:rFonts w:eastAsia="Times New Roman"/>
          <w:sz w:val="28"/>
          <w:szCs w:val="28"/>
        </w:rPr>
        <w:t>;</w:t>
      </w:r>
    </w:p>
    <w:bookmarkEnd w:id="0"/>
    <w:p w14:paraId="2AF36D71" w14:textId="51B4D471" w:rsidR="0068535F" w:rsidRPr="00C4173B" w:rsidRDefault="0068535F" w:rsidP="007B2E58">
      <w:pPr>
        <w:pStyle w:val="af1"/>
        <w:numPr>
          <w:ilvl w:val="0"/>
          <w:numId w:val="1"/>
        </w:numPr>
        <w:tabs>
          <w:tab w:val="left" w:pos="142"/>
          <w:tab w:val="left" w:pos="284"/>
          <w:tab w:val="left" w:pos="851"/>
        </w:tabs>
        <w:spacing w:line="276" w:lineRule="auto"/>
        <w:ind w:left="0" w:firstLine="568"/>
        <w:jc w:val="both"/>
        <w:rPr>
          <w:rFonts w:eastAsia="Times New Roman"/>
          <w:sz w:val="28"/>
          <w:szCs w:val="28"/>
        </w:rPr>
      </w:pPr>
      <w:r w:rsidRPr="00C4173B">
        <w:rPr>
          <w:rFonts w:eastAsia="Times New Roman"/>
          <w:sz w:val="28"/>
          <w:szCs w:val="28"/>
        </w:rPr>
        <w:t>corectării erorilor de calcul, ca rezultat al verificărilor efectuate după validarea declaraţiei vamale în detaliu</w:t>
      </w:r>
      <w:r w:rsidR="00FC6E2C" w:rsidRPr="00C4173B">
        <w:rPr>
          <w:rFonts w:eastAsia="Times New Roman"/>
          <w:sz w:val="28"/>
          <w:szCs w:val="28"/>
          <w:lang w:val="en-US"/>
        </w:rPr>
        <w:t>;</w:t>
      </w:r>
      <w:r w:rsidRPr="00C4173B">
        <w:rPr>
          <w:rFonts w:eastAsia="Times New Roman"/>
          <w:sz w:val="28"/>
          <w:szCs w:val="28"/>
        </w:rPr>
        <w:t xml:space="preserve"> </w:t>
      </w:r>
    </w:p>
    <w:p w14:paraId="57BA48F0" w14:textId="13D3087E" w:rsidR="0068535F" w:rsidRPr="00C4173B" w:rsidRDefault="0068535F" w:rsidP="007B2E58">
      <w:pPr>
        <w:pStyle w:val="af1"/>
        <w:numPr>
          <w:ilvl w:val="0"/>
          <w:numId w:val="1"/>
        </w:numPr>
        <w:tabs>
          <w:tab w:val="left" w:pos="142"/>
          <w:tab w:val="left" w:pos="284"/>
          <w:tab w:val="left" w:pos="851"/>
        </w:tabs>
        <w:spacing w:line="276" w:lineRule="auto"/>
        <w:ind w:left="0" w:firstLine="568"/>
        <w:jc w:val="both"/>
        <w:rPr>
          <w:rFonts w:eastAsia="Times New Roman"/>
          <w:sz w:val="28"/>
          <w:szCs w:val="28"/>
        </w:rPr>
      </w:pPr>
      <w:r w:rsidRPr="00C4173B">
        <w:rPr>
          <w:rFonts w:eastAsia="Times New Roman"/>
          <w:sz w:val="28"/>
          <w:szCs w:val="28"/>
        </w:rPr>
        <w:t>corectării erorilor comise într-o decizie de regularizare emisă anterior;</w:t>
      </w:r>
    </w:p>
    <w:p w14:paraId="208D0491" w14:textId="72739937" w:rsidR="0068535F" w:rsidRPr="00C4173B" w:rsidRDefault="00026C4F" w:rsidP="007B2E58">
      <w:pPr>
        <w:pStyle w:val="af1"/>
        <w:numPr>
          <w:ilvl w:val="0"/>
          <w:numId w:val="1"/>
        </w:numPr>
        <w:tabs>
          <w:tab w:val="left" w:pos="142"/>
          <w:tab w:val="left" w:pos="284"/>
          <w:tab w:val="left" w:pos="851"/>
        </w:tabs>
        <w:spacing w:line="276" w:lineRule="auto"/>
        <w:ind w:left="0" w:firstLine="568"/>
        <w:jc w:val="both"/>
        <w:rPr>
          <w:rFonts w:eastAsia="Times New Roman"/>
          <w:color w:val="000000" w:themeColor="text1"/>
          <w:sz w:val="28"/>
          <w:szCs w:val="28"/>
        </w:rPr>
      </w:pPr>
      <w:r>
        <w:rPr>
          <w:sz w:val="28"/>
          <w:szCs w:val="28"/>
          <w:shd w:val="clear" w:color="auto" w:fill="FFFFFF"/>
        </w:rPr>
        <w:t>anularea</w:t>
      </w:r>
      <w:r w:rsidR="002B5079">
        <w:rPr>
          <w:sz w:val="28"/>
          <w:szCs w:val="28"/>
          <w:shd w:val="clear" w:color="auto" w:fill="FFFFFF"/>
        </w:rPr>
        <w:t xml:space="preserve"> </w:t>
      </w:r>
      <w:r w:rsidR="00391B14" w:rsidRPr="00C4173B">
        <w:rPr>
          <w:rFonts w:eastAsia="Times New Roman"/>
          <w:color w:val="000000" w:themeColor="text1"/>
          <w:sz w:val="28"/>
          <w:szCs w:val="28"/>
        </w:rPr>
        <w:t xml:space="preserve">datoriei </w:t>
      </w:r>
      <w:r w:rsidR="0068535F" w:rsidRPr="00C4173B">
        <w:rPr>
          <w:rFonts w:eastAsia="Times New Roman"/>
          <w:color w:val="000000" w:themeColor="text1"/>
          <w:sz w:val="28"/>
          <w:szCs w:val="28"/>
        </w:rPr>
        <w:t>vamale, drept consecinţă a executării unei hotăr</w:t>
      </w:r>
      <w:r w:rsidR="007E5F85" w:rsidRPr="00C4173B">
        <w:rPr>
          <w:rFonts w:eastAsia="Times New Roman"/>
          <w:color w:val="000000" w:themeColor="text1"/>
          <w:sz w:val="28"/>
          <w:szCs w:val="28"/>
        </w:rPr>
        <w:t>â</w:t>
      </w:r>
      <w:r w:rsidR="0068535F" w:rsidRPr="00C4173B">
        <w:rPr>
          <w:rFonts w:eastAsia="Times New Roman"/>
          <w:color w:val="000000" w:themeColor="text1"/>
          <w:sz w:val="28"/>
          <w:szCs w:val="28"/>
        </w:rPr>
        <w:t>ri de judecată sau</w:t>
      </w:r>
      <w:r w:rsidR="006461A2" w:rsidRPr="00C4173B">
        <w:rPr>
          <w:rFonts w:eastAsia="Times New Roman"/>
          <w:color w:val="000000" w:themeColor="text1"/>
          <w:sz w:val="28"/>
          <w:szCs w:val="28"/>
        </w:rPr>
        <w:t xml:space="preserve"> </w:t>
      </w:r>
      <w:r w:rsidR="0068535F" w:rsidRPr="00C4173B">
        <w:rPr>
          <w:rFonts w:eastAsia="Times New Roman"/>
          <w:color w:val="000000" w:themeColor="text1"/>
          <w:sz w:val="28"/>
          <w:szCs w:val="28"/>
        </w:rPr>
        <w:t>a</w:t>
      </w:r>
      <w:r w:rsidR="006461A2" w:rsidRPr="00C4173B">
        <w:rPr>
          <w:rFonts w:eastAsia="Times New Roman"/>
          <w:color w:val="000000" w:themeColor="text1"/>
          <w:sz w:val="28"/>
          <w:szCs w:val="28"/>
        </w:rPr>
        <w:t xml:space="preserve"> </w:t>
      </w:r>
      <w:r w:rsidR="002B5079">
        <w:rPr>
          <w:rFonts w:eastAsia="Times New Roman"/>
          <w:color w:val="000000" w:themeColor="text1"/>
          <w:sz w:val="28"/>
          <w:szCs w:val="28"/>
        </w:rPr>
        <w:t xml:space="preserve">deciziei </w:t>
      </w:r>
      <w:r w:rsidR="0068535F" w:rsidRPr="00C4173B">
        <w:rPr>
          <w:rFonts w:eastAsia="Times New Roman"/>
          <w:color w:val="000000" w:themeColor="text1"/>
          <w:sz w:val="28"/>
          <w:szCs w:val="28"/>
        </w:rPr>
        <w:t>Serviciului Vamal în urma examinării cererii prealabile (contestaţiei).</w:t>
      </w:r>
    </w:p>
    <w:p w14:paraId="21B04656" w14:textId="019A8E9E" w:rsidR="00457679" w:rsidRPr="00C4173B" w:rsidRDefault="00457679" w:rsidP="007B2E58">
      <w:pPr>
        <w:pStyle w:val="af1"/>
        <w:numPr>
          <w:ilvl w:val="0"/>
          <w:numId w:val="1"/>
        </w:numPr>
        <w:tabs>
          <w:tab w:val="left" w:pos="142"/>
          <w:tab w:val="left" w:pos="284"/>
          <w:tab w:val="left" w:pos="851"/>
        </w:tabs>
        <w:spacing w:line="276" w:lineRule="auto"/>
        <w:ind w:left="0" w:firstLine="568"/>
        <w:jc w:val="both"/>
        <w:rPr>
          <w:sz w:val="28"/>
          <w:szCs w:val="28"/>
        </w:rPr>
      </w:pPr>
      <w:r w:rsidRPr="00C4173B">
        <w:rPr>
          <w:sz w:val="28"/>
          <w:szCs w:val="28"/>
        </w:rPr>
        <w:t xml:space="preserve">recalculării </w:t>
      </w:r>
      <w:r w:rsidRPr="008852D5">
        <w:rPr>
          <w:sz w:val="28"/>
          <w:szCs w:val="28"/>
        </w:rPr>
        <w:t xml:space="preserve">datoriei vamale ca rezultat </w:t>
      </w:r>
      <w:r w:rsidR="008852D5" w:rsidRPr="008852D5">
        <w:rPr>
          <w:sz w:val="28"/>
          <w:szCs w:val="28"/>
        </w:rPr>
        <w:t xml:space="preserve">al efectului retroactiv </w:t>
      </w:r>
      <w:r w:rsidRPr="008852D5">
        <w:rPr>
          <w:sz w:val="28"/>
          <w:szCs w:val="28"/>
        </w:rPr>
        <w:t>al</w:t>
      </w:r>
      <w:r w:rsidR="008852D5" w:rsidRPr="008852D5">
        <w:rPr>
          <w:sz w:val="28"/>
          <w:szCs w:val="28"/>
        </w:rPr>
        <w:t xml:space="preserve"> cadrului</w:t>
      </w:r>
      <w:r w:rsidR="008852D5">
        <w:rPr>
          <w:sz w:val="28"/>
          <w:szCs w:val="28"/>
        </w:rPr>
        <w:t xml:space="preserve"> normativ</w:t>
      </w:r>
      <w:r w:rsidR="007E5F85" w:rsidRPr="00C4173B">
        <w:rPr>
          <w:sz w:val="28"/>
          <w:szCs w:val="28"/>
          <w:shd w:val="clear" w:color="auto" w:fill="FFFFFF"/>
        </w:rPr>
        <w:t>; </w:t>
      </w:r>
    </w:p>
    <w:p w14:paraId="21A6215C" w14:textId="7395F6EC" w:rsidR="004744D0" w:rsidRDefault="00AD590A" w:rsidP="007B2E58">
      <w:pPr>
        <w:pStyle w:val="a5"/>
        <w:numPr>
          <w:ilvl w:val="0"/>
          <w:numId w:val="1"/>
        </w:numPr>
        <w:tabs>
          <w:tab w:val="left" w:pos="142"/>
          <w:tab w:val="left" w:pos="284"/>
          <w:tab w:val="left" w:pos="851"/>
        </w:tabs>
        <w:spacing w:line="276" w:lineRule="auto"/>
        <w:ind w:left="0" w:firstLine="568"/>
        <w:jc w:val="both"/>
        <w:rPr>
          <w:rFonts w:ascii="Times New Roman" w:hAnsi="Times New Roman" w:cs="Times New Roman"/>
          <w:sz w:val="28"/>
          <w:szCs w:val="28"/>
          <w:shd w:val="clear" w:color="auto" w:fill="FFFFFF"/>
          <w:lang w:val="ro-MD"/>
        </w:rPr>
      </w:pPr>
      <w:r>
        <w:rPr>
          <w:rFonts w:ascii="Times New Roman" w:hAnsi="Times New Roman" w:cs="Times New Roman"/>
          <w:sz w:val="28"/>
          <w:szCs w:val="28"/>
          <w:shd w:val="clear" w:color="auto" w:fill="FFFFFF"/>
          <w:lang w:val="ro-MD"/>
        </w:rPr>
        <w:lastRenderedPageBreak/>
        <w:t>recalculul</w:t>
      </w:r>
      <w:r w:rsidR="00457679" w:rsidRPr="00C4173B">
        <w:rPr>
          <w:rFonts w:ascii="Times New Roman" w:hAnsi="Times New Roman" w:cs="Times New Roman"/>
          <w:sz w:val="28"/>
          <w:szCs w:val="28"/>
          <w:shd w:val="clear" w:color="auto" w:fill="FFFFFF"/>
          <w:lang w:val="ro-MD"/>
        </w:rPr>
        <w:t xml:space="preserve"> datoriei vamale, ca rezultat al prezentării documentelor confirmative pentru aplicarea unui tratament tarifar favorabil sau preferenţial; </w:t>
      </w:r>
    </w:p>
    <w:p w14:paraId="51EF901D" w14:textId="499F5F46" w:rsidR="00026C4F" w:rsidRPr="00026C4F" w:rsidRDefault="00026C4F" w:rsidP="007B2E58">
      <w:pPr>
        <w:pStyle w:val="a5"/>
        <w:numPr>
          <w:ilvl w:val="0"/>
          <w:numId w:val="1"/>
        </w:numPr>
        <w:tabs>
          <w:tab w:val="left" w:pos="142"/>
          <w:tab w:val="left" w:pos="284"/>
          <w:tab w:val="left" w:pos="851"/>
        </w:tabs>
        <w:spacing w:line="276" w:lineRule="auto"/>
        <w:ind w:left="0" w:firstLine="568"/>
        <w:jc w:val="both"/>
        <w:rPr>
          <w:rFonts w:ascii="Times New Roman" w:hAnsi="Times New Roman" w:cs="Times New Roman"/>
          <w:sz w:val="28"/>
          <w:szCs w:val="28"/>
          <w:shd w:val="clear" w:color="auto" w:fill="FFFFFF"/>
          <w:lang w:val="ro-MD"/>
        </w:rPr>
      </w:pPr>
      <w:r w:rsidRPr="00026C4F">
        <w:rPr>
          <w:rFonts w:ascii="Times New Roman" w:hAnsi="Times New Roman" w:cs="Times New Roman"/>
          <w:sz w:val="28"/>
          <w:szCs w:val="28"/>
          <w:lang w:val="ro-MD"/>
        </w:rPr>
        <w:t>închiderea din oficiu a regimurilor speciale</w:t>
      </w:r>
      <w:r w:rsidRPr="00026C4F">
        <w:rPr>
          <w:rFonts w:ascii="Times New Roman" w:hAnsi="Times New Roman" w:cs="Times New Roman"/>
          <w:sz w:val="28"/>
          <w:szCs w:val="28"/>
          <w:shd w:val="clear" w:color="auto" w:fill="FFFFFF"/>
          <w:lang w:val="ro-MD"/>
        </w:rPr>
        <w:t>; </w:t>
      </w:r>
    </w:p>
    <w:p w14:paraId="425E05C1" w14:textId="6365502B" w:rsidR="00CF7909" w:rsidRDefault="00CF7909" w:rsidP="007B2E58">
      <w:pPr>
        <w:pStyle w:val="a5"/>
        <w:numPr>
          <w:ilvl w:val="0"/>
          <w:numId w:val="1"/>
        </w:numPr>
        <w:tabs>
          <w:tab w:val="left" w:pos="142"/>
          <w:tab w:val="left" w:pos="284"/>
          <w:tab w:val="left" w:pos="851"/>
        </w:tabs>
        <w:spacing w:line="276" w:lineRule="auto"/>
        <w:ind w:left="0" w:firstLine="568"/>
        <w:jc w:val="both"/>
        <w:rPr>
          <w:rFonts w:ascii="Times New Roman" w:hAnsi="Times New Roman" w:cs="Times New Roman"/>
          <w:sz w:val="28"/>
          <w:szCs w:val="28"/>
          <w:lang w:val="ro-MD"/>
        </w:rPr>
      </w:pPr>
      <w:r w:rsidRPr="00B72824">
        <w:rPr>
          <w:rFonts w:ascii="Times New Roman" w:eastAsia="Times New Roman" w:hAnsi="Times New Roman" w:cs="Times New Roman"/>
          <w:sz w:val="28"/>
          <w:szCs w:val="28"/>
          <w:lang w:val="ro-MD"/>
        </w:rPr>
        <w:t>calcul</w:t>
      </w:r>
      <w:r w:rsidR="005B07B7">
        <w:rPr>
          <w:rFonts w:ascii="Times New Roman" w:eastAsia="Times New Roman" w:hAnsi="Times New Roman" w:cs="Times New Roman"/>
          <w:sz w:val="28"/>
          <w:szCs w:val="28"/>
          <w:lang w:val="ro-MD"/>
        </w:rPr>
        <w:t>ării/recalculării</w:t>
      </w:r>
      <w:r w:rsidR="00D20FC2">
        <w:rPr>
          <w:rFonts w:ascii="Times New Roman" w:eastAsia="Times New Roman" w:hAnsi="Times New Roman" w:cs="Times New Roman"/>
          <w:sz w:val="28"/>
          <w:szCs w:val="28"/>
          <w:lang w:val="ro-MD"/>
        </w:rPr>
        <w:t xml:space="preserve"> </w:t>
      </w:r>
      <w:r w:rsidR="00D730DB">
        <w:rPr>
          <w:rFonts w:ascii="Times New Roman" w:eastAsia="Times New Roman" w:hAnsi="Times New Roman" w:cs="Times New Roman"/>
          <w:sz w:val="28"/>
          <w:szCs w:val="28"/>
          <w:lang w:val="ro-MD"/>
        </w:rPr>
        <w:t xml:space="preserve">și/sau </w:t>
      </w:r>
      <w:r w:rsidR="00D730DB" w:rsidRPr="00B72824">
        <w:rPr>
          <w:rFonts w:ascii="Times New Roman" w:eastAsia="Times New Roman" w:hAnsi="Times New Roman" w:cs="Times New Roman"/>
          <w:sz w:val="28"/>
          <w:szCs w:val="28"/>
          <w:lang w:val="ro-MD"/>
        </w:rPr>
        <w:t>anul</w:t>
      </w:r>
      <w:r w:rsidR="00D730DB">
        <w:rPr>
          <w:rFonts w:ascii="Times New Roman" w:eastAsia="Times New Roman" w:hAnsi="Times New Roman" w:cs="Times New Roman"/>
          <w:sz w:val="28"/>
          <w:szCs w:val="28"/>
          <w:lang w:val="ro-MD"/>
        </w:rPr>
        <w:t>ării</w:t>
      </w:r>
      <w:r w:rsidR="00D730DB" w:rsidRPr="00B72824">
        <w:rPr>
          <w:rFonts w:ascii="Times New Roman" w:eastAsia="Times New Roman" w:hAnsi="Times New Roman" w:cs="Times New Roman"/>
          <w:sz w:val="28"/>
          <w:szCs w:val="28"/>
          <w:lang w:val="ro-MD"/>
        </w:rPr>
        <w:t xml:space="preserve"> </w:t>
      </w:r>
      <w:r w:rsidRPr="00B72824">
        <w:rPr>
          <w:rFonts w:ascii="Times New Roman" w:eastAsia="Times New Roman" w:hAnsi="Times New Roman" w:cs="Times New Roman"/>
          <w:sz w:val="28"/>
          <w:szCs w:val="28"/>
          <w:lang w:val="ro-MD"/>
        </w:rPr>
        <w:t>majorării de întârziere (penaității)</w:t>
      </w:r>
      <w:r w:rsidR="005B07B7">
        <w:rPr>
          <w:rFonts w:ascii="Times New Roman" w:eastAsia="Times New Roman" w:hAnsi="Times New Roman" w:cs="Times New Roman"/>
          <w:sz w:val="28"/>
          <w:szCs w:val="28"/>
          <w:lang w:val="ro-MD"/>
        </w:rPr>
        <w:t>, după caz</w:t>
      </w:r>
      <w:r w:rsidRPr="00026C4F">
        <w:rPr>
          <w:rFonts w:ascii="Times New Roman" w:hAnsi="Times New Roman" w:cs="Times New Roman"/>
          <w:sz w:val="28"/>
          <w:szCs w:val="28"/>
          <w:shd w:val="clear" w:color="auto" w:fill="FFFFFF"/>
          <w:lang w:val="ro-MD"/>
        </w:rPr>
        <w:t>; </w:t>
      </w:r>
    </w:p>
    <w:p w14:paraId="6F78D72A" w14:textId="5939DD5C" w:rsidR="00457679" w:rsidRPr="00B72824" w:rsidRDefault="00026C4F" w:rsidP="00CF7909">
      <w:pPr>
        <w:pStyle w:val="a5"/>
        <w:numPr>
          <w:ilvl w:val="0"/>
          <w:numId w:val="1"/>
        </w:numPr>
        <w:tabs>
          <w:tab w:val="left" w:pos="142"/>
          <w:tab w:val="left" w:pos="284"/>
          <w:tab w:val="left" w:pos="851"/>
        </w:tabs>
        <w:spacing w:line="276" w:lineRule="auto"/>
        <w:jc w:val="both"/>
        <w:rPr>
          <w:rFonts w:ascii="Times New Roman" w:hAnsi="Times New Roman" w:cs="Times New Roman"/>
          <w:sz w:val="28"/>
          <w:szCs w:val="28"/>
          <w:lang w:val="ro-MD"/>
        </w:rPr>
      </w:pPr>
      <w:r w:rsidRPr="00B72824">
        <w:rPr>
          <w:rFonts w:ascii="Times New Roman" w:hAnsi="Times New Roman" w:cs="Times New Roman"/>
          <w:sz w:val="28"/>
          <w:szCs w:val="28"/>
          <w:lang w:val="ro-MD"/>
        </w:rPr>
        <w:t>a</w:t>
      </w:r>
      <w:r w:rsidR="00457679" w:rsidRPr="00B72824">
        <w:rPr>
          <w:rFonts w:ascii="Times New Roman" w:hAnsi="Times New Roman" w:cs="Times New Roman"/>
          <w:sz w:val="28"/>
          <w:szCs w:val="28"/>
          <w:lang w:val="ro-MD"/>
        </w:rPr>
        <w:t>lte cazuri</w:t>
      </w:r>
      <w:r w:rsidR="00D20FC2">
        <w:rPr>
          <w:rFonts w:ascii="Times New Roman" w:hAnsi="Times New Roman" w:cs="Times New Roman"/>
          <w:sz w:val="28"/>
          <w:szCs w:val="28"/>
          <w:lang w:val="ro-MD"/>
        </w:rPr>
        <w:t>.</w:t>
      </w:r>
      <w:r w:rsidR="00B72824" w:rsidRPr="00B72824">
        <w:rPr>
          <w:rFonts w:ascii="Times New Roman" w:hAnsi="Times New Roman" w:cs="Times New Roman"/>
          <w:sz w:val="28"/>
          <w:szCs w:val="28"/>
          <w:lang w:val="ro-MD"/>
        </w:rPr>
        <w:t xml:space="preserve"> </w:t>
      </w:r>
    </w:p>
    <w:p w14:paraId="1BF0FD0A" w14:textId="0FF47682" w:rsidR="00457679" w:rsidRPr="00C4173B" w:rsidRDefault="00457679" w:rsidP="007B2E58">
      <w:pPr>
        <w:tabs>
          <w:tab w:val="left" w:pos="142"/>
        </w:tabs>
        <w:spacing w:line="276" w:lineRule="auto"/>
        <w:ind w:firstLine="568"/>
        <w:jc w:val="both"/>
        <w:rPr>
          <w:rFonts w:eastAsia="Times New Roman"/>
          <w:bCs/>
          <w:sz w:val="28"/>
          <w:szCs w:val="28"/>
        </w:rPr>
      </w:pPr>
      <w:r w:rsidRPr="00C4173B">
        <w:rPr>
          <w:rFonts w:eastAsia="Times New Roman"/>
          <w:b/>
          <w:sz w:val="28"/>
          <w:szCs w:val="28"/>
        </w:rPr>
        <w:t xml:space="preserve">4. </w:t>
      </w:r>
      <w:r w:rsidRPr="00C4173B">
        <w:rPr>
          <w:rFonts w:eastAsia="Times New Roman"/>
          <w:bCs/>
          <w:sz w:val="28"/>
          <w:szCs w:val="28"/>
        </w:rPr>
        <w:t xml:space="preserve">Modificarea deciziei de regularizare prin corectarea erorilor comise în aceasta sau </w:t>
      </w:r>
      <w:r w:rsidR="00362D53" w:rsidRPr="00C4173B">
        <w:rPr>
          <w:rFonts w:eastAsia="Times New Roman"/>
          <w:bCs/>
          <w:sz w:val="28"/>
          <w:szCs w:val="28"/>
        </w:rPr>
        <w:t>rambursare/remitere</w:t>
      </w:r>
      <w:r w:rsidRPr="00C4173B">
        <w:rPr>
          <w:rFonts w:eastAsia="Times New Roman"/>
          <w:bCs/>
          <w:sz w:val="28"/>
          <w:szCs w:val="28"/>
        </w:rPr>
        <w:t xml:space="preserve"> acesteia, în partea ce ţine de datoria vamală calculată, se efectuează prin întocmirea şi aprobarea unei decizii de regularizare </w:t>
      </w:r>
      <w:r w:rsidR="00BF5070" w:rsidRPr="00C4173B">
        <w:rPr>
          <w:rFonts w:eastAsia="Times New Roman"/>
          <w:bCs/>
          <w:sz w:val="28"/>
          <w:szCs w:val="28"/>
        </w:rPr>
        <w:t>suplimentare</w:t>
      </w:r>
      <w:r w:rsidRPr="00C4173B">
        <w:rPr>
          <w:rFonts w:eastAsia="Times New Roman"/>
          <w:bCs/>
          <w:sz w:val="28"/>
          <w:szCs w:val="28"/>
        </w:rPr>
        <w:t>, indic</w:t>
      </w:r>
      <w:r w:rsidR="007E5F85" w:rsidRPr="00C4173B">
        <w:rPr>
          <w:rFonts w:eastAsia="Times New Roman"/>
          <w:bCs/>
          <w:sz w:val="28"/>
          <w:szCs w:val="28"/>
        </w:rPr>
        <w:t>â</w:t>
      </w:r>
      <w:r w:rsidRPr="00C4173B">
        <w:rPr>
          <w:rFonts w:eastAsia="Times New Roman"/>
          <w:bCs/>
          <w:sz w:val="28"/>
          <w:szCs w:val="28"/>
        </w:rPr>
        <w:t xml:space="preserve">nd după caz, diferenţa sumei modificate </w:t>
      </w:r>
      <w:r w:rsidRPr="00C25B69">
        <w:rPr>
          <w:rFonts w:eastAsia="Times New Roman"/>
          <w:bCs/>
          <w:sz w:val="28"/>
          <w:szCs w:val="28"/>
        </w:rPr>
        <w:t>spre încasare/</w:t>
      </w:r>
      <w:r w:rsidR="00F96494" w:rsidRPr="00C25B69">
        <w:rPr>
          <w:rFonts w:eastAsia="Times New Roman"/>
          <w:bCs/>
          <w:sz w:val="28"/>
          <w:szCs w:val="28"/>
        </w:rPr>
        <w:t>revocare</w:t>
      </w:r>
      <w:r w:rsidRPr="00C4173B">
        <w:rPr>
          <w:rFonts w:eastAsia="Times New Roman"/>
          <w:bCs/>
          <w:sz w:val="28"/>
          <w:szCs w:val="28"/>
        </w:rPr>
        <w:t xml:space="preserve">, precum şi cuantumul datoriei vamale spre </w:t>
      </w:r>
      <w:r w:rsidRPr="00C25B69">
        <w:rPr>
          <w:rFonts w:eastAsia="Times New Roman"/>
          <w:bCs/>
          <w:sz w:val="28"/>
          <w:szCs w:val="28"/>
        </w:rPr>
        <w:t>r</w:t>
      </w:r>
      <w:r w:rsidR="00316ECC" w:rsidRPr="00C25B69">
        <w:rPr>
          <w:rFonts w:eastAsia="Times New Roman"/>
          <w:bCs/>
          <w:sz w:val="28"/>
          <w:szCs w:val="28"/>
        </w:rPr>
        <w:t>ambursare</w:t>
      </w:r>
      <w:r w:rsidRPr="00C25B69">
        <w:rPr>
          <w:rFonts w:eastAsia="Times New Roman"/>
          <w:bCs/>
          <w:sz w:val="28"/>
          <w:szCs w:val="28"/>
        </w:rPr>
        <w:t>.</w:t>
      </w:r>
    </w:p>
    <w:p w14:paraId="072833F1" w14:textId="0203E7DF" w:rsidR="00457679" w:rsidRPr="00C4173B" w:rsidRDefault="00457679" w:rsidP="007B2E58">
      <w:pPr>
        <w:spacing w:line="276" w:lineRule="auto"/>
        <w:ind w:firstLine="568"/>
        <w:jc w:val="both"/>
        <w:rPr>
          <w:rFonts w:eastAsia="Times New Roman"/>
          <w:bCs/>
          <w:sz w:val="28"/>
          <w:szCs w:val="28"/>
        </w:rPr>
      </w:pPr>
      <w:r w:rsidRPr="00C4173B">
        <w:rPr>
          <w:rFonts w:eastAsia="Times New Roman"/>
          <w:b/>
          <w:sz w:val="28"/>
          <w:szCs w:val="28"/>
        </w:rPr>
        <w:t>5.</w:t>
      </w:r>
      <w:r w:rsidRPr="00C4173B">
        <w:rPr>
          <w:rFonts w:eastAsia="Times New Roman"/>
          <w:bCs/>
          <w:sz w:val="28"/>
          <w:szCs w:val="28"/>
        </w:rPr>
        <w:t xml:space="preserve"> Corectarea erorilor comise într-o decizie de regularizare, ce nu ţin de datoria vamală calculată, se efectuează pe unul din exemplarele originale ale deciziei de regularizare rămase </w:t>
      </w:r>
      <w:r w:rsidR="00884E49" w:rsidRPr="00C4173B">
        <w:rPr>
          <w:rFonts w:eastAsia="Times New Roman"/>
          <w:bCs/>
          <w:sz w:val="28"/>
          <w:szCs w:val="28"/>
        </w:rPr>
        <w:t>Serviciului Vamal</w:t>
      </w:r>
      <w:r w:rsidRPr="00C4173B">
        <w:rPr>
          <w:rFonts w:eastAsia="Times New Roman"/>
          <w:bCs/>
          <w:sz w:val="28"/>
          <w:szCs w:val="28"/>
        </w:rPr>
        <w:t xml:space="preserve"> şi se semnează de către funcționarul vamal care a efectuat corectarea. După corectarea erorii, </w:t>
      </w:r>
      <w:r w:rsidR="00884E49" w:rsidRPr="00C4173B">
        <w:rPr>
          <w:rFonts w:eastAsia="Times New Roman"/>
          <w:bCs/>
          <w:sz w:val="28"/>
          <w:szCs w:val="28"/>
        </w:rPr>
        <w:t>Serviciul Vamal</w:t>
      </w:r>
      <w:r w:rsidRPr="00C4173B">
        <w:rPr>
          <w:rFonts w:eastAsia="Times New Roman"/>
          <w:bCs/>
          <w:sz w:val="28"/>
          <w:szCs w:val="28"/>
        </w:rPr>
        <w:t xml:space="preserve"> remite imediat </w:t>
      </w:r>
      <w:r w:rsidR="00EE2764" w:rsidRPr="00C4173B">
        <w:rPr>
          <w:rFonts w:eastAsia="Times New Roman"/>
          <w:bCs/>
          <w:sz w:val="28"/>
          <w:szCs w:val="28"/>
        </w:rPr>
        <w:t>debitorului</w:t>
      </w:r>
      <w:r w:rsidRPr="00C4173B">
        <w:rPr>
          <w:rFonts w:eastAsia="Times New Roman"/>
          <w:bCs/>
          <w:sz w:val="28"/>
          <w:szCs w:val="28"/>
        </w:rPr>
        <w:t>, o copie autentificată a deciziei de regularizare corectate, conform art.22</w:t>
      </w:r>
      <w:r w:rsidR="008852D5">
        <w:rPr>
          <w:rFonts w:eastAsia="Times New Roman"/>
          <w:bCs/>
          <w:sz w:val="28"/>
          <w:szCs w:val="28"/>
        </w:rPr>
        <w:t xml:space="preserve"> din </w:t>
      </w:r>
      <w:r w:rsidRPr="00C4173B">
        <w:rPr>
          <w:rFonts w:eastAsia="Times New Roman"/>
          <w:bCs/>
          <w:sz w:val="28"/>
          <w:szCs w:val="28"/>
        </w:rPr>
        <w:t>Cod</w:t>
      </w:r>
      <w:r w:rsidR="008852D5">
        <w:rPr>
          <w:rFonts w:eastAsia="Times New Roman"/>
          <w:bCs/>
          <w:sz w:val="28"/>
          <w:szCs w:val="28"/>
        </w:rPr>
        <w:t>ul</w:t>
      </w:r>
      <w:r w:rsidRPr="00C4173B">
        <w:rPr>
          <w:rFonts w:eastAsia="Times New Roman"/>
          <w:bCs/>
          <w:sz w:val="28"/>
          <w:szCs w:val="28"/>
        </w:rPr>
        <w:t xml:space="preserve"> vamal.</w:t>
      </w:r>
    </w:p>
    <w:p w14:paraId="2A848B49" w14:textId="0AD78351" w:rsidR="002427A4" w:rsidRPr="00C4173B" w:rsidRDefault="00D7724F" w:rsidP="007B2E58">
      <w:pPr>
        <w:spacing w:line="276" w:lineRule="auto"/>
        <w:ind w:firstLine="568"/>
        <w:jc w:val="both"/>
        <w:rPr>
          <w:bCs/>
          <w:sz w:val="28"/>
          <w:szCs w:val="28"/>
        </w:rPr>
      </w:pPr>
      <w:r w:rsidRPr="00C4173B">
        <w:rPr>
          <w:rFonts w:eastAsia="Times New Roman"/>
          <w:b/>
          <w:sz w:val="28"/>
          <w:szCs w:val="28"/>
        </w:rPr>
        <w:t>6</w:t>
      </w:r>
      <w:r w:rsidRPr="00C4173B">
        <w:rPr>
          <w:rFonts w:eastAsia="Times New Roman"/>
          <w:bCs/>
          <w:sz w:val="28"/>
          <w:szCs w:val="28"/>
        </w:rPr>
        <w:t xml:space="preserve">. </w:t>
      </w:r>
      <w:r w:rsidR="002427A4" w:rsidRPr="00C4173B">
        <w:rPr>
          <w:bCs/>
          <w:sz w:val="28"/>
          <w:szCs w:val="28"/>
        </w:rPr>
        <w:t xml:space="preserve">Decizia de regularizare se întocmește în 3 exemplare, dintre care un exemplar se înmânează </w:t>
      </w:r>
      <w:bookmarkStart w:id="1" w:name="_Hlk137741818"/>
      <w:r w:rsidR="002427A4" w:rsidRPr="00C4173B">
        <w:rPr>
          <w:bCs/>
          <w:sz w:val="28"/>
          <w:szCs w:val="28"/>
        </w:rPr>
        <w:t>persoanei/debitorul</w:t>
      </w:r>
      <w:r w:rsidR="00E54502" w:rsidRPr="00C4173B">
        <w:rPr>
          <w:bCs/>
          <w:sz w:val="28"/>
          <w:szCs w:val="28"/>
        </w:rPr>
        <w:t>ui</w:t>
      </w:r>
      <w:r w:rsidR="002427A4" w:rsidRPr="00C4173B">
        <w:rPr>
          <w:bCs/>
          <w:sz w:val="28"/>
          <w:szCs w:val="28"/>
        </w:rPr>
        <w:t xml:space="preserve">/reprezentantului legal al debitorului </w:t>
      </w:r>
      <w:bookmarkEnd w:id="1"/>
      <w:r w:rsidR="002427A4" w:rsidRPr="00C4173B">
        <w:rPr>
          <w:bCs/>
          <w:sz w:val="28"/>
          <w:szCs w:val="28"/>
        </w:rPr>
        <w:t>contra semnătură. Persoana/debitorul/reprezentantul legal al debitorului semnează decizia de regularizare chiar și în caz de dezacord.</w:t>
      </w:r>
    </w:p>
    <w:p w14:paraId="39E03AAC" w14:textId="45168DFE" w:rsidR="002427A4" w:rsidRPr="00C4173B" w:rsidRDefault="004744D0" w:rsidP="007B2E58">
      <w:pPr>
        <w:spacing w:line="276" w:lineRule="auto"/>
        <w:ind w:firstLine="568"/>
        <w:jc w:val="both"/>
        <w:rPr>
          <w:rFonts w:eastAsia="Times New Roman"/>
          <w:bCs/>
          <w:sz w:val="28"/>
          <w:szCs w:val="28"/>
        </w:rPr>
      </w:pPr>
      <w:r w:rsidRPr="002E7B86">
        <w:rPr>
          <w:rFonts w:eastAsia="Times New Roman"/>
          <w:bCs/>
          <w:sz w:val="28"/>
          <w:szCs w:val="28"/>
          <w:lang w:val="en-US"/>
        </w:rPr>
        <w:t>7</w:t>
      </w:r>
      <w:r w:rsidR="002427A4" w:rsidRPr="002E7B86">
        <w:rPr>
          <w:rFonts w:eastAsia="Times New Roman"/>
          <w:bCs/>
          <w:sz w:val="28"/>
          <w:szCs w:val="28"/>
          <w:lang w:val="en-US"/>
        </w:rPr>
        <w:t>.</w:t>
      </w:r>
      <w:r w:rsidR="002427A4" w:rsidRPr="00C4173B">
        <w:rPr>
          <w:rFonts w:eastAsia="Times New Roman"/>
          <w:bCs/>
          <w:sz w:val="28"/>
          <w:szCs w:val="28"/>
          <w:lang w:val="en-US"/>
        </w:rPr>
        <w:t xml:space="preserve"> </w:t>
      </w:r>
      <w:r w:rsidR="002427A4" w:rsidRPr="00C4173B">
        <w:rPr>
          <w:rFonts w:eastAsia="Times New Roman"/>
          <w:bCs/>
          <w:sz w:val="28"/>
          <w:szCs w:val="28"/>
        </w:rPr>
        <w:t xml:space="preserve">Comunicarea Deciziei de regularizare se efectuează conform prevederilor art. 22 </w:t>
      </w:r>
      <w:r w:rsidR="008852D5">
        <w:rPr>
          <w:rFonts w:eastAsia="Times New Roman"/>
          <w:bCs/>
          <w:sz w:val="28"/>
          <w:szCs w:val="28"/>
        </w:rPr>
        <w:t xml:space="preserve">din </w:t>
      </w:r>
      <w:r w:rsidR="002427A4" w:rsidRPr="00C4173B">
        <w:rPr>
          <w:rFonts w:eastAsia="Times New Roman"/>
          <w:bCs/>
          <w:sz w:val="28"/>
          <w:szCs w:val="28"/>
        </w:rPr>
        <w:t>Cod</w:t>
      </w:r>
      <w:r w:rsidR="008852D5">
        <w:rPr>
          <w:rFonts w:eastAsia="Times New Roman"/>
          <w:bCs/>
          <w:sz w:val="28"/>
          <w:szCs w:val="28"/>
        </w:rPr>
        <w:t>ul</w:t>
      </w:r>
      <w:r w:rsidR="002427A4" w:rsidRPr="00C4173B">
        <w:rPr>
          <w:rFonts w:eastAsia="Times New Roman"/>
          <w:bCs/>
          <w:sz w:val="28"/>
          <w:szCs w:val="28"/>
        </w:rPr>
        <w:t xml:space="preserve"> vamal.</w:t>
      </w:r>
    </w:p>
    <w:p w14:paraId="6A37B970" w14:textId="5DF17330" w:rsidR="002427A4" w:rsidRPr="00C4173B" w:rsidRDefault="004744D0" w:rsidP="007B2E58">
      <w:pPr>
        <w:spacing w:line="276" w:lineRule="auto"/>
        <w:ind w:firstLine="568"/>
        <w:jc w:val="both"/>
        <w:rPr>
          <w:sz w:val="28"/>
          <w:szCs w:val="28"/>
          <w:shd w:val="clear" w:color="auto" w:fill="FFFFFF"/>
        </w:rPr>
      </w:pPr>
      <w:r w:rsidRPr="00C4173B">
        <w:rPr>
          <w:b/>
          <w:sz w:val="28"/>
          <w:szCs w:val="28"/>
        </w:rPr>
        <w:t>8</w:t>
      </w:r>
      <w:r w:rsidR="002427A4" w:rsidRPr="00C4173B">
        <w:rPr>
          <w:bCs/>
          <w:sz w:val="28"/>
          <w:szCs w:val="28"/>
        </w:rPr>
        <w:t xml:space="preserve">. </w:t>
      </w:r>
      <w:r w:rsidR="002427A4" w:rsidRPr="00C4173B">
        <w:rPr>
          <w:rFonts w:eastAsia="Times New Roman"/>
          <w:bCs/>
          <w:sz w:val="28"/>
          <w:szCs w:val="28"/>
        </w:rPr>
        <w:t xml:space="preserve">În cadrul </w:t>
      </w:r>
      <w:r w:rsidR="003034EE">
        <w:rPr>
          <w:rFonts w:eastAsia="Times New Roman"/>
          <w:bCs/>
          <w:sz w:val="28"/>
          <w:szCs w:val="28"/>
        </w:rPr>
        <w:t>termenului de achitare benevolă a datoriei vamale</w:t>
      </w:r>
      <w:r w:rsidR="002427A4" w:rsidRPr="00C4173B">
        <w:rPr>
          <w:rFonts w:eastAsia="Times New Roman"/>
          <w:bCs/>
          <w:sz w:val="28"/>
          <w:szCs w:val="28"/>
        </w:rPr>
        <w:t xml:space="preserve">, </w:t>
      </w:r>
      <w:r w:rsidR="00A32875" w:rsidRPr="00C4173B">
        <w:rPr>
          <w:rFonts w:eastAsia="Times New Roman"/>
          <w:bCs/>
          <w:sz w:val="28"/>
          <w:szCs w:val="28"/>
        </w:rPr>
        <w:t xml:space="preserve">Serviciul Vamal </w:t>
      </w:r>
      <w:r w:rsidR="002427A4" w:rsidRPr="00C4173B">
        <w:rPr>
          <w:rFonts w:eastAsia="Times New Roman"/>
          <w:bCs/>
          <w:sz w:val="28"/>
          <w:szCs w:val="28"/>
        </w:rPr>
        <w:t>nu întreprinde măsurile de încasare silită prevăzute de lege</w:t>
      </w:r>
      <w:r w:rsidR="003E6785" w:rsidRPr="00C4173B">
        <w:rPr>
          <w:sz w:val="28"/>
          <w:szCs w:val="28"/>
          <w:shd w:val="clear" w:color="auto" w:fill="FFFFFF"/>
        </w:rPr>
        <w:t>.</w:t>
      </w:r>
    </w:p>
    <w:p w14:paraId="3C2D1B78" w14:textId="199028FB" w:rsidR="003E6785" w:rsidRPr="00C4173B" w:rsidRDefault="004744D0" w:rsidP="007B2E58">
      <w:pPr>
        <w:pStyle w:val="a3"/>
        <w:spacing w:line="276" w:lineRule="auto"/>
        <w:ind w:firstLine="568"/>
        <w:rPr>
          <w:sz w:val="28"/>
          <w:szCs w:val="28"/>
          <w:lang w:val="ro-MD"/>
        </w:rPr>
      </w:pPr>
      <w:r w:rsidRPr="00C4173B">
        <w:rPr>
          <w:b/>
          <w:bCs/>
          <w:sz w:val="28"/>
          <w:szCs w:val="28"/>
          <w:lang w:val="ro-MD"/>
        </w:rPr>
        <w:t>9</w:t>
      </w:r>
      <w:r w:rsidRPr="00C4173B">
        <w:rPr>
          <w:sz w:val="28"/>
          <w:szCs w:val="28"/>
          <w:lang w:val="ro-MD"/>
        </w:rPr>
        <w:t xml:space="preserve">. </w:t>
      </w:r>
      <w:r w:rsidR="003E6785" w:rsidRPr="00C4173B">
        <w:rPr>
          <w:sz w:val="28"/>
          <w:szCs w:val="28"/>
          <w:lang w:val="ro-MD"/>
        </w:rPr>
        <w:t xml:space="preserve">Stingerea </w:t>
      </w:r>
      <w:r w:rsidR="00B25014" w:rsidRPr="00C4173B">
        <w:rPr>
          <w:sz w:val="28"/>
          <w:szCs w:val="28"/>
          <w:lang w:val="ro-MD"/>
        </w:rPr>
        <w:t xml:space="preserve">datoriei vamale </w:t>
      </w:r>
      <w:r w:rsidR="003E6785" w:rsidRPr="00C4173B">
        <w:rPr>
          <w:sz w:val="28"/>
          <w:szCs w:val="28"/>
          <w:lang w:val="ro-MD"/>
        </w:rPr>
        <w:t>prin compensare se efectuează</w:t>
      </w:r>
      <w:r w:rsidR="00B25014" w:rsidRPr="00C4173B">
        <w:rPr>
          <w:sz w:val="28"/>
          <w:szCs w:val="28"/>
          <w:lang w:val="ro-MD"/>
        </w:rPr>
        <w:t xml:space="preserve"> de către Serviciul </w:t>
      </w:r>
      <w:r w:rsidR="007E5F85" w:rsidRPr="00C4173B">
        <w:rPr>
          <w:sz w:val="28"/>
          <w:szCs w:val="28"/>
          <w:lang w:val="ro-MD"/>
        </w:rPr>
        <w:t>V</w:t>
      </w:r>
      <w:r w:rsidR="00B25014" w:rsidRPr="00C4173B">
        <w:rPr>
          <w:sz w:val="28"/>
          <w:szCs w:val="28"/>
          <w:lang w:val="ro-MD"/>
        </w:rPr>
        <w:t>amal, după cum urmează</w:t>
      </w:r>
      <w:r w:rsidR="003E6785" w:rsidRPr="00C4173B">
        <w:rPr>
          <w:sz w:val="28"/>
          <w:szCs w:val="28"/>
          <w:lang w:val="ro-MD"/>
        </w:rPr>
        <w:t>:</w:t>
      </w:r>
    </w:p>
    <w:p w14:paraId="298397FF" w14:textId="4B545A6F" w:rsidR="003E6785" w:rsidRPr="00C4173B" w:rsidRDefault="003E6785" w:rsidP="007B2E58">
      <w:pPr>
        <w:pStyle w:val="a3"/>
        <w:tabs>
          <w:tab w:val="left" w:pos="567"/>
        </w:tabs>
        <w:spacing w:line="276" w:lineRule="auto"/>
        <w:ind w:firstLine="568"/>
        <w:rPr>
          <w:sz w:val="28"/>
          <w:szCs w:val="28"/>
          <w:lang w:val="ro-MD"/>
        </w:rPr>
      </w:pPr>
      <w:r w:rsidRPr="00C4173B">
        <w:rPr>
          <w:i/>
          <w:iCs/>
          <w:sz w:val="28"/>
          <w:szCs w:val="28"/>
          <w:lang w:val="ro-MD"/>
        </w:rPr>
        <w:t>a) imediat</w:t>
      </w:r>
      <w:r w:rsidRPr="00C4173B">
        <w:rPr>
          <w:sz w:val="28"/>
          <w:szCs w:val="28"/>
          <w:lang w:val="ro-MD"/>
        </w:rPr>
        <w:t xml:space="preserve"> – în cazul prezenţei mijloacelor băneşti în </w:t>
      </w:r>
      <w:r w:rsidR="00674C8F" w:rsidRPr="00C4173B">
        <w:rPr>
          <w:sz w:val="28"/>
          <w:szCs w:val="28"/>
          <w:lang w:val="ro-MD"/>
        </w:rPr>
        <w:t>fișa de evidența</w:t>
      </w:r>
      <w:r w:rsidRPr="00C4173B">
        <w:rPr>
          <w:sz w:val="28"/>
          <w:szCs w:val="28"/>
          <w:lang w:val="ro-MD"/>
        </w:rPr>
        <w:t xml:space="preserve"> al </w:t>
      </w:r>
      <w:r w:rsidR="00674C8F" w:rsidRPr="00C4173B">
        <w:rPr>
          <w:sz w:val="28"/>
          <w:szCs w:val="28"/>
          <w:lang w:val="ro-MD"/>
        </w:rPr>
        <w:t>debitorului</w:t>
      </w:r>
      <w:r w:rsidRPr="00C4173B">
        <w:rPr>
          <w:sz w:val="28"/>
          <w:szCs w:val="28"/>
          <w:lang w:val="ro-MD"/>
        </w:rPr>
        <w:t xml:space="preserve"> în ziua semnării deciziei de regularizare şi acordului </w:t>
      </w:r>
      <w:r w:rsidR="00674C8F" w:rsidRPr="00C4173B">
        <w:rPr>
          <w:sz w:val="28"/>
          <w:szCs w:val="28"/>
          <w:lang w:val="ro-MD"/>
        </w:rPr>
        <w:t>debitorului</w:t>
      </w:r>
      <w:r w:rsidRPr="00C4173B">
        <w:rPr>
          <w:sz w:val="28"/>
          <w:szCs w:val="28"/>
          <w:lang w:val="ro-MD"/>
        </w:rPr>
        <w:t xml:space="preserve"> confirmat prin aplicarea menţiunii “de acord” în rubrica 10 a deciziei de regularizare;</w:t>
      </w:r>
    </w:p>
    <w:p w14:paraId="386ADD77" w14:textId="5B9A6AB9" w:rsidR="003E6785" w:rsidRPr="00C4173B" w:rsidRDefault="003E6785" w:rsidP="007B2E58">
      <w:pPr>
        <w:pStyle w:val="a3"/>
        <w:spacing w:line="276" w:lineRule="auto"/>
        <w:ind w:firstLine="568"/>
        <w:rPr>
          <w:sz w:val="28"/>
          <w:szCs w:val="28"/>
          <w:lang w:val="ro-MD"/>
        </w:rPr>
      </w:pPr>
      <w:r w:rsidRPr="00C4173B">
        <w:rPr>
          <w:i/>
          <w:iCs/>
          <w:sz w:val="28"/>
          <w:szCs w:val="28"/>
          <w:lang w:val="ro-MD"/>
        </w:rPr>
        <w:t xml:space="preserve">b) în interiorul termenului </w:t>
      </w:r>
      <w:r w:rsidR="00674C8F" w:rsidRPr="00C4173B">
        <w:rPr>
          <w:i/>
          <w:iCs/>
          <w:sz w:val="28"/>
          <w:szCs w:val="28"/>
          <w:lang w:val="ro-MD"/>
        </w:rPr>
        <w:t xml:space="preserve"> </w:t>
      </w:r>
      <w:r w:rsidRPr="00C4173B">
        <w:rPr>
          <w:sz w:val="28"/>
          <w:szCs w:val="28"/>
          <w:lang w:val="ro-MD"/>
        </w:rPr>
        <w:t xml:space="preserve">– în cazul achitării benevole a </w:t>
      </w:r>
      <w:r w:rsidR="00F450C0" w:rsidRPr="00C4173B">
        <w:rPr>
          <w:sz w:val="28"/>
          <w:szCs w:val="28"/>
          <w:lang w:val="ro-MD"/>
        </w:rPr>
        <w:t xml:space="preserve">datoriei vamale, conform art.125 alin.(2) pct.2) din </w:t>
      </w:r>
      <w:hyperlink r:id="rId10" w:history="1">
        <w:r w:rsidR="00F450C0" w:rsidRPr="00C4173B">
          <w:rPr>
            <w:rStyle w:val="a4"/>
            <w:color w:val="auto"/>
            <w:sz w:val="28"/>
            <w:szCs w:val="28"/>
            <w:u w:val="none"/>
            <w:lang w:val="ro-MD"/>
          </w:rPr>
          <w:t>Codul vamal</w:t>
        </w:r>
      </w:hyperlink>
      <w:r w:rsidRPr="00C4173B">
        <w:rPr>
          <w:sz w:val="28"/>
          <w:szCs w:val="28"/>
          <w:lang w:val="ro-MD"/>
        </w:rPr>
        <w:t xml:space="preserve">; </w:t>
      </w:r>
    </w:p>
    <w:p w14:paraId="76BEF12C" w14:textId="5DDBE6CD" w:rsidR="003E6785" w:rsidRPr="00C4173B" w:rsidRDefault="003E6785" w:rsidP="007B2E58">
      <w:pPr>
        <w:pStyle w:val="a3"/>
        <w:spacing w:line="276" w:lineRule="auto"/>
        <w:ind w:firstLine="568"/>
        <w:rPr>
          <w:sz w:val="28"/>
          <w:szCs w:val="28"/>
          <w:lang w:val="ro-MD"/>
        </w:rPr>
      </w:pPr>
      <w:r w:rsidRPr="00C4173B">
        <w:rPr>
          <w:i/>
          <w:iCs/>
          <w:sz w:val="28"/>
          <w:szCs w:val="28"/>
          <w:lang w:val="ro-MD"/>
        </w:rPr>
        <w:t xml:space="preserve">c) în urma întreprinderii măsurilor de </w:t>
      </w:r>
      <w:r w:rsidR="00DE2FFE">
        <w:rPr>
          <w:i/>
          <w:iCs/>
          <w:sz w:val="28"/>
          <w:szCs w:val="28"/>
          <w:lang w:val="ro-MD"/>
        </w:rPr>
        <w:t>executare</w:t>
      </w:r>
      <w:r w:rsidRPr="00C4173B">
        <w:rPr>
          <w:i/>
          <w:iCs/>
          <w:sz w:val="28"/>
          <w:szCs w:val="28"/>
          <w:lang w:val="ro-MD"/>
        </w:rPr>
        <w:t xml:space="preserve"> silită</w:t>
      </w:r>
      <w:r w:rsidRPr="00C4173B">
        <w:rPr>
          <w:sz w:val="28"/>
          <w:szCs w:val="28"/>
          <w:lang w:val="ro-MD"/>
        </w:rPr>
        <w:t xml:space="preserve"> prevăzute la art.1</w:t>
      </w:r>
      <w:r w:rsidR="00F450C0" w:rsidRPr="00C4173B">
        <w:rPr>
          <w:sz w:val="28"/>
          <w:szCs w:val="28"/>
          <w:lang w:val="ro-MD"/>
        </w:rPr>
        <w:t>27-139</w:t>
      </w:r>
      <w:r w:rsidRPr="00C4173B">
        <w:rPr>
          <w:sz w:val="28"/>
          <w:szCs w:val="28"/>
          <w:lang w:val="ro-MD"/>
        </w:rPr>
        <w:t xml:space="preserve"> din </w:t>
      </w:r>
      <w:hyperlink r:id="rId11" w:history="1">
        <w:r w:rsidRPr="00C4173B">
          <w:rPr>
            <w:rStyle w:val="a4"/>
            <w:color w:val="auto"/>
            <w:sz w:val="28"/>
            <w:szCs w:val="28"/>
            <w:u w:val="none"/>
            <w:lang w:val="ro-MD"/>
          </w:rPr>
          <w:t>Codul vamal</w:t>
        </w:r>
      </w:hyperlink>
      <w:r w:rsidRPr="00C4173B">
        <w:rPr>
          <w:sz w:val="28"/>
          <w:szCs w:val="28"/>
          <w:lang w:val="ro-MD"/>
        </w:rPr>
        <w:t xml:space="preserve"> – în cazul în care </w:t>
      </w:r>
      <w:r w:rsidR="00573223" w:rsidRPr="00C4173B">
        <w:rPr>
          <w:sz w:val="28"/>
          <w:szCs w:val="28"/>
          <w:lang w:val="ro-MD"/>
        </w:rPr>
        <w:t>datoria</w:t>
      </w:r>
      <w:r w:rsidRPr="00C4173B">
        <w:rPr>
          <w:sz w:val="28"/>
          <w:szCs w:val="28"/>
          <w:lang w:val="ro-MD"/>
        </w:rPr>
        <w:t xml:space="preserve"> vamală calculată conform deciziei de regularizare, nu a fost stinsă în termenul de achitare benevolă.</w:t>
      </w:r>
    </w:p>
    <w:p w14:paraId="5C4A3AAF" w14:textId="23FB53F9" w:rsidR="002427A4" w:rsidRPr="00C4173B" w:rsidRDefault="002554D1" w:rsidP="007B2E58">
      <w:pPr>
        <w:spacing w:line="276" w:lineRule="auto"/>
        <w:ind w:firstLine="568"/>
        <w:jc w:val="both"/>
        <w:rPr>
          <w:rFonts w:eastAsia="Times New Roman"/>
          <w:bCs/>
          <w:sz w:val="28"/>
          <w:szCs w:val="28"/>
        </w:rPr>
      </w:pPr>
      <w:r w:rsidRPr="00C4173B">
        <w:rPr>
          <w:rFonts w:eastAsia="Times New Roman"/>
          <w:b/>
          <w:sz w:val="28"/>
          <w:szCs w:val="28"/>
          <w:lang w:val="en-US"/>
        </w:rPr>
        <w:t>10</w:t>
      </w:r>
      <w:r w:rsidRPr="00C4173B">
        <w:rPr>
          <w:rFonts w:eastAsia="Times New Roman"/>
          <w:bCs/>
          <w:sz w:val="28"/>
          <w:szCs w:val="28"/>
          <w:lang w:val="en-US"/>
        </w:rPr>
        <w:t xml:space="preserve">. </w:t>
      </w:r>
      <w:r w:rsidRPr="00C4173B">
        <w:rPr>
          <w:rFonts w:eastAsia="Times New Roman"/>
          <w:bCs/>
          <w:sz w:val="28"/>
          <w:szCs w:val="28"/>
        </w:rPr>
        <w:t xml:space="preserve">Decizia de regularizare poate fi </w:t>
      </w:r>
      <w:r w:rsidR="009A0412" w:rsidRPr="00C4173B">
        <w:rPr>
          <w:rFonts w:eastAsia="Times New Roman"/>
          <w:bCs/>
          <w:sz w:val="28"/>
          <w:szCs w:val="28"/>
        </w:rPr>
        <w:t>atacată</w:t>
      </w:r>
      <w:r w:rsidRPr="00C4173B">
        <w:rPr>
          <w:rFonts w:eastAsia="Times New Roman"/>
          <w:bCs/>
          <w:sz w:val="28"/>
          <w:szCs w:val="28"/>
        </w:rPr>
        <w:t xml:space="preserve"> </w:t>
      </w:r>
      <w:r w:rsidR="009A0412" w:rsidRPr="00C4173B">
        <w:rPr>
          <w:rFonts w:eastAsia="Times New Roman"/>
          <w:bCs/>
          <w:sz w:val="28"/>
          <w:szCs w:val="28"/>
        </w:rPr>
        <w:t xml:space="preserve">cu cerere prealabilă în termen de 30 zile de la data comunicării la aparatul central al Serviciului vamal, </w:t>
      </w:r>
      <w:r w:rsidRPr="00C4173B">
        <w:rPr>
          <w:rFonts w:eastAsia="Times New Roman"/>
          <w:bCs/>
          <w:sz w:val="28"/>
          <w:szCs w:val="28"/>
        </w:rPr>
        <w:t>conform art.</w:t>
      </w:r>
      <w:r w:rsidR="009A0412" w:rsidRPr="00C4173B">
        <w:rPr>
          <w:rFonts w:eastAsia="Times New Roman"/>
          <w:bCs/>
          <w:sz w:val="28"/>
          <w:szCs w:val="28"/>
        </w:rPr>
        <w:t xml:space="preserve"> </w:t>
      </w:r>
      <w:r w:rsidRPr="00C4173B">
        <w:rPr>
          <w:rFonts w:eastAsia="Times New Roman"/>
          <w:bCs/>
          <w:sz w:val="28"/>
          <w:szCs w:val="28"/>
        </w:rPr>
        <w:t xml:space="preserve">44, 45 </w:t>
      </w:r>
      <w:r w:rsidR="00DE2FFE">
        <w:rPr>
          <w:rFonts w:eastAsia="Times New Roman"/>
          <w:bCs/>
          <w:sz w:val="28"/>
          <w:szCs w:val="28"/>
        </w:rPr>
        <w:t xml:space="preserve">din </w:t>
      </w:r>
      <w:r w:rsidRPr="00C4173B">
        <w:rPr>
          <w:rFonts w:eastAsia="Times New Roman"/>
          <w:bCs/>
          <w:sz w:val="28"/>
          <w:szCs w:val="28"/>
        </w:rPr>
        <w:t>Cod</w:t>
      </w:r>
      <w:r w:rsidR="00DE2FFE">
        <w:rPr>
          <w:rFonts w:eastAsia="Times New Roman"/>
          <w:bCs/>
          <w:sz w:val="28"/>
          <w:szCs w:val="28"/>
        </w:rPr>
        <w:t xml:space="preserve">ul </w:t>
      </w:r>
      <w:r w:rsidRPr="00C4173B">
        <w:rPr>
          <w:rFonts w:eastAsia="Times New Roman"/>
          <w:bCs/>
          <w:sz w:val="28"/>
          <w:szCs w:val="28"/>
        </w:rPr>
        <w:t>vamal.</w:t>
      </w:r>
    </w:p>
    <w:p w14:paraId="1164C59B" w14:textId="300A92C6" w:rsidR="00457679" w:rsidRPr="00C4173B" w:rsidRDefault="009A0412" w:rsidP="007B2E58">
      <w:pPr>
        <w:pStyle w:val="a3"/>
        <w:spacing w:line="276" w:lineRule="auto"/>
        <w:ind w:firstLine="568"/>
        <w:rPr>
          <w:bCs/>
          <w:sz w:val="28"/>
          <w:szCs w:val="28"/>
          <w:lang w:val="ro-MD"/>
        </w:rPr>
      </w:pPr>
      <w:r w:rsidRPr="002E7B86">
        <w:rPr>
          <w:b/>
          <w:bCs/>
          <w:sz w:val="28"/>
          <w:szCs w:val="28"/>
          <w:lang w:val="en-US"/>
        </w:rPr>
        <w:t>11</w:t>
      </w:r>
      <w:r w:rsidR="00457679" w:rsidRPr="00C4173B">
        <w:rPr>
          <w:bCs/>
          <w:sz w:val="28"/>
          <w:szCs w:val="28"/>
          <w:lang w:val="en-US"/>
        </w:rPr>
        <w:t xml:space="preserve">. </w:t>
      </w:r>
      <w:r w:rsidR="00457679" w:rsidRPr="00C4173B">
        <w:rPr>
          <w:bCs/>
          <w:sz w:val="28"/>
          <w:szCs w:val="28"/>
          <w:lang w:val="ro-MD"/>
        </w:rPr>
        <w:t>Direcția dezvoltare și securitate informațională a Serviciului Vamal asigură elaborarea şi implementarea programului de completare electronică, a rubricilor deciziei de regularizare, precum şi mecanismul de monitorizare a termenelor de executare, menționate în prezentul ordin.</w:t>
      </w:r>
    </w:p>
    <w:p w14:paraId="61FD8214" w14:textId="6DB354D1" w:rsidR="00457679" w:rsidRPr="00C4173B" w:rsidRDefault="00457679" w:rsidP="007B2E58">
      <w:pPr>
        <w:spacing w:line="276" w:lineRule="auto"/>
        <w:ind w:firstLine="568"/>
        <w:jc w:val="both"/>
        <w:rPr>
          <w:rFonts w:eastAsia="Times New Roman"/>
          <w:bCs/>
          <w:color w:val="00B050"/>
          <w:sz w:val="28"/>
          <w:szCs w:val="28"/>
        </w:rPr>
      </w:pPr>
      <w:r w:rsidRPr="00C4173B">
        <w:rPr>
          <w:rFonts w:eastAsia="Times New Roman"/>
          <w:b/>
          <w:sz w:val="28"/>
          <w:szCs w:val="28"/>
        </w:rPr>
        <w:t>1</w:t>
      </w:r>
      <w:r w:rsidR="00D735E6" w:rsidRPr="00C4173B">
        <w:rPr>
          <w:rFonts w:eastAsia="Times New Roman"/>
          <w:b/>
          <w:sz w:val="28"/>
          <w:szCs w:val="28"/>
        </w:rPr>
        <w:t>2</w:t>
      </w:r>
      <w:r w:rsidRPr="00C4173B">
        <w:rPr>
          <w:rFonts w:eastAsia="Times New Roman"/>
          <w:bCs/>
          <w:sz w:val="28"/>
          <w:szCs w:val="28"/>
        </w:rPr>
        <w:t>. Executarea prezentului ordin se pune în sarcina șefilor birourilor vamale</w:t>
      </w:r>
      <w:r w:rsidR="00960E78" w:rsidRPr="00C4173B">
        <w:rPr>
          <w:rFonts w:eastAsia="Times New Roman"/>
          <w:bCs/>
          <w:sz w:val="28"/>
          <w:szCs w:val="28"/>
        </w:rPr>
        <w:t xml:space="preserve">. </w:t>
      </w:r>
    </w:p>
    <w:p w14:paraId="55743100" w14:textId="3EB5DDEE" w:rsidR="00457679" w:rsidRPr="00C4173B" w:rsidRDefault="00457679" w:rsidP="007B2E58">
      <w:pPr>
        <w:spacing w:line="276" w:lineRule="auto"/>
        <w:ind w:firstLine="568"/>
        <w:jc w:val="both"/>
        <w:rPr>
          <w:rFonts w:eastAsia="Times New Roman"/>
          <w:bCs/>
          <w:sz w:val="28"/>
          <w:szCs w:val="28"/>
        </w:rPr>
      </w:pPr>
      <w:r w:rsidRPr="00C4173B">
        <w:rPr>
          <w:rFonts w:eastAsia="Times New Roman"/>
          <w:b/>
          <w:sz w:val="28"/>
          <w:szCs w:val="28"/>
        </w:rPr>
        <w:t>1</w:t>
      </w:r>
      <w:r w:rsidR="00D735E6" w:rsidRPr="00C4173B">
        <w:rPr>
          <w:rFonts w:eastAsia="Times New Roman"/>
          <w:b/>
          <w:sz w:val="28"/>
          <w:szCs w:val="28"/>
        </w:rPr>
        <w:t>3</w:t>
      </w:r>
      <w:r w:rsidRPr="00C4173B">
        <w:rPr>
          <w:rFonts w:eastAsia="Times New Roman"/>
          <w:bCs/>
          <w:sz w:val="28"/>
          <w:szCs w:val="28"/>
        </w:rPr>
        <w:t xml:space="preserve">. Controlul asupra executării prezentului ordin se pune în sarcina Direcției venituri </w:t>
      </w:r>
      <w:r w:rsidRPr="00C4173B">
        <w:rPr>
          <w:rFonts w:eastAsia="Times New Roman"/>
          <w:bCs/>
          <w:sz w:val="28"/>
          <w:szCs w:val="28"/>
        </w:rPr>
        <w:lastRenderedPageBreak/>
        <w:t>vamale, Direcției valoare în vamă, clasificarea și originea mărfurilor, Direcției control ulterior, Direcției control juridic și executare silită și Direcției dezvoltare și securitate informațională.</w:t>
      </w:r>
    </w:p>
    <w:p w14:paraId="47F68673" w14:textId="10E54FEF" w:rsidR="00457679" w:rsidRPr="00C4173B" w:rsidRDefault="00457679" w:rsidP="007B2E58">
      <w:pPr>
        <w:spacing w:line="276" w:lineRule="auto"/>
        <w:ind w:firstLine="568"/>
        <w:jc w:val="both"/>
        <w:rPr>
          <w:rFonts w:eastAsia="Times New Roman"/>
          <w:bCs/>
          <w:sz w:val="28"/>
          <w:szCs w:val="28"/>
        </w:rPr>
      </w:pPr>
      <w:r w:rsidRPr="00C4173B">
        <w:rPr>
          <w:rFonts w:eastAsia="Times New Roman"/>
          <w:b/>
          <w:sz w:val="28"/>
          <w:szCs w:val="28"/>
        </w:rPr>
        <w:t>1</w:t>
      </w:r>
      <w:r w:rsidR="00D735E6" w:rsidRPr="00C4173B">
        <w:rPr>
          <w:rFonts w:eastAsia="Times New Roman"/>
          <w:b/>
          <w:sz w:val="28"/>
          <w:szCs w:val="28"/>
        </w:rPr>
        <w:t>4</w:t>
      </w:r>
      <w:r w:rsidR="00D735E6" w:rsidRPr="00C4173B">
        <w:rPr>
          <w:rFonts w:eastAsia="Times New Roman"/>
          <w:bCs/>
          <w:sz w:val="28"/>
          <w:szCs w:val="28"/>
        </w:rPr>
        <w:t>. S</w:t>
      </w:r>
      <w:r w:rsidRPr="00C4173B">
        <w:rPr>
          <w:rFonts w:eastAsia="Times New Roman"/>
          <w:bCs/>
          <w:sz w:val="28"/>
          <w:szCs w:val="28"/>
        </w:rPr>
        <w:t>e abrogă Ordinul</w:t>
      </w:r>
      <w:r w:rsidR="00884E49" w:rsidRPr="00C4173B">
        <w:rPr>
          <w:rFonts w:eastAsia="Times New Roman"/>
          <w:bCs/>
          <w:sz w:val="28"/>
          <w:szCs w:val="28"/>
        </w:rPr>
        <w:t xml:space="preserve"> directorului general al</w:t>
      </w:r>
      <w:r w:rsidRPr="00C4173B">
        <w:rPr>
          <w:rFonts w:eastAsia="Times New Roman"/>
          <w:bCs/>
          <w:sz w:val="28"/>
          <w:szCs w:val="28"/>
        </w:rPr>
        <w:t xml:space="preserve"> Serviciului Vamal nr. 333/2014</w:t>
      </w:r>
      <w:r w:rsidR="00884E49" w:rsidRPr="00C4173B">
        <w:rPr>
          <w:rFonts w:eastAsia="Times New Roman"/>
          <w:bCs/>
          <w:sz w:val="28"/>
          <w:szCs w:val="28"/>
        </w:rPr>
        <w:t xml:space="preserve"> (Monitorul Oficial al Republicii Moldova, 2014, nr.256-260, art.1250)</w:t>
      </w:r>
      <w:r w:rsidRPr="00C4173B">
        <w:rPr>
          <w:rFonts w:eastAsia="Times New Roman"/>
          <w:bCs/>
          <w:sz w:val="28"/>
          <w:szCs w:val="28"/>
        </w:rPr>
        <w:t xml:space="preserve"> privind formularul, modul de completare şi utilizare a deciziei de regularizare. </w:t>
      </w:r>
    </w:p>
    <w:p w14:paraId="5790B408" w14:textId="2BC2AF13" w:rsidR="00457679" w:rsidRPr="00C4173B" w:rsidRDefault="00884E49" w:rsidP="007B2E58">
      <w:pPr>
        <w:tabs>
          <w:tab w:val="left" w:pos="284"/>
        </w:tabs>
        <w:spacing w:line="276" w:lineRule="auto"/>
        <w:ind w:firstLine="568"/>
        <w:jc w:val="both"/>
        <w:rPr>
          <w:rFonts w:eastAsia="Times New Roman"/>
          <w:bCs/>
          <w:sz w:val="28"/>
          <w:szCs w:val="28"/>
        </w:rPr>
      </w:pPr>
      <w:r w:rsidRPr="00C4173B">
        <w:rPr>
          <w:b/>
          <w:sz w:val="28"/>
          <w:szCs w:val="28"/>
        </w:rPr>
        <w:t>1</w:t>
      </w:r>
      <w:r w:rsidRPr="00C4173B">
        <w:rPr>
          <w:b/>
          <w:sz w:val="28"/>
          <w:szCs w:val="28"/>
          <w:lang w:val="en-US"/>
        </w:rPr>
        <w:t>5</w:t>
      </w:r>
      <w:r w:rsidRPr="00C4173B">
        <w:rPr>
          <w:bCs/>
          <w:sz w:val="28"/>
          <w:szCs w:val="28"/>
        </w:rPr>
        <w:t xml:space="preserve">. </w:t>
      </w:r>
      <w:r w:rsidRPr="00C4173B">
        <w:rPr>
          <w:sz w:val="28"/>
          <w:szCs w:val="28"/>
        </w:rPr>
        <w:t>Prezentul ordin</w:t>
      </w:r>
      <w:r w:rsidR="00DE2FFE">
        <w:rPr>
          <w:sz w:val="28"/>
          <w:szCs w:val="28"/>
        </w:rPr>
        <w:t xml:space="preserve"> se publică </w:t>
      </w:r>
      <w:r w:rsidR="00DE2FFE" w:rsidRPr="00C4173B">
        <w:rPr>
          <w:sz w:val="28"/>
          <w:szCs w:val="28"/>
        </w:rPr>
        <w:t>în Monitorul Oficial al Republicii Moldova</w:t>
      </w:r>
      <w:r w:rsidR="00DE2FFE">
        <w:rPr>
          <w:sz w:val="28"/>
          <w:szCs w:val="28"/>
        </w:rPr>
        <w:t xml:space="preserve"> și</w:t>
      </w:r>
      <w:r w:rsidRPr="00C4173B">
        <w:rPr>
          <w:sz w:val="28"/>
          <w:szCs w:val="28"/>
        </w:rPr>
        <w:t xml:space="preserve"> intră în vigoare la momentul punerii în aplicare a Codului Vamal nr.95/2021</w:t>
      </w:r>
      <w:r w:rsidR="00D735E6" w:rsidRPr="00C4173B">
        <w:rPr>
          <w:sz w:val="28"/>
          <w:szCs w:val="28"/>
        </w:rPr>
        <w:t>.</w:t>
      </w:r>
    </w:p>
    <w:p w14:paraId="655770F8" w14:textId="77777777" w:rsidR="00457679" w:rsidRPr="00D7724F" w:rsidRDefault="00457679" w:rsidP="007B2E58">
      <w:pPr>
        <w:spacing w:line="276" w:lineRule="auto"/>
        <w:ind w:firstLine="568"/>
        <w:jc w:val="both"/>
        <w:rPr>
          <w:rFonts w:eastAsia="Times New Roman"/>
          <w:bCs/>
          <w:sz w:val="26"/>
          <w:szCs w:val="26"/>
        </w:rPr>
      </w:pPr>
    </w:p>
    <w:p w14:paraId="2F01DE1B" w14:textId="77777777" w:rsidR="002808D5" w:rsidRDefault="002808D5" w:rsidP="007B2E58">
      <w:pPr>
        <w:pStyle w:val="a3"/>
        <w:tabs>
          <w:tab w:val="left" w:pos="851"/>
        </w:tabs>
        <w:spacing w:line="276" w:lineRule="auto"/>
        <w:ind w:firstLine="568"/>
        <w:rPr>
          <w:lang w:val="ro-MD"/>
        </w:rPr>
      </w:pPr>
    </w:p>
    <w:p w14:paraId="592384D6" w14:textId="77777777" w:rsidR="002808D5" w:rsidRDefault="002808D5" w:rsidP="00F47AF0">
      <w:pPr>
        <w:pStyle w:val="a3"/>
        <w:tabs>
          <w:tab w:val="left" w:pos="851"/>
        </w:tabs>
        <w:rPr>
          <w:lang w:val="ro-MD"/>
        </w:rPr>
      </w:pPr>
    </w:p>
    <w:p w14:paraId="45071107" w14:textId="77777777" w:rsidR="00F47AF0" w:rsidRPr="00324256" w:rsidRDefault="00F47AF0" w:rsidP="00F47AF0">
      <w:pPr>
        <w:pStyle w:val="a3"/>
        <w:tabs>
          <w:tab w:val="left" w:pos="567"/>
          <w:tab w:val="left" w:pos="851"/>
        </w:tabs>
        <w:ind w:left="567" w:right="297" w:hanging="567"/>
        <w:rPr>
          <w:lang w:val="ro-MD"/>
        </w:rPr>
      </w:pPr>
      <w:bookmarkStart w:id="2" w:name="_Hlk137748706"/>
    </w:p>
    <w:bookmarkEnd w:id="2"/>
    <w:p w14:paraId="3B250825" w14:textId="77777777" w:rsidR="00F47AF0" w:rsidRPr="00324256" w:rsidRDefault="00F47AF0" w:rsidP="00F47AF0">
      <w:pPr>
        <w:pStyle w:val="a3"/>
        <w:tabs>
          <w:tab w:val="left" w:pos="567"/>
          <w:tab w:val="left" w:pos="851"/>
        </w:tabs>
        <w:ind w:right="297"/>
        <w:rPr>
          <w:lang w:val="ro-MD"/>
        </w:rPr>
      </w:pPr>
    </w:p>
    <w:p w14:paraId="16B63BAD" w14:textId="77777777" w:rsidR="00F47AF0" w:rsidRDefault="00F47AF0" w:rsidP="00F47AF0">
      <w:pPr>
        <w:pStyle w:val="a3"/>
        <w:tabs>
          <w:tab w:val="left" w:pos="567"/>
          <w:tab w:val="left" w:pos="851"/>
        </w:tabs>
        <w:ind w:right="297"/>
        <w:rPr>
          <w:sz w:val="26"/>
          <w:szCs w:val="26"/>
          <w:lang w:val="ro-MD"/>
        </w:rPr>
      </w:pPr>
    </w:p>
    <w:p w14:paraId="681C1338" w14:textId="77777777" w:rsidR="00F47AF0" w:rsidRPr="00D7724F" w:rsidRDefault="00F47AF0" w:rsidP="00F47AF0">
      <w:pPr>
        <w:pStyle w:val="a3"/>
        <w:tabs>
          <w:tab w:val="left" w:pos="567"/>
          <w:tab w:val="left" w:pos="851"/>
        </w:tabs>
        <w:ind w:right="297"/>
        <w:jc w:val="center"/>
        <w:rPr>
          <w:b/>
          <w:sz w:val="28"/>
          <w:szCs w:val="28"/>
          <w:lang w:val="ro-MD"/>
        </w:rPr>
      </w:pPr>
      <w:r w:rsidRPr="00D7724F">
        <w:rPr>
          <w:b/>
          <w:sz w:val="28"/>
          <w:szCs w:val="28"/>
          <w:lang w:val="ro-MD"/>
        </w:rPr>
        <w:t>Director                                                          Igor TALMAZAN</w:t>
      </w:r>
    </w:p>
    <w:p w14:paraId="181A2E1A" w14:textId="77777777" w:rsidR="00F47AF0" w:rsidRPr="00D7724F" w:rsidRDefault="00F47AF0" w:rsidP="00F47AF0">
      <w:pPr>
        <w:pStyle w:val="a3"/>
        <w:ind w:right="297"/>
        <w:rPr>
          <w:b/>
          <w:sz w:val="28"/>
          <w:szCs w:val="28"/>
          <w:lang w:val="ro-MD"/>
        </w:rPr>
      </w:pPr>
    </w:p>
    <w:p w14:paraId="3F675E5B" w14:textId="5BCAAA29" w:rsidR="00F47AF0" w:rsidRDefault="00F47AF0" w:rsidP="00F47AF0">
      <w:pPr>
        <w:pStyle w:val="a3"/>
        <w:ind w:right="297"/>
        <w:rPr>
          <w:lang w:val="ro-RO"/>
        </w:rPr>
      </w:pPr>
      <w:r>
        <w:rPr>
          <w:lang w:val="ro-RO"/>
        </w:rPr>
        <w:t xml:space="preserve">  </w:t>
      </w:r>
    </w:p>
    <w:p w14:paraId="08EED771" w14:textId="4DCBB6C8" w:rsidR="00D7724F" w:rsidRDefault="00D7724F" w:rsidP="00F47AF0">
      <w:pPr>
        <w:pStyle w:val="a3"/>
        <w:ind w:right="297"/>
        <w:rPr>
          <w:lang w:val="ro-RO"/>
        </w:rPr>
      </w:pPr>
    </w:p>
    <w:p w14:paraId="1B30015B" w14:textId="1BB0CCB6" w:rsidR="00D7724F" w:rsidRDefault="00D7724F" w:rsidP="00F47AF0">
      <w:pPr>
        <w:pStyle w:val="a3"/>
        <w:ind w:right="297"/>
        <w:rPr>
          <w:lang w:val="ro-RO"/>
        </w:rPr>
      </w:pPr>
    </w:p>
    <w:p w14:paraId="68AA34FC" w14:textId="64BFA3B3" w:rsidR="00D7724F" w:rsidRDefault="00D7724F" w:rsidP="00F47AF0">
      <w:pPr>
        <w:pStyle w:val="a3"/>
        <w:ind w:right="297"/>
        <w:rPr>
          <w:lang w:val="ro-RO"/>
        </w:rPr>
      </w:pPr>
    </w:p>
    <w:p w14:paraId="26F80968" w14:textId="148DAC88" w:rsidR="00D7724F" w:rsidRDefault="00D7724F" w:rsidP="00F47AF0">
      <w:pPr>
        <w:pStyle w:val="a3"/>
        <w:ind w:right="297"/>
        <w:rPr>
          <w:lang w:val="ro-RO"/>
        </w:rPr>
      </w:pPr>
    </w:p>
    <w:p w14:paraId="1A209767" w14:textId="6F5D1485" w:rsidR="00D7724F" w:rsidRDefault="00D7724F" w:rsidP="00F47AF0">
      <w:pPr>
        <w:pStyle w:val="a3"/>
        <w:ind w:right="297"/>
        <w:rPr>
          <w:lang w:val="ro-RO"/>
        </w:rPr>
      </w:pPr>
    </w:p>
    <w:p w14:paraId="60E924CE" w14:textId="6B35E1A7" w:rsidR="00D7724F" w:rsidRDefault="00D7724F" w:rsidP="00F47AF0">
      <w:pPr>
        <w:pStyle w:val="a3"/>
        <w:ind w:right="297"/>
        <w:rPr>
          <w:lang w:val="ro-RO"/>
        </w:rPr>
      </w:pPr>
    </w:p>
    <w:p w14:paraId="0D1EB650" w14:textId="6E44CB3D" w:rsidR="00D7724F" w:rsidRDefault="00D7724F" w:rsidP="00F47AF0">
      <w:pPr>
        <w:pStyle w:val="a3"/>
        <w:ind w:right="297"/>
        <w:rPr>
          <w:lang w:val="ro-RO"/>
        </w:rPr>
      </w:pPr>
    </w:p>
    <w:p w14:paraId="6035DB7E" w14:textId="0D326631" w:rsidR="00D7724F" w:rsidRDefault="00D7724F" w:rsidP="00F47AF0">
      <w:pPr>
        <w:pStyle w:val="a3"/>
        <w:ind w:right="297"/>
        <w:rPr>
          <w:lang w:val="ro-RO"/>
        </w:rPr>
      </w:pPr>
    </w:p>
    <w:p w14:paraId="61870B1D" w14:textId="14C242E9" w:rsidR="00D7724F" w:rsidRDefault="00D7724F" w:rsidP="00F47AF0">
      <w:pPr>
        <w:pStyle w:val="a3"/>
        <w:ind w:right="297"/>
        <w:rPr>
          <w:lang w:val="ro-RO"/>
        </w:rPr>
      </w:pPr>
    </w:p>
    <w:p w14:paraId="7B8DA348" w14:textId="03BDFBAB" w:rsidR="00D7724F" w:rsidRDefault="00D7724F" w:rsidP="00F47AF0">
      <w:pPr>
        <w:pStyle w:val="a3"/>
        <w:ind w:right="297"/>
        <w:rPr>
          <w:lang w:val="ro-RO"/>
        </w:rPr>
      </w:pPr>
    </w:p>
    <w:p w14:paraId="2A6C8200" w14:textId="12D134E7" w:rsidR="00D7724F" w:rsidRDefault="00D7724F" w:rsidP="00F47AF0">
      <w:pPr>
        <w:pStyle w:val="a3"/>
        <w:ind w:right="297"/>
        <w:rPr>
          <w:lang w:val="ro-RO"/>
        </w:rPr>
      </w:pPr>
    </w:p>
    <w:p w14:paraId="7EE72CB3" w14:textId="05AAC45E" w:rsidR="004744D0" w:rsidRDefault="004744D0" w:rsidP="00F47AF0">
      <w:pPr>
        <w:pStyle w:val="a3"/>
        <w:ind w:right="297"/>
        <w:rPr>
          <w:lang w:val="ro-RO"/>
        </w:rPr>
      </w:pPr>
    </w:p>
    <w:p w14:paraId="3C65BCE1" w14:textId="260BCEF8" w:rsidR="00D7724F" w:rsidRDefault="00D7724F" w:rsidP="00F47AF0">
      <w:pPr>
        <w:pStyle w:val="a3"/>
        <w:ind w:right="297"/>
        <w:rPr>
          <w:lang w:val="ro-RO"/>
        </w:rPr>
      </w:pPr>
    </w:p>
    <w:p w14:paraId="2E0FC1A8" w14:textId="2D852166" w:rsidR="00D7724F" w:rsidRDefault="00D7724F" w:rsidP="00F47AF0">
      <w:pPr>
        <w:pStyle w:val="a3"/>
        <w:ind w:right="297"/>
        <w:rPr>
          <w:lang w:val="ro-RO"/>
        </w:rPr>
      </w:pPr>
    </w:p>
    <w:p w14:paraId="675F17F3" w14:textId="4626B392" w:rsidR="00D7724F" w:rsidRDefault="00D7724F" w:rsidP="00F47AF0">
      <w:pPr>
        <w:pStyle w:val="a3"/>
        <w:ind w:right="297"/>
        <w:rPr>
          <w:lang w:val="ro-RO"/>
        </w:rPr>
      </w:pPr>
    </w:p>
    <w:p w14:paraId="55C3D043" w14:textId="54198D94" w:rsidR="00D7724F" w:rsidRDefault="00D7724F" w:rsidP="00F47AF0">
      <w:pPr>
        <w:pStyle w:val="a3"/>
        <w:ind w:right="297"/>
        <w:rPr>
          <w:lang w:val="ro-RO"/>
        </w:rPr>
      </w:pPr>
    </w:p>
    <w:p w14:paraId="73594E8A" w14:textId="4426F3ED" w:rsidR="00D7724F" w:rsidRDefault="00D7724F" w:rsidP="00F47AF0">
      <w:pPr>
        <w:pStyle w:val="a3"/>
        <w:ind w:right="297"/>
        <w:rPr>
          <w:lang w:val="ro-RO"/>
        </w:rPr>
      </w:pPr>
    </w:p>
    <w:tbl>
      <w:tblPr>
        <w:tblW w:w="10134" w:type="dxa"/>
        <w:jc w:val="center"/>
        <w:tblCellMar>
          <w:top w:w="15" w:type="dxa"/>
          <w:left w:w="15" w:type="dxa"/>
          <w:bottom w:w="15" w:type="dxa"/>
          <w:right w:w="15" w:type="dxa"/>
        </w:tblCellMar>
        <w:tblLook w:val="0000" w:firstRow="0" w:lastRow="0" w:firstColumn="0" w:lastColumn="0" w:noHBand="0" w:noVBand="0"/>
      </w:tblPr>
      <w:tblGrid>
        <w:gridCol w:w="3969"/>
        <w:gridCol w:w="3107"/>
        <w:gridCol w:w="3048"/>
        <w:gridCol w:w="10"/>
      </w:tblGrid>
      <w:tr w:rsidR="00D7724F" w:rsidRPr="00E10702" w14:paraId="4D6DA4EF" w14:textId="77777777" w:rsidTr="00D735E6">
        <w:trPr>
          <w:jc w:val="center"/>
        </w:trPr>
        <w:tc>
          <w:tcPr>
            <w:tcW w:w="5000" w:type="pct"/>
            <w:gridSpan w:val="4"/>
            <w:tcBorders>
              <w:top w:val="nil"/>
              <w:left w:val="nil"/>
              <w:bottom w:val="nil"/>
              <w:right w:val="nil"/>
            </w:tcBorders>
            <w:tcMar>
              <w:top w:w="15" w:type="dxa"/>
              <w:left w:w="45" w:type="dxa"/>
              <w:bottom w:w="15" w:type="dxa"/>
              <w:right w:w="45" w:type="dxa"/>
            </w:tcMar>
          </w:tcPr>
          <w:p w14:paraId="7DC34515" w14:textId="77777777" w:rsidR="00D7724F" w:rsidRDefault="00D7724F" w:rsidP="002832CA">
            <w:pPr>
              <w:jc w:val="right"/>
              <w:rPr>
                <w:sz w:val="16"/>
                <w:szCs w:val="16"/>
              </w:rPr>
            </w:pPr>
          </w:p>
          <w:p w14:paraId="24B554CC" w14:textId="77777777" w:rsidR="00AE4904" w:rsidRDefault="00AE4904" w:rsidP="002832CA">
            <w:pPr>
              <w:jc w:val="right"/>
              <w:rPr>
                <w:sz w:val="16"/>
                <w:szCs w:val="16"/>
              </w:rPr>
            </w:pPr>
          </w:p>
          <w:p w14:paraId="459B98B9" w14:textId="77777777" w:rsidR="00AE4904" w:rsidRDefault="00AE4904" w:rsidP="002832CA">
            <w:pPr>
              <w:jc w:val="right"/>
              <w:rPr>
                <w:sz w:val="16"/>
                <w:szCs w:val="16"/>
              </w:rPr>
            </w:pPr>
          </w:p>
          <w:p w14:paraId="6B3191DA" w14:textId="77777777" w:rsidR="00AE4904" w:rsidRDefault="00AE4904" w:rsidP="002832CA">
            <w:pPr>
              <w:jc w:val="right"/>
              <w:rPr>
                <w:sz w:val="16"/>
                <w:szCs w:val="16"/>
              </w:rPr>
            </w:pPr>
          </w:p>
          <w:p w14:paraId="2EF10223" w14:textId="77777777" w:rsidR="00AE4904" w:rsidRDefault="00AE4904" w:rsidP="002832CA">
            <w:pPr>
              <w:jc w:val="right"/>
              <w:rPr>
                <w:sz w:val="16"/>
                <w:szCs w:val="16"/>
              </w:rPr>
            </w:pPr>
          </w:p>
          <w:p w14:paraId="65056545" w14:textId="77777777" w:rsidR="00AE4904" w:rsidRDefault="00AE4904" w:rsidP="002832CA">
            <w:pPr>
              <w:jc w:val="right"/>
              <w:rPr>
                <w:sz w:val="16"/>
                <w:szCs w:val="16"/>
              </w:rPr>
            </w:pPr>
          </w:p>
          <w:p w14:paraId="0CEDC2EC" w14:textId="77777777" w:rsidR="00AE4904" w:rsidRDefault="00AE4904" w:rsidP="002832CA">
            <w:pPr>
              <w:jc w:val="right"/>
              <w:rPr>
                <w:sz w:val="16"/>
                <w:szCs w:val="16"/>
              </w:rPr>
            </w:pPr>
          </w:p>
          <w:p w14:paraId="360E4F97" w14:textId="77777777" w:rsidR="00907EDC" w:rsidRDefault="00907EDC" w:rsidP="002832CA">
            <w:pPr>
              <w:jc w:val="right"/>
              <w:rPr>
                <w:sz w:val="16"/>
                <w:szCs w:val="16"/>
              </w:rPr>
            </w:pPr>
          </w:p>
          <w:p w14:paraId="2C34A8AB" w14:textId="77777777" w:rsidR="00907EDC" w:rsidRDefault="00907EDC" w:rsidP="002832CA">
            <w:pPr>
              <w:jc w:val="right"/>
              <w:rPr>
                <w:sz w:val="16"/>
                <w:szCs w:val="16"/>
              </w:rPr>
            </w:pPr>
          </w:p>
          <w:p w14:paraId="17F534E9" w14:textId="77777777" w:rsidR="00907EDC" w:rsidRDefault="00907EDC" w:rsidP="002832CA">
            <w:pPr>
              <w:jc w:val="right"/>
              <w:rPr>
                <w:sz w:val="16"/>
                <w:szCs w:val="16"/>
              </w:rPr>
            </w:pPr>
          </w:p>
          <w:p w14:paraId="2F5FB513" w14:textId="77777777" w:rsidR="00907EDC" w:rsidRDefault="00907EDC" w:rsidP="002832CA">
            <w:pPr>
              <w:jc w:val="right"/>
              <w:rPr>
                <w:sz w:val="16"/>
                <w:szCs w:val="16"/>
              </w:rPr>
            </w:pPr>
          </w:p>
          <w:p w14:paraId="26C1F7B8" w14:textId="77777777" w:rsidR="00907EDC" w:rsidRDefault="00907EDC" w:rsidP="002832CA">
            <w:pPr>
              <w:jc w:val="right"/>
              <w:rPr>
                <w:sz w:val="16"/>
                <w:szCs w:val="16"/>
              </w:rPr>
            </w:pPr>
          </w:p>
          <w:p w14:paraId="610BD2B2" w14:textId="43B6ECA3" w:rsidR="00907EDC" w:rsidRDefault="00907EDC" w:rsidP="002832CA">
            <w:pPr>
              <w:jc w:val="right"/>
              <w:rPr>
                <w:sz w:val="16"/>
                <w:szCs w:val="16"/>
              </w:rPr>
            </w:pPr>
          </w:p>
          <w:p w14:paraId="5BA0F664" w14:textId="4919379D" w:rsidR="00A32875" w:rsidRDefault="00A32875" w:rsidP="002832CA">
            <w:pPr>
              <w:jc w:val="right"/>
              <w:rPr>
                <w:sz w:val="16"/>
                <w:szCs w:val="16"/>
              </w:rPr>
            </w:pPr>
          </w:p>
          <w:p w14:paraId="67776158" w14:textId="69DE489B" w:rsidR="00A32875" w:rsidRDefault="00A32875" w:rsidP="002832CA">
            <w:pPr>
              <w:jc w:val="right"/>
              <w:rPr>
                <w:sz w:val="16"/>
                <w:szCs w:val="16"/>
              </w:rPr>
            </w:pPr>
          </w:p>
          <w:p w14:paraId="0F9441C5" w14:textId="02F7CCA9" w:rsidR="00A32875" w:rsidRDefault="00A32875" w:rsidP="002832CA">
            <w:pPr>
              <w:jc w:val="right"/>
              <w:rPr>
                <w:sz w:val="16"/>
                <w:szCs w:val="16"/>
              </w:rPr>
            </w:pPr>
          </w:p>
          <w:p w14:paraId="777322CB" w14:textId="12DCEB4E" w:rsidR="00BF707C" w:rsidRDefault="00BF707C" w:rsidP="002832CA">
            <w:pPr>
              <w:jc w:val="right"/>
              <w:rPr>
                <w:sz w:val="16"/>
                <w:szCs w:val="16"/>
              </w:rPr>
            </w:pPr>
          </w:p>
          <w:p w14:paraId="403BD445" w14:textId="524B391A" w:rsidR="004358F4" w:rsidRDefault="004358F4" w:rsidP="002832CA">
            <w:pPr>
              <w:jc w:val="right"/>
              <w:rPr>
                <w:sz w:val="16"/>
                <w:szCs w:val="16"/>
              </w:rPr>
            </w:pPr>
          </w:p>
          <w:p w14:paraId="2ADA72B6" w14:textId="196F88E9" w:rsidR="004358F4" w:rsidRDefault="004358F4" w:rsidP="002832CA">
            <w:pPr>
              <w:jc w:val="right"/>
              <w:rPr>
                <w:sz w:val="16"/>
                <w:szCs w:val="16"/>
              </w:rPr>
            </w:pPr>
          </w:p>
          <w:p w14:paraId="66E40F7C" w14:textId="22520BC2" w:rsidR="004358F4" w:rsidRDefault="004358F4" w:rsidP="002832CA">
            <w:pPr>
              <w:jc w:val="right"/>
              <w:rPr>
                <w:sz w:val="16"/>
                <w:szCs w:val="16"/>
              </w:rPr>
            </w:pPr>
          </w:p>
          <w:p w14:paraId="4099E313" w14:textId="6AA92252" w:rsidR="002E7B86" w:rsidRDefault="002E7B86" w:rsidP="002832CA">
            <w:pPr>
              <w:jc w:val="right"/>
              <w:rPr>
                <w:sz w:val="16"/>
                <w:szCs w:val="16"/>
              </w:rPr>
            </w:pPr>
          </w:p>
          <w:p w14:paraId="75969C7F" w14:textId="2DFEA5E1" w:rsidR="002E7B86" w:rsidRDefault="002E7B86" w:rsidP="002832CA">
            <w:pPr>
              <w:jc w:val="right"/>
              <w:rPr>
                <w:sz w:val="16"/>
                <w:szCs w:val="16"/>
              </w:rPr>
            </w:pPr>
          </w:p>
          <w:p w14:paraId="1D2E7864" w14:textId="1ACD4B07" w:rsidR="002E7B86" w:rsidRDefault="002E7B86" w:rsidP="002832CA">
            <w:pPr>
              <w:jc w:val="right"/>
              <w:rPr>
                <w:sz w:val="16"/>
                <w:szCs w:val="16"/>
              </w:rPr>
            </w:pPr>
          </w:p>
          <w:p w14:paraId="50C415F2" w14:textId="77777777" w:rsidR="002E7B86" w:rsidRDefault="002E7B86" w:rsidP="002832CA">
            <w:pPr>
              <w:jc w:val="right"/>
              <w:rPr>
                <w:sz w:val="16"/>
                <w:szCs w:val="16"/>
              </w:rPr>
            </w:pPr>
          </w:p>
          <w:p w14:paraId="7BE4F28B" w14:textId="77777777" w:rsidR="004358F4" w:rsidRDefault="004358F4" w:rsidP="002832CA">
            <w:pPr>
              <w:jc w:val="right"/>
              <w:rPr>
                <w:sz w:val="16"/>
                <w:szCs w:val="16"/>
              </w:rPr>
            </w:pPr>
          </w:p>
          <w:p w14:paraId="11143E14" w14:textId="509E4A0D" w:rsidR="00BF707C" w:rsidRDefault="00BF707C" w:rsidP="002832CA">
            <w:pPr>
              <w:jc w:val="right"/>
              <w:rPr>
                <w:sz w:val="16"/>
                <w:szCs w:val="16"/>
              </w:rPr>
            </w:pPr>
          </w:p>
          <w:p w14:paraId="638BA4D2" w14:textId="77777777" w:rsidR="00BF707C" w:rsidRDefault="00BF707C" w:rsidP="002832CA">
            <w:pPr>
              <w:jc w:val="right"/>
              <w:rPr>
                <w:sz w:val="16"/>
                <w:szCs w:val="16"/>
              </w:rPr>
            </w:pPr>
          </w:p>
          <w:p w14:paraId="6E9ADA82" w14:textId="45BD978D" w:rsidR="00A32875" w:rsidRDefault="00A32875" w:rsidP="002832CA">
            <w:pPr>
              <w:jc w:val="right"/>
              <w:rPr>
                <w:sz w:val="16"/>
                <w:szCs w:val="16"/>
              </w:rPr>
            </w:pPr>
          </w:p>
          <w:p w14:paraId="4AB03887" w14:textId="55ED6FAE" w:rsidR="00D7724F" w:rsidRPr="00E10702" w:rsidRDefault="002242A5" w:rsidP="002832CA">
            <w:pPr>
              <w:jc w:val="right"/>
              <w:rPr>
                <w:color w:val="000000"/>
                <w:sz w:val="16"/>
                <w:szCs w:val="16"/>
              </w:rPr>
            </w:pPr>
            <w:r>
              <w:rPr>
                <w:sz w:val="16"/>
                <w:szCs w:val="16"/>
              </w:rPr>
              <w:lastRenderedPageBreak/>
              <w:t xml:space="preserve"> </w:t>
            </w:r>
            <w:r w:rsidR="00D7724F" w:rsidRPr="00E10702">
              <w:rPr>
                <w:sz w:val="16"/>
                <w:szCs w:val="16"/>
              </w:rPr>
              <w:t>ANEXA nr. 1</w:t>
            </w:r>
            <w:r w:rsidR="00D7724F" w:rsidRPr="00E10702">
              <w:rPr>
                <w:sz w:val="16"/>
                <w:szCs w:val="16"/>
              </w:rPr>
              <w:br/>
            </w:r>
            <w:r w:rsidR="00D7724F" w:rsidRPr="00E10702">
              <w:rPr>
                <w:color w:val="000000"/>
                <w:sz w:val="16"/>
                <w:szCs w:val="16"/>
              </w:rPr>
              <w:t xml:space="preserve">                                                                                                                                      la Ordinul </w:t>
            </w:r>
            <w:r w:rsidR="006C3623" w:rsidRPr="009030C7">
              <w:rPr>
                <w:sz w:val="16"/>
                <w:szCs w:val="16"/>
              </w:rPr>
              <w:t xml:space="preserve">directorului general al </w:t>
            </w:r>
            <w:r w:rsidR="00D7724F" w:rsidRPr="00E10702">
              <w:rPr>
                <w:color w:val="000000"/>
                <w:sz w:val="16"/>
                <w:szCs w:val="16"/>
              </w:rPr>
              <w:t xml:space="preserve">Serviciului Vamal </w:t>
            </w:r>
          </w:p>
          <w:p w14:paraId="44FB980C" w14:textId="3353F3B2" w:rsidR="00E92F9D" w:rsidRDefault="00BF707C" w:rsidP="00BF707C">
            <w:pPr>
              <w:pStyle w:val="tt"/>
              <w:ind w:firstLine="568"/>
              <w:jc w:val="right"/>
              <w:rPr>
                <w:b w:val="0"/>
                <w:bCs w:val="0"/>
                <w:i/>
                <w:iCs/>
                <w:sz w:val="16"/>
                <w:szCs w:val="16"/>
                <w:lang w:val="ro-MD"/>
              </w:rPr>
            </w:pPr>
            <w:r>
              <w:rPr>
                <w:b w:val="0"/>
                <w:bCs w:val="0"/>
                <w:i/>
                <w:iCs/>
                <w:sz w:val="16"/>
                <w:szCs w:val="16"/>
                <w:lang w:val="ro-MD"/>
              </w:rPr>
              <w:t xml:space="preserve">                                                                                                                                </w:t>
            </w:r>
            <w:r w:rsidR="002E7B86">
              <w:rPr>
                <w:b w:val="0"/>
                <w:bCs w:val="0"/>
                <w:i/>
                <w:iCs/>
                <w:sz w:val="16"/>
                <w:szCs w:val="16"/>
                <w:lang w:val="ro-MD"/>
              </w:rPr>
              <w:t>p</w:t>
            </w:r>
            <w:r w:rsidRPr="00BF707C">
              <w:rPr>
                <w:b w:val="0"/>
                <w:bCs w:val="0"/>
                <w:i/>
                <w:iCs/>
                <w:sz w:val="16"/>
                <w:szCs w:val="16"/>
                <w:lang w:val="ro-MD"/>
              </w:rPr>
              <w:t>rivind aprobarea modului de utilizare, formularul și instrucți</w:t>
            </w:r>
            <w:r w:rsidR="009F6B1D">
              <w:rPr>
                <w:b w:val="0"/>
                <w:bCs w:val="0"/>
                <w:i/>
                <w:iCs/>
                <w:sz w:val="16"/>
                <w:szCs w:val="16"/>
                <w:lang w:val="ro-MD"/>
              </w:rPr>
              <w:t>un</w:t>
            </w:r>
            <w:r w:rsidRPr="00BF707C">
              <w:rPr>
                <w:b w:val="0"/>
                <w:bCs w:val="0"/>
                <w:i/>
                <w:iCs/>
                <w:sz w:val="16"/>
                <w:szCs w:val="16"/>
                <w:lang w:val="ro-MD"/>
              </w:rPr>
              <w:t xml:space="preserve">ea </w:t>
            </w:r>
            <w:r>
              <w:rPr>
                <w:b w:val="0"/>
                <w:bCs w:val="0"/>
                <w:i/>
                <w:iCs/>
                <w:sz w:val="16"/>
                <w:szCs w:val="16"/>
                <w:lang w:val="ro-MD"/>
              </w:rPr>
              <w:t xml:space="preserve">                                                         </w:t>
            </w:r>
            <w:r w:rsidRPr="00BF707C">
              <w:rPr>
                <w:b w:val="0"/>
                <w:bCs w:val="0"/>
                <w:i/>
                <w:iCs/>
                <w:sz w:val="16"/>
                <w:szCs w:val="16"/>
                <w:lang w:val="ro-MD"/>
              </w:rPr>
              <w:t>de completare</w:t>
            </w:r>
            <w:r>
              <w:rPr>
                <w:b w:val="0"/>
                <w:bCs w:val="0"/>
                <w:i/>
                <w:iCs/>
                <w:sz w:val="16"/>
                <w:szCs w:val="16"/>
                <w:lang w:val="ro-MD"/>
              </w:rPr>
              <w:t xml:space="preserve"> </w:t>
            </w:r>
            <w:r w:rsidRPr="00BF707C">
              <w:rPr>
                <w:b w:val="0"/>
                <w:bCs w:val="0"/>
                <w:i/>
                <w:iCs/>
                <w:sz w:val="16"/>
                <w:szCs w:val="16"/>
                <w:lang w:val="ro-MD"/>
              </w:rPr>
              <w:t>a Deciziei de regularizare</w:t>
            </w:r>
          </w:p>
          <w:p w14:paraId="49DB73D7" w14:textId="77777777" w:rsidR="00BF707C" w:rsidRPr="00E92F9D" w:rsidRDefault="00BF707C" w:rsidP="00BF707C">
            <w:pPr>
              <w:pStyle w:val="tt"/>
              <w:ind w:firstLine="568"/>
              <w:rPr>
                <w:b w:val="0"/>
                <w:bCs w:val="0"/>
                <w:sz w:val="16"/>
                <w:szCs w:val="16"/>
                <w:lang w:val="ro-MD"/>
              </w:rPr>
            </w:pPr>
          </w:p>
          <w:p w14:paraId="74AC451E" w14:textId="72E2D060" w:rsidR="00D7724F" w:rsidRPr="0079031A" w:rsidRDefault="00D7724F" w:rsidP="0079031A">
            <w:pPr>
              <w:jc w:val="center"/>
              <w:rPr>
                <w:sz w:val="20"/>
                <w:szCs w:val="20"/>
              </w:rPr>
            </w:pPr>
            <w:r w:rsidRPr="00E10702">
              <w:rPr>
                <w:b/>
                <w:bCs/>
                <w:sz w:val="20"/>
                <w:szCs w:val="20"/>
              </w:rPr>
              <w:t xml:space="preserve">DECIZIE DE REGULARIZARE </w:t>
            </w:r>
          </w:p>
          <w:p w14:paraId="0FE486AA" w14:textId="77777777" w:rsidR="00D7724F" w:rsidRPr="00E10702" w:rsidRDefault="00D7724F" w:rsidP="002832CA">
            <w:pPr>
              <w:jc w:val="center"/>
              <w:rPr>
                <w:b/>
                <w:bCs/>
                <w:sz w:val="20"/>
                <w:szCs w:val="20"/>
              </w:rPr>
            </w:pPr>
            <w:r w:rsidRPr="00E10702">
              <w:rPr>
                <w:b/>
                <w:bCs/>
                <w:sz w:val="20"/>
                <w:szCs w:val="20"/>
              </w:rPr>
              <w:t xml:space="preserve">Nr._____ din ________________ </w:t>
            </w:r>
          </w:p>
          <w:p w14:paraId="4D0ED77D" w14:textId="77777777" w:rsidR="00D7724F" w:rsidRPr="00907EDC" w:rsidRDefault="00D7724F" w:rsidP="002832CA">
            <w:pPr>
              <w:ind w:firstLine="567"/>
              <w:jc w:val="both"/>
              <w:rPr>
                <w:sz w:val="12"/>
                <w:szCs w:val="12"/>
              </w:rPr>
            </w:pPr>
            <w:r w:rsidRPr="00E10702">
              <w:rPr>
                <w:sz w:val="20"/>
                <w:szCs w:val="20"/>
              </w:rPr>
              <w:t> </w:t>
            </w:r>
          </w:p>
        </w:tc>
      </w:tr>
      <w:tr w:rsidR="00D7724F" w:rsidRPr="00E10702" w14:paraId="1B989198" w14:textId="77777777" w:rsidTr="00D735E6">
        <w:trPr>
          <w:gridAfter w:val="1"/>
          <w:wAfter w:w="4" w:type="pct"/>
          <w:jc w:val="center"/>
        </w:trPr>
        <w:tc>
          <w:tcPr>
            <w:tcW w:w="19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09687F" w14:textId="77777777" w:rsidR="00D7724F" w:rsidRDefault="00D7724F" w:rsidP="00A32875">
            <w:pPr>
              <w:pStyle w:val="af1"/>
              <w:numPr>
                <w:ilvl w:val="0"/>
                <w:numId w:val="3"/>
              </w:numPr>
              <w:ind w:left="239" w:hanging="239"/>
              <w:rPr>
                <w:sz w:val="20"/>
                <w:szCs w:val="20"/>
              </w:rPr>
            </w:pPr>
            <w:r w:rsidRPr="00D735E6">
              <w:rPr>
                <w:sz w:val="20"/>
                <w:szCs w:val="20"/>
              </w:rPr>
              <w:lastRenderedPageBreak/>
              <w:t xml:space="preserve">Elemente de identificare </w:t>
            </w:r>
            <w:r w:rsidR="00A32875">
              <w:rPr>
                <w:sz w:val="20"/>
                <w:szCs w:val="20"/>
              </w:rPr>
              <w:t xml:space="preserve">a biroului vamal </w:t>
            </w:r>
          </w:p>
          <w:p w14:paraId="025D4C74" w14:textId="1832057E" w:rsidR="009030C7" w:rsidRPr="00D735E6" w:rsidRDefault="009030C7" w:rsidP="009030C7">
            <w:pPr>
              <w:pStyle w:val="af1"/>
              <w:ind w:left="239"/>
              <w:rPr>
                <w:sz w:val="20"/>
                <w:szCs w:val="20"/>
              </w:rPr>
            </w:pPr>
          </w:p>
        </w:tc>
        <w:tc>
          <w:tcPr>
            <w:tcW w:w="3037" w:type="pct"/>
            <w:gridSpan w:val="2"/>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4AB9A2" w14:textId="48C09BFB" w:rsidR="00D7724F" w:rsidRPr="00E10702" w:rsidRDefault="00D7724F" w:rsidP="002832CA">
            <w:pPr>
              <w:rPr>
                <w:sz w:val="20"/>
                <w:szCs w:val="20"/>
              </w:rPr>
            </w:pPr>
            <w:r w:rsidRPr="00E10702">
              <w:rPr>
                <w:sz w:val="20"/>
                <w:szCs w:val="20"/>
              </w:rPr>
              <w:t>3. „APROB”</w:t>
            </w:r>
            <w:r w:rsidRPr="00E10702">
              <w:rPr>
                <w:sz w:val="20"/>
                <w:szCs w:val="20"/>
              </w:rPr>
              <w:br/>
            </w:r>
            <w:r w:rsidRPr="000150C0">
              <w:rPr>
                <w:sz w:val="20"/>
                <w:szCs w:val="20"/>
              </w:rPr>
              <w:t xml:space="preserve">Șef/șef adjunct </w:t>
            </w:r>
            <w:r w:rsidR="006714AC">
              <w:rPr>
                <w:sz w:val="20"/>
                <w:szCs w:val="20"/>
              </w:rPr>
              <w:t xml:space="preserve">al </w:t>
            </w:r>
            <w:r w:rsidRPr="000150C0">
              <w:rPr>
                <w:sz w:val="20"/>
                <w:szCs w:val="20"/>
              </w:rPr>
              <w:t>birou</w:t>
            </w:r>
            <w:r w:rsidR="006714AC">
              <w:rPr>
                <w:sz w:val="20"/>
                <w:szCs w:val="20"/>
              </w:rPr>
              <w:t>l</w:t>
            </w:r>
            <w:r w:rsidRPr="000150C0">
              <w:rPr>
                <w:sz w:val="20"/>
                <w:szCs w:val="20"/>
              </w:rPr>
              <w:t xml:space="preserve"> vamal</w:t>
            </w:r>
            <w:r w:rsidRPr="00E10702">
              <w:rPr>
                <w:sz w:val="20"/>
                <w:szCs w:val="20"/>
              </w:rPr>
              <w:t>_____________</w:t>
            </w:r>
          </w:p>
          <w:p w14:paraId="5DC05E3C" w14:textId="77777777" w:rsidR="00D7724F" w:rsidRPr="00E10702" w:rsidRDefault="00D7724F" w:rsidP="002832CA">
            <w:pPr>
              <w:ind w:firstLine="567"/>
              <w:jc w:val="center"/>
              <w:rPr>
                <w:sz w:val="20"/>
                <w:szCs w:val="20"/>
              </w:rPr>
            </w:pPr>
          </w:p>
          <w:p w14:paraId="1130E39C" w14:textId="787F8458" w:rsidR="00D7724F" w:rsidRPr="00E10702" w:rsidRDefault="00D7724F" w:rsidP="00162BB1">
            <w:pPr>
              <w:rPr>
                <w:sz w:val="20"/>
                <w:szCs w:val="20"/>
              </w:rPr>
            </w:pPr>
            <w:r w:rsidRPr="00E10702">
              <w:rPr>
                <w:sz w:val="20"/>
                <w:szCs w:val="20"/>
              </w:rPr>
              <w:t>_________/_________/________</w:t>
            </w:r>
            <w:r w:rsidR="00162BB1">
              <w:rPr>
                <w:sz w:val="20"/>
                <w:szCs w:val="20"/>
              </w:rPr>
              <w:t xml:space="preserve">                                          </w:t>
            </w:r>
            <w:r w:rsidRPr="00E10702">
              <w:rPr>
                <w:sz w:val="20"/>
                <w:szCs w:val="20"/>
              </w:rPr>
              <w:t>L.Ş.</w:t>
            </w:r>
          </w:p>
        </w:tc>
      </w:tr>
      <w:tr w:rsidR="00D7724F" w:rsidRPr="00E10702" w14:paraId="7BF32923" w14:textId="77777777" w:rsidTr="00D735E6">
        <w:trPr>
          <w:gridAfter w:val="1"/>
          <w:wAfter w:w="4" w:type="pct"/>
          <w:jc w:val="center"/>
        </w:trPr>
        <w:tc>
          <w:tcPr>
            <w:tcW w:w="19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16375B" w14:textId="6CAE2FCB" w:rsidR="00D7724F" w:rsidRPr="00E10702" w:rsidRDefault="00D7724F" w:rsidP="002832CA">
            <w:pPr>
              <w:rPr>
                <w:sz w:val="20"/>
                <w:szCs w:val="20"/>
              </w:rPr>
            </w:pPr>
            <w:r w:rsidRPr="00E10702">
              <w:rPr>
                <w:sz w:val="20"/>
                <w:szCs w:val="20"/>
              </w:rPr>
              <w:t xml:space="preserve">2.Elemente de identificare a </w:t>
            </w:r>
            <w:r w:rsidR="00785F3B">
              <w:rPr>
                <w:sz w:val="20"/>
                <w:szCs w:val="20"/>
              </w:rPr>
              <w:t>p</w:t>
            </w:r>
            <w:r w:rsidR="00C44B0A">
              <w:rPr>
                <w:sz w:val="20"/>
                <w:szCs w:val="20"/>
              </w:rPr>
              <w:t>ersoanei</w:t>
            </w:r>
            <w:r w:rsidRPr="00E10702">
              <w:rPr>
                <w:sz w:val="20"/>
                <w:szCs w:val="20"/>
              </w:rPr>
              <w:t>/</w:t>
            </w:r>
            <w:r w:rsidR="00785F3B">
              <w:rPr>
                <w:sz w:val="20"/>
                <w:szCs w:val="20"/>
              </w:rPr>
              <w:t xml:space="preserve"> </w:t>
            </w:r>
            <w:r w:rsidR="00C44B0A">
              <w:rPr>
                <w:sz w:val="20"/>
                <w:szCs w:val="20"/>
              </w:rPr>
              <w:t>debi</w:t>
            </w:r>
            <w:r w:rsidR="00391B14">
              <w:rPr>
                <w:sz w:val="20"/>
                <w:szCs w:val="20"/>
              </w:rPr>
              <w:t>t</w:t>
            </w:r>
            <w:r w:rsidR="00C44B0A">
              <w:rPr>
                <w:sz w:val="20"/>
                <w:szCs w:val="20"/>
              </w:rPr>
              <w:t>orului</w:t>
            </w:r>
            <w:r w:rsidR="00785F3B">
              <w:rPr>
                <w:sz w:val="20"/>
                <w:szCs w:val="20"/>
              </w:rPr>
              <w:t>/</w:t>
            </w:r>
            <w:r w:rsidRPr="00E10702">
              <w:rPr>
                <w:sz w:val="20"/>
                <w:szCs w:val="20"/>
              </w:rPr>
              <w:t>persoan</w:t>
            </w:r>
            <w:r w:rsidR="00785F3B">
              <w:rPr>
                <w:sz w:val="20"/>
                <w:szCs w:val="20"/>
              </w:rPr>
              <w:t>ei</w:t>
            </w:r>
            <w:r w:rsidRPr="00E10702">
              <w:rPr>
                <w:sz w:val="20"/>
                <w:szCs w:val="20"/>
              </w:rPr>
              <w:t xml:space="preserve"> terţă solidar-responsabilă:</w:t>
            </w:r>
          </w:p>
          <w:p w14:paraId="3A566E4F" w14:textId="77777777" w:rsidR="00D7724F" w:rsidRPr="00E10702" w:rsidRDefault="00D7724F" w:rsidP="002832CA">
            <w:pPr>
              <w:rPr>
                <w:sz w:val="20"/>
                <w:szCs w:val="20"/>
              </w:rPr>
            </w:pPr>
          </w:p>
          <w:p w14:paraId="20D294C8" w14:textId="77777777" w:rsidR="00D7724F" w:rsidRPr="00E10702" w:rsidRDefault="00D7724F" w:rsidP="002832CA">
            <w:pPr>
              <w:rPr>
                <w:sz w:val="20"/>
                <w:szCs w:val="20"/>
              </w:rPr>
            </w:pPr>
            <w:r w:rsidRPr="00E10702">
              <w:rPr>
                <w:sz w:val="20"/>
                <w:szCs w:val="20"/>
              </w:rPr>
              <w:t xml:space="preserve"> </w:t>
            </w:r>
          </w:p>
        </w:tc>
        <w:tc>
          <w:tcPr>
            <w:tcW w:w="3037" w:type="pct"/>
            <w:gridSpan w:val="2"/>
            <w:vMerge/>
            <w:tcBorders>
              <w:top w:val="single" w:sz="6" w:space="0" w:color="000000"/>
              <w:left w:val="single" w:sz="6" w:space="0" w:color="000000"/>
              <w:bottom w:val="single" w:sz="6" w:space="0" w:color="000000"/>
              <w:right w:val="single" w:sz="6" w:space="0" w:color="000000"/>
            </w:tcBorders>
            <w:vAlign w:val="center"/>
          </w:tcPr>
          <w:p w14:paraId="49A28C74" w14:textId="77777777" w:rsidR="00D7724F" w:rsidRPr="00E10702" w:rsidRDefault="00D7724F" w:rsidP="002832CA">
            <w:pPr>
              <w:rPr>
                <w:sz w:val="20"/>
                <w:szCs w:val="20"/>
              </w:rPr>
            </w:pPr>
          </w:p>
        </w:tc>
      </w:tr>
      <w:tr w:rsidR="00D7724F" w:rsidRPr="00E10702" w14:paraId="27D069CF" w14:textId="77777777" w:rsidTr="00D735E6">
        <w:trPr>
          <w:gridAfter w:val="1"/>
          <w:wAfter w:w="4" w:type="pct"/>
          <w:jc w:val="center"/>
        </w:trPr>
        <w:tc>
          <w:tcPr>
            <w:tcW w:w="19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7E0C3E" w14:textId="77777777" w:rsidR="00D7724F" w:rsidRPr="00E10702" w:rsidRDefault="00D7724F" w:rsidP="002832CA">
            <w:pPr>
              <w:rPr>
                <w:sz w:val="20"/>
                <w:szCs w:val="20"/>
              </w:rPr>
            </w:pPr>
            <w:r w:rsidRPr="00E10702">
              <w:rPr>
                <w:sz w:val="20"/>
                <w:szCs w:val="20"/>
              </w:rPr>
              <w:t>4. Motivele întocmirii deciziei de regularizare:</w:t>
            </w:r>
          </w:p>
        </w:tc>
        <w:tc>
          <w:tcPr>
            <w:tcW w:w="303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A868FD" w14:textId="77777777" w:rsidR="00D7724F" w:rsidRPr="00E10702" w:rsidRDefault="00D7724F" w:rsidP="002832CA">
            <w:pPr>
              <w:rPr>
                <w:sz w:val="20"/>
                <w:szCs w:val="20"/>
              </w:rPr>
            </w:pPr>
            <w:r w:rsidRPr="00E10702">
              <w:rPr>
                <w:sz w:val="20"/>
                <w:szCs w:val="20"/>
              </w:rPr>
              <w:t>5. Temeiul legal</w:t>
            </w:r>
          </w:p>
        </w:tc>
      </w:tr>
      <w:tr w:rsidR="00D7724F" w:rsidRPr="00E10702" w14:paraId="63A40A7F" w14:textId="77777777" w:rsidTr="00D735E6">
        <w:trPr>
          <w:gridAfter w:val="1"/>
          <w:wAfter w:w="4" w:type="pct"/>
          <w:jc w:val="center"/>
        </w:trPr>
        <w:tc>
          <w:tcPr>
            <w:tcW w:w="19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77F103" w14:textId="77777777" w:rsidR="00D7724F" w:rsidRPr="00E10702" w:rsidRDefault="00D7724F" w:rsidP="002832CA">
            <w:pPr>
              <w:rPr>
                <w:sz w:val="20"/>
                <w:szCs w:val="20"/>
              </w:rPr>
            </w:pPr>
            <w:r w:rsidRPr="00E10702">
              <w:rPr>
                <w:sz w:val="20"/>
                <w:szCs w:val="20"/>
              </w:rPr>
              <w:t> </w:t>
            </w:r>
          </w:p>
        </w:tc>
        <w:tc>
          <w:tcPr>
            <w:tcW w:w="303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65A627" w14:textId="77777777" w:rsidR="00D7724F" w:rsidRPr="00E10702" w:rsidRDefault="00D7724F" w:rsidP="002832CA">
            <w:pPr>
              <w:rPr>
                <w:sz w:val="20"/>
                <w:szCs w:val="20"/>
              </w:rPr>
            </w:pPr>
          </w:p>
        </w:tc>
      </w:tr>
      <w:tr w:rsidR="00D7724F" w:rsidRPr="00E10702" w14:paraId="1466C515" w14:textId="77777777" w:rsidTr="00D735E6">
        <w:trPr>
          <w:gridAfter w:val="1"/>
          <w:wAfter w:w="4" w:type="pct"/>
          <w:jc w:val="center"/>
        </w:trPr>
        <w:tc>
          <w:tcPr>
            <w:tcW w:w="19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3397E9" w14:textId="77777777" w:rsidR="00D7724F" w:rsidRPr="00E10702" w:rsidRDefault="00D7724F" w:rsidP="002832CA">
            <w:pPr>
              <w:rPr>
                <w:sz w:val="20"/>
                <w:szCs w:val="20"/>
              </w:rPr>
            </w:pPr>
            <w:r w:rsidRPr="00E10702">
              <w:rPr>
                <w:sz w:val="20"/>
                <w:szCs w:val="20"/>
              </w:rPr>
              <w:t> </w:t>
            </w:r>
          </w:p>
        </w:tc>
        <w:tc>
          <w:tcPr>
            <w:tcW w:w="303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577D18" w14:textId="77777777" w:rsidR="00D7724F" w:rsidRPr="00E10702" w:rsidRDefault="00D7724F" w:rsidP="002832CA">
            <w:pPr>
              <w:rPr>
                <w:sz w:val="20"/>
                <w:szCs w:val="20"/>
              </w:rPr>
            </w:pPr>
          </w:p>
        </w:tc>
      </w:tr>
      <w:tr w:rsidR="00D7724F" w:rsidRPr="00E10702" w14:paraId="66DF7CBF" w14:textId="77777777" w:rsidTr="00D735E6">
        <w:trPr>
          <w:gridAfter w:val="1"/>
          <w:wAfter w:w="4" w:type="pct"/>
          <w:jc w:val="center"/>
        </w:trPr>
        <w:tc>
          <w:tcPr>
            <w:tcW w:w="19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A3756C" w14:textId="77777777" w:rsidR="00D7724F" w:rsidRPr="00E10702" w:rsidRDefault="00D7724F" w:rsidP="002832CA">
            <w:pPr>
              <w:rPr>
                <w:sz w:val="20"/>
                <w:szCs w:val="20"/>
              </w:rPr>
            </w:pPr>
            <w:r w:rsidRPr="00E10702">
              <w:rPr>
                <w:sz w:val="20"/>
                <w:szCs w:val="20"/>
              </w:rPr>
              <w:t> </w:t>
            </w:r>
          </w:p>
        </w:tc>
        <w:tc>
          <w:tcPr>
            <w:tcW w:w="303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DC7775" w14:textId="77777777" w:rsidR="00D7724F" w:rsidRPr="00E10702" w:rsidRDefault="00D7724F" w:rsidP="002832CA">
            <w:pPr>
              <w:rPr>
                <w:sz w:val="20"/>
                <w:szCs w:val="20"/>
              </w:rPr>
            </w:pPr>
          </w:p>
        </w:tc>
      </w:tr>
      <w:tr w:rsidR="00D7724F" w:rsidRPr="00E10702" w14:paraId="4053C61E" w14:textId="77777777" w:rsidTr="00D735E6">
        <w:trPr>
          <w:gridAfter w:val="1"/>
          <w:wAfter w:w="4" w:type="pct"/>
          <w:jc w:val="center"/>
        </w:trPr>
        <w:tc>
          <w:tcPr>
            <w:tcW w:w="19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C1A2E6" w14:textId="77777777" w:rsidR="00D7724F" w:rsidRPr="00E10702" w:rsidRDefault="00D7724F" w:rsidP="002832CA">
            <w:pPr>
              <w:rPr>
                <w:sz w:val="20"/>
                <w:szCs w:val="20"/>
              </w:rPr>
            </w:pPr>
            <w:r w:rsidRPr="00E10702">
              <w:rPr>
                <w:sz w:val="20"/>
                <w:szCs w:val="20"/>
              </w:rPr>
              <w:t> </w:t>
            </w:r>
          </w:p>
        </w:tc>
        <w:tc>
          <w:tcPr>
            <w:tcW w:w="303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932087" w14:textId="77777777" w:rsidR="00D7724F" w:rsidRPr="00E10702" w:rsidRDefault="00D7724F" w:rsidP="002832CA">
            <w:pPr>
              <w:rPr>
                <w:sz w:val="20"/>
                <w:szCs w:val="20"/>
              </w:rPr>
            </w:pPr>
          </w:p>
        </w:tc>
      </w:tr>
      <w:tr w:rsidR="00D7724F" w:rsidRPr="00E10702" w14:paraId="656C38BF" w14:textId="77777777" w:rsidTr="00D735E6">
        <w:trPr>
          <w:gridAfter w:val="1"/>
          <w:wAfter w:w="4" w:type="pct"/>
          <w:jc w:val="center"/>
        </w:trPr>
        <w:tc>
          <w:tcPr>
            <w:tcW w:w="19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7FB848" w14:textId="77777777" w:rsidR="00D7724F" w:rsidRPr="00E10702" w:rsidRDefault="00D7724F" w:rsidP="002832CA">
            <w:pPr>
              <w:rPr>
                <w:sz w:val="20"/>
                <w:szCs w:val="20"/>
              </w:rPr>
            </w:pPr>
            <w:r w:rsidRPr="00E10702">
              <w:rPr>
                <w:sz w:val="20"/>
                <w:szCs w:val="20"/>
              </w:rPr>
              <w:t> </w:t>
            </w:r>
          </w:p>
        </w:tc>
        <w:tc>
          <w:tcPr>
            <w:tcW w:w="303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CD5615" w14:textId="77777777" w:rsidR="00D7724F" w:rsidRPr="00E10702" w:rsidRDefault="00D7724F" w:rsidP="002832CA">
            <w:pPr>
              <w:rPr>
                <w:sz w:val="20"/>
                <w:szCs w:val="20"/>
              </w:rPr>
            </w:pPr>
          </w:p>
        </w:tc>
      </w:tr>
      <w:tr w:rsidR="00D7724F" w:rsidRPr="00E10702" w14:paraId="0796DFBF" w14:textId="77777777" w:rsidTr="000A2868">
        <w:trPr>
          <w:gridAfter w:val="1"/>
          <w:wAfter w:w="4" w:type="pct"/>
          <w:trHeight w:val="1527"/>
          <w:jc w:val="center"/>
        </w:trPr>
        <w:tc>
          <w:tcPr>
            <w:tcW w:w="19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C9DE6B" w14:textId="184E7E78" w:rsidR="00D7724F" w:rsidRPr="00E10702" w:rsidRDefault="00D7724F" w:rsidP="002832CA">
            <w:pPr>
              <w:rPr>
                <w:b/>
                <w:bCs/>
                <w:i/>
                <w:sz w:val="12"/>
                <w:szCs w:val="12"/>
              </w:rPr>
            </w:pPr>
            <w:r w:rsidRPr="00E10702">
              <w:rPr>
                <w:sz w:val="12"/>
                <w:szCs w:val="12"/>
              </w:rPr>
              <w:t>6</w:t>
            </w:r>
            <w:r w:rsidRPr="00E10702">
              <w:rPr>
                <w:i/>
                <w:sz w:val="12"/>
                <w:szCs w:val="12"/>
              </w:rPr>
              <w:t xml:space="preserve">. </w:t>
            </w:r>
            <w:r w:rsidRPr="00E10702">
              <w:rPr>
                <w:b/>
                <w:bCs/>
                <w:i/>
                <w:sz w:val="12"/>
                <w:szCs w:val="12"/>
              </w:rPr>
              <w:t xml:space="preserve">Suma totală a </w:t>
            </w:r>
            <w:r w:rsidR="00E92F9D">
              <w:rPr>
                <w:b/>
                <w:bCs/>
                <w:i/>
                <w:sz w:val="12"/>
                <w:szCs w:val="12"/>
              </w:rPr>
              <w:t xml:space="preserve">datorie vamale </w:t>
            </w:r>
            <w:r w:rsidRPr="00E10702">
              <w:rPr>
                <w:b/>
                <w:bCs/>
                <w:i/>
                <w:sz w:val="12"/>
                <w:szCs w:val="12"/>
              </w:rPr>
              <w:t>calculată spre încasare</w:t>
            </w:r>
          </w:p>
          <w:tbl>
            <w:tblPr>
              <w:tblW w:w="3660" w:type="dxa"/>
              <w:jc w:val="center"/>
              <w:tblCellMar>
                <w:top w:w="15" w:type="dxa"/>
                <w:left w:w="15" w:type="dxa"/>
                <w:bottom w:w="15" w:type="dxa"/>
                <w:right w:w="15" w:type="dxa"/>
              </w:tblCellMar>
              <w:tblLook w:val="0000" w:firstRow="0" w:lastRow="0" w:firstColumn="0" w:lastColumn="0" w:noHBand="0" w:noVBand="0"/>
            </w:tblPr>
            <w:tblGrid>
              <w:gridCol w:w="1060"/>
              <w:gridCol w:w="839"/>
              <w:gridCol w:w="1007"/>
              <w:gridCol w:w="754"/>
            </w:tblGrid>
            <w:tr w:rsidR="00D7724F" w:rsidRPr="00E10702" w14:paraId="113A024D" w14:textId="77777777" w:rsidTr="002832CA">
              <w:trPr>
                <w:trHeight w:val="15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70722B" w14:textId="130B5D2C" w:rsidR="00D7724F" w:rsidRPr="00E10702" w:rsidRDefault="00D7724F" w:rsidP="002832CA">
                  <w:pPr>
                    <w:jc w:val="center"/>
                    <w:rPr>
                      <w:b/>
                      <w:bCs/>
                      <w:sz w:val="12"/>
                      <w:szCs w:val="12"/>
                    </w:rPr>
                  </w:pPr>
                  <w:r w:rsidRPr="00E10702">
                    <w:rPr>
                      <w:sz w:val="12"/>
                      <w:szCs w:val="12"/>
                    </w:rPr>
                    <w:t> </w:t>
                  </w:r>
                  <w:r w:rsidRPr="00E10702">
                    <w:rPr>
                      <w:b/>
                      <w:bCs/>
                      <w:i/>
                      <w:iCs/>
                      <w:sz w:val="12"/>
                      <w:szCs w:val="12"/>
                    </w:rPr>
                    <w:t>Tipul plăţii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D8C580" w14:textId="77777777" w:rsidR="00D7724F" w:rsidRPr="00E10702" w:rsidRDefault="00D7724F" w:rsidP="002832CA">
                  <w:pPr>
                    <w:jc w:val="center"/>
                    <w:rPr>
                      <w:b/>
                      <w:bCs/>
                      <w:sz w:val="12"/>
                      <w:szCs w:val="12"/>
                    </w:rPr>
                  </w:pPr>
                  <w:r w:rsidRPr="00E10702">
                    <w:rPr>
                      <w:b/>
                      <w:bCs/>
                      <w:i/>
                      <w:iCs/>
                      <w:sz w:val="12"/>
                      <w:szCs w:val="12"/>
                    </w:rPr>
                    <w:t>cuantum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1D65DD" w14:textId="77777777" w:rsidR="00D7724F" w:rsidRPr="00E10702" w:rsidRDefault="00D7724F" w:rsidP="002832CA">
                  <w:pPr>
                    <w:jc w:val="center"/>
                    <w:rPr>
                      <w:b/>
                      <w:bCs/>
                      <w:sz w:val="12"/>
                      <w:szCs w:val="12"/>
                    </w:rPr>
                  </w:pPr>
                  <w:r w:rsidRPr="00E10702">
                    <w:rPr>
                      <w:b/>
                      <w:bCs/>
                      <w:i/>
                      <w:iCs/>
                      <w:sz w:val="12"/>
                      <w:szCs w:val="12"/>
                    </w:rPr>
                    <w:t>penalitatea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D9A920" w14:textId="77777777" w:rsidR="00D7724F" w:rsidRPr="00E10702" w:rsidRDefault="00D7724F" w:rsidP="002832CA">
                  <w:pPr>
                    <w:jc w:val="center"/>
                    <w:rPr>
                      <w:b/>
                      <w:bCs/>
                      <w:sz w:val="12"/>
                      <w:szCs w:val="12"/>
                    </w:rPr>
                  </w:pPr>
                  <w:r w:rsidRPr="00E10702">
                    <w:rPr>
                      <w:b/>
                      <w:bCs/>
                      <w:i/>
                      <w:iCs/>
                      <w:sz w:val="12"/>
                      <w:szCs w:val="12"/>
                    </w:rPr>
                    <w:t>TOTAL</w:t>
                  </w:r>
                </w:p>
              </w:tc>
            </w:tr>
            <w:tr w:rsidR="00D7724F" w:rsidRPr="00E10702" w14:paraId="701E8C5E" w14:textId="77777777" w:rsidTr="002832CA">
              <w:trPr>
                <w:trHeight w:val="605"/>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76F6FF" w14:textId="7448E6BA" w:rsidR="00D7724F" w:rsidRPr="004744D0" w:rsidRDefault="004744D0" w:rsidP="002832CA">
                  <w:pPr>
                    <w:rPr>
                      <w:sz w:val="16"/>
                      <w:szCs w:val="16"/>
                    </w:rPr>
                  </w:pPr>
                  <w:r w:rsidRPr="004744D0">
                    <w:rPr>
                      <w:sz w:val="12"/>
                      <w:szCs w:val="12"/>
                    </w:rPr>
                    <w:t>010</w:t>
                  </w:r>
                  <w:r w:rsidRPr="004744D0">
                    <w:rPr>
                      <w:sz w:val="12"/>
                      <w:szCs w:val="12"/>
                    </w:rPr>
                    <w:br/>
                    <w:t>020</w:t>
                  </w:r>
                  <w:r w:rsidRPr="004744D0">
                    <w:rPr>
                      <w:sz w:val="12"/>
                      <w:szCs w:val="12"/>
                    </w:rPr>
                    <w:br/>
                    <w:t>027</w:t>
                  </w:r>
                  <w:r w:rsidRPr="004744D0">
                    <w:rPr>
                      <w:sz w:val="12"/>
                      <w:szCs w:val="12"/>
                    </w:rPr>
                    <w:br/>
                    <w:t>028</w:t>
                  </w:r>
                  <w:r w:rsidRPr="004744D0">
                    <w:rPr>
                      <w:sz w:val="12"/>
                      <w:szCs w:val="12"/>
                    </w:rPr>
                    <w:br/>
                    <w:t>030</w:t>
                  </w:r>
                  <w:r w:rsidRPr="004744D0">
                    <w:rPr>
                      <w:sz w:val="12"/>
                      <w:szCs w:val="12"/>
                    </w:rPr>
                    <w:br/>
                    <w:t>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EE8939" w14:textId="77777777" w:rsidR="00D7724F" w:rsidRPr="00E10702" w:rsidRDefault="00D7724F" w:rsidP="002832CA">
                  <w:pPr>
                    <w:rPr>
                      <w:sz w:val="12"/>
                      <w:szCs w:val="12"/>
                    </w:rPr>
                  </w:pPr>
                  <w:r w:rsidRPr="00E10702">
                    <w:rPr>
                      <w:sz w:val="12"/>
                      <w:szCs w:val="12"/>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1341D2" w14:textId="77777777" w:rsidR="00D7724F" w:rsidRPr="00E10702" w:rsidRDefault="00D7724F" w:rsidP="002832CA">
                  <w:pPr>
                    <w:rPr>
                      <w:sz w:val="12"/>
                      <w:szCs w:val="12"/>
                    </w:rPr>
                  </w:pPr>
                  <w:r w:rsidRPr="00E10702">
                    <w:rPr>
                      <w:sz w:val="12"/>
                      <w:szCs w:val="12"/>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D107A1" w14:textId="77777777" w:rsidR="00D7724F" w:rsidRPr="00E10702" w:rsidRDefault="00D7724F" w:rsidP="002832CA">
                  <w:pPr>
                    <w:rPr>
                      <w:sz w:val="12"/>
                      <w:szCs w:val="12"/>
                    </w:rPr>
                  </w:pPr>
                  <w:r w:rsidRPr="00E10702">
                    <w:rPr>
                      <w:sz w:val="12"/>
                      <w:szCs w:val="12"/>
                    </w:rPr>
                    <w:t> </w:t>
                  </w:r>
                </w:p>
              </w:tc>
            </w:tr>
            <w:tr w:rsidR="00D7724F" w:rsidRPr="00E10702" w14:paraId="2618E38D" w14:textId="77777777" w:rsidTr="002832CA">
              <w:trPr>
                <w:trHeight w:val="15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FBED1B" w14:textId="77777777" w:rsidR="00D7724F" w:rsidRPr="00E10702" w:rsidRDefault="00D7724F" w:rsidP="002832CA">
                  <w:pPr>
                    <w:rPr>
                      <w:sz w:val="12"/>
                      <w:szCs w:val="12"/>
                    </w:rPr>
                  </w:pPr>
                  <w:r w:rsidRPr="00E10702">
                    <w:rPr>
                      <w:sz w:val="12"/>
                      <w:szCs w:val="12"/>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C40180" w14:textId="77777777" w:rsidR="00D7724F" w:rsidRPr="00E10702" w:rsidRDefault="00D7724F" w:rsidP="002832CA">
                  <w:pPr>
                    <w:rPr>
                      <w:sz w:val="12"/>
                      <w:szCs w:val="12"/>
                    </w:rPr>
                  </w:pPr>
                  <w:r w:rsidRPr="00E10702">
                    <w:rPr>
                      <w:sz w:val="12"/>
                      <w:szCs w:val="12"/>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7A3310" w14:textId="77777777" w:rsidR="00D7724F" w:rsidRPr="00E10702" w:rsidRDefault="00D7724F" w:rsidP="002832CA">
                  <w:pPr>
                    <w:rPr>
                      <w:sz w:val="12"/>
                      <w:szCs w:val="12"/>
                    </w:rPr>
                  </w:pPr>
                  <w:r w:rsidRPr="00E10702">
                    <w:rPr>
                      <w:sz w:val="12"/>
                      <w:szCs w:val="12"/>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05C310" w14:textId="77777777" w:rsidR="00D7724F" w:rsidRPr="00E10702" w:rsidRDefault="00D7724F" w:rsidP="002832CA">
                  <w:pPr>
                    <w:rPr>
                      <w:sz w:val="12"/>
                      <w:szCs w:val="12"/>
                    </w:rPr>
                  </w:pPr>
                  <w:r w:rsidRPr="00E10702">
                    <w:rPr>
                      <w:sz w:val="12"/>
                      <w:szCs w:val="12"/>
                    </w:rPr>
                    <w:t> </w:t>
                  </w:r>
                </w:p>
              </w:tc>
            </w:tr>
          </w:tbl>
          <w:p w14:paraId="23DE6E8B" w14:textId="77777777" w:rsidR="00D7724F" w:rsidRPr="00E10702" w:rsidRDefault="00D7724F" w:rsidP="002832CA">
            <w:pPr>
              <w:ind w:firstLine="567"/>
              <w:jc w:val="both"/>
              <w:rPr>
                <w:sz w:val="12"/>
                <w:szCs w:val="12"/>
              </w:rPr>
            </w:pPr>
            <w:r w:rsidRPr="00E10702">
              <w:rPr>
                <w:sz w:val="12"/>
                <w:szCs w:val="12"/>
              </w:rPr>
              <w:t> </w:t>
            </w:r>
          </w:p>
        </w:tc>
        <w:tc>
          <w:tcPr>
            <w:tcW w:w="15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438791" w14:textId="0AFD4F3A" w:rsidR="00D7724F" w:rsidRPr="00E10702" w:rsidRDefault="00D7724F" w:rsidP="002832CA">
            <w:pPr>
              <w:pBdr>
                <w:left w:val="single" w:sz="4" w:space="0" w:color="auto"/>
              </w:pBdr>
              <w:rPr>
                <w:b/>
                <w:bCs/>
                <w:i/>
                <w:sz w:val="12"/>
                <w:szCs w:val="12"/>
              </w:rPr>
            </w:pPr>
            <w:r w:rsidRPr="00E10702">
              <w:rPr>
                <w:sz w:val="12"/>
                <w:szCs w:val="12"/>
              </w:rPr>
              <w:t>7.</w:t>
            </w:r>
            <w:r w:rsidRPr="00E10702">
              <w:rPr>
                <w:i/>
                <w:sz w:val="12"/>
                <w:szCs w:val="12"/>
              </w:rPr>
              <w:t xml:space="preserve"> </w:t>
            </w:r>
            <w:r w:rsidRPr="00E10702">
              <w:rPr>
                <w:b/>
                <w:bCs/>
                <w:i/>
                <w:sz w:val="12"/>
                <w:szCs w:val="12"/>
              </w:rPr>
              <w:t xml:space="preserve">Suma totală a </w:t>
            </w:r>
            <w:r w:rsidR="004744D0">
              <w:rPr>
                <w:b/>
                <w:bCs/>
                <w:i/>
                <w:sz w:val="12"/>
                <w:szCs w:val="12"/>
              </w:rPr>
              <w:t xml:space="preserve">datoriei </w:t>
            </w:r>
            <w:r w:rsidRPr="00E10702">
              <w:rPr>
                <w:b/>
                <w:bCs/>
                <w:i/>
                <w:sz w:val="12"/>
                <w:szCs w:val="12"/>
              </w:rPr>
              <w:t xml:space="preserve">vamale calculată spre </w:t>
            </w:r>
            <w:r w:rsidR="004744D0">
              <w:rPr>
                <w:b/>
                <w:bCs/>
                <w:i/>
                <w:sz w:val="12"/>
                <w:szCs w:val="12"/>
              </w:rPr>
              <w:t>remitere</w:t>
            </w:r>
          </w:p>
          <w:tbl>
            <w:tblPr>
              <w:tblW w:w="3000" w:type="dxa"/>
              <w:jc w:val="center"/>
              <w:tblCellMar>
                <w:top w:w="15" w:type="dxa"/>
                <w:left w:w="15" w:type="dxa"/>
                <w:bottom w:w="15" w:type="dxa"/>
                <w:right w:w="15" w:type="dxa"/>
              </w:tblCellMar>
              <w:tblLook w:val="0000" w:firstRow="0" w:lastRow="0" w:firstColumn="0" w:lastColumn="0" w:noHBand="0" w:noVBand="0"/>
            </w:tblPr>
            <w:tblGrid>
              <w:gridCol w:w="841"/>
              <w:gridCol w:w="697"/>
              <w:gridCol w:w="836"/>
              <w:gridCol w:w="626"/>
            </w:tblGrid>
            <w:tr w:rsidR="00D7724F" w:rsidRPr="00E10702" w14:paraId="40849934" w14:textId="77777777" w:rsidTr="002832CA">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CF3C61" w14:textId="77777777" w:rsidR="00D7724F" w:rsidRPr="00E10702" w:rsidRDefault="00D7724F" w:rsidP="002832CA">
                  <w:pPr>
                    <w:jc w:val="center"/>
                    <w:rPr>
                      <w:b/>
                      <w:bCs/>
                      <w:sz w:val="12"/>
                      <w:szCs w:val="12"/>
                    </w:rPr>
                  </w:pPr>
                  <w:r w:rsidRPr="00E10702">
                    <w:rPr>
                      <w:b/>
                      <w:bCs/>
                      <w:i/>
                      <w:iCs/>
                      <w:sz w:val="12"/>
                      <w:szCs w:val="12"/>
                    </w:rPr>
                    <w:t>Tipul plăţii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4C536A" w14:textId="77777777" w:rsidR="00D7724F" w:rsidRPr="00E10702" w:rsidRDefault="00D7724F" w:rsidP="002832CA">
                  <w:pPr>
                    <w:jc w:val="center"/>
                    <w:rPr>
                      <w:b/>
                      <w:bCs/>
                      <w:sz w:val="12"/>
                      <w:szCs w:val="12"/>
                    </w:rPr>
                  </w:pPr>
                  <w:r w:rsidRPr="00E10702">
                    <w:rPr>
                      <w:b/>
                      <w:bCs/>
                      <w:i/>
                      <w:iCs/>
                      <w:sz w:val="12"/>
                      <w:szCs w:val="12"/>
                    </w:rPr>
                    <w:t>cuantum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290537" w14:textId="77777777" w:rsidR="00D7724F" w:rsidRPr="00E10702" w:rsidRDefault="00D7724F" w:rsidP="002832CA">
                  <w:pPr>
                    <w:jc w:val="center"/>
                    <w:rPr>
                      <w:b/>
                      <w:bCs/>
                      <w:sz w:val="12"/>
                      <w:szCs w:val="12"/>
                    </w:rPr>
                  </w:pPr>
                  <w:r w:rsidRPr="00E10702">
                    <w:rPr>
                      <w:b/>
                      <w:bCs/>
                      <w:i/>
                      <w:iCs/>
                      <w:sz w:val="12"/>
                      <w:szCs w:val="12"/>
                    </w:rPr>
                    <w:t>penalitatea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B9E49F" w14:textId="77777777" w:rsidR="00D7724F" w:rsidRPr="00E10702" w:rsidRDefault="00D7724F" w:rsidP="002832CA">
                  <w:pPr>
                    <w:jc w:val="center"/>
                    <w:rPr>
                      <w:b/>
                      <w:bCs/>
                      <w:sz w:val="12"/>
                      <w:szCs w:val="12"/>
                    </w:rPr>
                  </w:pPr>
                  <w:r w:rsidRPr="00E10702">
                    <w:rPr>
                      <w:b/>
                      <w:bCs/>
                      <w:i/>
                      <w:iCs/>
                      <w:sz w:val="12"/>
                      <w:szCs w:val="12"/>
                    </w:rPr>
                    <w:t>TOTAL</w:t>
                  </w:r>
                </w:p>
              </w:tc>
            </w:tr>
            <w:tr w:rsidR="00D7724F" w:rsidRPr="00E10702" w14:paraId="2DB55C1B" w14:textId="77777777" w:rsidTr="002832CA">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F639E1" w14:textId="11A8126A" w:rsidR="00D7724F" w:rsidRPr="00E10702" w:rsidRDefault="004744D0" w:rsidP="002832CA">
                  <w:pPr>
                    <w:rPr>
                      <w:sz w:val="12"/>
                      <w:szCs w:val="12"/>
                    </w:rPr>
                  </w:pPr>
                  <w:r w:rsidRPr="004744D0">
                    <w:rPr>
                      <w:sz w:val="12"/>
                      <w:szCs w:val="12"/>
                    </w:rPr>
                    <w:t>010</w:t>
                  </w:r>
                  <w:r w:rsidRPr="004744D0">
                    <w:rPr>
                      <w:sz w:val="12"/>
                      <w:szCs w:val="12"/>
                    </w:rPr>
                    <w:br/>
                    <w:t>020</w:t>
                  </w:r>
                  <w:r w:rsidRPr="004744D0">
                    <w:rPr>
                      <w:sz w:val="12"/>
                      <w:szCs w:val="12"/>
                    </w:rPr>
                    <w:br/>
                    <w:t>027</w:t>
                  </w:r>
                  <w:r w:rsidRPr="004744D0">
                    <w:rPr>
                      <w:sz w:val="12"/>
                      <w:szCs w:val="12"/>
                    </w:rPr>
                    <w:br/>
                    <w:t>028</w:t>
                  </w:r>
                  <w:r w:rsidRPr="004744D0">
                    <w:rPr>
                      <w:sz w:val="12"/>
                      <w:szCs w:val="12"/>
                    </w:rPr>
                    <w:br/>
                    <w:t>030</w:t>
                  </w:r>
                  <w:r w:rsidRPr="004744D0">
                    <w:rPr>
                      <w:sz w:val="12"/>
                      <w:szCs w:val="12"/>
                    </w:rPr>
                    <w:br/>
                    <w:t>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174C59" w14:textId="77777777" w:rsidR="00D7724F" w:rsidRPr="00E10702" w:rsidRDefault="00D7724F" w:rsidP="002832CA">
                  <w:pPr>
                    <w:rPr>
                      <w:sz w:val="12"/>
                      <w:szCs w:val="12"/>
                    </w:rPr>
                  </w:pPr>
                  <w:r w:rsidRPr="00E10702">
                    <w:rPr>
                      <w:sz w:val="12"/>
                      <w:szCs w:val="12"/>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D8C37B" w14:textId="77777777" w:rsidR="00D7724F" w:rsidRPr="00E10702" w:rsidRDefault="00D7724F" w:rsidP="002832CA">
                  <w:pPr>
                    <w:rPr>
                      <w:sz w:val="12"/>
                      <w:szCs w:val="12"/>
                    </w:rPr>
                  </w:pPr>
                  <w:r w:rsidRPr="00E10702">
                    <w:rPr>
                      <w:sz w:val="12"/>
                      <w:szCs w:val="12"/>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D014A9" w14:textId="77777777" w:rsidR="00D7724F" w:rsidRPr="00E10702" w:rsidRDefault="00D7724F" w:rsidP="002832CA">
                  <w:pPr>
                    <w:rPr>
                      <w:sz w:val="12"/>
                      <w:szCs w:val="12"/>
                    </w:rPr>
                  </w:pPr>
                  <w:r w:rsidRPr="00E10702">
                    <w:rPr>
                      <w:sz w:val="12"/>
                      <w:szCs w:val="12"/>
                    </w:rPr>
                    <w:t> </w:t>
                  </w:r>
                </w:p>
              </w:tc>
            </w:tr>
            <w:tr w:rsidR="00D7724F" w:rsidRPr="00E10702" w14:paraId="5FA02602" w14:textId="77777777" w:rsidTr="002832CA">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9B40F1" w14:textId="77777777" w:rsidR="00D7724F" w:rsidRPr="00E10702" w:rsidRDefault="00D7724F" w:rsidP="002832CA">
                  <w:pPr>
                    <w:rPr>
                      <w:sz w:val="12"/>
                      <w:szCs w:val="12"/>
                    </w:rPr>
                  </w:pPr>
                  <w:r w:rsidRPr="00E10702">
                    <w:rPr>
                      <w:sz w:val="12"/>
                      <w:szCs w:val="12"/>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171BD1" w14:textId="77777777" w:rsidR="00D7724F" w:rsidRPr="00E10702" w:rsidRDefault="00D7724F" w:rsidP="002832CA">
                  <w:pPr>
                    <w:rPr>
                      <w:sz w:val="12"/>
                      <w:szCs w:val="12"/>
                    </w:rPr>
                  </w:pPr>
                  <w:r w:rsidRPr="00E10702">
                    <w:rPr>
                      <w:sz w:val="12"/>
                      <w:szCs w:val="12"/>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92F897" w14:textId="77777777" w:rsidR="00D7724F" w:rsidRPr="00E10702" w:rsidRDefault="00D7724F" w:rsidP="002832CA">
                  <w:pPr>
                    <w:rPr>
                      <w:sz w:val="12"/>
                      <w:szCs w:val="12"/>
                    </w:rPr>
                  </w:pPr>
                  <w:r w:rsidRPr="00E10702">
                    <w:rPr>
                      <w:sz w:val="12"/>
                      <w:szCs w:val="12"/>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57A6A1" w14:textId="77777777" w:rsidR="00D7724F" w:rsidRPr="00E10702" w:rsidRDefault="00D7724F" w:rsidP="002832CA">
                  <w:pPr>
                    <w:rPr>
                      <w:sz w:val="12"/>
                      <w:szCs w:val="12"/>
                    </w:rPr>
                  </w:pPr>
                  <w:r w:rsidRPr="00E10702">
                    <w:rPr>
                      <w:sz w:val="12"/>
                      <w:szCs w:val="12"/>
                    </w:rPr>
                    <w:t> </w:t>
                  </w:r>
                </w:p>
              </w:tc>
            </w:tr>
          </w:tbl>
          <w:p w14:paraId="1DDF0B6C" w14:textId="77777777" w:rsidR="00D7724F" w:rsidRPr="00E10702" w:rsidRDefault="00D7724F" w:rsidP="002832CA">
            <w:pPr>
              <w:pBdr>
                <w:left w:val="single" w:sz="4" w:space="0" w:color="auto"/>
              </w:pBdr>
              <w:ind w:firstLine="567"/>
              <w:jc w:val="both"/>
              <w:rPr>
                <w:sz w:val="12"/>
                <w:szCs w:val="12"/>
              </w:rPr>
            </w:pPr>
            <w:r w:rsidRPr="00E10702">
              <w:rPr>
                <w:sz w:val="12"/>
                <w:szCs w:val="12"/>
              </w:rPr>
              <w:t>   </w:t>
            </w:r>
          </w:p>
        </w:tc>
        <w:tc>
          <w:tcPr>
            <w:tcW w:w="1504" w:type="pct"/>
            <w:tcBorders>
              <w:top w:val="single" w:sz="6" w:space="0" w:color="000000"/>
              <w:left w:val="single" w:sz="6" w:space="0" w:color="000000"/>
              <w:bottom w:val="single" w:sz="6" w:space="0" w:color="000000"/>
              <w:right w:val="single" w:sz="6" w:space="0" w:color="000000"/>
            </w:tcBorders>
          </w:tcPr>
          <w:p w14:paraId="10C5E8E8" w14:textId="59D99386" w:rsidR="00D7724F" w:rsidRPr="00E10702" w:rsidRDefault="00D7724F" w:rsidP="002832CA">
            <w:pPr>
              <w:pBdr>
                <w:left w:val="single" w:sz="4" w:space="0" w:color="auto"/>
              </w:pBdr>
              <w:jc w:val="both"/>
              <w:rPr>
                <w:b/>
                <w:bCs/>
                <w:i/>
                <w:sz w:val="12"/>
                <w:szCs w:val="12"/>
              </w:rPr>
            </w:pPr>
            <w:r w:rsidRPr="00E10702">
              <w:rPr>
                <w:sz w:val="12"/>
                <w:szCs w:val="12"/>
              </w:rPr>
              <w:t>7</w:t>
            </w:r>
            <w:r w:rsidRPr="00E10702">
              <w:rPr>
                <w:sz w:val="12"/>
                <w:szCs w:val="12"/>
                <w:vertAlign w:val="superscript"/>
              </w:rPr>
              <w:t>1</w:t>
            </w:r>
            <w:r w:rsidRPr="00E10702">
              <w:rPr>
                <w:sz w:val="12"/>
                <w:szCs w:val="12"/>
              </w:rPr>
              <w:t xml:space="preserve"> </w:t>
            </w:r>
            <w:r w:rsidRPr="00E10702">
              <w:rPr>
                <w:b/>
                <w:bCs/>
                <w:i/>
                <w:sz w:val="12"/>
                <w:szCs w:val="12"/>
              </w:rPr>
              <w:t xml:space="preserve"> Cuantumul </w:t>
            </w:r>
            <w:r w:rsidR="004744D0">
              <w:rPr>
                <w:b/>
                <w:bCs/>
                <w:i/>
                <w:sz w:val="12"/>
                <w:szCs w:val="12"/>
              </w:rPr>
              <w:t xml:space="preserve">datoriei </w:t>
            </w:r>
            <w:r w:rsidRPr="00E10702">
              <w:rPr>
                <w:b/>
                <w:bCs/>
                <w:i/>
                <w:sz w:val="12"/>
                <w:szCs w:val="12"/>
              </w:rPr>
              <w:t>vamale spre</w:t>
            </w:r>
            <w:r w:rsidR="004744D0">
              <w:rPr>
                <w:b/>
                <w:bCs/>
                <w:i/>
                <w:sz w:val="12"/>
                <w:szCs w:val="12"/>
              </w:rPr>
              <w:t xml:space="preserve"> rambursare</w:t>
            </w:r>
          </w:p>
          <w:tbl>
            <w:tblPr>
              <w:tblW w:w="3000" w:type="dxa"/>
              <w:jc w:val="center"/>
              <w:tblCellMar>
                <w:top w:w="15" w:type="dxa"/>
                <w:left w:w="15" w:type="dxa"/>
                <w:bottom w:w="15" w:type="dxa"/>
                <w:right w:w="15" w:type="dxa"/>
              </w:tblCellMar>
              <w:tblLook w:val="0000" w:firstRow="0" w:lastRow="0" w:firstColumn="0" w:lastColumn="0" w:noHBand="0" w:noVBand="0"/>
            </w:tblPr>
            <w:tblGrid>
              <w:gridCol w:w="841"/>
              <w:gridCol w:w="697"/>
              <w:gridCol w:w="836"/>
              <w:gridCol w:w="626"/>
            </w:tblGrid>
            <w:tr w:rsidR="00D7724F" w:rsidRPr="00E10702" w14:paraId="09E001DA" w14:textId="77777777" w:rsidTr="002832CA">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07D846" w14:textId="77777777" w:rsidR="00D7724F" w:rsidRPr="00E10702" w:rsidRDefault="00D7724F" w:rsidP="002832CA">
                  <w:pPr>
                    <w:jc w:val="center"/>
                    <w:rPr>
                      <w:b/>
                      <w:bCs/>
                      <w:sz w:val="12"/>
                      <w:szCs w:val="12"/>
                    </w:rPr>
                  </w:pPr>
                  <w:r w:rsidRPr="00E10702">
                    <w:rPr>
                      <w:b/>
                      <w:bCs/>
                      <w:i/>
                      <w:iCs/>
                      <w:sz w:val="12"/>
                      <w:szCs w:val="12"/>
                    </w:rPr>
                    <w:t>Tipul plăţii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00E7A0" w14:textId="77777777" w:rsidR="00D7724F" w:rsidRPr="00E10702" w:rsidRDefault="00D7724F" w:rsidP="002832CA">
                  <w:pPr>
                    <w:jc w:val="center"/>
                    <w:rPr>
                      <w:b/>
                      <w:bCs/>
                      <w:sz w:val="12"/>
                      <w:szCs w:val="12"/>
                    </w:rPr>
                  </w:pPr>
                  <w:r w:rsidRPr="00E10702">
                    <w:rPr>
                      <w:b/>
                      <w:bCs/>
                      <w:i/>
                      <w:iCs/>
                      <w:sz w:val="12"/>
                      <w:szCs w:val="12"/>
                    </w:rPr>
                    <w:t>cuantum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C291B6" w14:textId="77777777" w:rsidR="00D7724F" w:rsidRPr="00E10702" w:rsidRDefault="00D7724F" w:rsidP="002832CA">
                  <w:pPr>
                    <w:jc w:val="center"/>
                    <w:rPr>
                      <w:b/>
                      <w:bCs/>
                      <w:sz w:val="12"/>
                      <w:szCs w:val="12"/>
                    </w:rPr>
                  </w:pPr>
                  <w:r w:rsidRPr="00E10702">
                    <w:rPr>
                      <w:b/>
                      <w:bCs/>
                      <w:i/>
                      <w:iCs/>
                      <w:sz w:val="12"/>
                      <w:szCs w:val="12"/>
                    </w:rPr>
                    <w:t>penalitatea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5CA983" w14:textId="77777777" w:rsidR="00D7724F" w:rsidRPr="00E10702" w:rsidRDefault="00D7724F" w:rsidP="002832CA">
                  <w:pPr>
                    <w:jc w:val="center"/>
                    <w:rPr>
                      <w:b/>
                      <w:bCs/>
                      <w:sz w:val="12"/>
                      <w:szCs w:val="12"/>
                    </w:rPr>
                  </w:pPr>
                  <w:r w:rsidRPr="00E10702">
                    <w:rPr>
                      <w:b/>
                      <w:bCs/>
                      <w:i/>
                      <w:iCs/>
                      <w:sz w:val="12"/>
                      <w:szCs w:val="12"/>
                    </w:rPr>
                    <w:t>TOTAL</w:t>
                  </w:r>
                </w:p>
              </w:tc>
            </w:tr>
            <w:tr w:rsidR="00D7724F" w:rsidRPr="00E10702" w14:paraId="0BFCEA7C" w14:textId="77777777" w:rsidTr="002832CA">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B3B407" w14:textId="162EB2FA" w:rsidR="00D7724F" w:rsidRPr="00E10702" w:rsidRDefault="004744D0" w:rsidP="002832CA">
                  <w:pPr>
                    <w:rPr>
                      <w:sz w:val="12"/>
                      <w:szCs w:val="12"/>
                    </w:rPr>
                  </w:pPr>
                  <w:r w:rsidRPr="004744D0">
                    <w:rPr>
                      <w:sz w:val="12"/>
                      <w:szCs w:val="12"/>
                    </w:rPr>
                    <w:t>010</w:t>
                  </w:r>
                  <w:r w:rsidRPr="004744D0">
                    <w:rPr>
                      <w:sz w:val="12"/>
                      <w:szCs w:val="12"/>
                    </w:rPr>
                    <w:br/>
                    <w:t>020</w:t>
                  </w:r>
                  <w:r w:rsidRPr="004744D0">
                    <w:rPr>
                      <w:sz w:val="12"/>
                      <w:szCs w:val="12"/>
                    </w:rPr>
                    <w:br/>
                    <w:t>027</w:t>
                  </w:r>
                  <w:r w:rsidRPr="004744D0">
                    <w:rPr>
                      <w:sz w:val="12"/>
                      <w:szCs w:val="12"/>
                    </w:rPr>
                    <w:br/>
                    <w:t>028</w:t>
                  </w:r>
                  <w:r w:rsidRPr="004744D0">
                    <w:rPr>
                      <w:sz w:val="12"/>
                      <w:szCs w:val="12"/>
                    </w:rPr>
                    <w:br/>
                    <w:t>030</w:t>
                  </w:r>
                  <w:r w:rsidRPr="004744D0">
                    <w:rPr>
                      <w:sz w:val="12"/>
                      <w:szCs w:val="12"/>
                    </w:rPr>
                    <w:br/>
                    <w:t>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0E545A" w14:textId="77777777" w:rsidR="00D7724F" w:rsidRPr="00E10702" w:rsidRDefault="00D7724F" w:rsidP="002832CA">
                  <w:pPr>
                    <w:rPr>
                      <w:sz w:val="12"/>
                      <w:szCs w:val="12"/>
                    </w:rPr>
                  </w:pPr>
                  <w:r w:rsidRPr="00E10702">
                    <w:rPr>
                      <w:sz w:val="12"/>
                      <w:szCs w:val="12"/>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C6B213" w14:textId="77777777" w:rsidR="00D7724F" w:rsidRPr="00E10702" w:rsidRDefault="00D7724F" w:rsidP="002832CA">
                  <w:pPr>
                    <w:rPr>
                      <w:sz w:val="12"/>
                      <w:szCs w:val="12"/>
                    </w:rPr>
                  </w:pPr>
                  <w:r w:rsidRPr="00E10702">
                    <w:rPr>
                      <w:sz w:val="12"/>
                      <w:szCs w:val="12"/>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AA5146" w14:textId="77777777" w:rsidR="00D7724F" w:rsidRPr="00E10702" w:rsidRDefault="00D7724F" w:rsidP="002832CA">
                  <w:pPr>
                    <w:rPr>
                      <w:sz w:val="12"/>
                      <w:szCs w:val="12"/>
                    </w:rPr>
                  </w:pPr>
                  <w:r w:rsidRPr="00E10702">
                    <w:rPr>
                      <w:sz w:val="12"/>
                      <w:szCs w:val="12"/>
                    </w:rPr>
                    <w:t> </w:t>
                  </w:r>
                </w:p>
              </w:tc>
            </w:tr>
            <w:tr w:rsidR="00D7724F" w:rsidRPr="00E10702" w14:paraId="3FD76B62" w14:textId="77777777" w:rsidTr="002832CA">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BC5AC9" w14:textId="77777777" w:rsidR="00D7724F" w:rsidRPr="00E10702" w:rsidRDefault="00D7724F" w:rsidP="002832CA">
                  <w:pPr>
                    <w:rPr>
                      <w:sz w:val="12"/>
                      <w:szCs w:val="12"/>
                    </w:rPr>
                  </w:pPr>
                  <w:r w:rsidRPr="00E10702">
                    <w:rPr>
                      <w:sz w:val="12"/>
                      <w:szCs w:val="12"/>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F38C49" w14:textId="77777777" w:rsidR="00D7724F" w:rsidRPr="00E10702" w:rsidRDefault="00D7724F" w:rsidP="002832CA">
                  <w:pPr>
                    <w:rPr>
                      <w:sz w:val="12"/>
                      <w:szCs w:val="12"/>
                    </w:rPr>
                  </w:pPr>
                  <w:r w:rsidRPr="00E10702">
                    <w:rPr>
                      <w:sz w:val="12"/>
                      <w:szCs w:val="12"/>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59C05D" w14:textId="77777777" w:rsidR="00D7724F" w:rsidRPr="00E10702" w:rsidRDefault="00D7724F" w:rsidP="002832CA">
                  <w:pPr>
                    <w:rPr>
                      <w:sz w:val="12"/>
                      <w:szCs w:val="12"/>
                    </w:rPr>
                  </w:pPr>
                  <w:r w:rsidRPr="00E10702">
                    <w:rPr>
                      <w:sz w:val="12"/>
                      <w:szCs w:val="12"/>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3567AE" w14:textId="77777777" w:rsidR="00D7724F" w:rsidRPr="00E10702" w:rsidRDefault="00D7724F" w:rsidP="002832CA">
                  <w:pPr>
                    <w:rPr>
                      <w:sz w:val="12"/>
                      <w:szCs w:val="12"/>
                    </w:rPr>
                  </w:pPr>
                  <w:r w:rsidRPr="00E10702">
                    <w:rPr>
                      <w:sz w:val="12"/>
                      <w:szCs w:val="12"/>
                    </w:rPr>
                    <w:t> </w:t>
                  </w:r>
                </w:p>
              </w:tc>
            </w:tr>
          </w:tbl>
          <w:p w14:paraId="463F5B1A" w14:textId="77777777" w:rsidR="00D7724F" w:rsidRPr="00E10702" w:rsidRDefault="00D7724F" w:rsidP="002832CA">
            <w:pPr>
              <w:pBdr>
                <w:left w:val="single" w:sz="4" w:space="0" w:color="auto"/>
              </w:pBdr>
              <w:jc w:val="both"/>
              <w:rPr>
                <w:sz w:val="12"/>
                <w:szCs w:val="12"/>
              </w:rPr>
            </w:pPr>
          </w:p>
        </w:tc>
      </w:tr>
      <w:tr w:rsidR="00D7724F" w:rsidRPr="00EE2764" w14:paraId="652C8117" w14:textId="77777777" w:rsidTr="00D735E6">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125A0F" w14:textId="7D94F27A" w:rsidR="00D7724F" w:rsidRPr="00EE2764" w:rsidRDefault="00D7724F" w:rsidP="001D5270">
            <w:pPr>
              <w:jc w:val="both"/>
              <w:rPr>
                <w:sz w:val="18"/>
                <w:szCs w:val="18"/>
              </w:rPr>
            </w:pPr>
            <w:r w:rsidRPr="00EE2764">
              <w:rPr>
                <w:sz w:val="18"/>
                <w:szCs w:val="18"/>
              </w:rPr>
              <w:t xml:space="preserve">8. Dispoziţii finale şi tranzitorii: </w:t>
            </w:r>
          </w:p>
          <w:p w14:paraId="5515C9B7" w14:textId="52460040" w:rsidR="00D7724F" w:rsidRPr="00EE2764" w:rsidRDefault="00D7724F" w:rsidP="001D5270">
            <w:pPr>
              <w:jc w:val="both"/>
              <w:rPr>
                <w:sz w:val="18"/>
                <w:szCs w:val="18"/>
              </w:rPr>
            </w:pPr>
            <w:r w:rsidRPr="00EE2764">
              <w:rPr>
                <w:sz w:val="18"/>
                <w:szCs w:val="18"/>
              </w:rPr>
              <w:t xml:space="preserve">- </w:t>
            </w:r>
            <w:r w:rsidRPr="00EE2764">
              <w:rPr>
                <w:b/>
                <w:sz w:val="18"/>
                <w:szCs w:val="18"/>
              </w:rPr>
              <w:t xml:space="preserve">Achitarea benevolă a </w:t>
            </w:r>
            <w:r w:rsidR="002E066A" w:rsidRPr="00EE2764">
              <w:rPr>
                <w:b/>
                <w:sz w:val="18"/>
                <w:szCs w:val="18"/>
              </w:rPr>
              <w:t>datoriei vamale</w:t>
            </w:r>
            <w:r w:rsidRPr="00EE2764">
              <w:rPr>
                <w:b/>
                <w:sz w:val="18"/>
                <w:szCs w:val="18"/>
              </w:rPr>
              <w:t>,</w:t>
            </w:r>
            <w:r w:rsidRPr="00EE2764">
              <w:rPr>
                <w:sz w:val="18"/>
                <w:szCs w:val="18"/>
              </w:rPr>
              <w:t xml:space="preserve"> se efectuează de către </w:t>
            </w:r>
            <w:r w:rsidR="00700435" w:rsidRPr="00EE2764">
              <w:rPr>
                <w:sz w:val="18"/>
                <w:szCs w:val="18"/>
              </w:rPr>
              <w:t>debitor</w:t>
            </w:r>
            <w:r w:rsidRPr="00EE2764">
              <w:rPr>
                <w:sz w:val="18"/>
                <w:szCs w:val="18"/>
              </w:rPr>
              <w:t xml:space="preserve">/persoana terţă solidar-responsabilă, la contul bugetului de stat aferent drepturilor de export-import achitate în avans (cod ECO 518300), conform următoarelor date bancare: Beneficiar: Ministerul Finanţelor; Codul IBAN: MD77TRPAAA518300A01344AA; Codul fiscal 1006601000037; prestatorul beneficiar Ministerul Finanţelor – Trezoreria de Stat, în termen de 10 zile calendaristice de la data </w:t>
            </w:r>
            <w:r w:rsidR="00F87E8A" w:rsidRPr="00EE2764">
              <w:rPr>
                <w:sz w:val="18"/>
                <w:szCs w:val="18"/>
              </w:rPr>
              <w:t>notificării datoriei vamale</w:t>
            </w:r>
            <w:r w:rsidRPr="00EE2764">
              <w:rPr>
                <w:sz w:val="18"/>
                <w:szCs w:val="18"/>
              </w:rPr>
              <w:t>.</w:t>
            </w:r>
          </w:p>
          <w:p w14:paraId="4D761C45" w14:textId="0D93E4A6" w:rsidR="00D7724F" w:rsidRPr="00EE2764" w:rsidRDefault="00F87E8A" w:rsidP="001D5270">
            <w:pPr>
              <w:widowControl/>
              <w:jc w:val="both"/>
              <w:rPr>
                <w:sz w:val="18"/>
                <w:szCs w:val="18"/>
                <w:lang w:val="en-US"/>
              </w:rPr>
            </w:pPr>
            <w:r w:rsidRPr="00EE2764">
              <w:rPr>
                <w:sz w:val="18"/>
                <w:szCs w:val="18"/>
              </w:rPr>
              <w:t xml:space="preserve">- </w:t>
            </w:r>
            <w:r w:rsidRPr="00EE2764">
              <w:rPr>
                <w:b/>
                <w:bCs/>
                <w:sz w:val="18"/>
                <w:szCs w:val="18"/>
              </w:rPr>
              <w:t>M</w:t>
            </w:r>
            <w:r w:rsidRPr="00EE2764">
              <w:rPr>
                <w:rFonts w:eastAsiaTheme="minorHAnsi"/>
                <w:b/>
                <w:bCs/>
                <w:color w:val="333333"/>
                <w:sz w:val="18"/>
                <w:szCs w:val="18"/>
                <w:lang w:eastAsia="en-US"/>
              </w:rPr>
              <w:t>ajorarea de întârziere (penalitatea</w:t>
            </w:r>
            <w:r w:rsidR="007817C9" w:rsidRPr="00EE2764">
              <w:rPr>
                <w:rFonts w:eastAsiaTheme="minorHAnsi"/>
                <w:b/>
                <w:bCs/>
                <w:color w:val="333333"/>
                <w:sz w:val="18"/>
                <w:szCs w:val="18"/>
                <w:lang w:eastAsia="en-US"/>
              </w:rPr>
              <w:t xml:space="preserve">), </w:t>
            </w:r>
            <w:r w:rsidR="007817C9" w:rsidRPr="00EE2764">
              <w:rPr>
                <w:rFonts w:eastAsiaTheme="minorHAnsi"/>
                <w:color w:val="333333"/>
                <w:sz w:val="18"/>
                <w:szCs w:val="18"/>
                <w:lang w:eastAsia="en-US"/>
              </w:rPr>
              <w:t>co</w:t>
            </w:r>
            <w:r w:rsidR="007817C9" w:rsidRPr="00EE2764">
              <w:rPr>
                <w:color w:val="333333"/>
                <w:sz w:val="18"/>
                <w:szCs w:val="18"/>
              </w:rPr>
              <w:t>n</w:t>
            </w:r>
            <w:r w:rsidR="007817C9" w:rsidRPr="00EE2764">
              <w:rPr>
                <w:sz w:val="18"/>
                <w:szCs w:val="18"/>
              </w:rPr>
              <w:t>form art.118 alin</w:t>
            </w:r>
            <w:r w:rsidR="007817C9" w:rsidRPr="004849E2">
              <w:rPr>
                <w:sz w:val="18"/>
                <w:szCs w:val="18"/>
              </w:rPr>
              <w:t>. (2)</w:t>
            </w:r>
            <w:r w:rsidR="00E77D9F" w:rsidRPr="004849E2">
              <w:rPr>
                <w:sz w:val="18"/>
                <w:szCs w:val="18"/>
              </w:rPr>
              <w:t xml:space="preserve">-(5) </w:t>
            </w:r>
            <w:r w:rsidR="004C5750" w:rsidRPr="004849E2">
              <w:rPr>
                <w:sz w:val="18"/>
                <w:szCs w:val="18"/>
              </w:rPr>
              <w:t xml:space="preserve"> Cod vamal </w:t>
            </w:r>
            <w:r w:rsidR="007817C9" w:rsidRPr="00EE2764">
              <w:rPr>
                <w:rFonts w:eastAsiaTheme="minorHAnsi"/>
                <w:color w:val="333333"/>
                <w:sz w:val="18"/>
                <w:szCs w:val="18"/>
                <w:lang w:eastAsia="en-US"/>
              </w:rPr>
              <w:t xml:space="preserve">se calculează </w:t>
            </w:r>
            <w:r w:rsidRPr="00EE2764">
              <w:rPr>
                <w:rFonts w:eastAsiaTheme="minorHAnsi"/>
                <w:color w:val="333333"/>
                <w:sz w:val="18"/>
                <w:szCs w:val="18"/>
                <w:lang w:eastAsia="en-US"/>
              </w:rPr>
              <w:t xml:space="preserve">pentru </w:t>
            </w:r>
            <w:r w:rsidR="007E6D05" w:rsidRPr="00EE2764">
              <w:rPr>
                <w:rFonts w:eastAsiaTheme="minorHAnsi"/>
                <w:color w:val="333333"/>
                <w:sz w:val="18"/>
                <w:szCs w:val="18"/>
                <w:lang w:eastAsia="en-US"/>
              </w:rPr>
              <w:t>fiecare</w:t>
            </w:r>
            <w:r w:rsidR="00E77D9F">
              <w:rPr>
                <w:rFonts w:eastAsiaTheme="minorHAnsi"/>
                <w:color w:val="333333"/>
                <w:sz w:val="18"/>
                <w:szCs w:val="18"/>
                <w:lang w:eastAsia="en-US"/>
              </w:rPr>
              <w:t>a</w:t>
            </w:r>
            <w:r w:rsidR="007E6D05" w:rsidRPr="00EE2764">
              <w:rPr>
                <w:rFonts w:eastAsiaTheme="minorHAnsi"/>
                <w:color w:val="333333"/>
                <w:sz w:val="18"/>
                <w:szCs w:val="18"/>
                <w:lang w:eastAsia="en-US"/>
              </w:rPr>
              <w:t xml:space="preserve"> zi de înt</w:t>
            </w:r>
            <w:r w:rsidR="00584DC2">
              <w:rPr>
                <w:rFonts w:eastAsiaTheme="minorHAnsi"/>
                <w:color w:val="333333"/>
                <w:sz w:val="18"/>
                <w:szCs w:val="18"/>
                <w:lang w:eastAsia="en-US"/>
              </w:rPr>
              <w:t>î</w:t>
            </w:r>
            <w:r w:rsidR="007E6D05" w:rsidRPr="00EE2764">
              <w:rPr>
                <w:rFonts w:eastAsiaTheme="minorHAnsi"/>
                <w:color w:val="333333"/>
                <w:sz w:val="18"/>
                <w:szCs w:val="18"/>
                <w:lang w:eastAsia="en-US"/>
              </w:rPr>
              <w:t xml:space="preserve">rziere a plății </w:t>
            </w:r>
            <w:r w:rsidR="007E6D05" w:rsidRPr="00EE2764">
              <w:rPr>
                <w:rFonts w:eastAsiaTheme="minorHAnsi"/>
                <w:color w:val="262626"/>
                <w:sz w:val="18"/>
                <w:szCs w:val="18"/>
                <w:lang w:eastAsia="en-US"/>
              </w:rPr>
              <w:t>cuantumului drepturilor de import sau de export în mărimea stabilită la art.228 alin. (</w:t>
            </w:r>
            <w:r w:rsidR="00584DC2">
              <w:rPr>
                <w:rFonts w:eastAsiaTheme="minorHAnsi"/>
                <w:color w:val="262626"/>
                <w:sz w:val="18"/>
                <w:szCs w:val="18"/>
                <w:lang w:eastAsia="en-US"/>
              </w:rPr>
              <w:t>3</w:t>
            </w:r>
            <w:r w:rsidR="007E6D05" w:rsidRPr="00EE2764">
              <w:rPr>
                <w:rFonts w:eastAsiaTheme="minorHAnsi"/>
                <w:color w:val="262626"/>
                <w:sz w:val="18"/>
                <w:szCs w:val="18"/>
                <w:lang w:eastAsia="en-US"/>
              </w:rPr>
              <w:t>) Cod fiscal</w:t>
            </w:r>
            <w:r w:rsidR="007817C9" w:rsidRPr="00EE2764">
              <w:rPr>
                <w:rFonts w:eastAsiaTheme="minorHAnsi"/>
                <w:color w:val="262626"/>
                <w:sz w:val="18"/>
                <w:szCs w:val="18"/>
                <w:lang w:eastAsia="en-US"/>
              </w:rPr>
              <w:t xml:space="preserve"> din</w:t>
            </w:r>
            <w:r w:rsidR="007817C9" w:rsidRPr="00EE2764">
              <w:rPr>
                <w:rFonts w:ascii="DejaVuSerifCondensed" w:eastAsiaTheme="minorHAnsi" w:hAnsi="DejaVuSerifCondensed" w:cs="DejaVuSerifCondensed"/>
                <w:color w:val="262626"/>
                <w:sz w:val="22"/>
                <w:szCs w:val="22"/>
                <w:lang w:val="en-US" w:eastAsia="en-US"/>
              </w:rPr>
              <w:t xml:space="preserve"> </w:t>
            </w:r>
            <w:r w:rsidR="007817C9" w:rsidRPr="00EE2764">
              <w:rPr>
                <w:rFonts w:eastAsiaTheme="minorHAnsi"/>
                <w:color w:val="262626"/>
                <w:sz w:val="18"/>
                <w:szCs w:val="18"/>
                <w:lang w:eastAsia="en-US"/>
              </w:rPr>
              <w:t xml:space="preserve">data apariției datoriei vamale și până la </w:t>
            </w:r>
            <w:r w:rsidR="007817C9" w:rsidRPr="00FB255F">
              <w:rPr>
                <w:rFonts w:eastAsiaTheme="minorHAnsi"/>
                <w:sz w:val="18"/>
                <w:szCs w:val="18"/>
                <w:lang w:eastAsia="en-US"/>
              </w:rPr>
              <w:t xml:space="preserve">data plății totale. Conform </w:t>
            </w:r>
            <w:r w:rsidR="007817C9" w:rsidRPr="00EE2764">
              <w:rPr>
                <w:rFonts w:eastAsiaTheme="minorHAnsi"/>
                <w:color w:val="262626"/>
                <w:sz w:val="18"/>
                <w:szCs w:val="18"/>
                <w:lang w:eastAsia="en-US"/>
              </w:rPr>
              <w:t>art.113 alin.(1</w:t>
            </w:r>
            <w:r w:rsidR="007817C9" w:rsidRPr="002C1B12">
              <w:rPr>
                <w:rFonts w:eastAsiaTheme="minorHAnsi"/>
                <w:sz w:val="18"/>
                <w:szCs w:val="18"/>
                <w:lang w:eastAsia="en-US"/>
              </w:rPr>
              <w:t>)</w:t>
            </w:r>
            <w:r w:rsidR="004C5750" w:rsidRPr="002C1B12">
              <w:rPr>
                <w:rFonts w:eastAsiaTheme="minorHAnsi"/>
                <w:sz w:val="18"/>
                <w:szCs w:val="18"/>
                <w:lang w:eastAsia="en-US"/>
              </w:rPr>
              <w:t xml:space="preserve"> Cod vamal</w:t>
            </w:r>
            <w:r w:rsidR="007817C9" w:rsidRPr="002C1B12">
              <w:rPr>
                <w:rFonts w:eastAsiaTheme="minorHAnsi"/>
                <w:sz w:val="18"/>
                <w:szCs w:val="18"/>
                <w:lang w:eastAsia="en-US"/>
              </w:rPr>
              <w:t xml:space="preserve"> </w:t>
            </w:r>
            <w:r w:rsidR="007817C9" w:rsidRPr="00EE2764">
              <w:rPr>
                <w:sz w:val="18"/>
                <w:szCs w:val="18"/>
              </w:rPr>
              <w:t>m</w:t>
            </w:r>
            <w:r w:rsidR="007817C9" w:rsidRPr="00EE2764">
              <w:rPr>
                <w:rFonts w:eastAsiaTheme="minorHAnsi"/>
                <w:color w:val="333333"/>
                <w:sz w:val="18"/>
                <w:szCs w:val="18"/>
                <w:lang w:eastAsia="en-US"/>
              </w:rPr>
              <w:t xml:space="preserve">ajorarea de întârziere (penalitatea) în perioada de 10 zile din data notificării datoriei vamale nu se calculează. </w:t>
            </w:r>
            <w:r w:rsidR="002918EA" w:rsidRPr="00EE2764">
              <w:rPr>
                <w:rFonts w:eastAsiaTheme="minorHAnsi"/>
                <w:color w:val="262626"/>
                <w:sz w:val="18"/>
                <w:szCs w:val="18"/>
                <w:lang w:eastAsia="en-US"/>
              </w:rPr>
              <w:t xml:space="preserve">Majorarea de </w:t>
            </w:r>
            <w:r w:rsidR="002918EA" w:rsidRPr="00EE2764">
              <w:rPr>
                <w:rFonts w:eastAsiaTheme="minorHAnsi"/>
                <w:color w:val="333333"/>
                <w:sz w:val="18"/>
                <w:szCs w:val="18"/>
                <w:lang w:eastAsia="en-US"/>
              </w:rPr>
              <w:t xml:space="preserve">întârziere (penalitatea) </w:t>
            </w:r>
            <w:r w:rsidR="00042D25" w:rsidRPr="00EE2764">
              <w:rPr>
                <w:rFonts w:eastAsiaTheme="minorHAnsi"/>
                <w:color w:val="333333"/>
                <w:sz w:val="18"/>
                <w:szCs w:val="18"/>
                <w:lang w:eastAsia="en-US"/>
              </w:rPr>
              <w:t xml:space="preserve">calculată în decizia de regularizare corespunde perioadei din data apariției datoriei vamale și pînă la data întocmirii decizie de regularizare. </w:t>
            </w:r>
            <w:r w:rsidR="002918EA" w:rsidRPr="00EE2764">
              <w:rPr>
                <w:rFonts w:eastAsiaTheme="minorHAnsi"/>
                <w:color w:val="333333"/>
                <w:sz w:val="18"/>
                <w:szCs w:val="18"/>
                <w:lang w:eastAsia="en-US"/>
              </w:rPr>
              <w:t xml:space="preserve">În temeiul art.118 alin.(6) </w:t>
            </w:r>
            <w:r w:rsidR="004C5750" w:rsidRPr="002C1B12">
              <w:rPr>
                <w:rFonts w:eastAsiaTheme="minorHAnsi"/>
                <w:sz w:val="18"/>
                <w:szCs w:val="18"/>
                <w:lang w:eastAsia="en-US"/>
              </w:rPr>
              <w:t xml:space="preserve">Cod vamal </w:t>
            </w:r>
            <w:r w:rsidR="002918EA" w:rsidRPr="00EE2764">
              <w:rPr>
                <w:rFonts w:eastAsiaTheme="minorHAnsi"/>
                <w:color w:val="333333"/>
                <w:sz w:val="18"/>
                <w:szCs w:val="18"/>
                <w:lang w:eastAsia="en-US"/>
              </w:rPr>
              <w:t>m</w:t>
            </w:r>
            <w:r w:rsidR="002918EA" w:rsidRPr="00EE2764">
              <w:rPr>
                <w:rFonts w:eastAsiaTheme="minorHAnsi"/>
                <w:color w:val="262626"/>
                <w:sz w:val="18"/>
                <w:szCs w:val="18"/>
                <w:lang w:eastAsia="en-US"/>
              </w:rPr>
              <w:t xml:space="preserve">ajorarea de </w:t>
            </w:r>
            <w:r w:rsidR="002918EA" w:rsidRPr="00EE2764">
              <w:rPr>
                <w:rFonts w:eastAsiaTheme="minorHAnsi"/>
                <w:color w:val="333333"/>
                <w:sz w:val="18"/>
                <w:szCs w:val="18"/>
                <w:lang w:eastAsia="en-US"/>
              </w:rPr>
              <w:t xml:space="preserve">întârziere (penalitatea) care urmează a fi calculată pînă la </w:t>
            </w:r>
            <w:r w:rsidR="002918EA" w:rsidRPr="00FB255F">
              <w:rPr>
                <w:rFonts w:eastAsiaTheme="minorHAnsi"/>
                <w:color w:val="333333"/>
                <w:sz w:val="18"/>
                <w:szCs w:val="18"/>
                <w:lang w:eastAsia="en-US"/>
              </w:rPr>
              <w:t>data plății totale a</w:t>
            </w:r>
            <w:r w:rsidR="002918EA" w:rsidRPr="00EE2764">
              <w:rPr>
                <w:rFonts w:eastAsiaTheme="minorHAnsi"/>
                <w:color w:val="333333"/>
                <w:sz w:val="18"/>
                <w:szCs w:val="18"/>
                <w:lang w:eastAsia="en-US"/>
              </w:rPr>
              <w:t xml:space="preserve"> datoriei vamale</w:t>
            </w:r>
            <w:r w:rsidR="005606DB" w:rsidRPr="00EE2764">
              <w:rPr>
                <w:rFonts w:eastAsiaTheme="minorHAnsi"/>
                <w:color w:val="333333"/>
                <w:sz w:val="18"/>
                <w:szCs w:val="18"/>
                <w:lang w:eastAsia="en-US"/>
              </w:rPr>
              <w:t xml:space="preserve"> și </w:t>
            </w:r>
            <w:r w:rsidR="002918EA" w:rsidRPr="00EE2764">
              <w:rPr>
                <w:rFonts w:eastAsiaTheme="minorHAnsi"/>
                <w:color w:val="333333"/>
                <w:sz w:val="18"/>
                <w:szCs w:val="18"/>
                <w:lang w:eastAsia="en-US"/>
              </w:rPr>
              <w:t xml:space="preserve">care nu este cuprinsă în decizia de regularizare este calculată în sistemul informațional al Serviciului Vamal, </w:t>
            </w:r>
            <w:r w:rsidR="002918EA" w:rsidRPr="00EE2764">
              <w:rPr>
                <w:rFonts w:eastAsiaTheme="minorHAnsi"/>
                <w:color w:val="262626"/>
                <w:sz w:val="18"/>
                <w:szCs w:val="18"/>
                <w:lang w:eastAsia="en-US"/>
              </w:rPr>
              <w:t>fără emiterea unei decizii</w:t>
            </w:r>
            <w:r w:rsidR="005606DB" w:rsidRPr="00EE2764">
              <w:rPr>
                <w:rFonts w:eastAsiaTheme="minorHAnsi"/>
                <w:color w:val="262626"/>
                <w:sz w:val="18"/>
                <w:szCs w:val="18"/>
                <w:lang w:eastAsia="en-US"/>
              </w:rPr>
              <w:t>, în acest sens.</w:t>
            </w:r>
          </w:p>
          <w:p w14:paraId="7BA56408" w14:textId="05C13BF9" w:rsidR="001008B7" w:rsidRPr="00EE2764" w:rsidRDefault="005606DB" w:rsidP="001D5270">
            <w:pPr>
              <w:widowControl/>
              <w:jc w:val="both"/>
              <w:rPr>
                <w:sz w:val="18"/>
                <w:szCs w:val="18"/>
              </w:rPr>
            </w:pPr>
            <w:r w:rsidRPr="00EE2764">
              <w:rPr>
                <w:b/>
                <w:bCs/>
                <w:sz w:val="18"/>
                <w:szCs w:val="18"/>
              </w:rPr>
              <w:t>-</w:t>
            </w:r>
            <w:r w:rsidR="00EE2764" w:rsidRPr="00EE2764">
              <w:rPr>
                <w:b/>
                <w:bCs/>
                <w:sz w:val="18"/>
                <w:szCs w:val="18"/>
              </w:rPr>
              <w:t>Remiterea/</w:t>
            </w:r>
            <w:r w:rsidR="001D5270">
              <w:rPr>
                <w:b/>
                <w:bCs/>
                <w:sz w:val="18"/>
                <w:szCs w:val="18"/>
              </w:rPr>
              <w:t xml:space="preserve">rambursarea </w:t>
            </w:r>
            <w:r w:rsidR="001008B7" w:rsidRPr="00EE2764">
              <w:rPr>
                <w:b/>
                <w:sz w:val="18"/>
                <w:szCs w:val="18"/>
              </w:rPr>
              <w:t xml:space="preserve">datoriei vamale, </w:t>
            </w:r>
            <w:r w:rsidR="001008B7" w:rsidRPr="00EE2764">
              <w:rPr>
                <w:bCs/>
                <w:sz w:val="18"/>
                <w:szCs w:val="18"/>
              </w:rPr>
              <w:t xml:space="preserve">se efectuează prin stornarea sumelor calculate. În cazurile </w:t>
            </w:r>
            <w:r w:rsidR="009F790C">
              <w:rPr>
                <w:bCs/>
                <w:sz w:val="18"/>
                <w:szCs w:val="18"/>
              </w:rPr>
              <w:t>plății</w:t>
            </w:r>
            <w:r w:rsidR="001008B7" w:rsidRPr="00EE2764">
              <w:rPr>
                <w:bCs/>
                <w:sz w:val="18"/>
                <w:szCs w:val="18"/>
              </w:rPr>
              <w:t xml:space="preserve"> </w:t>
            </w:r>
            <w:r w:rsidRPr="00EE2764">
              <w:rPr>
                <w:bCs/>
                <w:sz w:val="18"/>
                <w:szCs w:val="18"/>
              </w:rPr>
              <w:t xml:space="preserve">datoriei </w:t>
            </w:r>
            <w:r w:rsidR="001008B7" w:rsidRPr="00EE2764">
              <w:rPr>
                <w:bCs/>
                <w:sz w:val="18"/>
                <w:szCs w:val="18"/>
              </w:rPr>
              <w:t>vamale, suma achitată se</w:t>
            </w:r>
            <w:r w:rsidR="009F790C">
              <w:rPr>
                <w:bCs/>
                <w:sz w:val="18"/>
                <w:szCs w:val="18"/>
              </w:rPr>
              <w:t xml:space="preserve"> restabilește </w:t>
            </w:r>
            <w:r w:rsidR="001008B7" w:rsidRPr="00EE2764">
              <w:rPr>
                <w:bCs/>
                <w:sz w:val="18"/>
                <w:szCs w:val="18"/>
              </w:rPr>
              <w:t xml:space="preserve">în </w:t>
            </w:r>
            <w:r w:rsidRPr="00EE2764">
              <w:rPr>
                <w:bCs/>
                <w:sz w:val="18"/>
                <w:szCs w:val="18"/>
              </w:rPr>
              <w:t xml:space="preserve">fișa </w:t>
            </w:r>
            <w:r w:rsidR="001008B7" w:rsidRPr="00EE2764">
              <w:rPr>
                <w:bCs/>
                <w:sz w:val="18"/>
                <w:szCs w:val="18"/>
              </w:rPr>
              <w:t xml:space="preserve">de evidenţă a </w:t>
            </w:r>
            <w:r w:rsidRPr="00EE2764">
              <w:rPr>
                <w:bCs/>
                <w:sz w:val="18"/>
                <w:szCs w:val="18"/>
              </w:rPr>
              <w:t>debitorului</w:t>
            </w:r>
            <w:r w:rsidR="001008B7" w:rsidRPr="00EE2764">
              <w:rPr>
                <w:bCs/>
                <w:sz w:val="18"/>
                <w:szCs w:val="18"/>
              </w:rPr>
              <w:t xml:space="preserve">, în termen </w:t>
            </w:r>
            <w:r w:rsidR="00EE2764" w:rsidRPr="00EE2764">
              <w:rPr>
                <w:bCs/>
                <w:sz w:val="18"/>
                <w:szCs w:val="18"/>
              </w:rPr>
              <w:t xml:space="preserve">de pînă la </w:t>
            </w:r>
            <w:r w:rsidR="0083693E" w:rsidRPr="00EE2764">
              <w:rPr>
                <w:bCs/>
                <w:sz w:val="18"/>
                <w:szCs w:val="18"/>
              </w:rPr>
              <w:t>3 luni -</w:t>
            </w:r>
            <w:r w:rsidR="00EE2764" w:rsidRPr="00EE2764">
              <w:rPr>
                <w:bCs/>
                <w:sz w:val="18"/>
                <w:szCs w:val="18"/>
              </w:rPr>
              <w:t xml:space="preserve"> </w:t>
            </w:r>
            <w:r w:rsidR="0083693E" w:rsidRPr="00EE2764">
              <w:rPr>
                <w:bCs/>
                <w:sz w:val="18"/>
                <w:szCs w:val="18"/>
              </w:rPr>
              <w:t>art.119 alin.(10)</w:t>
            </w:r>
            <w:r w:rsidR="004C5750">
              <w:rPr>
                <w:bCs/>
                <w:sz w:val="18"/>
                <w:szCs w:val="18"/>
              </w:rPr>
              <w:t xml:space="preserve"> </w:t>
            </w:r>
            <w:r w:rsidR="004C5750" w:rsidRPr="002C1B12">
              <w:rPr>
                <w:bCs/>
                <w:sz w:val="18"/>
                <w:szCs w:val="18"/>
              </w:rPr>
              <w:t>Cod vamal</w:t>
            </w:r>
            <w:r w:rsidR="001008B7" w:rsidRPr="00EE2764">
              <w:rPr>
                <w:bCs/>
                <w:sz w:val="18"/>
                <w:szCs w:val="18"/>
              </w:rPr>
              <w:t>, de la data aprobării Deciziei de regularizare.</w:t>
            </w:r>
          </w:p>
          <w:p w14:paraId="1AD6A603" w14:textId="36B8B201" w:rsidR="00361268" w:rsidRPr="00FE0021" w:rsidRDefault="00026C4F" w:rsidP="00FE0021">
            <w:pPr>
              <w:widowControl/>
              <w:jc w:val="both"/>
              <w:rPr>
                <w:rFonts w:eastAsiaTheme="minorHAnsi"/>
                <w:color w:val="262626"/>
                <w:sz w:val="18"/>
                <w:szCs w:val="18"/>
                <w:lang w:eastAsia="en-US"/>
              </w:rPr>
            </w:pPr>
            <w:r>
              <w:rPr>
                <w:sz w:val="18"/>
                <w:szCs w:val="18"/>
              </w:rPr>
              <w:t>-</w:t>
            </w:r>
            <w:r w:rsidR="007817C9" w:rsidRPr="00EE2764">
              <w:rPr>
                <w:sz w:val="18"/>
                <w:szCs w:val="18"/>
              </w:rPr>
              <w:t>În conformitate cu art.118 alin. (8) din Codul vamal</w:t>
            </w:r>
            <w:r w:rsidR="007817C9" w:rsidRPr="00EE2764">
              <w:rPr>
                <w:rFonts w:eastAsiaTheme="minorHAnsi"/>
                <w:color w:val="262626"/>
                <w:sz w:val="18"/>
                <w:szCs w:val="18"/>
                <w:lang w:eastAsia="en-US"/>
              </w:rPr>
              <w:t xml:space="preserve"> remiterea</w:t>
            </w:r>
            <w:r w:rsidR="00316ECC">
              <w:rPr>
                <w:rFonts w:eastAsiaTheme="minorHAnsi"/>
                <w:color w:val="262626"/>
                <w:sz w:val="18"/>
                <w:szCs w:val="18"/>
                <w:lang w:eastAsia="en-US"/>
              </w:rPr>
              <w:t xml:space="preserve"> </w:t>
            </w:r>
            <w:r w:rsidR="007817C9" w:rsidRPr="00EE2764">
              <w:rPr>
                <w:rFonts w:eastAsiaTheme="minorHAnsi"/>
                <w:color w:val="262626"/>
                <w:sz w:val="18"/>
                <w:szCs w:val="18"/>
                <w:lang w:eastAsia="en-US"/>
              </w:rPr>
              <w:t xml:space="preserve">datoriei vamale atrage </w:t>
            </w:r>
            <w:r w:rsidR="0089505F">
              <w:rPr>
                <w:rFonts w:eastAsiaTheme="minorHAnsi"/>
                <w:color w:val="262626"/>
                <w:sz w:val="18"/>
                <w:szCs w:val="18"/>
                <w:lang w:eastAsia="en-US"/>
              </w:rPr>
              <w:t>anularea</w:t>
            </w:r>
            <w:r w:rsidR="00316ECC">
              <w:rPr>
                <w:rFonts w:eastAsiaTheme="minorHAnsi"/>
                <w:color w:val="262626"/>
                <w:sz w:val="18"/>
                <w:szCs w:val="18"/>
                <w:lang w:eastAsia="en-US"/>
              </w:rPr>
              <w:t xml:space="preserve"> </w:t>
            </w:r>
            <w:r w:rsidR="007817C9" w:rsidRPr="00EE2764">
              <w:rPr>
                <w:rFonts w:eastAsiaTheme="minorHAnsi"/>
                <w:color w:val="262626"/>
                <w:sz w:val="18"/>
                <w:szCs w:val="18"/>
                <w:lang w:eastAsia="en-US"/>
              </w:rPr>
              <w:t>majorării de întârziere (penalității) aferente acesteia</w:t>
            </w:r>
            <w:r w:rsidR="007817C9" w:rsidRPr="00EE2764">
              <w:rPr>
                <w:sz w:val="18"/>
                <w:szCs w:val="18"/>
              </w:rPr>
              <w:t>.</w:t>
            </w:r>
          </w:p>
          <w:p w14:paraId="2CDE3F3B" w14:textId="628D7E51" w:rsidR="00D7724F" w:rsidRPr="00FE0021" w:rsidRDefault="00361268" w:rsidP="001D5270">
            <w:pPr>
              <w:jc w:val="both"/>
              <w:rPr>
                <w:rFonts w:eastAsia="Times New Roman"/>
                <w:bCs/>
                <w:sz w:val="18"/>
                <w:szCs w:val="18"/>
              </w:rPr>
            </w:pPr>
            <w:r>
              <w:rPr>
                <w:sz w:val="18"/>
                <w:szCs w:val="18"/>
              </w:rPr>
              <w:t>-</w:t>
            </w:r>
            <w:r w:rsidRPr="00D7724F">
              <w:rPr>
                <w:rFonts w:eastAsia="Times New Roman"/>
                <w:bCs/>
                <w:sz w:val="26"/>
                <w:szCs w:val="26"/>
              </w:rPr>
              <w:t xml:space="preserve"> </w:t>
            </w:r>
            <w:r w:rsidRPr="00361268">
              <w:rPr>
                <w:rFonts w:eastAsia="Times New Roman"/>
                <w:bCs/>
                <w:sz w:val="18"/>
                <w:szCs w:val="18"/>
              </w:rPr>
              <w:t xml:space="preserve">Decizia de regularizare </w:t>
            </w:r>
            <w:r w:rsidRPr="00152081">
              <w:rPr>
                <w:rFonts w:eastAsia="Times New Roman"/>
                <w:bCs/>
                <w:sz w:val="18"/>
                <w:szCs w:val="18"/>
              </w:rPr>
              <w:t>poate fi atacată</w:t>
            </w:r>
            <w:r w:rsidR="00225BD7" w:rsidRPr="00152081">
              <w:rPr>
                <w:rFonts w:eastAsia="Times New Roman"/>
                <w:bCs/>
                <w:sz w:val="18"/>
                <w:szCs w:val="18"/>
              </w:rPr>
              <w:t xml:space="preserve"> </w:t>
            </w:r>
            <w:r w:rsidRPr="00152081">
              <w:rPr>
                <w:rFonts w:eastAsia="Times New Roman"/>
                <w:bCs/>
                <w:sz w:val="18"/>
                <w:szCs w:val="18"/>
              </w:rPr>
              <w:t xml:space="preserve">la </w:t>
            </w:r>
            <w:r w:rsidR="00CE762D" w:rsidRPr="00152081">
              <w:rPr>
                <w:rFonts w:eastAsia="Times New Roman"/>
                <w:bCs/>
                <w:sz w:val="18"/>
                <w:szCs w:val="18"/>
              </w:rPr>
              <w:t>a</w:t>
            </w:r>
            <w:r w:rsidRPr="00152081">
              <w:rPr>
                <w:rFonts w:eastAsia="Times New Roman"/>
                <w:bCs/>
                <w:sz w:val="18"/>
                <w:szCs w:val="18"/>
              </w:rPr>
              <w:t xml:space="preserve">paratul </w:t>
            </w:r>
            <w:r w:rsidR="00CE762D" w:rsidRPr="00152081">
              <w:rPr>
                <w:rFonts w:eastAsia="Times New Roman"/>
                <w:bCs/>
                <w:sz w:val="18"/>
                <w:szCs w:val="18"/>
              </w:rPr>
              <w:t>c</w:t>
            </w:r>
            <w:r w:rsidRPr="00152081">
              <w:rPr>
                <w:rFonts w:eastAsia="Times New Roman"/>
                <w:bCs/>
                <w:sz w:val="18"/>
                <w:szCs w:val="18"/>
              </w:rPr>
              <w:t xml:space="preserve">entral al Serviciului </w:t>
            </w:r>
            <w:r w:rsidR="00CE762D" w:rsidRPr="00152081">
              <w:rPr>
                <w:rFonts w:eastAsia="Times New Roman"/>
                <w:bCs/>
                <w:sz w:val="18"/>
                <w:szCs w:val="18"/>
              </w:rPr>
              <w:t>V</w:t>
            </w:r>
            <w:r w:rsidRPr="00152081">
              <w:rPr>
                <w:rFonts w:eastAsia="Times New Roman"/>
                <w:bCs/>
                <w:sz w:val="18"/>
                <w:szCs w:val="18"/>
              </w:rPr>
              <w:t>amal</w:t>
            </w:r>
            <w:r w:rsidRPr="00152081">
              <w:rPr>
                <w:sz w:val="18"/>
                <w:szCs w:val="18"/>
              </w:rPr>
              <w:t xml:space="preserve"> </w:t>
            </w:r>
            <w:r w:rsidRPr="00361268">
              <w:rPr>
                <w:sz w:val="18"/>
                <w:szCs w:val="18"/>
              </w:rPr>
              <w:t xml:space="preserve">(adresa: mun. Chișinău, str. N. Starostenco, 30), </w:t>
            </w:r>
            <w:r w:rsidRPr="00361268">
              <w:rPr>
                <w:rFonts w:eastAsia="Times New Roman"/>
                <w:bCs/>
                <w:sz w:val="18"/>
                <w:szCs w:val="18"/>
              </w:rPr>
              <w:t>cu cerere prealabilă în termen de 30 zile de la data comunicării, conform art. 44, 45 Cod vamal nr.95/2021.</w:t>
            </w:r>
          </w:p>
        </w:tc>
      </w:tr>
      <w:tr w:rsidR="009030C7" w:rsidRPr="00EE2764" w14:paraId="71EFA0EE" w14:textId="77777777" w:rsidTr="00D735E6">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B37DD8" w14:textId="29B2DFB6" w:rsidR="009030C7" w:rsidRPr="009030C7" w:rsidRDefault="009030C7" w:rsidP="001D5270">
            <w:pPr>
              <w:jc w:val="both"/>
              <w:rPr>
                <w:sz w:val="18"/>
                <w:szCs w:val="18"/>
              </w:rPr>
            </w:pPr>
            <w:r>
              <w:rPr>
                <w:sz w:val="18"/>
                <w:szCs w:val="18"/>
              </w:rPr>
              <w:t>8</w:t>
            </w:r>
            <w:r w:rsidRPr="009030C7">
              <w:rPr>
                <w:sz w:val="18"/>
                <w:szCs w:val="18"/>
                <w:vertAlign w:val="superscript"/>
              </w:rPr>
              <w:t>1</w:t>
            </w:r>
            <w:r>
              <w:rPr>
                <w:sz w:val="18"/>
                <w:szCs w:val="18"/>
              </w:rPr>
              <w:t>.</w:t>
            </w:r>
            <w:r>
              <w:rPr>
                <w:sz w:val="18"/>
                <w:szCs w:val="18"/>
                <w:vertAlign w:val="superscript"/>
              </w:rPr>
              <w:t xml:space="preserve"> </w:t>
            </w:r>
            <w:r>
              <w:rPr>
                <w:sz w:val="18"/>
                <w:szCs w:val="18"/>
              </w:rPr>
              <w:t>Măsuri de politică comercicială:</w:t>
            </w:r>
          </w:p>
        </w:tc>
      </w:tr>
      <w:tr w:rsidR="00D7724F" w:rsidRPr="00E10702" w14:paraId="21D3396A" w14:textId="77777777" w:rsidTr="009030C7">
        <w:trPr>
          <w:gridAfter w:val="1"/>
          <w:wAfter w:w="4" w:type="pct"/>
          <w:trHeight w:val="3061"/>
          <w:jc w:val="center"/>
        </w:trPr>
        <w:tc>
          <w:tcPr>
            <w:tcW w:w="195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613435" w14:textId="77777777" w:rsidR="00D7724F" w:rsidRPr="00AE4904" w:rsidRDefault="00D7724F" w:rsidP="009030C7">
            <w:pPr>
              <w:rPr>
                <w:sz w:val="18"/>
                <w:szCs w:val="18"/>
              </w:rPr>
            </w:pPr>
            <w:r w:rsidRPr="00E10702">
              <w:rPr>
                <w:sz w:val="20"/>
                <w:szCs w:val="20"/>
              </w:rPr>
              <w:t xml:space="preserve">9. </w:t>
            </w:r>
            <w:r w:rsidRPr="00AE4904">
              <w:rPr>
                <w:sz w:val="18"/>
                <w:szCs w:val="18"/>
              </w:rPr>
              <w:t xml:space="preserve">Întocmit ____________________________ </w:t>
            </w:r>
          </w:p>
          <w:p w14:paraId="55449D22" w14:textId="18F3CB0D" w:rsidR="00D7724F" w:rsidRDefault="005D2244" w:rsidP="009030C7">
            <w:pPr>
              <w:rPr>
                <w:sz w:val="18"/>
                <w:szCs w:val="18"/>
                <w:vertAlign w:val="subscript"/>
              </w:rPr>
            </w:pPr>
            <w:r>
              <w:rPr>
                <w:sz w:val="18"/>
                <w:szCs w:val="18"/>
                <w:vertAlign w:val="subscript"/>
              </w:rPr>
              <w:t xml:space="preserve">                                         </w:t>
            </w:r>
            <w:r w:rsidR="00D7724F" w:rsidRPr="00AE4904">
              <w:rPr>
                <w:sz w:val="18"/>
                <w:szCs w:val="18"/>
                <w:vertAlign w:val="subscript"/>
              </w:rPr>
              <w:t xml:space="preserve">(executorul: numele, prenumele şi </w:t>
            </w:r>
            <w:r>
              <w:rPr>
                <w:sz w:val="18"/>
                <w:szCs w:val="18"/>
                <w:vertAlign w:val="subscript"/>
              </w:rPr>
              <w:t>funcția)</w:t>
            </w:r>
          </w:p>
          <w:p w14:paraId="6884C5AF" w14:textId="77777777" w:rsidR="00FD1891" w:rsidRPr="00E30EB3" w:rsidRDefault="00FD1891" w:rsidP="009030C7">
            <w:pPr>
              <w:jc w:val="both"/>
              <w:rPr>
                <w:sz w:val="16"/>
                <w:szCs w:val="16"/>
                <w:u w:val="single"/>
              </w:rPr>
            </w:pPr>
            <w:r w:rsidRPr="00FD1891">
              <w:rPr>
                <w:sz w:val="18"/>
                <w:szCs w:val="18"/>
                <w:u w:val="single"/>
              </w:rPr>
              <w:t xml:space="preserve">   </w:t>
            </w:r>
            <w:r w:rsidRPr="00907EDC">
              <w:rPr>
                <w:sz w:val="16"/>
                <w:szCs w:val="16"/>
              </w:rPr>
              <w:t>_</w:t>
            </w:r>
            <w:r w:rsidRPr="00E30EB3">
              <w:rPr>
                <w:sz w:val="16"/>
                <w:szCs w:val="16"/>
                <w:u w:val="single"/>
              </w:rPr>
              <w:t>___________________</w:t>
            </w:r>
            <w:r w:rsidRPr="00907EDC">
              <w:rPr>
                <w:sz w:val="16"/>
                <w:szCs w:val="16"/>
              </w:rPr>
              <w:t xml:space="preserve"> data </w:t>
            </w:r>
            <w:r w:rsidRPr="00E30EB3">
              <w:rPr>
                <w:sz w:val="16"/>
                <w:szCs w:val="16"/>
                <w:u w:val="single"/>
              </w:rPr>
              <w:t xml:space="preserve">____________ </w:t>
            </w:r>
          </w:p>
          <w:p w14:paraId="48A0AA8F" w14:textId="77777777" w:rsidR="00FD1891" w:rsidRPr="00907EDC" w:rsidRDefault="00FD1891" w:rsidP="009030C7">
            <w:pPr>
              <w:ind w:firstLine="567"/>
              <w:jc w:val="both"/>
              <w:rPr>
                <w:sz w:val="16"/>
                <w:szCs w:val="16"/>
                <w:vertAlign w:val="subscript"/>
              </w:rPr>
            </w:pPr>
            <w:r w:rsidRPr="00907EDC">
              <w:rPr>
                <w:sz w:val="16"/>
                <w:szCs w:val="16"/>
                <w:vertAlign w:val="subscript"/>
              </w:rPr>
              <w:t xml:space="preserve">          (semnătura)</w:t>
            </w:r>
          </w:p>
          <w:p w14:paraId="36CEADA1" w14:textId="56BBFD93" w:rsidR="00FD1891" w:rsidRPr="00FD1891" w:rsidRDefault="00FD1891" w:rsidP="009030C7">
            <w:pPr>
              <w:rPr>
                <w:sz w:val="18"/>
                <w:szCs w:val="18"/>
                <w:u w:val="single"/>
              </w:rPr>
            </w:pPr>
            <w:r w:rsidRPr="00FD1891">
              <w:rPr>
                <w:sz w:val="18"/>
                <w:szCs w:val="18"/>
                <w:u w:val="single"/>
              </w:rPr>
              <w:t xml:space="preserve">                    </w:t>
            </w:r>
          </w:p>
          <w:p w14:paraId="68F272A9" w14:textId="35D0A811" w:rsidR="00162BB1" w:rsidRPr="00FD1891" w:rsidRDefault="00FD1891" w:rsidP="009030C7">
            <w:pPr>
              <w:rPr>
                <w:sz w:val="18"/>
                <w:szCs w:val="18"/>
              </w:rPr>
            </w:pPr>
            <w:r>
              <w:rPr>
                <w:sz w:val="18"/>
                <w:szCs w:val="18"/>
              </w:rPr>
              <w:t xml:space="preserve"> </w:t>
            </w:r>
            <w:r w:rsidR="00D7724F" w:rsidRPr="00907EDC">
              <w:rPr>
                <w:sz w:val="16"/>
                <w:szCs w:val="16"/>
              </w:rPr>
              <w:t xml:space="preserve">Coordonat: </w:t>
            </w:r>
            <w:r w:rsidR="00ED5A18" w:rsidRPr="00907EDC">
              <w:rPr>
                <w:sz w:val="16"/>
                <w:szCs w:val="16"/>
              </w:rPr>
              <w:t>-</w:t>
            </w:r>
            <w:r w:rsidR="009030C7">
              <w:rPr>
                <w:sz w:val="16"/>
                <w:szCs w:val="16"/>
              </w:rPr>
              <w:t xml:space="preserve"> </w:t>
            </w:r>
            <w:r w:rsidR="00D7724F" w:rsidRPr="00907EDC">
              <w:rPr>
                <w:sz w:val="16"/>
                <w:szCs w:val="16"/>
              </w:rPr>
              <w:t>Șef Secție control ulterior</w:t>
            </w:r>
          </w:p>
          <w:p w14:paraId="7B54F391" w14:textId="213B82EB" w:rsidR="00162BB1" w:rsidRPr="00E30EB3" w:rsidRDefault="00162BB1" w:rsidP="009030C7">
            <w:pPr>
              <w:jc w:val="both"/>
              <w:rPr>
                <w:sz w:val="16"/>
                <w:szCs w:val="16"/>
                <w:u w:val="single"/>
              </w:rPr>
            </w:pPr>
            <w:r w:rsidRPr="00907EDC">
              <w:rPr>
                <w:sz w:val="16"/>
                <w:szCs w:val="16"/>
              </w:rPr>
              <w:t>_</w:t>
            </w:r>
            <w:r w:rsidR="00E30EB3" w:rsidRPr="00E30EB3">
              <w:rPr>
                <w:sz w:val="16"/>
                <w:szCs w:val="16"/>
                <w:u w:val="single"/>
              </w:rPr>
              <w:t>___________________</w:t>
            </w:r>
            <w:r w:rsidRPr="00907EDC">
              <w:rPr>
                <w:sz w:val="16"/>
                <w:szCs w:val="16"/>
              </w:rPr>
              <w:t xml:space="preserve"> data </w:t>
            </w:r>
            <w:r w:rsidRPr="00E30EB3">
              <w:rPr>
                <w:sz w:val="16"/>
                <w:szCs w:val="16"/>
                <w:u w:val="single"/>
              </w:rPr>
              <w:t xml:space="preserve">____________ </w:t>
            </w:r>
          </w:p>
          <w:p w14:paraId="0510FA04" w14:textId="77777777" w:rsidR="00162BB1" w:rsidRPr="00907EDC" w:rsidRDefault="00162BB1" w:rsidP="009030C7">
            <w:pPr>
              <w:ind w:firstLine="567"/>
              <w:jc w:val="both"/>
              <w:rPr>
                <w:sz w:val="16"/>
                <w:szCs w:val="16"/>
                <w:vertAlign w:val="subscript"/>
              </w:rPr>
            </w:pPr>
            <w:r w:rsidRPr="00907EDC">
              <w:rPr>
                <w:sz w:val="16"/>
                <w:szCs w:val="16"/>
                <w:vertAlign w:val="subscript"/>
              </w:rPr>
              <w:t xml:space="preserve">          (semnătura)</w:t>
            </w:r>
          </w:p>
          <w:p w14:paraId="53ACFBA2" w14:textId="77777777" w:rsidR="00162BB1" w:rsidRPr="00907EDC" w:rsidRDefault="00162BB1" w:rsidP="009030C7">
            <w:pPr>
              <w:jc w:val="both"/>
              <w:rPr>
                <w:sz w:val="16"/>
                <w:szCs w:val="16"/>
              </w:rPr>
            </w:pPr>
            <w:r w:rsidRPr="00907EDC">
              <w:rPr>
                <w:sz w:val="16"/>
                <w:szCs w:val="16"/>
              </w:rPr>
              <w:t>-</w:t>
            </w:r>
            <w:r w:rsidR="00D7724F" w:rsidRPr="00907EDC">
              <w:rPr>
                <w:sz w:val="16"/>
                <w:szCs w:val="16"/>
              </w:rPr>
              <w:t>Șef Secție proceduri vamale</w:t>
            </w:r>
            <w:r w:rsidR="00ED5A18" w:rsidRPr="00907EDC">
              <w:rPr>
                <w:sz w:val="16"/>
                <w:szCs w:val="16"/>
              </w:rPr>
              <w:t xml:space="preserve"> </w:t>
            </w:r>
          </w:p>
          <w:p w14:paraId="55B6914E" w14:textId="6CB3B5D6" w:rsidR="00D7724F" w:rsidRPr="00E30EB3" w:rsidRDefault="00D7724F" w:rsidP="009030C7">
            <w:pPr>
              <w:jc w:val="both"/>
              <w:rPr>
                <w:sz w:val="16"/>
                <w:szCs w:val="16"/>
                <w:u w:val="single"/>
              </w:rPr>
            </w:pPr>
            <w:r w:rsidRPr="00907EDC">
              <w:rPr>
                <w:sz w:val="16"/>
                <w:szCs w:val="16"/>
              </w:rPr>
              <w:t>_</w:t>
            </w:r>
            <w:r w:rsidRPr="00E30EB3">
              <w:rPr>
                <w:sz w:val="16"/>
                <w:szCs w:val="16"/>
                <w:u w:val="single"/>
              </w:rPr>
              <w:t>_____________</w:t>
            </w:r>
            <w:r w:rsidR="00162BB1" w:rsidRPr="00E30EB3">
              <w:rPr>
                <w:sz w:val="16"/>
                <w:szCs w:val="16"/>
                <w:u w:val="single"/>
              </w:rPr>
              <w:t>__</w:t>
            </w:r>
            <w:r w:rsidRPr="00E30EB3">
              <w:rPr>
                <w:sz w:val="16"/>
                <w:szCs w:val="16"/>
                <w:u w:val="single"/>
              </w:rPr>
              <w:t xml:space="preserve">_ </w:t>
            </w:r>
            <w:r w:rsidR="00162BB1" w:rsidRPr="00E30EB3">
              <w:rPr>
                <w:sz w:val="16"/>
                <w:szCs w:val="16"/>
                <w:u w:val="single"/>
              </w:rPr>
              <w:t xml:space="preserve">     </w:t>
            </w:r>
            <w:r w:rsidR="00162BB1" w:rsidRPr="00907EDC">
              <w:rPr>
                <w:sz w:val="16"/>
                <w:szCs w:val="16"/>
              </w:rPr>
              <w:t xml:space="preserve"> </w:t>
            </w:r>
            <w:r w:rsidRPr="00907EDC">
              <w:rPr>
                <w:sz w:val="16"/>
                <w:szCs w:val="16"/>
              </w:rPr>
              <w:t xml:space="preserve">data </w:t>
            </w:r>
            <w:r w:rsidRPr="00E30EB3">
              <w:rPr>
                <w:sz w:val="16"/>
                <w:szCs w:val="16"/>
                <w:u w:val="single"/>
              </w:rPr>
              <w:t xml:space="preserve">____________ </w:t>
            </w:r>
          </w:p>
          <w:p w14:paraId="10D65825" w14:textId="2E3E68DE" w:rsidR="00ED5A18" w:rsidRPr="00907EDC" w:rsidRDefault="00ED5A18" w:rsidP="009030C7">
            <w:pPr>
              <w:ind w:firstLine="567"/>
              <w:jc w:val="both"/>
              <w:rPr>
                <w:sz w:val="16"/>
                <w:szCs w:val="16"/>
                <w:vertAlign w:val="subscript"/>
              </w:rPr>
            </w:pPr>
            <w:r w:rsidRPr="00907EDC">
              <w:rPr>
                <w:sz w:val="16"/>
                <w:szCs w:val="16"/>
                <w:vertAlign w:val="subscript"/>
              </w:rPr>
              <w:t xml:space="preserve">         (semnătura)</w:t>
            </w:r>
          </w:p>
          <w:p w14:paraId="5C20A80B" w14:textId="3AE2A744" w:rsidR="00D7724F" w:rsidRPr="00907EDC" w:rsidRDefault="00ED5A18" w:rsidP="009030C7">
            <w:pPr>
              <w:jc w:val="both"/>
              <w:rPr>
                <w:sz w:val="16"/>
                <w:szCs w:val="16"/>
              </w:rPr>
            </w:pPr>
            <w:r w:rsidRPr="00907EDC">
              <w:rPr>
                <w:sz w:val="16"/>
                <w:szCs w:val="16"/>
              </w:rPr>
              <w:t>-</w:t>
            </w:r>
            <w:r w:rsidR="00D7724F" w:rsidRPr="00907EDC">
              <w:rPr>
                <w:sz w:val="16"/>
                <w:szCs w:val="16"/>
              </w:rPr>
              <w:t xml:space="preserve">Șef  Secție reglementări tarifare și netarifare ___________________ data ____________ </w:t>
            </w:r>
          </w:p>
          <w:p w14:paraId="6BDB9BB0" w14:textId="2B49DF85" w:rsidR="00D7724F" w:rsidRPr="00907EDC" w:rsidRDefault="00D7724F" w:rsidP="009030C7">
            <w:pPr>
              <w:ind w:firstLine="567"/>
              <w:jc w:val="both"/>
              <w:rPr>
                <w:sz w:val="16"/>
                <w:szCs w:val="16"/>
                <w:vertAlign w:val="subscript"/>
              </w:rPr>
            </w:pPr>
            <w:r w:rsidRPr="00907EDC">
              <w:rPr>
                <w:sz w:val="16"/>
                <w:szCs w:val="16"/>
                <w:vertAlign w:val="subscript"/>
              </w:rPr>
              <w:t xml:space="preserve">         (semnătura)</w:t>
            </w:r>
          </w:p>
          <w:p w14:paraId="4FB57000" w14:textId="77541423" w:rsidR="00ED5A18" w:rsidRPr="00907EDC" w:rsidRDefault="00162BB1" w:rsidP="009030C7">
            <w:pPr>
              <w:jc w:val="both"/>
              <w:rPr>
                <w:sz w:val="16"/>
                <w:szCs w:val="16"/>
              </w:rPr>
            </w:pPr>
            <w:r w:rsidRPr="00907EDC">
              <w:rPr>
                <w:sz w:val="16"/>
                <w:szCs w:val="16"/>
              </w:rPr>
              <w:t>-</w:t>
            </w:r>
            <w:r w:rsidR="00D7724F" w:rsidRPr="00907EDC">
              <w:rPr>
                <w:sz w:val="16"/>
                <w:szCs w:val="16"/>
              </w:rPr>
              <w:t xml:space="preserve">Şef post vamal </w:t>
            </w:r>
          </w:p>
          <w:p w14:paraId="1BEAEC72" w14:textId="09ECC5C1" w:rsidR="00D7724F" w:rsidRPr="00907EDC" w:rsidRDefault="00D7724F" w:rsidP="009030C7">
            <w:pPr>
              <w:jc w:val="both"/>
              <w:rPr>
                <w:sz w:val="16"/>
                <w:szCs w:val="16"/>
              </w:rPr>
            </w:pPr>
            <w:r w:rsidRPr="00907EDC">
              <w:rPr>
                <w:sz w:val="16"/>
                <w:szCs w:val="16"/>
              </w:rPr>
              <w:t>________________</w:t>
            </w:r>
            <w:r w:rsidR="00ED5A18" w:rsidRPr="00907EDC">
              <w:rPr>
                <w:sz w:val="16"/>
                <w:szCs w:val="16"/>
              </w:rPr>
              <w:t>_</w:t>
            </w:r>
            <w:r w:rsidR="00ED5A18" w:rsidRPr="00907EDC">
              <w:rPr>
                <w:sz w:val="16"/>
                <w:szCs w:val="16"/>
                <w:vertAlign w:val="subscript"/>
              </w:rPr>
              <w:t xml:space="preserve">         </w:t>
            </w:r>
            <w:r w:rsidRPr="00907EDC">
              <w:rPr>
                <w:sz w:val="16"/>
                <w:szCs w:val="16"/>
              </w:rPr>
              <w:t xml:space="preserve">data ____________ </w:t>
            </w:r>
          </w:p>
          <w:p w14:paraId="225CCDF0" w14:textId="77777777" w:rsidR="005D2244" w:rsidRDefault="00ED5A18" w:rsidP="009030C7">
            <w:pPr>
              <w:tabs>
                <w:tab w:val="left" w:pos="1095"/>
                <w:tab w:val="left" w:pos="1275"/>
              </w:tabs>
              <w:ind w:firstLine="567"/>
              <w:jc w:val="both"/>
              <w:rPr>
                <w:sz w:val="20"/>
                <w:szCs w:val="20"/>
                <w:vertAlign w:val="subscript"/>
              </w:rPr>
            </w:pPr>
            <w:r w:rsidRPr="00907EDC">
              <w:rPr>
                <w:sz w:val="16"/>
                <w:szCs w:val="16"/>
                <w:vertAlign w:val="subscript"/>
              </w:rPr>
              <w:t xml:space="preserve">      (semnătura)</w:t>
            </w:r>
            <w:r w:rsidR="00D7724F">
              <w:rPr>
                <w:sz w:val="20"/>
                <w:szCs w:val="20"/>
                <w:vertAlign w:val="subscript"/>
              </w:rPr>
              <w:t xml:space="preserve">          </w:t>
            </w:r>
          </w:p>
          <w:p w14:paraId="69EB28D6" w14:textId="77777777" w:rsidR="005D2244" w:rsidRPr="00907EDC" w:rsidRDefault="00D7724F" w:rsidP="009030C7">
            <w:pPr>
              <w:ind w:hanging="15"/>
              <w:jc w:val="both"/>
              <w:rPr>
                <w:sz w:val="16"/>
                <w:szCs w:val="16"/>
              </w:rPr>
            </w:pPr>
            <w:r>
              <w:rPr>
                <w:sz w:val="20"/>
                <w:szCs w:val="20"/>
                <w:vertAlign w:val="subscript"/>
              </w:rPr>
              <w:t xml:space="preserve"> </w:t>
            </w:r>
            <w:r w:rsidR="005D2244" w:rsidRPr="00907EDC">
              <w:rPr>
                <w:sz w:val="16"/>
                <w:szCs w:val="16"/>
              </w:rPr>
              <w:t>- Șef Secție juridică și executare silită</w:t>
            </w:r>
          </w:p>
          <w:p w14:paraId="7D8A7B98" w14:textId="77777777" w:rsidR="005D2244" w:rsidRPr="00907EDC" w:rsidRDefault="005D2244" w:rsidP="005D2244">
            <w:pPr>
              <w:jc w:val="both"/>
              <w:rPr>
                <w:sz w:val="16"/>
                <w:szCs w:val="16"/>
              </w:rPr>
            </w:pPr>
            <w:r w:rsidRPr="00907EDC">
              <w:rPr>
                <w:sz w:val="16"/>
                <w:szCs w:val="16"/>
              </w:rPr>
              <w:t xml:space="preserve">___________________ data ____________ </w:t>
            </w:r>
          </w:p>
          <w:p w14:paraId="44B47EF7" w14:textId="77777777" w:rsidR="005D2244" w:rsidRPr="00907EDC" w:rsidRDefault="005D2244" w:rsidP="005D2244">
            <w:pPr>
              <w:tabs>
                <w:tab w:val="left" w:pos="1095"/>
                <w:tab w:val="left" w:pos="1275"/>
              </w:tabs>
              <w:ind w:firstLine="567"/>
              <w:jc w:val="both"/>
              <w:rPr>
                <w:sz w:val="16"/>
                <w:szCs w:val="16"/>
              </w:rPr>
            </w:pPr>
            <w:r w:rsidRPr="00907EDC">
              <w:rPr>
                <w:sz w:val="16"/>
                <w:szCs w:val="16"/>
                <w:vertAlign w:val="subscript"/>
              </w:rPr>
              <w:t xml:space="preserve">      (semnătura)</w:t>
            </w:r>
          </w:p>
          <w:p w14:paraId="1E7D9F7E" w14:textId="5B77903D" w:rsidR="00D7724F" w:rsidRPr="00E10702" w:rsidRDefault="00D7724F" w:rsidP="00907EDC">
            <w:pPr>
              <w:tabs>
                <w:tab w:val="left" w:pos="1095"/>
                <w:tab w:val="left" w:pos="1275"/>
              </w:tabs>
              <w:ind w:firstLine="567"/>
              <w:jc w:val="both"/>
              <w:rPr>
                <w:sz w:val="20"/>
                <w:szCs w:val="20"/>
              </w:rPr>
            </w:pPr>
            <w:r>
              <w:rPr>
                <w:sz w:val="20"/>
                <w:szCs w:val="20"/>
                <w:vertAlign w:val="subscript"/>
              </w:rPr>
              <w:t xml:space="preserve">  </w:t>
            </w:r>
          </w:p>
        </w:tc>
        <w:tc>
          <w:tcPr>
            <w:tcW w:w="303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5C6297" w14:textId="77777777" w:rsidR="00D7724F" w:rsidRPr="00E10702" w:rsidRDefault="00D7724F" w:rsidP="002832CA">
            <w:pPr>
              <w:rPr>
                <w:sz w:val="20"/>
                <w:szCs w:val="20"/>
              </w:rPr>
            </w:pPr>
            <w:r w:rsidRPr="00E10702">
              <w:rPr>
                <w:sz w:val="20"/>
                <w:szCs w:val="20"/>
              </w:rPr>
              <w:t xml:space="preserve">10. Am luat cunoştinţă____________________________ </w:t>
            </w:r>
          </w:p>
          <w:p w14:paraId="773F0F12" w14:textId="5D102367" w:rsidR="00D7724F" w:rsidRPr="00E10702" w:rsidRDefault="00D7724F" w:rsidP="009030C7">
            <w:pPr>
              <w:spacing w:after="240"/>
              <w:jc w:val="center"/>
              <w:rPr>
                <w:sz w:val="20"/>
                <w:szCs w:val="20"/>
              </w:rPr>
            </w:pPr>
            <w:r w:rsidRPr="00E10702">
              <w:rPr>
                <w:sz w:val="20"/>
                <w:szCs w:val="20"/>
                <w:vertAlign w:val="subscript"/>
              </w:rPr>
              <w:t>(</w:t>
            </w:r>
            <w:r w:rsidR="00BB3A70">
              <w:rPr>
                <w:sz w:val="20"/>
                <w:szCs w:val="20"/>
                <w:vertAlign w:val="subscript"/>
              </w:rPr>
              <w:t>persoana</w:t>
            </w:r>
            <w:r w:rsidRPr="00E10702">
              <w:rPr>
                <w:sz w:val="20"/>
                <w:szCs w:val="20"/>
                <w:vertAlign w:val="subscript"/>
              </w:rPr>
              <w:t xml:space="preserve">/ </w:t>
            </w:r>
            <w:r w:rsidR="00CD37F4">
              <w:rPr>
                <w:sz w:val="20"/>
                <w:szCs w:val="20"/>
                <w:vertAlign w:val="subscript"/>
              </w:rPr>
              <w:t>debitorul/</w:t>
            </w:r>
            <w:r w:rsidR="000F4B71">
              <w:rPr>
                <w:sz w:val="20"/>
                <w:szCs w:val="20"/>
                <w:vertAlign w:val="subscript"/>
              </w:rPr>
              <w:t>reprezentantul împuternicit</w:t>
            </w:r>
            <w:r w:rsidR="00BB3A70">
              <w:rPr>
                <w:sz w:val="20"/>
                <w:szCs w:val="20"/>
                <w:vertAlign w:val="subscript"/>
              </w:rPr>
              <w:t>/</w:t>
            </w:r>
            <w:r w:rsidRPr="00E10702">
              <w:rPr>
                <w:sz w:val="20"/>
                <w:szCs w:val="20"/>
                <w:vertAlign w:val="subscript"/>
              </w:rPr>
              <w:t>persoana terţă solidar-responsabilă:</w:t>
            </w:r>
            <w:r w:rsidRPr="00E10702">
              <w:rPr>
                <w:sz w:val="20"/>
                <w:szCs w:val="20"/>
                <w:vertAlign w:val="subscript"/>
              </w:rPr>
              <w:br/>
              <w:t>numele, prenumele funcţia reprezentantului)</w:t>
            </w:r>
          </w:p>
          <w:p w14:paraId="49322C09" w14:textId="20A1DA38" w:rsidR="00D7724F" w:rsidRPr="00E10702" w:rsidRDefault="00D7724F" w:rsidP="002832CA">
            <w:pPr>
              <w:jc w:val="center"/>
              <w:rPr>
                <w:sz w:val="20"/>
                <w:szCs w:val="20"/>
              </w:rPr>
            </w:pPr>
            <w:r w:rsidRPr="00E10702">
              <w:rPr>
                <w:sz w:val="20"/>
                <w:szCs w:val="20"/>
              </w:rPr>
              <w:t xml:space="preserve">_______________________ </w:t>
            </w:r>
          </w:p>
          <w:p w14:paraId="24D030E9" w14:textId="77777777" w:rsidR="00D7724F" w:rsidRPr="00E10702" w:rsidRDefault="00D7724F" w:rsidP="002832CA">
            <w:pPr>
              <w:jc w:val="center"/>
              <w:rPr>
                <w:sz w:val="20"/>
                <w:szCs w:val="20"/>
              </w:rPr>
            </w:pPr>
            <w:r w:rsidRPr="00E10702">
              <w:rPr>
                <w:sz w:val="20"/>
                <w:szCs w:val="20"/>
                <w:vertAlign w:val="subscript"/>
              </w:rPr>
              <w:t>(semnătura)</w:t>
            </w:r>
          </w:p>
          <w:p w14:paraId="61F113BD" w14:textId="77777777" w:rsidR="00D7724F" w:rsidRPr="00E10702" w:rsidRDefault="00D7724F" w:rsidP="002832CA">
            <w:pPr>
              <w:jc w:val="center"/>
              <w:rPr>
                <w:sz w:val="20"/>
                <w:szCs w:val="20"/>
              </w:rPr>
            </w:pPr>
            <w:r w:rsidRPr="00E10702">
              <w:rPr>
                <w:sz w:val="20"/>
                <w:szCs w:val="20"/>
              </w:rPr>
              <w:t xml:space="preserve">la _______/_______/_______ </w:t>
            </w:r>
          </w:p>
          <w:p w14:paraId="788F233B" w14:textId="3EA8282A" w:rsidR="00D7724F" w:rsidRDefault="00D7724F" w:rsidP="002832CA">
            <w:pPr>
              <w:jc w:val="center"/>
              <w:rPr>
                <w:sz w:val="20"/>
                <w:szCs w:val="20"/>
                <w:vertAlign w:val="subscript"/>
              </w:rPr>
            </w:pPr>
            <w:r w:rsidRPr="00E10702">
              <w:rPr>
                <w:sz w:val="20"/>
                <w:szCs w:val="20"/>
                <w:vertAlign w:val="subscript"/>
              </w:rPr>
              <w:t>(data)</w:t>
            </w:r>
          </w:p>
          <w:p w14:paraId="5419A8C0" w14:textId="776BB140" w:rsidR="000A2868" w:rsidRDefault="000A2868" w:rsidP="002832CA">
            <w:pPr>
              <w:jc w:val="center"/>
              <w:rPr>
                <w:sz w:val="20"/>
                <w:szCs w:val="20"/>
                <w:vertAlign w:val="subscript"/>
              </w:rPr>
            </w:pPr>
          </w:p>
          <w:p w14:paraId="797BECD7" w14:textId="77777777" w:rsidR="000A2868" w:rsidRPr="00E10702" w:rsidRDefault="000A2868" w:rsidP="002832CA">
            <w:pPr>
              <w:jc w:val="center"/>
              <w:rPr>
                <w:sz w:val="20"/>
                <w:szCs w:val="20"/>
              </w:rPr>
            </w:pPr>
          </w:p>
          <w:p w14:paraId="26478C04" w14:textId="1BEDF637" w:rsidR="00D7724F" w:rsidRPr="00E10702" w:rsidRDefault="000A2868" w:rsidP="000A2868">
            <w:pPr>
              <w:ind w:firstLine="567"/>
              <w:rPr>
                <w:sz w:val="20"/>
                <w:szCs w:val="20"/>
              </w:rPr>
            </w:pPr>
            <w:r>
              <w:rPr>
                <w:sz w:val="20"/>
                <w:szCs w:val="20"/>
              </w:rPr>
              <w:t xml:space="preserve">                                             </w:t>
            </w:r>
            <w:r w:rsidR="00D7724F" w:rsidRPr="00E10702">
              <w:rPr>
                <w:sz w:val="20"/>
                <w:szCs w:val="20"/>
              </w:rPr>
              <w:t>L.Ş.</w:t>
            </w:r>
          </w:p>
        </w:tc>
      </w:tr>
      <w:tr w:rsidR="00D7724F" w:rsidRPr="00E10702" w14:paraId="51E9535F" w14:textId="77777777" w:rsidTr="00D735E6">
        <w:trPr>
          <w:gridAfter w:val="1"/>
          <w:wAfter w:w="4" w:type="pct"/>
          <w:trHeight w:val="613"/>
          <w:jc w:val="center"/>
        </w:trPr>
        <w:tc>
          <w:tcPr>
            <w:tcW w:w="1958" w:type="pct"/>
            <w:vMerge/>
            <w:tcBorders>
              <w:top w:val="single" w:sz="6" w:space="0" w:color="000000"/>
              <w:left w:val="single" w:sz="6" w:space="0" w:color="000000"/>
              <w:bottom w:val="single" w:sz="6" w:space="0" w:color="000000"/>
              <w:right w:val="single" w:sz="6" w:space="0" w:color="000000"/>
            </w:tcBorders>
            <w:vAlign w:val="center"/>
          </w:tcPr>
          <w:p w14:paraId="3F4E67AE" w14:textId="77777777" w:rsidR="00D7724F" w:rsidRPr="00E10702" w:rsidRDefault="00D7724F" w:rsidP="002832CA">
            <w:pPr>
              <w:rPr>
                <w:sz w:val="20"/>
                <w:szCs w:val="20"/>
              </w:rPr>
            </w:pPr>
          </w:p>
        </w:tc>
        <w:tc>
          <w:tcPr>
            <w:tcW w:w="303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05E4DC" w14:textId="77777777" w:rsidR="00D7724F" w:rsidRPr="00E10702" w:rsidRDefault="00D7724F" w:rsidP="002832CA">
            <w:pPr>
              <w:rPr>
                <w:sz w:val="20"/>
                <w:szCs w:val="20"/>
              </w:rPr>
            </w:pPr>
          </w:p>
          <w:p w14:paraId="23B0D508" w14:textId="77777777" w:rsidR="00D7724F" w:rsidRPr="00E10702" w:rsidRDefault="00D7724F" w:rsidP="002832CA">
            <w:pPr>
              <w:rPr>
                <w:sz w:val="20"/>
                <w:szCs w:val="20"/>
              </w:rPr>
            </w:pPr>
            <w:r w:rsidRPr="00E10702">
              <w:rPr>
                <w:sz w:val="20"/>
                <w:szCs w:val="20"/>
              </w:rPr>
              <w:t>11. Foi complementare _______ file./ nr. de poziţii_______</w:t>
            </w:r>
          </w:p>
        </w:tc>
      </w:tr>
    </w:tbl>
    <w:p w14:paraId="1A8FB0D1" w14:textId="6691AEFF" w:rsidR="00D7724F" w:rsidRDefault="00D7724F" w:rsidP="00D7724F">
      <w:pPr>
        <w:ind w:firstLine="567"/>
        <w:jc w:val="both"/>
        <w:rPr>
          <w:sz w:val="18"/>
          <w:szCs w:val="18"/>
        </w:rPr>
      </w:pPr>
      <w:r w:rsidRPr="00F03156">
        <w:rPr>
          <w:sz w:val="18"/>
          <w:szCs w:val="18"/>
        </w:rPr>
        <w:t xml:space="preserve"> </w:t>
      </w:r>
    </w:p>
    <w:p w14:paraId="7DF35648" w14:textId="7B420CB3" w:rsidR="002E7B86" w:rsidRDefault="002E7B86" w:rsidP="00D7724F">
      <w:pPr>
        <w:ind w:firstLine="567"/>
        <w:jc w:val="both"/>
        <w:rPr>
          <w:sz w:val="18"/>
          <w:szCs w:val="18"/>
        </w:rPr>
      </w:pPr>
    </w:p>
    <w:p w14:paraId="2FEE3BAB" w14:textId="6173E6B6" w:rsidR="002E7B86" w:rsidRDefault="002E7B86" w:rsidP="00D7724F">
      <w:pPr>
        <w:ind w:firstLine="567"/>
        <w:jc w:val="both"/>
        <w:rPr>
          <w:sz w:val="18"/>
          <w:szCs w:val="18"/>
        </w:rPr>
      </w:pPr>
    </w:p>
    <w:p w14:paraId="3666BAEB" w14:textId="77777777" w:rsidR="002E7B86" w:rsidRPr="00F03156" w:rsidRDefault="002E7B86" w:rsidP="00D7724F">
      <w:pPr>
        <w:ind w:firstLine="567"/>
        <w:jc w:val="both"/>
        <w:rPr>
          <w:sz w:val="18"/>
          <w:szCs w:val="18"/>
        </w:rPr>
      </w:pPr>
    </w:p>
    <w:tbl>
      <w:tblPr>
        <w:tblW w:w="10420" w:type="dxa"/>
        <w:jc w:val="center"/>
        <w:tblCellMar>
          <w:top w:w="15" w:type="dxa"/>
          <w:left w:w="15" w:type="dxa"/>
          <w:bottom w:w="15" w:type="dxa"/>
          <w:right w:w="15" w:type="dxa"/>
        </w:tblCellMar>
        <w:tblLook w:val="0000" w:firstRow="0" w:lastRow="0" w:firstColumn="0" w:lastColumn="0" w:noHBand="0" w:noVBand="0"/>
      </w:tblPr>
      <w:tblGrid>
        <w:gridCol w:w="653"/>
        <w:gridCol w:w="851"/>
        <w:gridCol w:w="791"/>
        <w:gridCol w:w="444"/>
        <w:gridCol w:w="708"/>
        <w:gridCol w:w="1006"/>
        <w:gridCol w:w="985"/>
        <w:gridCol w:w="985"/>
        <w:gridCol w:w="762"/>
        <w:gridCol w:w="1312"/>
        <w:gridCol w:w="929"/>
        <w:gridCol w:w="994"/>
      </w:tblGrid>
      <w:tr w:rsidR="00EA27F6" w:rsidRPr="00F03156" w14:paraId="4D06A871" w14:textId="77777777" w:rsidTr="00914CE7">
        <w:trPr>
          <w:trHeight w:val="462"/>
          <w:jc w:val="center"/>
        </w:trPr>
        <w:tc>
          <w:tcPr>
            <w:tcW w:w="4453" w:type="dxa"/>
            <w:gridSpan w:val="6"/>
            <w:tcBorders>
              <w:top w:val="single" w:sz="6" w:space="0" w:color="000000"/>
              <w:left w:val="single" w:sz="6" w:space="0" w:color="000000"/>
              <w:bottom w:val="single" w:sz="6" w:space="0" w:color="000000"/>
              <w:right w:val="single" w:sz="6" w:space="0" w:color="000000"/>
            </w:tcBorders>
          </w:tcPr>
          <w:p w14:paraId="7F2BBE6B" w14:textId="77777777" w:rsidR="00EA27F6" w:rsidRPr="00F03156" w:rsidRDefault="00EA27F6" w:rsidP="000A2868">
            <w:pPr>
              <w:rPr>
                <w:sz w:val="18"/>
                <w:szCs w:val="18"/>
              </w:rPr>
            </w:pPr>
            <w:r w:rsidRPr="00F03156">
              <w:rPr>
                <w:b/>
                <w:bCs/>
                <w:sz w:val="18"/>
                <w:szCs w:val="18"/>
              </w:rPr>
              <w:lastRenderedPageBreak/>
              <w:t xml:space="preserve">Anexă la decizia de regularizare nr. </w:t>
            </w:r>
          </w:p>
        </w:tc>
        <w:tc>
          <w:tcPr>
            <w:tcW w:w="1970" w:type="dxa"/>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14:paraId="4C34F885" w14:textId="77777777" w:rsidR="00EA27F6" w:rsidRPr="00F03156" w:rsidRDefault="00EA27F6" w:rsidP="000A2868">
            <w:pPr>
              <w:rPr>
                <w:b/>
                <w:sz w:val="18"/>
                <w:szCs w:val="18"/>
              </w:rPr>
            </w:pPr>
            <w:r w:rsidRPr="00F03156">
              <w:rPr>
                <w:b/>
                <w:sz w:val="18"/>
                <w:szCs w:val="18"/>
              </w:rPr>
              <w:t>Declaraţie/chitanţă</w:t>
            </w:r>
          </w:p>
        </w:tc>
        <w:tc>
          <w:tcPr>
            <w:tcW w:w="3997" w:type="dxa"/>
            <w:gridSpan w:val="4"/>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14:paraId="272EE4A7" w14:textId="77777777" w:rsidR="00EA27F6" w:rsidRPr="00F03156" w:rsidRDefault="00EA27F6" w:rsidP="000A2868">
            <w:pPr>
              <w:rPr>
                <w:sz w:val="18"/>
                <w:szCs w:val="18"/>
              </w:rPr>
            </w:pPr>
            <w:r w:rsidRPr="00F03156">
              <w:rPr>
                <w:b/>
                <w:bCs/>
                <w:sz w:val="18"/>
                <w:szCs w:val="18"/>
              </w:rPr>
              <w:t>Referinţa vama ________________</w:t>
            </w:r>
            <w:r w:rsidRPr="00F03156">
              <w:rPr>
                <w:sz w:val="18"/>
                <w:szCs w:val="18"/>
              </w:rPr>
              <w:br/>
            </w:r>
            <w:r w:rsidRPr="00F03156">
              <w:rPr>
                <w:b/>
                <w:bCs/>
                <w:sz w:val="18"/>
                <w:szCs w:val="18"/>
              </w:rPr>
              <w:t>Data</w:t>
            </w:r>
            <w:r w:rsidRPr="00F03156">
              <w:rPr>
                <w:sz w:val="18"/>
                <w:szCs w:val="18"/>
              </w:rPr>
              <w:t xml:space="preserve"> ________________________</w:t>
            </w:r>
          </w:p>
        </w:tc>
      </w:tr>
      <w:tr w:rsidR="00EA27F6" w:rsidRPr="00F03156" w14:paraId="432C756B" w14:textId="77777777" w:rsidTr="00914CE7">
        <w:trPr>
          <w:trHeight w:val="153"/>
          <w:jc w:val="center"/>
        </w:trPr>
        <w:tc>
          <w:tcPr>
            <w:tcW w:w="4453" w:type="dxa"/>
            <w:gridSpan w:val="6"/>
            <w:tcBorders>
              <w:top w:val="single" w:sz="6" w:space="0" w:color="000000"/>
              <w:left w:val="single" w:sz="6" w:space="0" w:color="000000"/>
              <w:bottom w:val="single" w:sz="6" w:space="0" w:color="000000"/>
              <w:right w:val="single" w:sz="6" w:space="0" w:color="000000"/>
            </w:tcBorders>
          </w:tcPr>
          <w:p w14:paraId="1378E5B9" w14:textId="77777777" w:rsidR="00EA27F6" w:rsidRPr="00F03156" w:rsidRDefault="00EA27F6" w:rsidP="000A2868">
            <w:pPr>
              <w:rPr>
                <w:b/>
                <w:bCs/>
                <w:sz w:val="18"/>
                <w:szCs w:val="18"/>
              </w:rPr>
            </w:pPr>
            <w:r w:rsidRPr="00F03156">
              <w:rPr>
                <w:sz w:val="18"/>
                <w:szCs w:val="18"/>
              </w:rPr>
              <w:t>20</w:t>
            </w:r>
            <w:r w:rsidRPr="00F03156">
              <w:rPr>
                <w:sz w:val="18"/>
                <w:szCs w:val="18"/>
                <w:vertAlign w:val="superscript"/>
              </w:rPr>
              <w:t xml:space="preserve">1 </w:t>
            </w:r>
            <w:r w:rsidRPr="00F03156">
              <w:rPr>
                <w:sz w:val="18"/>
                <w:szCs w:val="18"/>
              </w:rPr>
              <w:t>Condițiile de livrare</w:t>
            </w:r>
          </w:p>
        </w:tc>
        <w:tc>
          <w:tcPr>
            <w:tcW w:w="1970" w:type="dxa"/>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14:paraId="2011A88D" w14:textId="77777777" w:rsidR="00EA27F6" w:rsidRPr="00F03156" w:rsidRDefault="00EA27F6" w:rsidP="000A2868">
            <w:pPr>
              <w:rPr>
                <w:bCs/>
                <w:sz w:val="18"/>
                <w:szCs w:val="18"/>
              </w:rPr>
            </w:pPr>
            <w:r w:rsidRPr="00F03156">
              <w:rPr>
                <w:sz w:val="18"/>
                <w:szCs w:val="18"/>
              </w:rPr>
              <w:t>22</w:t>
            </w:r>
            <w:r w:rsidRPr="00F03156">
              <w:rPr>
                <w:sz w:val="18"/>
                <w:szCs w:val="18"/>
                <w:vertAlign w:val="superscript"/>
              </w:rPr>
              <w:t>1</w:t>
            </w:r>
            <w:r w:rsidRPr="00F03156">
              <w:rPr>
                <w:sz w:val="18"/>
                <w:szCs w:val="18"/>
              </w:rPr>
              <w:t xml:space="preserve"> Moneda</w:t>
            </w:r>
          </w:p>
        </w:tc>
        <w:tc>
          <w:tcPr>
            <w:tcW w:w="2074" w:type="dxa"/>
            <w:gridSpan w:val="2"/>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14:paraId="607BE17E" w14:textId="554472F6" w:rsidR="00EA27F6" w:rsidRPr="00F03156" w:rsidRDefault="00EA27F6" w:rsidP="000A2868">
            <w:pPr>
              <w:rPr>
                <w:sz w:val="18"/>
                <w:szCs w:val="18"/>
              </w:rPr>
            </w:pPr>
            <w:r w:rsidRPr="00F03156">
              <w:rPr>
                <w:sz w:val="18"/>
                <w:szCs w:val="18"/>
              </w:rPr>
              <w:t>22</w:t>
            </w:r>
            <w:r w:rsidRPr="00F03156">
              <w:rPr>
                <w:sz w:val="18"/>
                <w:szCs w:val="18"/>
                <w:vertAlign w:val="superscript"/>
              </w:rPr>
              <w:t>1</w:t>
            </w:r>
            <w:r w:rsidRPr="00F03156">
              <w:rPr>
                <w:sz w:val="18"/>
                <w:szCs w:val="18"/>
              </w:rPr>
              <w:t xml:space="preserve"> Valoarea factura</w:t>
            </w:r>
            <w:r w:rsidR="00037173">
              <w:rPr>
                <w:sz w:val="18"/>
                <w:szCs w:val="18"/>
              </w:rPr>
              <w:t>t</w:t>
            </w:r>
            <w:r w:rsidRPr="00F03156">
              <w:rPr>
                <w:sz w:val="18"/>
                <w:szCs w:val="18"/>
              </w:rPr>
              <w:t>ă</w:t>
            </w:r>
          </w:p>
        </w:tc>
        <w:tc>
          <w:tcPr>
            <w:tcW w:w="1923" w:type="dxa"/>
            <w:gridSpan w:val="2"/>
            <w:tcBorders>
              <w:top w:val="single" w:sz="6" w:space="0" w:color="000000"/>
              <w:left w:val="single" w:sz="4" w:space="0" w:color="auto"/>
              <w:bottom w:val="single" w:sz="4" w:space="0" w:color="auto"/>
              <w:right w:val="single" w:sz="4" w:space="0" w:color="auto"/>
            </w:tcBorders>
          </w:tcPr>
          <w:p w14:paraId="0B86886D" w14:textId="77777777" w:rsidR="00EA27F6" w:rsidRPr="00F03156" w:rsidRDefault="00EA27F6" w:rsidP="000A2868">
            <w:pPr>
              <w:ind w:left="275" w:hanging="275"/>
              <w:rPr>
                <w:sz w:val="18"/>
                <w:szCs w:val="18"/>
              </w:rPr>
            </w:pPr>
            <w:r w:rsidRPr="00F03156">
              <w:rPr>
                <w:sz w:val="18"/>
                <w:szCs w:val="18"/>
              </w:rPr>
              <w:t>23</w:t>
            </w:r>
            <w:r w:rsidRPr="00F03156">
              <w:rPr>
                <w:sz w:val="18"/>
                <w:szCs w:val="18"/>
                <w:vertAlign w:val="superscript"/>
              </w:rPr>
              <w:t>1</w:t>
            </w:r>
            <w:r w:rsidRPr="00F03156">
              <w:rPr>
                <w:sz w:val="18"/>
                <w:szCs w:val="18"/>
              </w:rPr>
              <w:t xml:space="preserve"> Curs de schimb</w:t>
            </w:r>
          </w:p>
        </w:tc>
      </w:tr>
      <w:tr w:rsidR="00EA27F6" w:rsidRPr="00F03156" w14:paraId="459FC02B" w14:textId="77777777" w:rsidTr="00914CE7">
        <w:trPr>
          <w:trHeight w:val="156"/>
          <w:jc w:val="center"/>
        </w:trPr>
        <w:tc>
          <w:tcPr>
            <w:tcW w:w="4453" w:type="dxa"/>
            <w:gridSpan w:val="6"/>
            <w:tcBorders>
              <w:top w:val="single" w:sz="6" w:space="0" w:color="000000"/>
              <w:left w:val="single" w:sz="6" w:space="0" w:color="000000"/>
              <w:bottom w:val="single" w:sz="6" w:space="0" w:color="000000"/>
              <w:right w:val="single" w:sz="6" w:space="0" w:color="000000"/>
            </w:tcBorders>
          </w:tcPr>
          <w:p w14:paraId="1BA17013" w14:textId="77777777" w:rsidR="00EA27F6" w:rsidRPr="00F03156" w:rsidRDefault="00EA27F6" w:rsidP="000A2868">
            <w:pPr>
              <w:rPr>
                <w:b/>
                <w:bCs/>
                <w:sz w:val="18"/>
                <w:szCs w:val="18"/>
              </w:rPr>
            </w:pPr>
            <w:r w:rsidRPr="00F03156">
              <w:rPr>
                <w:sz w:val="18"/>
                <w:szCs w:val="18"/>
              </w:rPr>
              <w:t>20</w:t>
            </w:r>
            <w:r w:rsidRPr="00F03156">
              <w:rPr>
                <w:sz w:val="18"/>
                <w:szCs w:val="18"/>
                <w:vertAlign w:val="superscript"/>
              </w:rPr>
              <w:t xml:space="preserve">2 </w:t>
            </w:r>
            <w:r w:rsidRPr="00F03156">
              <w:rPr>
                <w:sz w:val="18"/>
                <w:szCs w:val="18"/>
              </w:rPr>
              <w:t>Condițiile de livrare</w:t>
            </w:r>
          </w:p>
        </w:tc>
        <w:tc>
          <w:tcPr>
            <w:tcW w:w="1970" w:type="dxa"/>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14:paraId="1B555974" w14:textId="77777777" w:rsidR="00EA27F6" w:rsidRPr="00F03156" w:rsidRDefault="00EA27F6" w:rsidP="000A2868">
            <w:pPr>
              <w:rPr>
                <w:bCs/>
                <w:sz w:val="18"/>
                <w:szCs w:val="18"/>
              </w:rPr>
            </w:pPr>
            <w:r w:rsidRPr="00F03156">
              <w:rPr>
                <w:sz w:val="18"/>
                <w:szCs w:val="18"/>
              </w:rPr>
              <w:t>22</w:t>
            </w:r>
            <w:r w:rsidRPr="00F03156">
              <w:rPr>
                <w:sz w:val="18"/>
                <w:szCs w:val="18"/>
                <w:vertAlign w:val="superscript"/>
              </w:rPr>
              <w:t>2</w:t>
            </w:r>
            <w:r w:rsidRPr="00F03156">
              <w:rPr>
                <w:sz w:val="18"/>
                <w:szCs w:val="18"/>
              </w:rPr>
              <w:t xml:space="preserve"> Moneda</w:t>
            </w:r>
          </w:p>
        </w:tc>
        <w:tc>
          <w:tcPr>
            <w:tcW w:w="2074" w:type="dxa"/>
            <w:gridSpan w:val="2"/>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14:paraId="345574BC" w14:textId="67AE4EFB" w:rsidR="00EA27F6" w:rsidRPr="00F03156" w:rsidRDefault="00EA27F6" w:rsidP="000A2868">
            <w:pPr>
              <w:rPr>
                <w:sz w:val="18"/>
                <w:szCs w:val="18"/>
              </w:rPr>
            </w:pPr>
            <w:r w:rsidRPr="00F03156">
              <w:rPr>
                <w:sz w:val="18"/>
                <w:szCs w:val="18"/>
              </w:rPr>
              <w:t>22</w:t>
            </w:r>
            <w:r w:rsidRPr="00F03156">
              <w:rPr>
                <w:sz w:val="18"/>
                <w:szCs w:val="18"/>
                <w:vertAlign w:val="superscript"/>
              </w:rPr>
              <w:t>2</w:t>
            </w:r>
            <w:r w:rsidRPr="00F03156">
              <w:rPr>
                <w:sz w:val="18"/>
                <w:szCs w:val="18"/>
              </w:rPr>
              <w:t xml:space="preserve"> Valoarea factura</w:t>
            </w:r>
            <w:r w:rsidR="00037173">
              <w:rPr>
                <w:sz w:val="18"/>
                <w:szCs w:val="18"/>
              </w:rPr>
              <w:t>t</w:t>
            </w:r>
            <w:r w:rsidRPr="00F03156">
              <w:rPr>
                <w:sz w:val="18"/>
                <w:szCs w:val="18"/>
              </w:rPr>
              <w:t>ă</w:t>
            </w:r>
          </w:p>
        </w:tc>
        <w:tc>
          <w:tcPr>
            <w:tcW w:w="1923" w:type="dxa"/>
            <w:gridSpan w:val="2"/>
            <w:tcBorders>
              <w:top w:val="single" w:sz="6" w:space="0" w:color="000000"/>
              <w:left w:val="single" w:sz="4" w:space="0" w:color="auto"/>
              <w:bottom w:val="single" w:sz="4" w:space="0" w:color="auto"/>
              <w:right w:val="single" w:sz="4" w:space="0" w:color="auto"/>
            </w:tcBorders>
          </w:tcPr>
          <w:p w14:paraId="4D6C0F9C" w14:textId="77777777" w:rsidR="00EA27F6" w:rsidRPr="00F03156" w:rsidRDefault="00EA27F6" w:rsidP="000A2868">
            <w:pPr>
              <w:ind w:right="259"/>
              <w:rPr>
                <w:sz w:val="18"/>
                <w:szCs w:val="18"/>
              </w:rPr>
            </w:pPr>
            <w:r w:rsidRPr="00F03156">
              <w:rPr>
                <w:sz w:val="18"/>
                <w:szCs w:val="18"/>
              </w:rPr>
              <w:t>23</w:t>
            </w:r>
            <w:r w:rsidRPr="00F03156">
              <w:rPr>
                <w:sz w:val="18"/>
                <w:szCs w:val="18"/>
                <w:vertAlign w:val="superscript"/>
              </w:rPr>
              <w:t>2</w:t>
            </w:r>
            <w:r w:rsidRPr="00F03156">
              <w:rPr>
                <w:sz w:val="18"/>
                <w:szCs w:val="18"/>
              </w:rPr>
              <w:t xml:space="preserve"> Curs de schimb</w:t>
            </w:r>
          </w:p>
        </w:tc>
      </w:tr>
      <w:tr w:rsidR="00EA27F6" w:rsidRPr="00F03156" w14:paraId="331CDEFD" w14:textId="77777777" w:rsidTr="00914CE7">
        <w:trPr>
          <w:trHeight w:val="186"/>
          <w:jc w:val="center"/>
        </w:trPr>
        <w:tc>
          <w:tcPr>
            <w:tcW w:w="2295" w:type="dxa"/>
            <w:gridSpan w:val="3"/>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9C0C10" w14:textId="77777777" w:rsidR="00EA27F6" w:rsidRPr="00F03156" w:rsidRDefault="00EA27F6" w:rsidP="000A2868">
            <w:pPr>
              <w:rPr>
                <w:sz w:val="18"/>
                <w:szCs w:val="18"/>
              </w:rPr>
            </w:pPr>
            <w:r w:rsidRPr="00F03156">
              <w:rPr>
                <w:sz w:val="18"/>
                <w:szCs w:val="18"/>
              </w:rPr>
              <w:t>31 Colete şi descrierea mărfurilor</w:t>
            </w:r>
          </w:p>
        </w:tc>
        <w:tc>
          <w:tcPr>
            <w:tcW w:w="2158" w:type="dxa"/>
            <w:gridSpan w:val="3"/>
            <w:tcBorders>
              <w:top w:val="single" w:sz="6" w:space="0" w:color="000000"/>
              <w:left w:val="single" w:sz="6" w:space="0" w:color="000000"/>
              <w:bottom w:val="single" w:sz="6" w:space="0" w:color="000000"/>
              <w:right w:val="single" w:sz="6" w:space="0" w:color="000000"/>
            </w:tcBorders>
            <w:noWrap/>
            <w:tcMar>
              <w:top w:w="15" w:type="dxa"/>
              <w:left w:w="45" w:type="dxa"/>
              <w:bottom w:w="15" w:type="dxa"/>
              <w:right w:w="45" w:type="dxa"/>
            </w:tcMar>
          </w:tcPr>
          <w:p w14:paraId="29877E82" w14:textId="77777777" w:rsidR="00EA27F6" w:rsidRPr="00F03156" w:rsidRDefault="00EA27F6" w:rsidP="000A2868">
            <w:pPr>
              <w:rPr>
                <w:sz w:val="18"/>
                <w:szCs w:val="18"/>
              </w:rPr>
            </w:pPr>
            <w:r w:rsidRPr="00F03156">
              <w:rPr>
                <w:sz w:val="18"/>
                <w:szCs w:val="18"/>
              </w:rPr>
              <w:t>32 Art.</w:t>
            </w:r>
          </w:p>
        </w:tc>
        <w:tc>
          <w:tcPr>
            <w:tcW w:w="1970" w:type="dxa"/>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14:paraId="4E0CF9A6" w14:textId="77777777" w:rsidR="00EA27F6" w:rsidRPr="00F03156" w:rsidRDefault="00EA27F6" w:rsidP="000A2868">
            <w:pPr>
              <w:rPr>
                <w:sz w:val="18"/>
                <w:szCs w:val="18"/>
              </w:rPr>
            </w:pPr>
            <w:r w:rsidRPr="00F03156">
              <w:rPr>
                <w:sz w:val="18"/>
                <w:szCs w:val="18"/>
              </w:rPr>
              <w:t>33</w:t>
            </w:r>
            <w:r w:rsidRPr="00F03156">
              <w:rPr>
                <w:sz w:val="18"/>
                <w:szCs w:val="18"/>
                <w:vertAlign w:val="superscript"/>
              </w:rPr>
              <w:t>1</w:t>
            </w:r>
            <w:r w:rsidRPr="00F03156">
              <w:rPr>
                <w:sz w:val="18"/>
                <w:szCs w:val="18"/>
              </w:rPr>
              <w:t xml:space="preserve"> Codul mărfurilor</w:t>
            </w:r>
          </w:p>
        </w:tc>
        <w:tc>
          <w:tcPr>
            <w:tcW w:w="3997" w:type="dxa"/>
            <w:gridSpan w:val="4"/>
            <w:tcBorders>
              <w:top w:val="single" w:sz="4" w:space="0" w:color="auto"/>
              <w:left w:val="single" w:sz="4" w:space="0" w:color="auto"/>
              <w:bottom w:val="single" w:sz="6" w:space="0" w:color="000000"/>
              <w:right w:val="single" w:sz="6" w:space="0" w:color="000000"/>
            </w:tcBorders>
            <w:vAlign w:val="center"/>
          </w:tcPr>
          <w:p w14:paraId="62D22686" w14:textId="77777777" w:rsidR="00EA27F6" w:rsidRPr="00F03156" w:rsidRDefault="00EA27F6" w:rsidP="000A2868">
            <w:pPr>
              <w:rPr>
                <w:sz w:val="18"/>
                <w:szCs w:val="18"/>
              </w:rPr>
            </w:pPr>
          </w:p>
        </w:tc>
      </w:tr>
      <w:tr w:rsidR="00EA27F6" w:rsidRPr="00F03156" w14:paraId="1C7C187D" w14:textId="77777777" w:rsidTr="00914CE7">
        <w:trPr>
          <w:trHeight w:val="213"/>
          <w:jc w:val="center"/>
        </w:trPr>
        <w:tc>
          <w:tcPr>
            <w:tcW w:w="2295" w:type="dxa"/>
            <w:gridSpan w:val="3"/>
            <w:vMerge/>
            <w:tcBorders>
              <w:top w:val="single" w:sz="6" w:space="0" w:color="000000"/>
              <w:left w:val="single" w:sz="6" w:space="0" w:color="000000"/>
              <w:right w:val="single" w:sz="6" w:space="0" w:color="000000"/>
            </w:tcBorders>
            <w:vAlign w:val="center"/>
          </w:tcPr>
          <w:p w14:paraId="75A3507F" w14:textId="77777777" w:rsidR="00EA27F6" w:rsidRPr="00F03156" w:rsidRDefault="00EA27F6" w:rsidP="000A2868">
            <w:pPr>
              <w:rPr>
                <w:sz w:val="18"/>
                <w:szCs w:val="18"/>
              </w:rPr>
            </w:pPr>
          </w:p>
        </w:tc>
        <w:tc>
          <w:tcPr>
            <w:tcW w:w="44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540802" w14:textId="77777777" w:rsidR="00EA27F6" w:rsidRPr="00F03156" w:rsidRDefault="00EA27F6" w:rsidP="000A2868">
            <w:pPr>
              <w:rPr>
                <w:sz w:val="18"/>
                <w:szCs w:val="18"/>
              </w:rPr>
            </w:pPr>
          </w:p>
        </w:tc>
        <w:tc>
          <w:tcPr>
            <w:tcW w:w="17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C3EF8B" w14:textId="77777777" w:rsidR="00EA27F6" w:rsidRPr="00F03156" w:rsidRDefault="00EA27F6" w:rsidP="000A2868">
            <w:pPr>
              <w:rPr>
                <w:sz w:val="18"/>
                <w:szCs w:val="18"/>
              </w:rPr>
            </w:pPr>
            <w:r w:rsidRPr="00F03156">
              <w:rPr>
                <w:sz w:val="18"/>
                <w:szCs w:val="18"/>
              </w:rPr>
              <w:t>Nr.</w:t>
            </w:r>
          </w:p>
        </w:tc>
        <w:tc>
          <w:tcPr>
            <w:tcW w:w="1970" w:type="dxa"/>
            <w:gridSpan w:val="2"/>
            <w:tcBorders>
              <w:top w:val="single" w:sz="6" w:space="0" w:color="000000"/>
              <w:left w:val="single" w:sz="6" w:space="0" w:color="000000"/>
              <w:bottom w:val="single" w:sz="6" w:space="0" w:color="000000"/>
              <w:right w:val="single" w:sz="4" w:space="0" w:color="auto"/>
            </w:tcBorders>
            <w:vAlign w:val="center"/>
          </w:tcPr>
          <w:p w14:paraId="1EC997E4" w14:textId="77777777" w:rsidR="00EA27F6" w:rsidRPr="00F03156" w:rsidRDefault="00EA27F6" w:rsidP="000A2868">
            <w:pPr>
              <w:rPr>
                <w:sz w:val="18"/>
                <w:szCs w:val="18"/>
              </w:rPr>
            </w:pPr>
            <w:r w:rsidRPr="00F03156">
              <w:rPr>
                <w:sz w:val="18"/>
                <w:szCs w:val="18"/>
              </w:rPr>
              <w:t xml:space="preserve"> 33</w:t>
            </w:r>
            <w:r w:rsidRPr="00F03156">
              <w:rPr>
                <w:sz w:val="18"/>
                <w:szCs w:val="18"/>
                <w:vertAlign w:val="superscript"/>
              </w:rPr>
              <w:t>2</w:t>
            </w:r>
            <w:r w:rsidRPr="00F03156">
              <w:rPr>
                <w:sz w:val="18"/>
                <w:szCs w:val="18"/>
              </w:rPr>
              <w:t xml:space="preserve"> Codul mărfurilor</w:t>
            </w:r>
          </w:p>
        </w:tc>
        <w:tc>
          <w:tcPr>
            <w:tcW w:w="3997" w:type="dxa"/>
            <w:gridSpan w:val="4"/>
            <w:tcBorders>
              <w:top w:val="single" w:sz="6" w:space="0" w:color="000000"/>
              <w:left w:val="single" w:sz="4" w:space="0" w:color="auto"/>
              <w:bottom w:val="single" w:sz="6" w:space="0" w:color="000000"/>
              <w:right w:val="single" w:sz="6" w:space="0" w:color="000000"/>
            </w:tcBorders>
            <w:vAlign w:val="center"/>
          </w:tcPr>
          <w:p w14:paraId="36D4CAFD" w14:textId="77777777" w:rsidR="00EA27F6" w:rsidRPr="00F03156" w:rsidRDefault="00EA27F6" w:rsidP="000A2868">
            <w:pPr>
              <w:ind w:right="1963"/>
              <w:rPr>
                <w:sz w:val="18"/>
                <w:szCs w:val="18"/>
              </w:rPr>
            </w:pPr>
          </w:p>
        </w:tc>
      </w:tr>
      <w:tr w:rsidR="00EA27F6" w:rsidRPr="00F03156" w14:paraId="41CFA551" w14:textId="77777777" w:rsidTr="00914CE7">
        <w:trPr>
          <w:trHeight w:val="186"/>
          <w:jc w:val="center"/>
        </w:trPr>
        <w:tc>
          <w:tcPr>
            <w:tcW w:w="4453" w:type="dxa"/>
            <w:gridSpan w:val="6"/>
            <w:vMerge w:val="restart"/>
            <w:tcBorders>
              <w:left w:val="single" w:sz="6" w:space="0" w:color="000000"/>
              <w:bottom w:val="single" w:sz="6" w:space="0" w:color="000000"/>
              <w:right w:val="single" w:sz="6" w:space="0" w:color="000000"/>
            </w:tcBorders>
          </w:tcPr>
          <w:p w14:paraId="5FC43F50" w14:textId="77777777" w:rsidR="00EA27F6" w:rsidRPr="00F03156" w:rsidRDefault="00EA27F6" w:rsidP="000A2868">
            <w:pPr>
              <w:rPr>
                <w:sz w:val="18"/>
                <w:szCs w:val="18"/>
              </w:rPr>
            </w:pPr>
          </w:p>
        </w:tc>
        <w:tc>
          <w:tcPr>
            <w:tcW w:w="197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BDB9FB" w14:textId="77777777" w:rsidR="00EA27F6" w:rsidRPr="00F03156" w:rsidRDefault="00EA27F6" w:rsidP="000A2868">
            <w:pPr>
              <w:rPr>
                <w:sz w:val="18"/>
                <w:szCs w:val="18"/>
              </w:rPr>
            </w:pPr>
            <w:r w:rsidRPr="00F03156">
              <w:rPr>
                <w:sz w:val="18"/>
                <w:szCs w:val="18"/>
              </w:rPr>
              <w:t>34</w:t>
            </w:r>
            <w:r w:rsidRPr="00F03156">
              <w:rPr>
                <w:sz w:val="18"/>
                <w:szCs w:val="18"/>
                <w:vertAlign w:val="superscript"/>
              </w:rPr>
              <w:t>1</w:t>
            </w:r>
            <w:r w:rsidRPr="00F03156">
              <w:rPr>
                <w:sz w:val="18"/>
                <w:szCs w:val="18"/>
              </w:rPr>
              <w:t xml:space="preserve"> Cod ţară origine</w:t>
            </w:r>
          </w:p>
        </w:tc>
        <w:tc>
          <w:tcPr>
            <w:tcW w:w="2074" w:type="dxa"/>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14:paraId="37948476" w14:textId="77777777" w:rsidR="00EA27F6" w:rsidRPr="00F03156" w:rsidRDefault="00EA27F6" w:rsidP="000A2868">
            <w:pPr>
              <w:rPr>
                <w:sz w:val="18"/>
                <w:szCs w:val="18"/>
              </w:rPr>
            </w:pPr>
            <w:r w:rsidRPr="00F03156">
              <w:rPr>
                <w:sz w:val="18"/>
                <w:szCs w:val="18"/>
              </w:rPr>
              <w:t>35</w:t>
            </w:r>
            <w:r w:rsidRPr="00F03156">
              <w:rPr>
                <w:sz w:val="18"/>
                <w:szCs w:val="18"/>
                <w:vertAlign w:val="superscript"/>
              </w:rPr>
              <w:t>1</w:t>
            </w:r>
            <w:r w:rsidRPr="00F03156">
              <w:rPr>
                <w:sz w:val="18"/>
                <w:szCs w:val="18"/>
              </w:rPr>
              <w:t xml:space="preserve"> Greutate brutto (kg)</w:t>
            </w:r>
          </w:p>
        </w:tc>
        <w:tc>
          <w:tcPr>
            <w:tcW w:w="1923" w:type="dxa"/>
            <w:gridSpan w:val="2"/>
            <w:tcBorders>
              <w:top w:val="single" w:sz="6" w:space="0" w:color="000000"/>
              <w:left w:val="single" w:sz="4" w:space="0" w:color="auto"/>
              <w:bottom w:val="single" w:sz="6" w:space="0" w:color="000000"/>
              <w:right w:val="single" w:sz="6" w:space="0" w:color="000000"/>
            </w:tcBorders>
          </w:tcPr>
          <w:p w14:paraId="57AA7822" w14:textId="77777777" w:rsidR="00EA27F6" w:rsidRPr="00F03156" w:rsidRDefault="00EA27F6" w:rsidP="000A2868">
            <w:pPr>
              <w:rPr>
                <w:sz w:val="18"/>
                <w:szCs w:val="18"/>
              </w:rPr>
            </w:pPr>
            <w:r w:rsidRPr="00F03156">
              <w:rPr>
                <w:sz w:val="18"/>
                <w:szCs w:val="18"/>
              </w:rPr>
              <w:t>36</w:t>
            </w:r>
            <w:r w:rsidRPr="00F03156">
              <w:rPr>
                <w:sz w:val="18"/>
                <w:szCs w:val="18"/>
                <w:vertAlign w:val="superscript"/>
              </w:rPr>
              <w:t>1</w:t>
            </w:r>
            <w:r w:rsidRPr="00F03156">
              <w:rPr>
                <w:sz w:val="18"/>
                <w:szCs w:val="18"/>
              </w:rPr>
              <w:t xml:space="preserve"> Preferinţe</w:t>
            </w:r>
          </w:p>
        </w:tc>
      </w:tr>
      <w:tr w:rsidR="00EA27F6" w:rsidRPr="00F03156" w14:paraId="72E37C7F" w14:textId="77777777" w:rsidTr="00914CE7">
        <w:trPr>
          <w:trHeight w:val="220"/>
          <w:jc w:val="center"/>
        </w:trPr>
        <w:tc>
          <w:tcPr>
            <w:tcW w:w="4453" w:type="dxa"/>
            <w:gridSpan w:val="6"/>
            <w:vMerge/>
            <w:tcBorders>
              <w:left w:val="single" w:sz="6" w:space="0" w:color="000000"/>
              <w:bottom w:val="single" w:sz="6" w:space="0" w:color="000000"/>
              <w:right w:val="single" w:sz="6" w:space="0" w:color="000000"/>
            </w:tcBorders>
            <w:vAlign w:val="center"/>
          </w:tcPr>
          <w:p w14:paraId="5605DCA8" w14:textId="77777777" w:rsidR="00EA27F6" w:rsidRPr="00F03156" w:rsidRDefault="00EA27F6" w:rsidP="000A2868">
            <w:pPr>
              <w:rPr>
                <w:sz w:val="18"/>
                <w:szCs w:val="18"/>
              </w:rPr>
            </w:pPr>
          </w:p>
        </w:tc>
        <w:tc>
          <w:tcPr>
            <w:tcW w:w="197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EEF6C4" w14:textId="77777777" w:rsidR="00EA27F6" w:rsidRPr="00F03156" w:rsidRDefault="00EA27F6" w:rsidP="000A2868">
            <w:pPr>
              <w:rPr>
                <w:sz w:val="18"/>
                <w:szCs w:val="18"/>
              </w:rPr>
            </w:pPr>
            <w:r w:rsidRPr="00F03156">
              <w:rPr>
                <w:sz w:val="18"/>
                <w:szCs w:val="18"/>
              </w:rPr>
              <w:t>34</w:t>
            </w:r>
            <w:r w:rsidRPr="00F03156">
              <w:rPr>
                <w:sz w:val="18"/>
                <w:szCs w:val="18"/>
                <w:vertAlign w:val="superscript"/>
              </w:rPr>
              <w:t>2</w:t>
            </w:r>
            <w:r w:rsidRPr="00F03156">
              <w:rPr>
                <w:sz w:val="18"/>
                <w:szCs w:val="18"/>
              </w:rPr>
              <w:t xml:space="preserve"> Cod ţară origine</w:t>
            </w:r>
          </w:p>
        </w:tc>
        <w:tc>
          <w:tcPr>
            <w:tcW w:w="2074" w:type="dxa"/>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14:paraId="1F7D9FF6" w14:textId="77777777" w:rsidR="00EA27F6" w:rsidRPr="00F03156" w:rsidRDefault="00EA27F6" w:rsidP="000A2868">
            <w:pPr>
              <w:rPr>
                <w:sz w:val="18"/>
                <w:szCs w:val="18"/>
              </w:rPr>
            </w:pPr>
            <w:r w:rsidRPr="00F03156">
              <w:rPr>
                <w:sz w:val="18"/>
                <w:szCs w:val="18"/>
              </w:rPr>
              <w:t>35</w:t>
            </w:r>
            <w:r w:rsidRPr="00F03156">
              <w:rPr>
                <w:sz w:val="18"/>
                <w:szCs w:val="18"/>
                <w:vertAlign w:val="superscript"/>
              </w:rPr>
              <w:t>2</w:t>
            </w:r>
            <w:r w:rsidRPr="00F03156">
              <w:rPr>
                <w:sz w:val="18"/>
                <w:szCs w:val="18"/>
              </w:rPr>
              <w:t xml:space="preserve"> Greutate brutto (kg)</w:t>
            </w:r>
          </w:p>
        </w:tc>
        <w:tc>
          <w:tcPr>
            <w:tcW w:w="1923" w:type="dxa"/>
            <w:gridSpan w:val="2"/>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14:paraId="316E6348" w14:textId="77777777" w:rsidR="00EA27F6" w:rsidRPr="00F03156" w:rsidRDefault="00EA27F6" w:rsidP="000A2868">
            <w:pPr>
              <w:rPr>
                <w:sz w:val="18"/>
                <w:szCs w:val="18"/>
              </w:rPr>
            </w:pPr>
            <w:r w:rsidRPr="00F03156">
              <w:rPr>
                <w:sz w:val="18"/>
                <w:szCs w:val="18"/>
              </w:rPr>
              <w:t>36</w:t>
            </w:r>
            <w:r w:rsidRPr="00F03156">
              <w:rPr>
                <w:sz w:val="18"/>
                <w:szCs w:val="18"/>
                <w:vertAlign w:val="superscript"/>
              </w:rPr>
              <w:t>2</w:t>
            </w:r>
            <w:r w:rsidRPr="00F03156">
              <w:rPr>
                <w:sz w:val="18"/>
                <w:szCs w:val="18"/>
              </w:rPr>
              <w:t xml:space="preserve"> Preferinţe</w:t>
            </w:r>
          </w:p>
        </w:tc>
      </w:tr>
      <w:tr w:rsidR="00EA27F6" w:rsidRPr="00F03156" w14:paraId="60EFA85C" w14:textId="77777777" w:rsidTr="00914CE7">
        <w:trPr>
          <w:trHeight w:val="213"/>
          <w:jc w:val="center"/>
        </w:trPr>
        <w:tc>
          <w:tcPr>
            <w:tcW w:w="4453" w:type="dxa"/>
            <w:gridSpan w:val="6"/>
            <w:vMerge/>
            <w:tcBorders>
              <w:left w:val="single" w:sz="6" w:space="0" w:color="000000"/>
              <w:bottom w:val="single" w:sz="6" w:space="0" w:color="000000"/>
              <w:right w:val="single" w:sz="6" w:space="0" w:color="000000"/>
            </w:tcBorders>
            <w:vAlign w:val="center"/>
          </w:tcPr>
          <w:p w14:paraId="1C2C0EF2" w14:textId="77777777" w:rsidR="00EA27F6" w:rsidRPr="00F03156" w:rsidRDefault="00EA27F6" w:rsidP="000A2868">
            <w:pPr>
              <w:rPr>
                <w:sz w:val="18"/>
                <w:szCs w:val="18"/>
              </w:rPr>
            </w:pPr>
          </w:p>
        </w:tc>
        <w:tc>
          <w:tcPr>
            <w:tcW w:w="197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4628A9" w14:textId="77777777" w:rsidR="00EA27F6" w:rsidRPr="00F03156" w:rsidRDefault="00EA27F6" w:rsidP="000A2868">
            <w:pPr>
              <w:rPr>
                <w:sz w:val="18"/>
                <w:szCs w:val="18"/>
              </w:rPr>
            </w:pPr>
            <w:r w:rsidRPr="00F03156">
              <w:rPr>
                <w:sz w:val="18"/>
                <w:szCs w:val="18"/>
              </w:rPr>
              <w:t>37</w:t>
            </w:r>
            <w:r w:rsidRPr="00F03156">
              <w:rPr>
                <w:sz w:val="18"/>
                <w:szCs w:val="18"/>
                <w:vertAlign w:val="superscript"/>
              </w:rPr>
              <w:t>1</w:t>
            </w:r>
            <w:r w:rsidRPr="00F03156">
              <w:rPr>
                <w:sz w:val="18"/>
                <w:szCs w:val="18"/>
              </w:rPr>
              <w:t xml:space="preserve"> Regim</w:t>
            </w:r>
          </w:p>
        </w:tc>
        <w:tc>
          <w:tcPr>
            <w:tcW w:w="20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92D7ED" w14:textId="77777777" w:rsidR="00EA27F6" w:rsidRPr="00F03156" w:rsidRDefault="00EA27F6" w:rsidP="000A2868">
            <w:pPr>
              <w:rPr>
                <w:sz w:val="18"/>
                <w:szCs w:val="18"/>
              </w:rPr>
            </w:pPr>
            <w:r w:rsidRPr="00F03156">
              <w:rPr>
                <w:sz w:val="18"/>
                <w:szCs w:val="18"/>
              </w:rPr>
              <w:t>38</w:t>
            </w:r>
            <w:r w:rsidRPr="00F03156">
              <w:rPr>
                <w:sz w:val="18"/>
                <w:szCs w:val="18"/>
                <w:vertAlign w:val="superscript"/>
              </w:rPr>
              <w:t>1</w:t>
            </w:r>
            <w:r w:rsidRPr="00F03156">
              <w:rPr>
                <w:sz w:val="18"/>
                <w:szCs w:val="18"/>
              </w:rPr>
              <w:t xml:space="preserve"> Greutate netto (kg)</w:t>
            </w:r>
          </w:p>
        </w:tc>
        <w:tc>
          <w:tcPr>
            <w:tcW w:w="19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727498" w14:textId="77777777" w:rsidR="00EA27F6" w:rsidRPr="00F03156" w:rsidRDefault="00EA27F6" w:rsidP="000A2868">
            <w:pPr>
              <w:rPr>
                <w:sz w:val="18"/>
                <w:szCs w:val="18"/>
              </w:rPr>
            </w:pPr>
            <w:r w:rsidRPr="00F03156">
              <w:rPr>
                <w:sz w:val="18"/>
                <w:szCs w:val="18"/>
              </w:rPr>
              <w:t>39</w:t>
            </w:r>
            <w:r w:rsidRPr="00F03156">
              <w:rPr>
                <w:sz w:val="18"/>
                <w:szCs w:val="18"/>
                <w:vertAlign w:val="superscript"/>
              </w:rPr>
              <w:t>1</w:t>
            </w:r>
            <w:r w:rsidRPr="00F03156">
              <w:rPr>
                <w:sz w:val="18"/>
                <w:szCs w:val="18"/>
              </w:rPr>
              <w:t xml:space="preserve"> Contingent</w:t>
            </w:r>
          </w:p>
        </w:tc>
      </w:tr>
      <w:tr w:rsidR="00EA27F6" w:rsidRPr="00F03156" w14:paraId="13558E4B" w14:textId="77777777" w:rsidTr="00914CE7">
        <w:trPr>
          <w:trHeight w:val="186"/>
          <w:jc w:val="center"/>
        </w:trPr>
        <w:tc>
          <w:tcPr>
            <w:tcW w:w="4453" w:type="dxa"/>
            <w:gridSpan w:val="6"/>
            <w:vMerge w:val="restart"/>
            <w:tcBorders>
              <w:top w:val="single" w:sz="6" w:space="0" w:color="000000"/>
              <w:left w:val="single" w:sz="6" w:space="0" w:color="000000"/>
              <w:bottom w:val="single" w:sz="6" w:space="0" w:color="000000"/>
              <w:right w:val="single" w:sz="4" w:space="0" w:color="auto"/>
            </w:tcBorders>
          </w:tcPr>
          <w:p w14:paraId="651AB3A7" w14:textId="77777777" w:rsidR="00EA27F6" w:rsidRPr="00F03156" w:rsidRDefault="00EA27F6" w:rsidP="000A2868">
            <w:pPr>
              <w:rPr>
                <w:sz w:val="18"/>
                <w:szCs w:val="18"/>
              </w:rPr>
            </w:pPr>
            <w:r w:rsidRPr="00F03156">
              <w:rPr>
                <w:sz w:val="18"/>
                <w:szCs w:val="18"/>
              </w:rPr>
              <w:t>44 Menţiuni speciale/ Documente anexate/</w:t>
            </w:r>
          </w:p>
          <w:p w14:paraId="4C6AEC87" w14:textId="77777777" w:rsidR="00EA27F6" w:rsidRPr="00F03156" w:rsidRDefault="00EA27F6" w:rsidP="000A2868">
            <w:pPr>
              <w:rPr>
                <w:sz w:val="18"/>
                <w:szCs w:val="18"/>
              </w:rPr>
            </w:pPr>
          </w:p>
          <w:p w14:paraId="3D00CF3C" w14:textId="77777777" w:rsidR="00EA27F6" w:rsidRPr="00F03156" w:rsidRDefault="00EA27F6" w:rsidP="000A2868">
            <w:pPr>
              <w:rPr>
                <w:sz w:val="18"/>
                <w:szCs w:val="18"/>
              </w:rPr>
            </w:pPr>
          </w:p>
          <w:p w14:paraId="631B029E" w14:textId="77777777" w:rsidR="00EA27F6" w:rsidRPr="00F03156" w:rsidRDefault="00EA27F6" w:rsidP="000A2868">
            <w:pPr>
              <w:rPr>
                <w:sz w:val="18"/>
                <w:szCs w:val="18"/>
              </w:rPr>
            </w:pPr>
          </w:p>
        </w:tc>
        <w:tc>
          <w:tcPr>
            <w:tcW w:w="1970" w:type="dxa"/>
            <w:gridSpan w:val="2"/>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14:paraId="1E404EBA" w14:textId="77777777" w:rsidR="00EA27F6" w:rsidRPr="00F03156" w:rsidRDefault="00EA27F6" w:rsidP="000A2868">
            <w:pPr>
              <w:rPr>
                <w:sz w:val="18"/>
                <w:szCs w:val="18"/>
              </w:rPr>
            </w:pPr>
            <w:r w:rsidRPr="00F03156">
              <w:rPr>
                <w:sz w:val="18"/>
                <w:szCs w:val="18"/>
              </w:rPr>
              <w:t>37</w:t>
            </w:r>
            <w:r w:rsidRPr="00F03156">
              <w:rPr>
                <w:sz w:val="18"/>
                <w:szCs w:val="18"/>
                <w:vertAlign w:val="superscript"/>
              </w:rPr>
              <w:t>2</w:t>
            </w:r>
            <w:r w:rsidRPr="00F03156">
              <w:rPr>
                <w:sz w:val="18"/>
                <w:szCs w:val="18"/>
              </w:rPr>
              <w:t xml:space="preserve"> Regim</w:t>
            </w:r>
          </w:p>
        </w:tc>
        <w:tc>
          <w:tcPr>
            <w:tcW w:w="20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18FB8E" w14:textId="77777777" w:rsidR="00EA27F6" w:rsidRPr="00F03156" w:rsidRDefault="00EA27F6" w:rsidP="000A2868">
            <w:pPr>
              <w:rPr>
                <w:sz w:val="18"/>
                <w:szCs w:val="18"/>
              </w:rPr>
            </w:pPr>
            <w:r w:rsidRPr="00F03156">
              <w:rPr>
                <w:sz w:val="18"/>
                <w:szCs w:val="18"/>
              </w:rPr>
              <w:t>38</w:t>
            </w:r>
            <w:r w:rsidRPr="00F03156">
              <w:rPr>
                <w:sz w:val="18"/>
                <w:szCs w:val="18"/>
                <w:vertAlign w:val="superscript"/>
              </w:rPr>
              <w:t>2</w:t>
            </w:r>
            <w:r w:rsidRPr="00F03156">
              <w:rPr>
                <w:sz w:val="18"/>
                <w:szCs w:val="18"/>
              </w:rPr>
              <w:t xml:space="preserve"> Greutate netto (kg)</w:t>
            </w:r>
          </w:p>
        </w:tc>
        <w:tc>
          <w:tcPr>
            <w:tcW w:w="19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774316" w14:textId="77777777" w:rsidR="00EA27F6" w:rsidRPr="00F03156" w:rsidRDefault="00EA27F6" w:rsidP="000A2868">
            <w:pPr>
              <w:rPr>
                <w:sz w:val="18"/>
                <w:szCs w:val="18"/>
              </w:rPr>
            </w:pPr>
            <w:r w:rsidRPr="00F03156">
              <w:rPr>
                <w:sz w:val="18"/>
                <w:szCs w:val="18"/>
              </w:rPr>
              <w:t>39</w:t>
            </w:r>
            <w:r w:rsidRPr="00F03156">
              <w:rPr>
                <w:sz w:val="18"/>
                <w:szCs w:val="18"/>
                <w:vertAlign w:val="superscript"/>
              </w:rPr>
              <w:t>2</w:t>
            </w:r>
            <w:r w:rsidRPr="00F03156">
              <w:rPr>
                <w:sz w:val="18"/>
                <w:szCs w:val="18"/>
              </w:rPr>
              <w:t xml:space="preserve"> Contingent</w:t>
            </w:r>
          </w:p>
        </w:tc>
      </w:tr>
      <w:tr w:rsidR="00EA27F6" w:rsidRPr="00F03156" w14:paraId="21252D09" w14:textId="77777777" w:rsidTr="00914CE7">
        <w:trPr>
          <w:trHeight w:val="220"/>
          <w:jc w:val="center"/>
        </w:trPr>
        <w:tc>
          <w:tcPr>
            <w:tcW w:w="4453" w:type="dxa"/>
            <w:gridSpan w:val="6"/>
            <w:vMerge/>
            <w:tcBorders>
              <w:top w:val="single" w:sz="6" w:space="0" w:color="000000"/>
              <w:left w:val="single" w:sz="6" w:space="0" w:color="000000"/>
              <w:bottom w:val="single" w:sz="6" w:space="0" w:color="000000"/>
              <w:right w:val="single" w:sz="4" w:space="0" w:color="auto"/>
            </w:tcBorders>
            <w:vAlign w:val="center"/>
          </w:tcPr>
          <w:p w14:paraId="54408AEB" w14:textId="77777777" w:rsidR="00EA27F6" w:rsidRPr="00F03156" w:rsidRDefault="00EA27F6" w:rsidP="000A2868">
            <w:pPr>
              <w:rPr>
                <w:sz w:val="18"/>
                <w:szCs w:val="18"/>
              </w:rPr>
            </w:pPr>
          </w:p>
        </w:tc>
        <w:tc>
          <w:tcPr>
            <w:tcW w:w="1970" w:type="dxa"/>
            <w:gridSpan w:val="2"/>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14:paraId="4B1E31A3" w14:textId="77777777" w:rsidR="00EA27F6" w:rsidRPr="00F03156" w:rsidRDefault="00EA27F6" w:rsidP="000A2868">
            <w:pPr>
              <w:rPr>
                <w:sz w:val="18"/>
                <w:szCs w:val="18"/>
              </w:rPr>
            </w:pPr>
            <w:r w:rsidRPr="00F03156">
              <w:rPr>
                <w:sz w:val="18"/>
                <w:szCs w:val="18"/>
              </w:rPr>
              <w:t>41</w:t>
            </w:r>
            <w:r w:rsidRPr="00F03156">
              <w:rPr>
                <w:sz w:val="18"/>
                <w:szCs w:val="18"/>
                <w:vertAlign w:val="superscript"/>
              </w:rPr>
              <w:t>1</w:t>
            </w:r>
            <w:r w:rsidRPr="00F03156">
              <w:rPr>
                <w:sz w:val="18"/>
                <w:szCs w:val="18"/>
              </w:rPr>
              <w:t xml:space="preserve"> UM suplimentare</w:t>
            </w:r>
          </w:p>
        </w:tc>
        <w:tc>
          <w:tcPr>
            <w:tcW w:w="20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631301" w14:textId="77777777" w:rsidR="00EA27F6" w:rsidRPr="00F03156" w:rsidRDefault="00EA27F6" w:rsidP="000A2868">
            <w:pPr>
              <w:rPr>
                <w:sz w:val="18"/>
                <w:szCs w:val="18"/>
              </w:rPr>
            </w:pPr>
            <w:r w:rsidRPr="00F03156">
              <w:rPr>
                <w:sz w:val="18"/>
                <w:szCs w:val="18"/>
              </w:rPr>
              <w:t>42</w:t>
            </w:r>
            <w:r w:rsidRPr="00F03156">
              <w:rPr>
                <w:sz w:val="18"/>
                <w:szCs w:val="18"/>
                <w:vertAlign w:val="superscript"/>
              </w:rPr>
              <w:t>1</w:t>
            </w:r>
            <w:r w:rsidRPr="00F03156">
              <w:rPr>
                <w:sz w:val="18"/>
                <w:szCs w:val="18"/>
              </w:rPr>
              <w:t xml:space="preserve"> Preţ articol</w:t>
            </w:r>
          </w:p>
        </w:tc>
        <w:tc>
          <w:tcPr>
            <w:tcW w:w="929"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14:paraId="53DCF091" w14:textId="77777777" w:rsidR="00EA27F6" w:rsidRPr="00F03156" w:rsidRDefault="00EA27F6" w:rsidP="000A2868">
            <w:pPr>
              <w:rPr>
                <w:sz w:val="18"/>
                <w:szCs w:val="18"/>
              </w:rPr>
            </w:pPr>
            <w:r w:rsidRPr="00F03156">
              <w:rPr>
                <w:sz w:val="18"/>
                <w:szCs w:val="18"/>
              </w:rPr>
              <w:t>43</w:t>
            </w:r>
            <w:r w:rsidRPr="00F03156">
              <w:rPr>
                <w:sz w:val="18"/>
                <w:szCs w:val="18"/>
                <w:vertAlign w:val="superscript"/>
              </w:rPr>
              <w:t>1</w:t>
            </w:r>
            <w:r w:rsidRPr="00F03156">
              <w:rPr>
                <w:sz w:val="18"/>
                <w:szCs w:val="18"/>
              </w:rPr>
              <w:t xml:space="preserve"> MV</w:t>
            </w:r>
          </w:p>
        </w:tc>
        <w:tc>
          <w:tcPr>
            <w:tcW w:w="994" w:type="dxa"/>
            <w:tcBorders>
              <w:top w:val="single" w:sz="6" w:space="0" w:color="000000"/>
              <w:left w:val="single" w:sz="4" w:space="0" w:color="auto"/>
              <w:bottom w:val="single" w:sz="6" w:space="0" w:color="000000"/>
              <w:right w:val="single" w:sz="6" w:space="0" w:color="000000"/>
            </w:tcBorders>
          </w:tcPr>
          <w:p w14:paraId="5E05D765" w14:textId="77777777" w:rsidR="00EA27F6" w:rsidRPr="00F03156" w:rsidRDefault="00EA27F6" w:rsidP="000A2868">
            <w:pPr>
              <w:rPr>
                <w:sz w:val="18"/>
                <w:szCs w:val="18"/>
              </w:rPr>
            </w:pPr>
            <w:r w:rsidRPr="00F03156">
              <w:rPr>
                <w:sz w:val="18"/>
                <w:szCs w:val="18"/>
              </w:rPr>
              <w:t>cod</w:t>
            </w:r>
          </w:p>
        </w:tc>
      </w:tr>
      <w:tr w:rsidR="00EA27F6" w:rsidRPr="00F03156" w14:paraId="218200AD" w14:textId="77777777" w:rsidTr="00914CE7">
        <w:trPr>
          <w:trHeight w:val="214"/>
          <w:jc w:val="center"/>
        </w:trPr>
        <w:tc>
          <w:tcPr>
            <w:tcW w:w="4453" w:type="dxa"/>
            <w:gridSpan w:val="6"/>
            <w:vMerge/>
            <w:tcBorders>
              <w:top w:val="single" w:sz="6" w:space="0" w:color="000000"/>
              <w:left w:val="single" w:sz="6" w:space="0" w:color="000000"/>
              <w:bottom w:val="single" w:sz="6" w:space="0" w:color="000000"/>
              <w:right w:val="single" w:sz="4" w:space="0" w:color="auto"/>
            </w:tcBorders>
            <w:vAlign w:val="center"/>
          </w:tcPr>
          <w:p w14:paraId="2A3D88F7" w14:textId="77777777" w:rsidR="00EA27F6" w:rsidRPr="00F03156" w:rsidRDefault="00EA27F6" w:rsidP="000A2868">
            <w:pPr>
              <w:rPr>
                <w:sz w:val="18"/>
                <w:szCs w:val="18"/>
              </w:rPr>
            </w:pPr>
          </w:p>
        </w:tc>
        <w:tc>
          <w:tcPr>
            <w:tcW w:w="1970" w:type="dxa"/>
            <w:gridSpan w:val="2"/>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vAlign w:val="center"/>
          </w:tcPr>
          <w:p w14:paraId="15BC2547" w14:textId="77777777" w:rsidR="00EA27F6" w:rsidRPr="00F03156" w:rsidRDefault="00EA27F6" w:rsidP="000A2868">
            <w:pPr>
              <w:rPr>
                <w:sz w:val="18"/>
                <w:szCs w:val="18"/>
              </w:rPr>
            </w:pPr>
            <w:r w:rsidRPr="00F03156">
              <w:rPr>
                <w:sz w:val="18"/>
                <w:szCs w:val="18"/>
              </w:rPr>
              <w:t>41</w:t>
            </w:r>
            <w:r w:rsidRPr="00F03156">
              <w:rPr>
                <w:sz w:val="18"/>
                <w:szCs w:val="18"/>
                <w:vertAlign w:val="superscript"/>
              </w:rPr>
              <w:t>2</w:t>
            </w:r>
            <w:r w:rsidRPr="00F03156">
              <w:rPr>
                <w:sz w:val="18"/>
                <w:szCs w:val="18"/>
              </w:rPr>
              <w:t xml:space="preserve"> UM suplimentare</w:t>
            </w:r>
          </w:p>
        </w:tc>
        <w:tc>
          <w:tcPr>
            <w:tcW w:w="2074" w:type="dxa"/>
            <w:gridSpan w:val="2"/>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vAlign w:val="center"/>
          </w:tcPr>
          <w:p w14:paraId="6DEEDB73" w14:textId="77777777" w:rsidR="00EA27F6" w:rsidRPr="00F03156" w:rsidRDefault="00EA27F6" w:rsidP="000A2868">
            <w:pPr>
              <w:rPr>
                <w:sz w:val="18"/>
                <w:szCs w:val="18"/>
              </w:rPr>
            </w:pPr>
            <w:r w:rsidRPr="00F03156">
              <w:rPr>
                <w:sz w:val="18"/>
                <w:szCs w:val="18"/>
              </w:rPr>
              <w:t>42</w:t>
            </w:r>
            <w:r w:rsidRPr="00F03156">
              <w:rPr>
                <w:sz w:val="18"/>
                <w:szCs w:val="18"/>
                <w:vertAlign w:val="superscript"/>
              </w:rPr>
              <w:t>2</w:t>
            </w:r>
            <w:r w:rsidRPr="00F03156">
              <w:rPr>
                <w:sz w:val="18"/>
                <w:szCs w:val="18"/>
              </w:rPr>
              <w:t xml:space="preserve"> Preţ articol</w:t>
            </w:r>
          </w:p>
        </w:tc>
        <w:tc>
          <w:tcPr>
            <w:tcW w:w="929"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14:paraId="7F65AFA1" w14:textId="77777777" w:rsidR="00EA27F6" w:rsidRPr="00F03156" w:rsidRDefault="00EA27F6" w:rsidP="000A2868">
            <w:pPr>
              <w:rPr>
                <w:sz w:val="18"/>
                <w:szCs w:val="18"/>
              </w:rPr>
            </w:pPr>
            <w:r w:rsidRPr="00F03156">
              <w:rPr>
                <w:sz w:val="18"/>
                <w:szCs w:val="18"/>
              </w:rPr>
              <w:t>43</w:t>
            </w:r>
            <w:r w:rsidRPr="00F03156">
              <w:rPr>
                <w:sz w:val="18"/>
                <w:szCs w:val="18"/>
                <w:vertAlign w:val="superscript"/>
              </w:rPr>
              <w:t>2</w:t>
            </w:r>
            <w:r w:rsidRPr="00F03156">
              <w:rPr>
                <w:sz w:val="18"/>
                <w:szCs w:val="18"/>
              </w:rPr>
              <w:t xml:space="preserve"> MV</w:t>
            </w:r>
          </w:p>
        </w:tc>
        <w:tc>
          <w:tcPr>
            <w:tcW w:w="994" w:type="dxa"/>
            <w:tcBorders>
              <w:top w:val="single" w:sz="6" w:space="0" w:color="000000"/>
              <w:left w:val="single" w:sz="4" w:space="0" w:color="auto"/>
              <w:bottom w:val="single" w:sz="6" w:space="0" w:color="000000"/>
              <w:right w:val="single" w:sz="6" w:space="0" w:color="000000"/>
            </w:tcBorders>
          </w:tcPr>
          <w:p w14:paraId="7B0FA035" w14:textId="77777777" w:rsidR="00EA27F6" w:rsidRPr="00F03156" w:rsidRDefault="00EA27F6" w:rsidP="000A2868">
            <w:pPr>
              <w:rPr>
                <w:sz w:val="18"/>
                <w:szCs w:val="18"/>
              </w:rPr>
            </w:pPr>
            <w:r w:rsidRPr="00F03156">
              <w:rPr>
                <w:sz w:val="18"/>
                <w:szCs w:val="18"/>
              </w:rPr>
              <w:t>cod</w:t>
            </w:r>
          </w:p>
        </w:tc>
      </w:tr>
      <w:tr w:rsidR="00EA27F6" w:rsidRPr="00F03156" w14:paraId="064A375C" w14:textId="77777777" w:rsidTr="00914CE7">
        <w:trPr>
          <w:trHeight w:val="220"/>
          <w:jc w:val="center"/>
        </w:trPr>
        <w:tc>
          <w:tcPr>
            <w:tcW w:w="4453" w:type="dxa"/>
            <w:gridSpan w:val="6"/>
            <w:vMerge/>
            <w:tcBorders>
              <w:top w:val="single" w:sz="6" w:space="0" w:color="000000"/>
              <w:left w:val="single" w:sz="6" w:space="0" w:color="000000"/>
              <w:bottom w:val="single" w:sz="6" w:space="0" w:color="000000"/>
              <w:right w:val="single" w:sz="4" w:space="0" w:color="auto"/>
            </w:tcBorders>
            <w:vAlign w:val="center"/>
          </w:tcPr>
          <w:p w14:paraId="1360A439" w14:textId="77777777" w:rsidR="00EA27F6" w:rsidRPr="00F03156" w:rsidRDefault="00EA27F6" w:rsidP="000A2868">
            <w:pPr>
              <w:rPr>
                <w:sz w:val="18"/>
                <w:szCs w:val="18"/>
              </w:rPr>
            </w:pPr>
          </w:p>
        </w:tc>
        <w:tc>
          <w:tcPr>
            <w:tcW w:w="5967"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88DB19" w14:textId="77777777" w:rsidR="00EA27F6" w:rsidRPr="00F03156" w:rsidRDefault="00EA27F6" w:rsidP="000A2868">
            <w:pPr>
              <w:rPr>
                <w:sz w:val="18"/>
                <w:szCs w:val="18"/>
              </w:rPr>
            </w:pPr>
            <w:r w:rsidRPr="00F03156">
              <w:rPr>
                <w:sz w:val="18"/>
                <w:szCs w:val="18"/>
              </w:rPr>
              <w:t>46</w:t>
            </w:r>
            <w:r w:rsidRPr="00F03156">
              <w:rPr>
                <w:sz w:val="18"/>
                <w:szCs w:val="18"/>
                <w:vertAlign w:val="superscript"/>
              </w:rPr>
              <w:t>1</w:t>
            </w:r>
            <w:r w:rsidRPr="00F03156">
              <w:rPr>
                <w:sz w:val="18"/>
                <w:szCs w:val="18"/>
              </w:rPr>
              <w:t xml:space="preserve"> Valoarea statistică</w:t>
            </w:r>
          </w:p>
        </w:tc>
      </w:tr>
      <w:tr w:rsidR="00EA27F6" w:rsidRPr="00F03156" w14:paraId="720356DE" w14:textId="77777777" w:rsidTr="00914CE7">
        <w:trPr>
          <w:trHeight w:val="204"/>
          <w:jc w:val="center"/>
        </w:trPr>
        <w:tc>
          <w:tcPr>
            <w:tcW w:w="4453" w:type="dxa"/>
            <w:gridSpan w:val="6"/>
            <w:vMerge/>
            <w:tcBorders>
              <w:top w:val="single" w:sz="6" w:space="0" w:color="000000"/>
              <w:left w:val="single" w:sz="6" w:space="0" w:color="000000"/>
              <w:bottom w:val="single" w:sz="6" w:space="0" w:color="000000"/>
              <w:right w:val="single" w:sz="4" w:space="0" w:color="auto"/>
            </w:tcBorders>
            <w:vAlign w:val="center"/>
          </w:tcPr>
          <w:p w14:paraId="683A7FD6" w14:textId="77777777" w:rsidR="00EA27F6" w:rsidRPr="00F03156" w:rsidRDefault="00EA27F6" w:rsidP="000A2868">
            <w:pPr>
              <w:rPr>
                <w:sz w:val="18"/>
                <w:szCs w:val="18"/>
              </w:rPr>
            </w:pPr>
          </w:p>
        </w:tc>
        <w:tc>
          <w:tcPr>
            <w:tcW w:w="5967" w:type="dxa"/>
            <w:gridSpan w:val="6"/>
            <w:tcBorders>
              <w:top w:val="single" w:sz="6" w:space="0" w:color="000000"/>
              <w:left w:val="single" w:sz="6" w:space="0" w:color="000000"/>
              <w:bottom w:val="single" w:sz="6" w:space="0" w:color="000000"/>
              <w:right w:val="single" w:sz="6" w:space="0" w:color="000000"/>
            </w:tcBorders>
          </w:tcPr>
          <w:p w14:paraId="27473685" w14:textId="77777777" w:rsidR="00EA27F6" w:rsidRPr="00F03156" w:rsidRDefault="00EA27F6" w:rsidP="000A2868">
            <w:pPr>
              <w:rPr>
                <w:sz w:val="18"/>
                <w:szCs w:val="18"/>
              </w:rPr>
            </w:pPr>
            <w:r w:rsidRPr="00F03156">
              <w:rPr>
                <w:sz w:val="18"/>
                <w:szCs w:val="18"/>
              </w:rPr>
              <w:t xml:space="preserve"> 46</w:t>
            </w:r>
            <w:r w:rsidRPr="00F03156">
              <w:rPr>
                <w:sz w:val="18"/>
                <w:szCs w:val="18"/>
                <w:vertAlign w:val="superscript"/>
              </w:rPr>
              <w:t>2</w:t>
            </w:r>
            <w:r w:rsidRPr="00F03156">
              <w:rPr>
                <w:sz w:val="18"/>
                <w:szCs w:val="18"/>
              </w:rPr>
              <w:t xml:space="preserve"> Valoarea statistică</w:t>
            </w:r>
          </w:p>
        </w:tc>
      </w:tr>
      <w:tr w:rsidR="00EA27F6" w:rsidRPr="00F03156" w14:paraId="55D7F745" w14:textId="77777777" w:rsidTr="00ED67C8">
        <w:trPr>
          <w:trHeight w:val="1332"/>
          <w:jc w:val="center"/>
        </w:trPr>
        <w:tc>
          <w:tcPr>
            <w:tcW w:w="10420" w:type="dxa"/>
            <w:gridSpan w:val="1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1CA44E" w14:textId="79CCBC00" w:rsidR="00914CE7" w:rsidRDefault="0051411B" w:rsidP="00914CE7">
            <w:pPr>
              <w:tabs>
                <w:tab w:val="left" w:pos="8738"/>
              </w:tabs>
              <w:rPr>
                <w:sz w:val="18"/>
                <w:szCs w:val="18"/>
              </w:rPr>
            </w:pPr>
            <w:r>
              <w:rPr>
                <w:b/>
                <w:bCs/>
                <w:sz w:val="18"/>
                <w:szCs w:val="18"/>
              </w:rPr>
              <w:t>Datele cu privire la c</w:t>
            </w:r>
            <w:r w:rsidR="00EA27F6" w:rsidRPr="00F03156">
              <w:rPr>
                <w:b/>
                <w:bCs/>
                <w:sz w:val="18"/>
                <w:szCs w:val="18"/>
              </w:rPr>
              <w:t xml:space="preserve">alculul </w:t>
            </w:r>
            <w:r w:rsidR="00EA27F6" w:rsidRPr="00F03156">
              <w:rPr>
                <w:rFonts w:eastAsiaTheme="minorHAnsi"/>
                <w:b/>
                <w:bCs/>
                <w:color w:val="333333"/>
                <w:sz w:val="18"/>
                <w:szCs w:val="18"/>
                <w:lang w:eastAsia="en-US"/>
              </w:rPr>
              <w:t>m</w:t>
            </w:r>
            <w:r w:rsidR="00EA27F6" w:rsidRPr="00F03156">
              <w:rPr>
                <w:rFonts w:eastAsiaTheme="minorHAnsi"/>
                <w:b/>
                <w:bCs/>
                <w:color w:val="262626"/>
                <w:sz w:val="18"/>
                <w:szCs w:val="18"/>
                <w:lang w:eastAsia="en-US"/>
              </w:rPr>
              <w:t xml:space="preserve">ajorării de </w:t>
            </w:r>
            <w:r w:rsidR="00EA27F6" w:rsidRPr="00F03156">
              <w:rPr>
                <w:rFonts w:eastAsiaTheme="minorHAnsi"/>
                <w:b/>
                <w:bCs/>
                <w:color w:val="333333"/>
                <w:sz w:val="18"/>
                <w:szCs w:val="18"/>
                <w:lang w:eastAsia="en-US"/>
              </w:rPr>
              <w:t>întârziere (penalitatea):</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34"/>
              <w:gridCol w:w="1023"/>
              <w:gridCol w:w="1096"/>
            </w:tblGrid>
            <w:tr w:rsidR="0051411B" w14:paraId="0DF1164F" w14:textId="63FD6D42" w:rsidTr="004122E3">
              <w:trPr>
                <w:trHeight w:val="186"/>
              </w:trPr>
              <w:tc>
                <w:tcPr>
                  <w:tcW w:w="1985" w:type="dxa"/>
                </w:tcPr>
                <w:p w14:paraId="3792987F" w14:textId="015E7FA0" w:rsidR="0051411B" w:rsidRPr="0051411B" w:rsidRDefault="0051411B" w:rsidP="0051411B">
                  <w:pPr>
                    <w:jc w:val="center"/>
                    <w:rPr>
                      <w:b/>
                      <w:bCs/>
                      <w:sz w:val="16"/>
                      <w:szCs w:val="16"/>
                    </w:rPr>
                  </w:pPr>
                  <w:r w:rsidRPr="0051411B">
                    <w:rPr>
                      <w:b/>
                      <w:bCs/>
                      <w:sz w:val="16"/>
                      <w:szCs w:val="16"/>
                    </w:rPr>
                    <w:t>perioada</w:t>
                  </w:r>
                </w:p>
              </w:tc>
              <w:tc>
                <w:tcPr>
                  <w:tcW w:w="1134" w:type="dxa"/>
                </w:tcPr>
                <w:p w14:paraId="7768A8F8" w14:textId="3E363F39" w:rsidR="0051411B" w:rsidRPr="0051411B" w:rsidRDefault="0051411B" w:rsidP="0051411B">
                  <w:pPr>
                    <w:jc w:val="center"/>
                    <w:rPr>
                      <w:b/>
                      <w:bCs/>
                      <w:sz w:val="16"/>
                      <w:szCs w:val="16"/>
                    </w:rPr>
                  </w:pPr>
                  <w:r w:rsidRPr="0051411B">
                    <w:rPr>
                      <w:b/>
                      <w:bCs/>
                      <w:sz w:val="16"/>
                      <w:szCs w:val="16"/>
                    </w:rPr>
                    <w:t>anul</w:t>
                  </w:r>
                </w:p>
              </w:tc>
              <w:tc>
                <w:tcPr>
                  <w:tcW w:w="1023" w:type="dxa"/>
                </w:tcPr>
                <w:p w14:paraId="578EB0EF" w14:textId="430EC2E4" w:rsidR="0051411B" w:rsidRPr="0051411B" w:rsidRDefault="0051411B" w:rsidP="0051411B">
                  <w:pPr>
                    <w:jc w:val="center"/>
                    <w:rPr>
                      <w:b/>
                      <w:bCs/>
                      <w:sz w:val="16"/>
                      <w:szCs w:val="16"/>
                    </w:rPr>
                  </w:pPr>
                  <w:r w:rsidRPr="0051411B">
                    <w:rPr>
                      <w:b/>
                      <w:bCs/>
                      <w:sz w:val="16"/>
                      <w:szCs w:val="16"/>
                    </w:rPr>
                    <w:t>zile</w:t>
                  </w:r>
                </w:p>
              </w:tc>
              <w:tc>
                <w:tcPr>
                  <w:tcW w:w="1096" w:type="dxa"/>
                </w:tcPr>
                <w:p w14:paraId="0C557803" w14:textId="22101658" w:rsidR="0051411B" w:rsidRPr="0051411B" w:rsidRDefault="0051411B" w:rsidP="0051411B">
                  <w:pPr>
                    <w:jc w:val="center"/>
                    <w:rPr>
                      <w:b/>
                      <w:bCs/>
                      <w:sz w:val="16"/>
                      <w:szCs w:val="16"/>
                    </w:rPr>
                  </w:pPr>
                  <w:r w:rsidRPr="0051411B">
                    <w:rPr>
                      <w:b/>
                      <w:bCs/>
                      <w:sz w:val="16"/>
                      <w:szCs w:val="16"/>
                    </w:rPr>
                    <w:t>cuantum</w:t>
                  </w:r>
                </w:p>
              </w:tc>
            </w:tr>
            <w:tr w:rsidR="0051411B" w14:paraId="77A0B38B" w14:textId="5022980C" w:rsidTr="004122E3">
              <w:trPr>
                <w:trHeight w:val="239"/>
              </w:trPr>
              <w:tc>
                <w:tcPr>
                  <w:tcW w:w="1985" w:type="dxa"/>
                </w:tcPr>
                <w:p w14:paraId="705B3F85" w14:textId="1FB5A649" w:rsidR="0051411B" w:rsidRPr="004122E3" w:rsidRDefault="0051411B" w:rsidP="00391B14">
                  <w:pPr>
                    <w:rPr>
                      <w:color w:val="333333"/>
                      <w:sz w:val="16"/>
                      <w:szCs w:val="16"/>
                      <w:lang w:val="en-US"/>
                    </w:rPr>
                  </w:pPr>
                  <w:r w:rsidRPr="0051411B">
                    <w:rPr>
                      <w:b/>
                      <w:bCs/>
                      <w:color w:val="333333"/>
                      <w:sz w:val="16"/>
                      <w:szCs w:val="16"/>
                    </w:rPr>
                    <w:t>de la: zz. ll. aa</w:t>
                  </w:r>
                  <w:r w:rsidR="004122E3">
                    <w:rPr>
                      <w:b/>
                      <w:bCs/>
                      <w:color w:val="333333"/>
                      <w:sz w:val="16"/>
                      <w:szCs w:val="16"/>
                      <w:lang w:val="en-US"/>
                    </w:rPr>
                    <w:t>:</w:t>
                  </w:r>
                </w:p>
              </w:tc>
              <w:tc>
                <w:tcPr>
                  <w:tcW w:w="1134" w:type="dxa"/>
                </w:tcPr>
                <w:p w14:paraId="70EEFB8E" w14:textId="77777777" w:rsidR="0051411B" w:rsidRPr="0051411B" w:rsidRDefault="0051411B" w:rsidP="00391B14">
                  <w:pPr>
                    <w:rPr>
                      <w:color w:val="333333"/>
                      <w:sz w:val="16"/>
                      <w:szCs w:val="16"/>
                    </w:rPr>
                  </w:pPr>
                </w:p>
              </w:tc>
              <w:tc>
                <w:tcPr>
                  <w:tcW w:w="1023" w:type="dxa"/>
                </w:tcPr>
                <w:p w14:paraId="66EA1605" w14:textId="77777777" w:rsidR="0051411B" w:rsidRPr="0051411B" w:rsidRDefault="0051411B" w:rsidP="00391B14">
                  <w:pPr>
                    <w:rPr>
                      <w:color w:val="333333"/>
                      <w:sz w:val="16"/>
                      <w:szCs w:val="16"/>
                    </w:rPr>
                  </w:pPr>
                </w:p>
              </w:tc>
              <w:tc>
                <w:tcPr>
                  <w:tcW w:w="1096" w:type="dxa"/>
                </w:tcPr>
                <w:p w14:paraId="5A2FD714" w14:textId="77777777" w:rsidR="0051411B" w:rsidRPr="0051411B" w:rsidRDefault="0051411B" w:rsidP="00391B14">
                  <w:pPr>
                    <w:rPr>
                      <w:color w:val="333333"/>
                      <w:sz w:val="16"/>
                      <w:szCs w:val="16"/>
                    </w:rPr>
                  </w:pPr>
                </w:p>
              </w:tc>
            </w:tr>
            <w:tr w:rsidR="0051411B" w14:paraId="03AC33EE" w14:textId="7B1E1DE3" w:rsidTr="004122E3">
              <w:trPr>
                <w:trHeight w:val="114"/>
              </w:trPr>
              <w:tc>
                <w:tcPr>
                  <w:tcW w:w="1985" w:type="dxa"/>
                </w:tcPr>
                <w:p w14:paraId="1B00AAFC" w14:textId="77777777" w:rsidR="0051411B" w:rsidRPr="0051411B" w:rsidRDefault="0051411B" w:rsidP="00391B14">
                  <w:pPr>
                    <w:rPr>
                      <w:color w:val="333333"/>
                      <w:sz w:val="16"/>
                      <w:szCs w:val="16"/>
                    </w:rPr>
                  </w:pPr>
                </w:p>
              </w:tc>
              <w:tc>
                <w:tcPr>
                  <w:tcW w:w="1134" w:type="dxa"/>
                </w:tcPr>
                <w:p w14:paraId="2513E5D9" w14:textId="77777777" w:rsidR="0051411B" w:rsidRPr="0051411B" w:rsidRDefault="0051411B" w:rsidP="00391B14">
                  <w:pPr>
                    <w:rPr>
                      <w:color w:val="333333"/>
                      <w:sz w:val="16"/>
                      <w:szCs w:val="16"/>
                    </w:rPr>
                  </w:pPr>
                </w:p>
              </w:tc>
              <w:tc>
                <w:tcPr>
                  <w:tcW w:w="1023" w:type="dxa"/>
                </w:tcPr>
                <w:p w14:paraId="2AC88061" w14:textId="77777777" w:rsidR="0051411B" w:rsidRPr="0051411B" w:rsidRDefault="0051411B" w:rsidP="00391B14">
                  <w:pPr>
                    <w:rPr>
                      <w:color w:val="333333"/>
                      <w:sz w:val="16"/>
                      <w:szCs w:val="16"/>
                    </w:rPr>
                  </w:pPr>
                </w:p>
              </w:tc>
              <w:tc>
                <w:tcPr>
                  <w:tcW w:w="1096" w:type="dxa"/>
                </w:tcPr>
                <w:p w14:paraId="4D6D7CF5" w14:textId="77777777" w:rsidR="0051411B" w:rsidRPr="0051411B" w:rsidRDefault="0051411B" w:rsidP="00391B14">
                  <w:pPr>
                    <w:rPr>
                      <w:color w:val="333333"/>
                      <w:sz w:val="16"/>
                      <w:szCs w:val="16"/>
                    </w:rPr>
                  </w:pPr>
                </w:p>
              </w:tc>
            </w:tr>
            <w:tr w:rsidR="0051411B" w14:paraId="5CC3BAEE" w14:textId="00871BD5" w:rsidTr="004122E3">
              <w:trPr>
                <w:trHeight w:val="156"/>
              </w:trPr>
              <w:tc>
                <w:tcPr>
                  <w:tcW w:w="1985" w:type="dxa"/>
                </w:tcPr>
                <w:p w14:paraId="3CECA005" w14:textId="77777777" w:rsidR="0051411B" w:rsidRPr="0051411B" w:rsidRDefault="0051411B" w:rsidP="00391B14">
                  <w:pPr>
                    <w:rPr>
                      <w:color w:val="333333"/>
                      <w:sz w:val="16"/>
                      <w:szCs w:val="16"/>
                    </w:rPr>
                  </w:pPr>
                </w:p>
              </w:tc>
              <w:tc>
                <w:tcPr>
                  <w:tcW w:w="1134" w:type="dxa"/>
                </w:tcPr>
                <w:p w14:paraId="2E26C7A0" w14:textId="77777777" w:rsidR="0051411B" w:rsidRPr="0051411B" w:rsidRDefault="0051411B" w:rsidP="00391B14">
                  <w:pPr>
                    <w:rPr>
                      <w:color w:val="333333"/>
                      <w:sz w:val="16"/>
                      <w:szCs w:val="16"/>
                    </w:rPr>
                  </w:pPr>
                </w:p>
              </w:tc>
              <w:tc>
                <w:tcPr>
                  <w:tcW w:w="1023" w:type="dxa"/>
                </w:tcPr>
                <w:p w14:paraId="59645968" w14:textId="77777777" w:rsidR="0051411B" w:rsidRPr="0051411B" w:rsidRDefault="0051411B" w:rsidP="00391B14">
                  <w:pPr>
                    <w:rPr>
                      <w:color w:val="333333"/>
                      <w:sz w:val="16"/>
                      <w:szCs w:val="16"/>
                    </w:rPr>
                  </w:pPr>
                </w:p>
              </w:tc>
              <w:tc>
                <w:tcPr>
                  <w:tcW w:w="1096" w:type="dxa"/>
                </w:tcPr>
                <w:p w14:paraId="5A4375CC" w14:textId="77777777" w:rsidR="0051411B" w:rsidRPr="0051411B" w:rsidRDefault="0051411B" w:rsidP="00391B14">
                  <w:pPr>
                    <w:rPr>
                      <w:color w:val="333333"/>
                      <w:sz w:val="16"/>
                      <w:szCs w:val="16"/>
                    </w:rPr>
                  </w:pPr>
                </w:p>
              </w:tc>
            </w:tr>
            <w:tr w:rsidR="0051411B" w14:paraId="6163DA56" w14:textId="2B432002" w:rsidTr="004122E3">
              <w:trPr>
                <w:trHeight w:val="166"/>
              </w:trPr>
              <w:tc>
                <w:tcPr>
                  <w:tcW w:w="1985" w:type="dxa"/>
                </w:tcPr>
                <w:p w14:paraId="4CBF4917" w14:textId="16B90A33" w:rsidR="0051411B" w:rsidRPr="0051411B" w:rsidRDefault="0051411B" w:rsidP="00391B14">
                  <w:pPr>
                    <w:rPr>
                      <w:color w:val="333333"/>
                      <w:sz w:val="16"/>
                      <w:szCs w:val="16"/>
                    </w:rPr>
                  </w:pPr>
                  <w:r w:rsidRPr="0051411B">
                    <w:rPr>
                      <w:b/>
                      <w:bCs/>
                      <w:color w:val="333333"/>
                      <w:sz w:val="16"/>
                      <w:szCs w:val="16"/>
                    </w:rPr>
                    <w:t>pînă la zz. ll. aa</w:t>
                  </w:r>
                  <w:r w:rsidR="004122E3">
                    <w:rPr>
                      <w:b/>
                      <w:bCs/>
                      <w:color w:val="333333"/>
                      <w:sz w:val="16"/>
                      <w:szCs w:val="16"/>
                    </w:rPr>
                    <w:t>:</w:t>
                  </w:r>
                </w:p>
              </w:tc>
              <w:tc>
                <w:tcPr>
                  <w:tcW w:w="1134" w:type="dxa"/>
                </w:tcPr>
                <w:p w14:paraId="7C1B9659" w14:textId="77777777" w:rsidR="0051411B" w:rsidRPr="0051411B" w:rsidRDefault="0051411B" w:rsidP="00391B14">
                  <w:pPr>
                    <w:rPr>
                      <w:color w:val="333333"/>
                      <w:sz w:val="16"/>
                      <w:szCs w:val="16"/>
                    </w:rPr>
                  </w:pPr>
                </w:p>
              </w:tc>
              <w:tc>
                <w:tcPr>
                  <w:tcW w:w="1023" w:type="dxa"/>
                </w:tcPr>
                <w:p w14:paraId="64618340" w14:textId="77777777" w:rsidR="0051411B" w:rsidRPr="0051411B" w:rsidRDefault="0051411B" w:rsidP="00391B14">
                  <w:pPr>
                    <w:rPr>
                      <w:color w:val="333333"/>
                      <w:sz w:val="16"/>
                      <w:szCs w:val="16"/>
                    </w:rPr>
                  </w:pPr>
                </w:p>
              </w:tc>
              <w:tc>
                <w:tcPr>
                  <w:tcW w:w="1096" w:type="dxa"/>
                </w:tcPr>
                <w:p w14:paraId="492FBA34" w14:textId="77777777" w:rsidR="0051411B" w:rsidRPr="0051411B" w:rsidRDefault="0051411B" w:rsidP="00391B14">
                  <w:pPr>
                    <w:rPr>
                      <w:color w:val="333333"/>
                      <w:sz w:val="16"/>
                      <w:szCs w:val="16"/>
                    </w:rPr>
                  </w:pPr>
                </w:p>
              </w:tc>
            </w:tr>
          </w:tbl>
          <w:p w14:paraId="40960203" w14:textId="3E553CB1" w:rsidR="0051411B" w:rsidRPr="00F03156" w:rsidRDefault="0051411B" w:rsidP="00391B14">
            <w:pPr>
              <w:rPr>
                <w:color w:val="333333"/>
                <w:sz w:val="18"/>
                <w:szCs w:val="18"/>
              </w:rPr>
            </w:pPr>
          </w:p>
        </w:tc>
      </w:tr>
      <w:tr w:rsidR="00EA27F6" w:rsidRPr="00F03156" w14:paraId="3A8A7AC0" w14:textId="77777777" w:rsidTr="00914CE7">
        <w:trPr>
          <w:jc w:val="center"/>
        </w:trPr>
        <w:tc>
          <w:tcPr>
            <w:tcW w:w="653" w:type="dxa"/>
            <w:vMerge w:val="restart"/>
            <w:tcBorders>
              <w:top w:val="single" w:sz="6" w:space="0" w:color="000000"/>
              <w:left w:val="single" w:sz="6" w:space="0" w:color="000000"/>
              <w:right w:val="single" w:sz="6" w:space="0" w:color="000000"/>
            </w:tcBorders>
          </w:tcPr>
          <w:p w14:paraId="5935E529" w14:textId="51D7B892" w:rsidR="00EA27F6" w:rsidRPr="00F03156" w:rsidRDefault="00EA27F6" w:rsidP="000A2868">
            <w:pPr>
              <w:jc w:val="center"/>
              <w:rPr>
                <w:b/>
                <w:bCs/>
                <w:sz w:val="18"/>
                <w:szCs w:val="18"/>
              </w:rPr>
            </w:pPr>
            <w:r w:rsidRPr="00F03156">
              <w:rPr>
                <w:b/>
                <w:bCs/>
                <w:sz w:val="18"/>
                <w:szCs w:val="18"/>
              </w:rPr>
              <w:t>Tip</w:t>
            </w:r>
          </w:p>
        </w:tc>
        <w:tc>
          <w:tcPr>
            <w:tcW w:w="2794" w:type="dxa"/>
            <w:gridSpan w:val="4"/>
            <w:tcBorders>
              <w:top w:val="single" w:sz="6" w:space="0" w:color="000000"/>
              <w:left w:val="single" w:sz="6" w:space="0" w:color="000000"/>
              <w:bottom w:val="single" w:sz="6" w:space="0" w:color="000000"/>
              <w:right w:val="single" w:sz="6" w:space="0" w:color="000000"/>
            </w:tcBorders>
          </w:tcPr>
          <w:p w14:paraId="03A54099" w14:textId="77777777" w:rsidR="00EA27F6" w:rsidRPr="00F03156" w:rsidRDefault="00EA27F6" w:rsidP="000A2868">
            <w:pPr>
              <w:jc w:val="center"/>
              <w:rPr>
                <w:b/>
                <w:bCs/>
                <w:sz w:val="18"/>
                <w:szCs w:val="18"/>
              </w:rPr>
            </w:pPr>
            <w:r w:rsidRPr="00F03156">
              <w:rPr>
                <w:b/>
                <w:bCs/>
                <w:sz w:val="18"/>
                <w:szCs w:val="18"/>
              </w:rPr>
              <w:t>47</w:t>
            </w:r>
            <w:r w:rsidRPr="00F03156">
              <w:rPr>
                <w:b/>
                <w:bCs/>
                <w:sz w:val="18"/>
                <w:szCs w:val="18"/>
                <w:vertAlign w:val="superscript"/>
              </w:rPr>
              <w:t>1</w:t>
            </w:r>
            <w:r w:rsidRPr="00F03156">
              <w:rPr>
                <w:b/>
                <w:bCs/>
                <w:sz w:val="18"/>
                <w:szCs w:val="18"/>
              </w:rPr>
              <w:t xml:space="preserve"> Calculul iniţial </w:t>
            </w:r>
            <w:r w:rsidRPr="00F03156">
              <w:rPr>
                <w:b/>
                <w:bCs/>
                <w:sz w:val="18"/>
                <w:szCs w:val="18"/>
              </w:rPr>
              <w:br/>
              <w:t>a datoriei vamale</w:t>
            </w:r>
          </w:p>
        </w:tc>
        <w:tc>
          <w:tcPr>
            <w:tcW w:w="297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ABD3DE" w14:textId="77777777" w:rsidR="00EA27F6" w:rsidRPr="00F03156" w:rsidRDefault="00EA27F6" w:rsidP="000A2868">
            <w:pPr>
              <w:jc w:val="center"/>
              <w:rPr>
                <w:b/>
                <w:bCs/>
                <w:sz w:val="18"/>
                <w:szCs w:val="18"/>
              </w:rPr>
            </w:pPr>
            <w:r w:rsidRPr="00F03156">
              <w:rPr>
                <w:b/>
                <w:bCs/>
                <w:sz w:val="18"/>
                <w:szCs w:val="18"/>
              </w:rPr>
              <w:t>47</w:t>
            </w:r>
            <w:r w:rsidRPr="00F03156">
              <w:rPr>
                <w:b/>
                <w:bCs/>
                <w:sz w:val="18"/>
                <w:szCs w:val="18"/>
                <w:vertAlign w:val="superscript"/>
              </w:rPr>
              <w:t>2</w:t>
            </w:r>
            <w:r w:rsidRPr="00F03156">
              <w:rPr>
                <w:b/>
                <w:bCs/>
                <w:sz w:val="18"/>
                <w:szCs w:val="18"/>
              </w:rPr>
              <w:t xml:space="preserve"> Calculul ulterior </w:t>
            </w:r>
            <w:r w:rsidRPr="00F03156">
              <w:rPr>
                <w:b/>
                <w:bCs/>
                <w:sz w:val="18"/>
                <w:szCs w:val="18"/>
              </w:rPr>
              <w:br/>
              <w:t>a datoriei vamale</w:t>
            </w:r>
          </w:p>
        </w:tc>
        <w:tc>
          <w:tcPr>
            <w:tcW w:w="20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EBE4E2" w14:textId="77777777" w:rsidR="00EA27F6" w:rsidRPr="00F03156" w:rsidRDefault="00EA27F6" w:rsidP="000A2868">
            <w:pPr>
              <w:jc w:val="center"/>
              <w:rPr>
                <w:b/>
                <w:bCs/>
                <w:sz w:val="18"/>
                <w:szCs w:val="18"/>
              </w:rPr>
            </w:pPr>
            <w:r w:rsidRPr="00F03156">
              <w:rPr>
                <w:b/>
                <w:bCs/>
                <w:sz w:val="18"/>
                <w:szCs w:val="18"/>
              </w:rPr>
              <w:t>Diferenţe</w:t>
            </w:r>
          </w:p>
        </w:tc>
        <w:tc>
          <w:tcPr>
            <w:tcW w:w="929" w:type="dxa"/>
            <w:vMerge w:val="restart"/>
            <w:tcBorders>
              <w:top w:val="single" w:sz="6" w:space="0" w:color="000000"/>
              <w:left w:val="single" w:sz="6" w:space="0" w:color="000000"/>
              <w:right w:val="single" w:sz="6" w:space="0" w:color="000000"/>
            </w:tcBorders>
            <w:tcMar>
              <w:top w:w="15" w:type="dxa"/>
              <w:left w:w="45" w:type="dxa"/>
              <w:bottom w:w="15" w:type="dxa"/>
              <w:right w:w="45" w:type="dxa"/>
            </w:tcMar>
          </w:tcPr>
          <w:p w14:paraId="03B8880C" w14:textId="6BF2E317" w:rsidR="00EA27F6" w:rsidRPr="00ED67C8" w:rsidRDefault="00ED67C8" w:rsidP="00D04C4E">
            <w:pPr>
              <w:jc w:val="center"/>
              <w:rPr>
                <w:b/>
                <w:bCs/>
                <w:i/>
                <w:iCs/>
                <w:sz w:val="18"/>
                <w:szCs w:val="18"/>
              </w:rPr>
            </w:pPr>
            <w:r w:rsidRPr="00ED67C8">
              <w:rPr>
                <w:b/>
                <w:bCs/>
                <w:i/>
                <w:iCs/>
                <w:sz w:val="18"/>
                <w:szCs w:val="18"/>
              </w:rPr>
              <w:t xml:space="preserve">Total </w:t>
            </w:r>
            <w:r w:rsidR="00EA27F6" w:rsidRPr="00ED67C8">
              <w:rPr>
                <w:b/>
                <w:bCs/>
                <w:i/>
                <w:iCs/>
                <w:sz w:val="18"/>
                <w:szCs w:val="18"/>
              </w:rPr>
              <w:br/>
            </w:r>
            <w:r w:rsidRPr="00ED67C8">
              <w:rPr>
                <w:b/>
                <w:bCs/>
                <w:i/>
                <w:iCs/>
                <w:sz w:val="18"/>
                <w:szCs w:val="18"/>
              </w:rPr>
              <w:t>p</w:t>
            </w:r>
            <w:r w:rsidR="00EA27F6" w:rsidRPr="00ED67C8">
              <w:rPr>
                <w:b/>
                <w:bCs/>
                <w:i/>
                <w:iCs/>
                <w:sz w:val="18"/>
                <w:szCs w:val="18"/>
              </w:rPr>
              <w:t>enalit</w:t>
            </w:r>
            <w:r w:rsidR="00D04C4E" w:rsidRPr="00ED67C8">
              <w:rPr>
                <w:b/>
                <w:bCs/>
                <w:i/>
                <w:iCs/>
                <w:sz w:val="18"/>
                <w:szCs w:val="18"/>
              </w:rPr>
              <w:t>atea</w:t>
            </w:r>
          </w:p>
        </w:tc>
        <w:tc>
          <w:tcPr>
            <w:tcW w:w="994" w:type="dxa"/>
            <w:vMerge w:val="restart"/>
            <w:tcBorders>
              <w:top w:val="single" w:sz="6" w:space="0" w:color="000000"/>
              <w:left w:val="single" w:sz="6" w:space="0" w:color="000000"/>
              <w:right w:val="single" w:sz="6" w:space="0" w:color="000000"/>
            </w:tcBorders>
            <w:tcMar>
              <w:top w:w="15" w:type="dxa"/>
              <w:left w:w="45" w:type="dxa"/>
              <w:bottom w:w="15" w:type="dxa"/>
              <w:right w:w="45" w:type="dxa"/>
            </w:tcMar>
          </w:tcPr>
          <w:p w14:paraId="5947F4F2" w14:textId="77777777" w:rsidR="00EA27F6" w:rsidRPr="00F03156" w:rsidRDefault="00EA27F6" w:rsidP="000A2868">
            <w:pPr>
              <w:jc w:val="center"/>
              <w:rPr>
                <w:b/>
                <w:bCs/>
                <w:i/>
                <w:sz w:val="18"/>
                <w:szCs w:val="18"/>
                <w:u w:val="single"/>
              </w:rPr>
            </w:pPr>
            <w:r w:rsidRPr="00F03156">
              <w:rPr>
                <w:b/>
                <w:bCs/>
                <w:i/>
                <w:sz w:val="18"/>
                <w:szCs w:val="18"/>
                <w:u w:val="single"/>
              </w:rPr>
              <w:t xml:space="preserve">Total </w:t>
            </w:r>
          </w:p>
          <w:p w14:paraId="388CD7C8" w14:textId="225C210C" w:rsidR="00EA27F6" w:rsidRPr="00F03156" w:rsidRDefault="00037173" w:rsidP="000A2868">
            <w:pPr>
              <w:jc w:val="center"/>
              <w:rPr>
                <w:b/>
                <w:bCs/>
                <w:i/>
                <w:sz w:val="18"/>
                <w:szCs w:val="18"/>
              </w:rPr>
            </w:pPr>
            <w:r>
              <w:rPr>
                <w:b/>
                <w:bCs/>
                <w:i/>
                <w:sz w:val="18"/>
                <w:szCs w:val="18"/>
              </w:rPr>
              <w:t>î</w:t>
            </w:r>
            <w:r w:rsidR="00EA27F6" w:rsidRPr="00F03156">
              <w:rPr>
                <w:b/>
                <w:bCs/>
                <w:i/>
                <w:sz w:val="18"/>
                <w:szCs w:val="18"/>
              </w:rPr>
              <w:t>ncasat</w:t>
            </w:r>
            <w:r w:rsidR="00316ECC">
              <w:rPr>
                <w:b/>
                <w:bCs/>
                <w:i/>
                <w:sz w:val="18"/>
                <w:szCs w:val="18"/>
              </w:rPr>
              <w:t>/</w:t>
            </w:r>
          </w:p>
          <w:p w14:paraId="0E3EF4C4" w14:textId="7BA6C495" w:rsidR="00EA27F6" w:rsidRPr="00F03156" w:rsidRDefault="00EA27F6" w:rsidP="000A2868">
            <w:pPr>
              <w:jc w:val="center"/>
              <w:rPr>
                <w:b/>
                <w:bCs/>
                <w:i/>
                <w:sz w:val="18"/>
                <w:szCs w:val="18"/>
              </w:rPr>
            </w:pPr>
            <w:r w:rsidRPr="00F03156">
              <w:rPr>
                <w:b/>
                <w:bCs/>
                <w:i/>
                <w:sz w:val="18"/>
                <w:szCs w:val="18"/>
              </w:rPr>
              <w:t>rem</w:t>
            </w:r>
            <w:r w:rsidR="00037173">
              <w:rPr>
                <w:b/>
                <w:bCs/>
                <w:i/>
                <w:sz w:val="18"/>
                <w:szCs w:val="18"/>
              </w:rPr>
              <w:t>s</w:t>
            </w:r>
            <w:r w:rsidRPr="00F03156">
              <w:rPr>
                <w:b/>
                <w:bCs/>
                <w:i/>
                <w:sz w:val="18"/>
                <w:szCs w:val="18"/>
              </w:rPr>
              <w:t>/</w:t>
            </w:r>
          </w:p>
          <w:p w14:paraId="7002E7FB" w14:textId="0AB18441" w:rsidR="00EA27F6" w:rsidRPr="00F03156" w:rsidRDefault="00EA27F6" w:rsidP="000A2868">
            <w:pPr>
              <w:jc w:val="center"/>
              <w:rPr>
                <w:b/>
                <w:bCs/>
                <w:sz w:val="18"/>
                <w:szCs w:val="18"/>
              </w:rPr>
            </w:pPr>
            <w:r w:rsidRPr="00F03156">
              <w:rPr>
                <w:b/>
                <w:bCs/>
                <w:i/>
                <w:sz w:val="18"/>
                <w:szCs w:val="18"/>
              </w:rPr>
              <w:t xml:space="preserve">rambursat </w:t>
            </w:r>
          </w:p>
        </w:tc>
      </w:tr>
      <w:tr w:rsidR="00EA27F6" w:rsidRPr="00F03156" w14:paraId="453795E1" w14:textId="77777777" w:rsidTr="00ED67C8">
        <w:trPr>
          <w:trHeight w:val="664"/>
          <w:jc w:val="center"/>
        </w:trPr>
        <w:tc>
          <w:tcPr>
            <w:tcW w:w="653" w:type="dxa"/>
            <w:vMerge/>
            <w:tcBorders>
              <w:left w:val="single" w:sz="6" w:space="0" w:color="000000"/>
              <w:right w:val="single" w:sz="6" w:space="0" w:color="000000"/>
            </w:tcBorders>
            <w:vAlign w:val="center"/>
          </w:tcPr>
          <w:p w14:paraId="6D93E73F" w14:textId="77777777" w:rsidR="00EA27F6" w:rsidRPr="00F03156" w:rsidRDefault="00EA27F6" w:rsidP="000A2868">
            <w:pPr>
              <w:rPr>
                <w:b/>
                <w:bCs/>
                <w:sz w:val="18"/>
                <w:szCs w:val="18"/>
              </w:rPr>
            </w:pPr>
          </w:p>
        </w:tc>
        <w:tc>
          <w:tcPr>
            <w:tcW w:w="851" w:type="dxa"/>
            <w:tcBorders>
              <w:top w:val="single" w:sz="6" w:space="0" w:color="000000"/>
              <w:left w:val="single" w:sz="6" w:space="0" w:color="000000"/>
              <w:right w:val="single" w:sz="6" w:space="0" w:color="000000"/>
            </w:tcBorders>
            <w:tcMar>
              <w:top w:w="15" w:type="dxa"/>
              <w:left w:w="45" w:type="dxa"/>
              <w:bottom w:w="15" w:type="dxa"/>
              <w:right w:w="45" w:type="dxa"/>
            </w:tcMar>
          </w:tcPr>
          <w:p w14:paraId="5E1B515F" w14:textId="77777777" w:rsidR="00EA27F6" w:rsidRPr="00F03156" w:rsidRDefault="00EA27F6" w:rsidP="000A2868">
            <w:pPr>
              <w:jc w:val="center"/>
              <w:rPr>
                <w:b/>
                <w:bCs/>
                <w:sz w:val="18"/>
                <w:szCs w:val="18"/>
              </w:rPr>
            </w:pPr>
            <w:r w:rsidRPr="00F03156">
              <w:rPr>
                <w:b/>
                <w:bCs/>
                <w:sz w:val="18"/>
                <w:szCs w:val="18"/>
              </w:rPr>
              <w:t xml:space="preserve">Baza </w:t>
            </w:r>
            <w:r w:rsidRPr="00F03156">
              <w:rPr>
                <w:b/>
                <w:bCs/>
                <w:sz w:val="18"/>
                <w:szCs w:val="18"/>
              </w:rPr>
              <w:br/>
              <w:t>de calc.</w:t>
            </w:r>
            <w:r w:rsidRPr="00F03156">
              <w:rPr>
                <w:b/>
                <w:bCs/>
                <w:sz w:val="18"/>
                <w:szCs w:val="18"/>
              </w:rPr>
              <w:br/>
              <w:t>impoz.</w:t>
            </w:r>
          </w:p>
        </w:tc>
        <w:tc>
          <w:tcPr>
            <w:tcW w:w="791" w:type="dxa"/>
            <w:tcBorders>
              <w:top w:val="single" w:sz="6" w:space="0" w:color="000000"/>
              <w:left w:val="single" w:sz="6" w:space="0" w:color="000000"/>
              <w:right w:val="single" w:sz="6" w:space="0" w:color="000000"/>
            </w:tcBorders>
            <w:tcMar>
              <w:top w:w="15" w:type="dxa"/>
              <w:left w:w="45" w:type="dxa"/>
              <w:bottom w:w="15" w:type="dxa"/>
              <w:right w:w="45" w:type="dxa"/>
            </w:tcMar>
          </w:tcPr>
          <w:p w14:paraId="08672305" w14:textId="77777777" w:rsidR="00ED67C8" w:rsidRDefault="00ED67C8" w:rsidP="000A2868">
            <w:pPr>
              <w:jc w:val="center"/>
              <w:rPr>
                <w:b/>
                <w:bCs/>
                <w:sz w:val="18"/>
                <w:szCs w:val="18"/>
              </w:rPr>
            </w:pPr>
            <w:r>
              <w:rPr>
                <w:b/>
                <w:bCs/>
                <w:sz w:val="18"/>
                <w:szCs w:val="18"/>
              </w:rPr>
              <w:t>Cota/</w:t>
            </w:r>
          </w:p>
          <w:p w14:paraId="590DA285" w14:textId="28CE2B7D" w:rsidR="00EA27F6" w:rsidRPr="00F03156" w:rsidRDefault="00EA27F6" w:rsidP="000A2868">
            <w:pPr>
              <w:jc w:val="center"/>
              <w:rPr>
                <w:b/>
                <w:bCs/>
                <w:sz w:val="18"/>
                <w:szCs w:val="18"/>
              </w:rPr>
            </w:pPr>
            <w:r w:rsidRPr="00F03156">
              <w:rPr>
                <w:b/>
                <w:bCs/>
                <w:sz w:val="18"/>
                <w:szCs w:val="18"/>
              </w:rPr>
              <w:t>Procent</w:t>
            </w:r>
          </w:p>
        </w:tc>
        <w:tc>
          <w:tcPr>
            <w:tcW w:w="1152" w:type="dxa"/>
            <w:gridSpan w:val="2"/>
            <w:tcBorders>
              <w:top w:val="single" w:sz="6" w:space="0" w:color="000000"/>
              <w:left w:val="single" w:sz="6" w:space="0" w:color="000000"/>
              <w:right w:val="single" w:sz="6" w:space="0" w:color="000000"/>
            </w:tcBorders>
            <w:tcMar>
              <w:top w:w="15" w:type="dxa"/>
              <w:left w:w="45" w:type="dxa"/>
              <w:bottom w:w="15" w:type="dxa"/>
              <w:right w:w="45" w:type="dxa"/>
            </w:tcMar>
          </w:tcPr>
          <w:p w14:paraId="7B20AF90" w14:textId="77777777" w:rsidR="00EA27F6" w:rsidRPr="00F03156" w:rsidRDefault="00EA27F6" w:rsidP="000A2868">
            <w:pPr>
              <w:jc w:val="center"/>
              <w:rPr>
                <w:b/>
                <w:bCs/>
                <w:sz w:val="18"/>
                <w:szCs w:val="18"/>
              </w:rPr>
            </w:pPr>
            <w:r w:rsidRPr="00F03156">
              <w:rPr>
                <w:b/>
                <w:bCs/>
                <w:sz w:val="18"/>
                <w:szCs w:val="18"/>
              </w:rPr>
              <w:t>Cuantum</w:t>
            </w:r>
          </w:p>
        </w:tc>
        <w:tc>
          <w:tcPr>
            <w:tcW w:w="1006" w:type="dxa"/>
            <w:tcBorders>
              <w:top w:val="single" w:sz="6" w:space="0" w:color="000000"/>
              <w:left w:val="single" w:sz="6" w:space="0" w:color="000000"/>
              <w:right w:val="single" w:sz="6" w:space="0" w:color="000000"/>
            </w:tcBorders>
            <w:tcMar>
              <w:top w:w="15" w:type="dxa"/>
              <w:left w:w="45" w:type="dxa"/>
              <w:bottom w:w="15" w:type="dxa"/>
              <w:right w:w="45" w:type="dxa"/>
            </w:tcMar>
          </w:tcPr>
          <w:p w14:paraId="2FFC330E" w14:textId="77777777" w:rsidR="00EA27F6" w:rsidRPr="00F03156" w:rsidRDefault="00EA27F6" w:rsidP="000A2868">
            <w:pPr>
              <w:jc w:val="center"/>
              <w:rPr>
                <w:b/>
                <w:bCs/>
                <w:sz w:val="18"/>
                <w:szCs w:val="18"/>
              </w:rPr>
            </w:pPr>
            <w:r w:rsidRPr="00F03156">
              <w:rPr>
                <w:b/>
                <w:bCs/>
                <w:sz w:val="18"/>
                <w:szCs w:val="18"/>
              </w:rPr>
              <w:t xml:space="preserve">Baza </w:t>
            </w:r>
            <w:r w:rsidRPr="00F03156">
              <w:rPr>
                <w:b/>
                <w:bCs/>
                <w:sz w:val="18"/>
                <w:szCs w:val="18"/>
              </w:rPr>
              <w:br/>
              <w:t>de calc.</w:t>
            </w:r>
            <w:r w:rsidRPr="00F03156">
              <w:rPr>
                <w:b/>
                <w:bCs/>
                <w:sz w:val="18"/>
                <w:szCs w:val="18"/>
              </w:rPr>
              <w:br/>
              <w:t>impoz.</w:t>
            </w:r>
          </w:p>
        </w:tc>
        <w:tc>
          <w:tcPr>
            <w:tcW w:w="985" w:type="dxa"/>
            <w:tcBorders>
              <w:top w:val="single" w:sz="6" w:space="0" w:color="000000"/>
              <w:left w:val="single" w:sz="6" w:space="0" w:color="000000"/>
              <w:right w:val="single" w:sz="6" w:space="0" w:color="000000"/>
            </w:tcBorders>
            <w:tcMar>
              <w:top w:w="15" w:type="dxa"/>
              <w:left w:w="45" w:type="dxa"/>
              <w:bottom w:w="15" w:type="dxa"/>
              <w:right w:w="45" w:type="dxa"/>
            </w:tcMar>
          </w:tcPr>
          <w:p w14:paraId="5A12B1B6" w14:textId="77777777" w:rsidR="00ED67C8" w:rsidRDefault="00ED67C8" w:rsidP="00ED67C8">
            <w:pPr>
              <w:jc w:val="center"/>
              <w:rPr>
                <w:b/>
                <w:bCs/>
                <w:sz w:val="18"/>
                <w:szCs w:val="18"/>
              </w:rPr>
            </w:pPr>
            <w:r>
              <w:rPr>
                <w:b/>
                <w:bCs/>
                <w:sz w:val="18"/>
                <w:szCs w:val="18"/>
              </w:rPr>
              <w:t>Cota/</w:t>
            </w:r>
          </w:p>
          <w:p w14:paraId="793F70C8" w14:textId="1A386E28" w:rsidR="00EA27F6" w:rsidRPr="00F03156" w:rsidRDefault="00ED67C8" w:rsidP="00ED67C8">
            <w:pPr>
              <w:jc w:val="center"/>
              <w:rPr>
                <w:b/>
                <w:bCs/>
                <w:sz w:val="18"/>
                <w:szCs w:val="18"/>
              </w:rPr>
            </w:pPr>
            <w:r w:rsidRPr="00F03156">
              <w:rPr>
                <w:b/>
                <w:bCs/>
                <w:sz w:val="18"/>
                <w:szCs w:val="18"/>
              </w:rPr>
              <w:t>Procent</w:t>
            </w:r>
          </w:p>
        </w:tc>
        <w:tc>
          <w:tcPr>
            <w:tcW w:w="985" w:type="dxa"/>
            <w:tcBorders>
              <w:top w:val="single" w:sz="6" w:space="0" w:color="000000"/>
              <w:left w:val="single" w:sz="6" w:space="0" w:color="000000"/>
              <w:right w:val="single" w:sz="6" w:space="0" w:color="000000"/>
            </w:tcBorders>
            <w:tcMar>
              <w:top w:w="15" w:type="dxa"/>
              <w:left w:w="45" w:type="dxa"/>
              <w:bottom w:w="15" w:type="dxa"/>
              <w:right w:w="45" w:type="dxa"/>
            </w:tcMar>
          </w:tcPr>
          <w:p w14:paraId="11D69A8D" w14:textId="77777777" w:rsidR="00EA27F6" w:rsidRPr="00F03156" w:rsidRDefault="00EA27F6" w:rsidP="000A2868">
            <w:pPr>
              <w:jc w:val="center"/>
              <w:rPr>
                <w:b/>
                <w:bCs/>
                <w:sz w:val="18"/>
                <w:szCs w:val="18"/>
              </w:rPr>
            </w:pPr>
            <w:r w:rsidRPr="00F03156">
              <w:rPr>
                <w:b/>
                <w:bCs/>
                <w:sz w:val="18"/>
                <w:szCs w:val="18"/>
              </w:rPr>
              <w:t>Cuantum</w:t>
            </w:r>
          </w:p>
        </w:tc>
        <w:tc>
          <w:tcPr>
            <w:tcW w:w="762" w:type="dxa"/>
            <w:tcBorders>
              <w:top w:val="single" w:sz="6" w:space="0" w:color="000000"/>
              <w:left w:val="single" w:sz="6" w:space="0" w:color="000000"/>
              <w:right w:val="single" w:sz="6" w:space="0" w:color="000000"/>
            </w:tcBorders>
            <w:tcMar>
              <w:top w:w="15" w:type="dxa"/>
              <w:left w:w="45" w:type="dxa"/>
              <w:bottom w:w="15" w:type="dxa"/>
              <w:right w:w="45" w:type="dxa"/>
            </w:tcMar>
          </w:tcPr>
          <w:p w14:paraId="70F3CA4B" w14:textId="77777777" w:rsidR="00EA27F6" w:rsidRPr="00F03156" w:rsidRDefault="00EA27F6" w:rsidP="000A2868">
            <w:pPr>
              <w:jc w:val="center"/>
              <w:rPr>
                <w:b/>
                <w:bCs/>
                <w:i/>
                <w:sz w:val="18"/>
                <w:szCs w:val="18"/>
              </w:rPr>
            </w:pPr>
            <w:r w:rsidRPr="00F03156">
              <w:rPr>
                <w:b/>
                <w:bCs/>
                <w:i/>
                <w:sz w:val="18"/>
                <w:szCs w:val="18"/>
              </w:rPr>
              <w:t>încasat</w:t>
            </w:r>
          </w:p>
        </w:tc>
        <w:tc>
          <w:tcPr>
            <w:tcW w:w="1312" w:type="dxa"/>
            <w:tcBorders>
              <w:top w:val="single" w:sz="6" w:space="0" w:color="000000"/>
              <w:left w:val="single" w:sz="6" w:space="0" w:color="000000"/>
              <w:right w:val="single" w:sz="6" w:space="0" w:color="000000"/>
            </w:tcBorders>
            <w:tcMar>
              <w:top w:w="15" w:type="dxa"/>
              <w:left w:w="45" w:type="dxa"/>
              <w:bottom w:w="15" w:type="dxa"/>
              <w:right w:w="45" w:type="dxa"/>
            </w:tcMar>
          </w:tcPr>
          <w:p w14:paraId="53A48C7E" w14:textId="3C7BAAA8" w:rsidR="00EA27F6" w:rsidRPr="00F03156" w:rsidRDefault="00EA27F6" w:rsidP="000A2868">
            <w:pPr>
              <w:jc w:val="center"/>
              <w:rPr>
                <w:b/>
                <w:bCs/>
                <w:i/>
                <w:sz w:val="18"/>
                <w:szCs w:val="18"/>
              </w:rPr>
            </w:pPr>
            <w:r w:rsidRPr="00F03156">
              <w:rPr>
                <w:b/>
                <w:bCs/>
                <w:i/>
                <w:sz w:val="18"/>
                <w:szCs w:val="18"/>
              </w:rPr>
              <w:t>remi</w:t>
            </w:r>
            <w:r w:rsidR="00037173">
              <w:rPr>
                <w:b/>
                <w:bCs/>
                <w:i/>
                <w:sz w:val="18"/>
                <w:szCs w:val="18"/>
              </w:rPr>
              <w:t>s</w:t>
            </w:r>
            <w:r w:rsidRPr="00F03156">
              <w:rPr>
                <w:b/>
                <w:bCs/>
                <w:i/>
                <w:sz w:val="18"/>
                <w:szCs w:val="18"/>
              </w:rPr>
              <w:t>/</w:t>
            </w:r>
          </w:p>
          <w:p w14:paraId="29AA2375" w14:textId="77777777" w:rsidR="00316ECC" w:rsidRDefault="00EA27F6" w:rsidP="000A2868">
            <w:pPr>
              <w:jc w:val="center"/>
              <w:rPr>
                <w:b/>
                <w:bCs/>
                <w:i/>
                <w:sz w:val="18"/>
                <w:szCs w:val="18"/>
              </w:rPr>
            </w:pPr>
            <w:r w:rsidRPr="00F03156">
              <w:rPr>
                <w:b/>
                <w:bCs/>
                <w:i/>
                <w:sz w:val="18"/>
                <w:szCs w:val="18"/>
              </w:rPr>
              <w:t>rambursat</w:t>
            </w:r>
          </w:p>
          <w:p w14:paraId="1050746F" w14:textId="77777777" w:rsidR="00EA27F6" w:rsidRDefault="00EA27F6" w:rsidP="000A2868">
            <w:pPr>
              <w:jc w:val="center"/>
              <w:rPr>
                <w:b/>
                <w:bCs/>
                <w:i/>
                <w:sz w:val="18"/>
                <w:szCs w:val="18"/>
              </w:rPr>
            </w:pPr>
          </w:p>
          <w:p w14:paraId="4609BE92" w14:textId="66F99831" w:rsidR="00316ECC" w:rsidRPr="00F03156" w:rsidRDefault="00316ECC" w:rsidP="000A2868">
            <w:pPr>
              <w:jc w:val="center"/>
              <w:rPr>
                <w:b/>
                <w:bCs/>
                <w:i/>
                <w:sz w:val="18"/>
                <w:szCs w:val="18"/>
              </w:rPr>
            </w:pPr>
          </w:p>
        </w:tc>
        <w:tc>
          <w:tcPr>
            <w:tcW w:w="929" w:type="dxa"/>
            <w:vMerge/>
            <w:tcBorders>
              <w:left w:val="single" w:sz="6" w:space="0" w:color="000000"/>
              <w:right w:val="single" w:sz="6" w:space="0" w:color="000000"/>
            </w:tcBorders>
            <w:vAlign w:val="center"/>
          </w:tcPr>
          <w:p w14:paraId="7EE0C153" w14:textId="77777777" w:rsidR="00EA27F6" w:rsidRPr="00F03156" w:rsidRDefault="00EA27F6" w:rsidP="000A2868">
            <w:pPr>
              <w:jc w:val="center"/>
              <w:rPr>
                <w:b/>
                <w:bCs/>
                <w:sz w:val="18"/>
                <w:szCs w:val="18"/>
              </w:rPr>
            </w:pPr>
          </w:p>
        </w:tc>
        <w:tc>
          <w:tcPr>
            <w:tcW w:w="994" w:type="dxa"/>
            <w:vMerge/>
            <w:tcBorders>
              <w:left w:val="single" w:sz="6" w:space="0" w:color="000000"/>
              <w:right w:val="single" w:sz="6" w:space="0" w:color="000000"/>
            </w:tcBorders>
            <w:vAlign w:val="center"/>
          </w:tcPr>
          <w:p w14:paraId="0F6588A3" w14:textId="77777777" w:rsidR="00EA27F6" w:rsidRPr="00F03156" w:rsidRDefault="00EA27F6" w:rsidP="000A2868">
            <w:pPr>
              <w:rPr>
                <w:b/>
                <w:bCs/>
                <w:sz w:val="18"/>
                <w:szCs w:val="18"/>
              </w:rPr>
            </w:pPr>
          </w:p>
        </w:tc>
      </w:tr>
      <w:tr w:rsidR="00EA27F6" w:rsidRPr="00F03156" w14:paraId="04194F53" w14:textId="77777777" w:rsidTr="004A046A">
        <w:trPr>
          <w:trHeight w:val="194"/>
          <w:jc w:val="center"/>
        </w:trPr>
        <w:tc>
          <w:tcPr>
            <w:tcW w:w="65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7DA937" w14:textId="77777777" w:rsidR="00EA27F6" w:rsidRPr="00F03156" w:rsidRDefault="00EA27F6" w:rsidP="000A2868">
            <w:pPr>
              <w:rPr>
                <w:sz w:val="18"/>
                <w:szCs w:val="18"/>
              </w:rPr>
            </w:pPr>
            <w:r w:rsidRPr="00F03156">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D1599A" w14:textId="77777777" w:rsidR="00EA27F6" w:rsidRPr="00F03156" w:rsidRDefault="00EA27F6" w:rsidP="000A2868">
            <w:pPr>
              <w:rPr>
                <w:sz w:val="18"/>
                <w:szCs w:val="18"/>
              </w:rPr>
            </w:pPr>
          </w:p>
        </w:tc>
        <w:tc>
          <w:tcPr>
            <w:tcW w:w="7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6752BF" w14:textId="77777777" w:rsidR="00EA27F6" w:rsidRPr="00F03156" w:rsidRDefault="00EA27F6" w:rsidP="000A2868">
            <w:pPr>
              <w:rPr>
                <w:sz w:val="18"/>
                <w:szCs w:val="18"/>
              </w:rPr>
            </w:pPr>
          </w:p>
        </w:tc>
        <w:tc>
          <w:tcPr>
            <w:tcW w:w="115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DE3AB0" w14:textId="77777777" w:rsidR="00EA27F6" w:rsidRPr="00F03156" w:rsidRDefault="00EA27F6" w:rsidP="000A2868">
            <w:pPr>
              <w:rPr>
                <w:sz w:val="18"/>
                <w:szCs w:val="18"/>
              </w:rPr>
            </w:pPr>
          </w:p>
        </w:tc>
        <w:tc>
          <w:tcPr>
            <w:tcW w:w="10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7E287C" w14:textId="77777777" w:rsidR="00EA27F6" w:rsidRPr="00F03156" w:rsidRDefault="00EA27F6" w:rsidP="000A2868">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E3FFE1" w14:textId="77777777" w:rsidR="00EA27F6" w:rsidRPr="00F03156" w:rsidRDefault="00EA27F6" w:rsidP="000A2868">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DC249D" w14:textId="77777777" w:rsidR="00EA27F6" w:rsidRPr="00F03156" w:rsidRDefault="00EA27F6" w:rsidP="000A2868">
            <w:pPr>
              <w:rPr>
                <w:sz w:val="18"/>
                <w:szCs w:val="18"/>
              </w:rPr>
            </w:pPr>
          </w:p>
        </w:tc>
        <w:tc>
          <w:tcPr>
            <w:tcW w:w="76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759EFD" w14:textId="77777777" w:rsidR="00EA27F6" w:rsidRPr="00F03156" w:rsidRDefault="00EA27F6" w:rsidP="000A2868">
            <w:pPr>
              <w:rPr>
                <w:sz w:val="18"/>
                <w:szCs w:val="18"/>
              </w:rPr>
            </w:pPr>
          </w:p>
        </w:tc>
        <w:tc>
          <w:tcPr>
            <w:tcW w:w="131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60FE70" w14:textId="77777777" w:rsidR="00EA27F6" w:rsidRPr="00F03156" w:rsidRDefault="00EA27F6" w:rsidP="000A2868">
            <w:pPr>
              <w:rPr>
                <w:sz w:val="18"/>
                <w:szCs w:val="18"/>
              </w:rPr>
            </w:pPr>
          </w:p>
        </w:tc>
        <w:tc>
          <w:tcPr>
            <w:tcW w:w="92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0E072D" w14:textId="77777777" w:rsidR="00EA27F6" w:rsidRPr="00F03156" w:rsidRDefault="00EA27F6" w:rsidP="000A2868">
            <w:pPr>
              <w:rPr>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3616E6" w14:textId="77777777" w:rsidR="00EA27F6" w:rsidRPr="00F03156" w:rsidRDefault="00EA27F6" w:rsidP="000A2868">
            <w:pPr>
              <w:rPr>
                <w:sz w:val="18"/>
                <w:szCs w:val="18"/>
              </w:rPr>
            </w:pPr>
          </w:p>
        </w:tc>
      </w:tr>
      <w:tr w:rsidR="00EA27F6" w:rsidRPr="00F03156" w14:paraId="2BCF1189" w14:textId="77777777" w:rsidTr="004A046A">
        <w:trPr>
          <w:trHeight w:val="84"/>
          <w:jc w:val="center"/>
        </w:trPr>
        <w:tc>
          <w:tcPr>
            <w:tcW w:w="65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04C77E" w14:textId="77777777" w:rsidR="00EA27F6" w:rsidRPr="00F03156" w:rsidRDefault="00EA27F6" w:rsidP="000A2868">
            <w:pPr>
              <w:rPr>
                <w:sz w:val="18"/>
                <w:szCs w:val="18"/>
              </w:rPr>
            </w:pPr>
            <w:r w:rsidRPr="00F03156">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660A4A" w14:textId="77777777" w:rsidR="00EA27F6" w:rsidRPr="00F03156" w:rsidRDefault="00EA27F6" w:rsidP="000A2868">
            <w:pPr>
              <w:rPr>
                <w:sz w:val="18"/>
                <w:szCs w:val="18"/>
              </w:rPr>
            </w:pPr>
          </w:p>
        </w:tc>
        <w:tc>
          <w:tcPr>
            <w:tcW w:w="7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A5605E" w14:textId="77777777" w:rsidR="00EA27F6" w:rsidRPr="00F03156" w:rsidRDefault="00EA27F6" w:rsidP="000A2868">
            <w:pPr>
              <w:rPr>
                <w:sz w:val="18"/>
                <w:szCs w:val="18"/>
              </w:rPr>
            </w:pPr>
          </w:p>
        </w:tc>
        <w:tc>
          <w:tcPr>
            <w:tcW w:w="115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6EEBC9" w14:textId="77777777" w:rsidR="00EA27F6" w:rsidRPr="00F03156" w:rsidRDefault="00EA27F6" w:rsidP="000A2868">
            <w:pPr>
              <w:rPr>
                <w:sz w:val="18"/>
                <w:szCs w:val="18"/>
              </w:rPr>
            </w:pPr>
          </w:p>
        </w:tc>
        <w:tc>
          <w:tcPr>
            <w:tcW w:w="10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585E9B" w14:textId="77777777" w:rsidR="00EA27F6" w:rsidRPr="00F03156" w:rsidRDefault="00EA27F6" w:rsidP="000A2868">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3218F4" w14:textId="77777777" w:rsidR="00EA27F6" w:rsidRPr="00F03156" w:rsidRDefault="00EA27F6" w:rsidP="000A2868">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F42EC5" w14:textId="77777777" w:rsidR="00EA27F6" w:rsidRPr="00F03156" w:rsidRDefault="00EA27F6" w:rsidP="000A2868">
            <w:pPr>
              <w:rPr>
                <w:sz w:val="18"/>
                <w:szCs w:val="18"/>
              </w:rPr>
            </w:pPr>
          </w:p>
        </w:tc>
        <w:tc>
          <w:tcPr>
            <w:tcW w:w="76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B30526" w14:textId="77777777" w:rsidR="00EA27F6" w:rsidRPr="00F03156" w:rsidRDefault="00EA27F6" w:rsidP="000A2868">
            <w:pPr>
              <w:rPr>
                <w:sz w:val="18"/>
                <w:szCs w:val="18"/>
              </w:rPr>
            </w:pPr>
          </w:p>
        </w:tc>
        <w:tc>
          <w:tcPr>
            <w:tcW w:w="131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D94485" w14:textId="77777777" w:rsidR="00EA27F6" w:rsidRPr="00F03156" w:rsidRDefault="00EA27F6" w:rsidP="000A2868">
            <w:pPr>
              <w:rPr>
                <w:sz w:val="18"/>
                <w:szCs w:val="18"/>
              </w:rPr>
            </w:pPr>
          </w:p>
        </w:tc>
        <w:tc>
          <w:tcPr>
            <w:tcW w:w="92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266142" w14:textId="77777777" w:rsidR="00EA27F6" w:rsidRPr="00F03156" w:rsidRDefault="00EA27F6" w:rsidP="000A2868">
            <w:pPr>
              <w:rPr>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6DEAA1" w14:textId="77777777" w:rsidR="00EA27F6" w:rsidRPr="00F03156" w:rsidRDefault="00EA27F6" w:rsidP="000A2868">
            <w:pPr>
              <w:rPr>
                <w:sz w:val="18"/>
                <w:szCs w:val="18"/>
              </w:rPr>
            </w:pPr>
          </w:p>
        </w:tc>
      </w:tr>
      <w:tr w:rsidR="00EA27F6" w:rsidRPr="00F03156" w14:paraId="027D6530" w14:textId="77777777" w:rsidTr="00914CE7">
        <w:trPr>
          <w:jc w:val="center"/>
        </w:trPr>
        <w:tc>
          <w:tcPr>
            <w:tcW w:w="65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E06FBD" w14:textId="77777777" w:rsidR="00EA27F6" w:rsidRPr="00F03156" w:rsidRDefault="00EA27F6" w:rsidP="000A2868">
            <w:pPr>
              <w:rPr>
                <w:sz w:val="18"/>
                <w:szCs w:val="18"/>
              </w:rPr>
            </w:pPr>
            <w:r w:rsidRPr="00F03156">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2B7DA0" w14:textId="77777777" w:rsidR="00EA27F6" w:rsidRPr="00F03156" w:rsidRDefault="00EA27F6" w:rsidP="000A2868">
            <w:pPr>
              <w:rPr>
                <w:sz w:val="18"/>
                <w:szCs w:val="18"/>
              </w:rPr>
            </w:pPr>
          </w:p>
        </w:tc>
        <w:tc>
          <w:tcPr>
            <w:tcW w:w="7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7F4667" w14:textId="77777777" w:rsidR="00EA27F6" w:rsidRPr="00F03156" w:rsidRDefault="00EA27F6" w:rsidP="000A2868">
            <w:pPr>
              <w:rPr>
                <w:sz w:val="18"/>
                <w:szCs w:val="18"/>
              </w:rPr>
            </w:pPr>
          </w:p>
        </w:tc>
        <w:tc>
          <w:tcPr>
            <w:tcW w:w="115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BCD11C" w14:textId="77777777" w:rsidR="00EA27F6" w:rsidRPr="00F03156" w:rsidRDefault="00EA27F6" w:rsidP="000A2868">
            <w:pPr>
              <w:rPr>
                <w:sz w:val="18"/>
                <w:szCs w:val="18"/>
              </w:rPr>
            </w:pPr>
          </w:p>
        </w:tc>
        <w:tc>
          <w:tcPr>
            <w:tcW w:w="10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AEE408" w14:textId="77777777" w:rsidR="00EA27F6" w:rsidRPr="00F03156" w:rsidRDefault="00EA27F6" w:rsidP="000A2868">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6EDDF9" w14:textId="77777777" w:rsidR="00EA27F6" w:rsidRPr="00F03156" w:rsidRDefault="00EA27F6" w:rsidP="000A2868">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4675D8" w14:textId="77777777" w:rsidR="00EA27F6" w:rsidRPr="00F03156" w:rsidRDefault="00EA27F6" w:rsidP="000A2868">
            <w:pPr>
              <w:rPr>
                <w:sz w:val="18"/>
                <w:szCs w:val="18"/>
              </w:rPr>
            </w:pPr>
          </w:p>
        </w:tc>
        <w:tc>
          <w:tcPr>
            <w:tcW w:w="76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23B7E3" w14:textId="77777777" w:rsidR="00EA27F6" w:rsidRPr="00F03156" w:rsidRDefault="00EA27F6" w:rsidP="000A2868">
            <w:pPr>
              <w:rPr>
                <w:sz w:val="18"/>
                <w:szCs w:val="18"/>
              </w:rPr>
            </w:pPr>
          </w:p>
        </w:tc>
        <w:tc>
          <w:tcPr>
            <w:tcW w:w="131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523FD5" w14:textId="77777777" w:rsidR="00EA27F6" w:rsidRPr="00F03156" w:rsidRDefault="00EA27F6" w:rsidP="000A2868">
            <w:pPr>
              <w:rPr>
                <w:sz w:val="18"/>
                <w:szCs w:val="18"/>
              </w:rPr>
            </w:pPr>
          </w:p>
        </w:tc>
        <w:tc>
          <w:tcPr>
            <w:tcW w:w="92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6782FA" w14:textId="77777777" w:rsidR="00EA27F6" w:rsidRPr="00F03156" w:rsidRDefault="00EA27F6" w:rsidP="000A2868">
            <w:pPr>
              <w:rPr>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189E4B" w14:textId="77777777" w:rsidR="00EA27F6" w:rsidRPr="00F03156" w:rsidRDefault="00EA27F6" w:rsidP="000A2868">
            <w:pPr>
              <w:rPr>
                <w:sz w:val="18"/>
                <w:szCs w:val="18"/>
              </w:rPr>
            </w:pPr>
          </w:p>
        </w:tc>
      </w:tr>
      <w:tr w:rsidR="00EA27F6" w:rsidRPr="00F03156" w14:paraId="488EDF0F" w14:textId="77777777" w:rsidTr="00914CE7">
        <w:trPr>
          <w:jc w:val="center"/>
        </w:trPr>
        <w:tc>
          <w:tcPr>
            <w:tcW w:w="65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9F8FEC" w14:textId="77777777" w:rsidR="00EA27F6" w:rsidRPr="00F03156" w:rsidRDefault="00EA27F6" w:rsidP="000A2868">
            <w:pPr>
              <w:rPr>
                <w:sz w:val="18"/>
                <w:szCs w:val="18"/>
              </w:rPr>
            </w:pPr>
            <w:r w:rsidRPr="00F03156">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610E07" w14:textId="77777777" w:rsidR="00EA27F6" w:rsidRPr="00F03156" w:rsidRDefault="00EA27F6" w:rsidP="000A2868">
            <w:pPr>
              <w:rPr>
                <w:sz w:val="18"/>
                <w:szCs w:val="18"/>
              </w:rPr>
            </w:pPr>
          </w:p>
        </w:tc>
        <w:tc>
          <w:tcPr>
            <w:tcW w:w="7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640359" w14:textId="77777777" w:rsidR="00EA27F6" w:rsidRPr="00F03156" w:rsidRDefault="00EA27F6" w:rsidP="000A2868">
            <w:pPr>
              <w:rPr>
                <w:sz w:val="18"/>
                <w:szCs w:val="18"/>
              </w:rPr>
            </w:pPr>
          </w:p>
        </w:tc>
        <w:tc>
          <w:tcPr>
            <w:tcW w:w="115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E16140" w14:textId="77777777" w:rsidR="00EA27F6" w:rsidRPr="00F03156" w:rsidRDefault="00EA27F6" w:rsidP="000A2868">
            <w:pPr>
              <w:rPr>
                <w:sz w:val="18"/>
                <w:szCs w:val="18"/>
              </w:rPr>
            </w:pPr>
          </w:p>
        </w:tc>
        <w:tc>
          <w:tcPr>
            <w:tcW w:w="10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5C87B9" w14:textId="77777777" w:rsidR="00EA27F6" w:rsidRPr="00F03156" w:rsidRDefault="00EA27F6" w:rsidP="000A2868">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CFBC3D" w14:textId="77777777" w:rsidR="00EA27F6" w:rsidRPr="00F03156" w:rsidRDefault="00EA27F6" w:rsidP="000A2868">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757010" w14:textId="77777777" w:rsidR="00EA27F6" w:rsidRPr="00F03156" w:rsidRDefault="00EA27F6" w:rsidP="000A2868">
            <w:pPr>
              <w:rPr>
                <w:sz w:val="18"/>
                <w:szCs w:val="18"/>
              </w:rPr>
            </w:pPr>
          </w:p>
        </w:tc>
        <w:tc>
          <w:tcPr>
            <w:tcW w:w="76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58F20E" w14:textId="77777777" w:rsidR="00EA27F6" w:rsidRPr="00F03156" w:rsidRDefault="00EA27F6" w:rsidP="000A2868">
            <w:pPr>
              <w:rPr>
                <w:sz w:val="18"/>
                <w:szCs w:val="18"/>
              </w:rPr>
            </w:pPr>
          </w:p>
        </w:tc>
        <w:tc>
          <w:tcPr>
            <w:tcW w:w="131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4AA733" w14:textId="77777777" w:rsidR="00EA27F6" w:rsidRPr="00F03156" w:rsidRDefault="00EA27F6" w:rsidP="000A2868">
            <w:pPr>
              <w:rPr>
                <w:sz w:val="18"/>
                <w:szCs w:val="18"/>
              </w:rPr>
            </w:pPr>
          </w:p>
        </w:tc>
        <w:tc>
          <w:tcPr>
            <w:tcW w:w="92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FD3E7F" w14:textId="77777777" w:rsidR="00EA27F6" w:rsidRPr="00F03156" w:rsidRDefault="00EA27F6" w:rsidP="000A2868">
            <w:pPr>
              <w:rPr>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5373D1" w14:textId="77777777" w:rsidR="00EA27F6" w:rsidRPr="00F03156" w:rsidRDefault="00EA27F6" w:rsidP="000A2868">
            <w:pPr>
              <w:rPr>
                <w:sz w:val="18"/>
                <w:szCs w:val="18"/>
              </w:rPr>
            </w:pPr>
          </w:p>
        </w:tc>
      </w:tr>
      <w:tr w:rsidR="00EA27F6" w:rsidRPr="00F03156" w14:paraId="7C2EFC05" w14:textId="77777777" w:rsidTr="00914CE7">
        <w:trPr>
          <w:jc w:val="center"/>
        </w:trPr>
        <w:tc>
          <w:tcPr>
            <w:tcW w:w="65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101CE4" w14:textId="77777777" w:rsidR="00EA27F6" w:rsidRPr="00F03156" w:rsidRDefault="00EA27F6" w:rsidP="000A2868">
            <w:pPr>
              <w:rPr>
                <w:sz w:val="18"/>
                <w:szCs w:val="18"/>
              </w:rPr>
            </w:pPr>
            <w:r w:rsidRPr="00F03156">
              <w:rPr>
                <w:b/>
                <w:bCs/>
                <w:sz w:val="18"/>
                <w:szCs w:val="18"/>
              </w:rPr>
              <w:t>Total</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311386" w14:textId="77777777" w:rsidR="00EA27F6" w:rsidRPr="00F03156" w:rsidRDefault="00EA27F6" w:rsidP="000A2868">
            <w:pPr>
              <w:rPr>
                <w:sz w:val="18"/>
                <w:szCs w:val="18"/>
              </w:rPr>
            </w:pPr>
          </w:p>
        </w:tc>
        <w:tc>
          <w:tcPr>
            <w:tcW w:w="7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C6B41A" w14:textId="77777777" w:rsidR="00EA27F6" w:rsidRPr="00F03156" w:rsidRDefault="00EA27F6" w:rsidP="000A2868">
            <w:pPr>
              <w:rPr>
                <w:sz w:val="18"/>
                <w:szCs w:val="18"/>
              </w:rPr>
            </w:pPr>
          </w:p>
        </w:tc>
        <w:tc>
          <w:tcPr>
            <w:tcW w:w="115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F81AAC" w14:textId="77777777" w:rsidR="00EA27F6" w:rsidRPr="00F03156" w:rsidRDefault="00EA27F6" w:rsidP="000A2868">
            <w:pPr>
              <w:rPr>
                <w:sz w:val="18"/>
                <w:szCs w:val="18"/>
              </w:rPr>
            </w:pPr>
          </w:p>
        </w:tc>
        <w:tc>
          <w:tcPr>
            <w:tcW w:w="10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23F387" w14:textId="77777777" w:rsidR="00EA27F6" w:rsidRPr="00F03156" w:rsidRDefault="00EA27F6" w:rsidP="000A2868">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4260FA" w14:textId="77777777" w:rsidR="00EA27F6" w:rsidRPr="00F03156" w:rsidRDefault="00EA27F6" w:rsidP="000A2868">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8F35FA" w14:textId="77777777" w:rsidR="00EA27F6" w:rsidRPr="00F03156" w:rsidRDefault="00EA27F6" w:rsidP="000A2868">
            <w:pPr>
              <w:rPr>
                <w:sz w:val="18"/>
                <w:szCs w:val="18"/>
              </w:rPr>
            </w:pPr>
          </w:p>
        </w:tc>
        <w:tc>
          <w:tcPr>
            <w:tcW w:w="76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16ABE2" w14:textId="77777777" w:rsidR="00EA27F6" w:rsidRPr="00F03156" w:rsidRDefault="00EA27F6" w:rsidP="000A2868">
            <w:pPr>
              <w:rPr>
                <w:sz w:val="18"/>
                <w:szCs w:val="18"/>
              </w:rPr>
            </w:pPr>
          </w:p>
        </w:tc>
        <w:tc>
          <w:tcPr>
            <w:tcW w:w="131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CCE4E1" w14:textId="77777777" w:rsidR="00EA27F6" w:rsidRPr="00F03156" w:rsidRDefault="00EA27F6" w:rsidP="000A2868">
            <w:pPr>
              <w:rPr>
                <w:sz w:val="18"/>
                <w:szCs w:val="18"/>
              </w:rPr>
            </w:pPr>
          </w:p>
        </w:tc>
        <w:tc>
          <w:tcPr>
            <w:tcW w:w="92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75552C" w14:textId="77777777" w:rsidR="00EA27F6" w:rsidRPr="00F03156" w:rsidRDefault="00EA27F6" w:rsidP="000A2868">
            <w:pPr>
              <w:rPr>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512CC3" w14:textId="77777777" w:rsidR="00EA27F6" w:rsidRPr="00F03156" w:rsidRDefault="00EA27F6" w:rsidP="000A2868">
            <w:pPr>
              <w:rPr>
                <w:sz w:val="18"/>
                <w:szCs w:val="18"/>
              </w:rPr>
            </w:pPr>
          </w:p>
        </w:tc>
      </w:tr>
    </w:tbl>
    <w:p w14:paraId="13B7E1EF" w14:textId="77777777" w:rsidR="004122E3" w:rsidRPr="00F03156" w:rsidRDefault="00EA27F6" w:rsidP="004122E3">
      <w:pPr>
        <w:ind w:hanging="426"/>
        <w:jc w:val="both"/>
        <w:rPr>
          <w:sz w:val="18"/>
          <w:szCs w:val="18"/>
        </w:rPr>
      </w:pPr>
      <w:r w:rsidRPr="00F03156">
        <w:rPr>
          <w:sz w:val="18"/>
          <w:szCs w:val="18"/>
        </w:rPr>
        <w:t> </w:t>
      </w:r>
    </w:p>
    <w:tbl>
      <w:tblPr>
        <w:tblW w:w="10420" w:type="dxa"/>
        <w:jc w:val="center"/>
        <w:tblCellMar>
          <w:top w:w="15" w:type="dxa"/>
          <w:left w:w="15" w:type="dxa"/>
          <w:bottom w:w="15" w:type="dxa"/>
          <w:right w:w="15" w:type="dxa"/>
        </w:tblCellMar>
        <w:tblLook w:val="0000" w:firstRow="0" w:lastRow="0" w:firstColumn="0" w:lastColumn="0" w:noHBand="0" w:noVBand="0"/>
      </w:tblPr>
      <w:tblGrid>
        <w:gridCol w:w="653"/>
        <w:gridCol w:w="851"/>
        <w:gridCol w:w="791"/>
        <w:gridCol w:w="444"/>
        <w:gridCol w:w="708"/>
        <w:gridCol w:w="1006"/>
        <w:gridCol w:w="985"/>
        <w:gridCol w:w="985"/>
        <w:gridCol w:w="762"/>
        <w:gridCol w:w="1312"/>
        <w:gridCol w:w="929"/>
        <w:gridCol w:w="994"/>
      </w:tblGrid>
      <w:tr w:rsidR="004122E3" w:rsidRPr="00F03156" w14:paraId="33CBAA2E" w14:textId="77777777" w:rsidTr="00A60741">
        <w:trPr>
          <w:trHeight w:val="462"/>
          <w:jc w:val="center"/>
        </w:trPr>
        <w:tc>
          <w:tcPr>
            <w:tcW w:w="4453" w:type="dxa"/>
            <w:gridSpan w:val="6"/>
            <w:tcBorders>
              <w:top w:val="single" w:sz="6" w:space="0" w:color="000000"/>
              <w:left w:val="single" w:sz="6" w:space="0" w:color="000000"/>
              <w:bottom w:val="single" w:sz="6" w:space="0" w:color="000000"/>
              <w:right w:val="single" w:sz="6" w:space="0" w:color="000000"/>
            </w:tcBorders>
          </w:tcPr>
          <w:p w14:paraId="106358FB" w14:textId="77777777" w:rsidR="004122E3" w:rsidRPr="00F03156" w:rsidRDefault="004122E3" w:rsidP="00A60741">
            <w:pPr>
              <w:rPr>
                <w:sz w:val="18"/>
                <w:szCs w:val="18"/>
              </w:rPr>
            </w:pPr>
            <w:r w:rsidRPr="00F03156">
              <w:rPr>
                <w:b/>
                <w:bCs/>
                <w:sz w:val="18"/>
                <w:szCs w:val="18"/>
              </w:rPr>
              <w:t xml:space="preserve">Anexă la decizia de regularizare nr. </w:t>
            </w:r>
          </w:p>
        </w:tc>
        <w:tc>
          <w:tcPr>
            <w:tcW w:w="1970" w:type="dxa"/>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14:paraId="4E594FC7" w14:textId="77777777" w:rsidR="004122E3" w:rsidRPr="00F03156" w:rsidRDefault="004122E3" w:rsidP="00A60741">
            <w:pPr>
              <w:rPr>
                <w:b/>
                <w:sz w:val="18"/>
                <w:szCs w:val="18"/>
              </w:rPr>
            </w:pPr>
            <w:r w:rsidRPr="00F03156">
              <w:rPr>
                <w:b/>
                <w:sz w:val="18"/>
                <w:szCs w:val="18"/>
              </w:rPr>
              <w:t>Declaraţie/chitanţă</w:t>
            </w:r>
          </w:p>
        </w:tc>
        <w:tc>
          <w:tcPr>
            <w:tcW w:w="3997" w:type="dxa"/>
            <w:gridSpan w:val="4"/>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14:paraId="535660C8" w14:textId="77777777" w:rsidR="004122E3" w:rsidRPr="00F03156" w:rsidRDefault="004122E3" w:rsidP="00A60741">
            <w:pPr>
              <w:rPr>
                <w:sz w:val="18"/>
                <w:szCs w:val="18"/>
              </w:rPr>
            </w:pPr>
            <w:r w:rsidRPr="00F03156">
              <w:rPr>
                <w:b/>
                <w:bCs/>
                <w:sz w:val="18"/>
                <w:szCs w:val="18"/>
              </w:rPr>
              <w:t>Referinţa vama ________________</w:t>
            </w:r>
            <w:r w:rsidRPr="00F03156">
              <w:rPr>
                <w:sz w:val="18"/>
                <w:szCs w:val="18"/>
              </w:rPr>
              <w:br/>
            </w:r>
            <w:r w:rsidRPr="00F03156">
              <w:rPr>
                <w:b/>
                <w:bCs/>
                <w:sz w:val="18"/>
                <w:szCs w:val="18"/>
              </w:rPr>
              <w:t>Data</w:t>
            </w:r>
            <w:r w:rsidRPr="00F03156">
              <w:rPr>
                <w:sz w:val="18"/>
                <w:szCs w:val="18"/>
              </w:rPr>
              <w:t xml:space="preserve"> ________________________</w:t>
            </w:r>
          </w:p>
        </w:tc>
      </w:tr>
      <w:tr w:rsidR="004122E3" w:rsidRPr="00F03156" w14:paraId="150075F8" w14:textId="77777777" w:rsidTr="00A60741">
        <w:trPr>
          <w:trHeight w:val="153"/>
          <w:jc w:val="center"/>
        </w:trPr>
        <w:tc>
          <w:tcPr>
            <w:tcW w:w="4453" w:type="dxa"/>
            <w:gridSpan w:val="6"/>
            <w:tcBorders>
              <w:top w:val="single" w:sz="6" w:space="0" w:color="000000"/>
              <w:left w:val="single" w:sz="6" w:space="0" w:color="000000"/>
              <w:bottom w:val="single" w:sz="6" w:space="0" w:color="000000"/>
              <w:right w:val="single" w:sz="6" w:space="0" w:color="000000"/>
            </w:tcBorders>
          </w:tcPr>
          <w:p w14:paraId="274C722A" w14:textId="77777777" w:rsidR="004122E3" w:rsidRPr="00F03156" w:rsidRDefault="004122E3" w:rsidP="00A60741">
            <w:pPr>
              <w:rPr>
                <w:b/>
                <w:bCs/>
                <w:sz w:val="18"/>
                <w:szCs w:val="18"/>
              </w:rPr>
            </w:pPr>
            <w:r w:rsidRPr="00F03156">
              <w:rPr>
                <w:sz w:val="18"/>
                <w:szCs w:val="18"/>
              </w:rPr>
              <w:t>20</w:t>
            </w:r>
            <w:r w:rsidRPr="00F03156">
              <w:rPr>
                <w:sz w:val="18"/>
                <w:szCs w:val="18"/>
                <w:vertAlign w:val="superscript"/>
              </w:rPr>
              <w:t xml:space="preserve">1 </w:t>
            </w:r>
            <w:r w:rsidRPr="00F03156">
              <w:rPr>
                <w:sz w:val="18"/>
                <w:szCs w:val="18"/>
              </w:rPr>
              <w:t>Condițiile de livrare</w:t>
            </w:r>
          </w:p>
        </w:tc>
        <w:tc>
          <w:tcPr>
            <w:tcW w:w="1970" w:type="dxa"/>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14:paraId="3AC48BBA" w14:textId="77777777" w:rsidR="004122E3" w:rsidRPr="00F03156" w:rsidRDefault="004122E3" w:rsidP="00A60741">
            <w:pPr>
              <w:rPr>
                <w:bCs/>
                <w:sz w:val="18"/>
                <w:szCs w:val="18"/>
              </w:rPr>
            </w:pPr>
            <w:r w:rsidRPr="00F03156">
              <w:rPr>
                <w:sz w:val="18"/>
                <w:szCs w:val="18"/>
              </w:rPr>
              <w:t>22</w:t>
            </w:r>
            <w:r w:rsidRPr="00F03156">
              <w:rPr>
                <w:sz w:val="18"/>
                <w:szCs w:val="18"/>
                <w:vertAlign w:val="superscript"/>
              </w:rPr>
              <w:t>1</w:t>
            </w:r>
            <w:r w:rsidRPr="00F03156">
              <w:rPr>
                <w:sz w:val="18"/>
                <w:szCs w:val="18"/>
              </w:rPr>
              <w:t xml:space="preserve"> Moneda</w:t>
            </w:r>
          </w:p>
        </w:tc>
        <w:tc>
          <w:tcPr>
            <w:tcW w:w="2074" w:type="dxa"/>
            <w:gridSpan w:val="2"/>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14:paraId="21312993" w14:textId="07E767E5" w:rsidR="004122E3" w:rsidRPr="00F03156" w:rsidRDefault="004122E3" w:rsidP="00A60741">
            <w:pPr>
              <w:rPr>
                <w:sz w:val="18"/>
                <w:szCs w:val="18"/>
              </w:rPr>
            </w:pPr>
            <w:r w:rsidRPr="00F03156">
              <w:rPr>
                <w:sz w:val="18"/>
                <w:szCs w:val="18"/>
              </w:rPr>
              <w:t>22</w:t>
            </w:r>
            <w:r w:rsidRPr="00F03156">
              <w:rPr>
                <w:sz w:val="18"/>
                <w:szCs w:val="18"/>
                <w:vertAlign w:val="superscript"/>
              </w:rPr>
              <w:t>1</w:t>
            </w:r>
            <w:r w:rsidRPr="00F03156">
              <w:rPr>
                <w:sz w:val="18"/>
                <w:szCs w:val="18"/>
              </w:rPr>
              <w:t xml:space="preserve"> Valoarea factura</w:t>
            </w:r>
            <w:r w:rsidR="00A60741">
              <w:rPr>
                <w:sz w:val="18"/>
                <w:szCs w:val="18"/>
              </w:rPr>
              <w:t>t</w:t>
            </w:r>
            <w:r w:rsidRPr="00F03156">
              <w:rPr>
                <w:sz w:val="18"/>
                <w:szCs w:val="18"/>
              </w:rPr>
              <w:t>ă</w:t>
            </w:r>
          </w:p>
        </w:tc>
        <w:tc>
          <w:tcPr>
            <w:tcW w:w="1923" w:type="dxa"/>
            <w:gridSpan w:val="2"/>
            <w:tcBorders>
              <w:top w:val="single" w:sz="6" w:space="0" w:color="000000"/>
              <w:left w:val="single" w:sz="4" w:space="0" w:color="auto"/>
              <w:bottom w:val="single" w:sz="4" w:space="0" w:color="auto"/>
              <w:right w:val="single" w:sz="4" w:space="0" w:color="auto"/>
            </w:tcBorders>
          </w:tcPr>
          <w:p w14:paraId="7614BF6B" w14:textId="77777777" w:rsidR="004122E3" w:rsidRPr="00F03156" w:rsidRDefault="004122E3" w:rsidP="00A60741">
            <w:pPr>
              <w:ind w:left="275" w:hanging="275"/>
              <w:rPr>
                <w:sz w:val="18"/>
                <w:szCs w:val="18"/>
              </w:rPr>
            </w:pPr>
            <w:r w:rsidRPr="00F03156">
              <w:rPr>
                <w:sz w:val="18"/>
                <w:szCs w:val="18"/>
              </w:rPr>
              <w:t>23</w:t>
            </w:r>
            <w:r w:rsidRPr="00F03156">
              <w:rPr>
                <w:sz w:val="18"/>
                <w:szCs w:val="18"/>
                <w:vertAlign w:val="superscript"/>
              </w:rPr>
              <w:t>1</w:t>
            </w:r>
            <w:r w:rsidRPr="00F03156">
              <w:rPr>
                <w:sz w:val="18"/>
                <w:szCs w:val="18"/>
              </w:rPr>
              <w:t xml:space="preserve"> Curs de schimb</w:t>
            </w:r>
          </w:p>
        </w:tc>
      </w:tr>
      <w:tr w:rsidR="004122E3" w:rsidRPr="00F03156" w14:paraId="4163591E" w14:textId="77777777" w:rsidTr="00A60741">
        <w:trPr>
          <w:trHeight w:val="156"/>
          <w:jc w:val="center"/>
        </w:trPr>
        <w:tc>
          <w:tcPr>
            <w:tcW w:w="4453" w:type="dxa"/>
            <w:gridSpan w:val="6"/>
            <w:tcBorders>
              <w:top w:val="single" w:sz="6" w:space="0" w:color="000000"/>
              <w:left w:val="single" w:sz="6" w:space="0" w:color="000000"/>
              <w:bottom w:val="single" w:sz="6" w:space="0" w:color="000000"/>
              <w:right w:val="single" w:sz="6" w:space="0" w:color="000000"/>
            </w:tcBorders>
          </w:tcPr>
          <w:p w14:paraId="4DBA5594" w14:textId="77777777" w:rsidR="004122E3" w:rsidRPr="00F03156" w:rsidRDefault="004122E3" w:rsidP="00A60741">
            <w:pPr>
              <w:rPr>
                <w:b/>
                <w:bCs/>
                <w:sz w:val="18"/>
                <w:szCs w:val="18"/>
              </w:rPr>
            </w:pPr>
            <w:r w:rsidRPr="00F03156">
              <w:rPr>
                <w:sz w:val="18"/>
                <w:szCs w:val="18"/>
              </w:rPr>
              <w:t>20</w:t>
            </w:r>
            <w:r w:rsidRPr="00F03156">
              <w:rPr>
                <w:sz w:val="18"/>
                <w:szCs w:val="18"/>
                <w:vertAlign w:val="superscript"/>
              </w:rPr>
              <w:t xml:space="preserve">2 </w:t>
            </w:r>
            <w:r w:rsidRPr="00F03156">
              <w:rPr>
                <w:sz w:val="18"/>
                <w:szCs w:val="18"/>
              </w:rPr>
              <w:t>Condițiile de livrare</w:t>
            </w:r>
          </w:p>
        </w:tc>
        <w:tc>
          <w:tcPr>
            <w:tcW w:w="1970" w:type="dxa"/>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14:paraId="0071E83C" w14:textId="77777777" w:rsidR="004122E3" w:rsidRPr="00F03156" w:rsidRDefault="004122E3" w:rsidP="00A60741">
            <w:pPr>
              <w:rPr>
                <w:bCs/>
                <w:sz w:val="18"/>
                <w:szCs w:val="18"/>
              </w:rPr>
            </w:pPr>
            <w:r w:rsidRPr="00F03156">
              <w:rPr>
                <w:sz w:val="18"/>
                <w:szCs w:val="18"/>
              </w:rPr>
              <w:t>22</w:t>
            </w:r>
            <w:r w:rsidRPr="00F03156">
              <w:rPr>
                <w:sz w:val="18"/>
                <w:szCs w:val="18"/>
                <w:vertAlign w:val="superscript"/>
              </w:rPr>
              <w:t>2</w:t>
            </w:r>
            <w:r w:rsidRPr="00F03156">
              <w:rPr>
                <w:sz w:val="18"/>
                <w:szCs w:val="18"/>
              </w:rPr>
              <w:t xml:space="preserve"> Moneda</w:t>
            </w:r>
          </w:p>
        </w:tc>
        <w:tc>
          <w:tcPr>
            <w:tcW w:w="2074" w:type="dxa"/>
            <w:gridSpan w:val="2"/>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14:paraId="2CE6F4A1" w14:textId="5BA1B860" w:rsidR="004122E3" w:rsidRPr="00F03156" w:rsidRDefault="004122E3" w:rsidP="00A60741">
            <w:pPr>
              <w:rPr>
                <w:sz w:val="18"/>
                <w:szCs w:val="18"/>
              </w:rPr>
            </w:pPr>
            <w:r w:rsidRPr="00F03156">
              <w:rPr>
                <w:sz w:val="18"/>
                <w:szCs w:val="18"/>
              </w:rPr>
              <w:t>22</w:t>
            </w:r>
            <w:r w:rsidRPr="00F03156">
              <w:rPr>
                <w:sz w:val="18"/>
                <w:szCs w:val="18"/>
                <w:vertAlign w:val="superscript"/>
              </w:rPr>
              <w:t>2</w:t>
            </w:r>
            <w:r w:rsidRPr="00F03156">
              <w:rPr>
                <w:sz w:val="18"/>
                <w:szCs w:val="18"/>
              </w:rPr>
              <w:t xml:space="preserve"> Valoarea factura</w:t>
            </w:r>
            <w:r w:rsidR="00A60741">
              <w:rPr>
                <w:sz w:val="18"/>
                <w:szCs w:val="18"/>
              </w:rPr>
              <w:t>t</w:t>
            </w:r>
            <w:r w:rsidRPr="00F03156">
              <w:rPr>
                <w:sz w:val="18"/>
                <w:szCs w:val="18"/>
              </w:rPr>
              <w:t>ă</w:t>
            </w:r>
          </w:p>
        </w:tc>
        <w:tc>
          <w:tcPr>
            <w:tcW w:w="1923" w:type="dxa"/>
            <w:gridSpan w:val="2"/>
            <w:tcBorders>
              <w:top w:val="single" w:sz="6" w:space="0" w:color="000000"/>
              <w:left w:val="single" w:sz="4" w:space="0" w:color="auto"/>
              <w:bottom w:val="single" w:sz="4" w:space="0" w:color="auto"/>
              <w:right w:val="single" w:sz="4" w:space="0" w:color="auto"/>
            </w:tcBorders>
          </w:tcPr>
          <w:p w14:paraId="33438C1F" w14:textId="77777777" w:rsidR="004122E3" w:rsidRPr="00F03156" w:rsidRDefault="004122E3" w:rsidP="00A60741">
            <w:pPr>
              <w:ind w:right="259"/>
              <w:rPr>
                <w:sz w:val="18"/>
                <w:szCs w:val="18"/>
              </w:rPr>
            </w:pPr>
            <w:r w:rsidRPr="00F03156">
              <w:rPr>
                <w:sz w:val="18"/>
                <w:szCs w:val="18"/>
              </w:rPr>
              <w:t>23</w:t>
            </w:r>
            <w:r w:rsidRPr="00F03156">
              <w:rPr>
                <w:sz w:val="18"/>
                <w:szCs w:val="18"/>
                <w:vertAlign w:val="superscript"/>
              </w:rPr>
              <w:t>2</w:t>
            </w:r>
            <w:r w:rsidRPr="00F03156">
              <w:rPr>
                <w:sz w:val="18"/>
                <w:szCs w:val="18"/>
              </w:rPr>
              <w:t xml:space="preserve"> Curs de schimb</w:t>
            </w:r>
          </w:p>
        </w:tc>
      </w:tr>
      <w:tr w:rsidR="004122E3" w:rsidRPr="00F03156" w14:paraId="22AE4EF4" w14:textId="77777777" w:rsidTr="00A60741">
        <w:trPr>
          <w:trHeight w:val="186"/>
          <w:jc w:val="center"/>
        </w:trPr>
        <w:tc>
          <w:tcPr>
            <w:tcW w:w="2295" w:type="dxa"/>
            <w:gridSpan w:val="3"/>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5E998C" w14:textId="77777777" w:rsidR="004122E3" w:rsidRPr="00F03156" w:rsidRDefault="004122E3" w:rsidP="00A60741">
            <w:pPr>
              <w:rPr>
                <w:sz w:val="18"/>
                <w:szCs w:val="18"/>
              </w:rPr>
            </w:pPr>
            <w:r w:rsidRPr="00F03156">
              <w:rPr>
                <w:sz w:val="18"/>
                <w:szCs w:val="18"/>
              </w:rPr>
              <w:t>31 Colete şi descrierea mărfurilor</w:t>
            </w:r>
          </w:p>
        </w:tc>
        <w:tc>
          <w:tcPr>
            <w:tcW w:w="2158" w:type="dxa"/>
            <w:gridSpan w:val="3"/>
            <w:tcBorders>
              <w:top w:val="single" w:sz="6" w:space="0" w:color="000000"/>
              <w:left w:val="single" w:sz="6" w:space="0" w:color="000000"/>
              <w:bottom w:val="single" w:sz="6" w:space="0" w:color="000000"/>
              <w:right w:val="single" w:sz="6" w:space="0" w:color="000000"/>
            </w:tcBorders>
            <w:noWrap/>
            <w:tcMar>
              <w:top w:w="15" w:type="dxa"/>
              <w:left w:w="45" w:type="dxa"/>
              <w:bottom w:w="15" w:type="dxa"/>
              <w:right w:w="45" w:type="dxa"/>
            </w:tcMar>
          </w:tcPr>
          <w:p w14:paraId="17355027" w14:textId="77777777" w:rsidR="004122E3" w:rsidRPr="00F03156" w:rsidRDefault="004122E3" w:rsidP="00A60741">
            <w:pPr>
              <w:rPr>
                <w:sz w:val="18"/>
                <w:szCs w:val="18"/>
              </w:rPr>
            </w:pPr>
            <w:r w:rsidRPr="00F03156">
              <w:rPr>
                <w:sz w:val="18"/>
                <w:szCs w:val="18"/>
              </w:rPr>
              <w:t>32 Art.</w:t>
            </w:r>
          </w:p>
        </w:tc>
        <w:tc>
          <w:tcPr>
            <w:tcW w:w="1970" w:type="dxa"/>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14:paraId="735095CC" w14:textId="77777777" w:rsidR="004122E3" w:rsidRPr="00F03156" w:rsidRDefault="004122E3" w:rsidP="00A60741">
            <w:pPr>
              <w:rPr>
                <w:sz w:val="18"/>
                <w:szCs w:val="18"/>
              </w:rPr>
            </w:pPr>
            <w:r w:rsidRPr="00F03156">
              <w:rPr>
                <w:sz w:val="18"/>
                <w:szCs w:val="18"/>
              </w:rPr>
              <w:t>33</w:t>
            </w:r>
            <w:r w:rsidRPr="00F03156">
              <w:rPr>
                <w:sz w:val="18"/>
                <w:szCs w:val="18"/>
                <w:vertAlign w:val="superscript"/>
              </w:rPr>
              <w:t>1</w:t>
            </w:r>
            <w:r w:rsidRPr="00F03156">
              <w:rPr>
                <w:sz w:val="18"/>
                <w:szCs w:val="18"/>
              </w:rPr>
              <w:t xml:space="preserve"> Codul mărfurilor</w:t>
            </w:r>
          </w:p>
        </w:tc>
        <w:tc>
          <w:tcPr>
            <w:tcW w:w="3997" w:type="dxa"/>
            <w:gridSpan w:val="4"/>
            <w:tcBorders>
              <w:top w:val="single" w:sz="4" w:space="0" w:color="auto"/>
              <w:left w:val="single" w:sz="4" w:space="0" w:color="auto"/>
              <w:bottom w:val="single" w:sz="6" w:space="0" w:color="000000"/>
              <w:right w:val="single" w:sz="6" w:space="0" w:color="000000"/>
            </w:tcBorders>
            <w:vAlign w:val="center"/>
          </w:tcPr>
          <w:p w14:paraId="758FA4B3" w14:textId="77777777" w:rsidR="004122E3" w:rsidRPr="00F03156" w:rsidRDefault="004122E3" w:rsidP="00A60741">
            <w:pPr>
              <w:rPr>
                <w:sz w:val="18"/>
                <w:szCs w:val="18"/>
              </w:rPr>
            </w:pPr>
          </w:p>
        </w:tc>
      </w:tr>
      <w:tr w:rsidR="004122E3" w:rsidRPr="00F03156" w14:paraId="58CB87C2" w14:textId="77777777" w:rsidTr="00A60741">
        <w:trPr>
          <w:trHeight w:val="213"/>
          <w:jc w:val="center"/>
        </w:trPr>
        <w:tc>
          <w:tcPr>
            <w:tcW w:w="2295" w:type="dxa"/>
            <w:gridSpan w:val="3"/>
            <w:vMerge/>
            <w:tcBorders>
              <w:top w:val="single" w:sz="6" w:space="0" w:color="000000"/>
              <w:left w:val="single" w:sz="6" w:space="0" w:color="000000"/>
              <w:right w:val="single" w:sz="6" w:space="0" w:color="000000"/>
            </w:tcBorders>
            <w:vAlign w:val="center"/>
          </w:tcPr>
          <w:p w14:paraId="1417BE16" w14:textId="77777777" w:rsidR="004122E3" w:rsidRPr="00F03156" w:rsidRDefault="004122E3" w:rsidP="00A60741">
            <w:pPr>
              <w:rPr>
                <w:sz w:val="18"/>
                <w:szCs w:val="18"/>
              </w:rPr>
            </w:pPr>
          </w:p>
        </w:tc>
        <w:tc>
          <w:tcPr>
            <w:tcW w:w="44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E4047E" w14:textId="77777777" w:rsidR="004122E3" w:rsidRPr="00F03156" w:rsidRDefault="004122E3" w:rsidP="00A60741">
            <w:pPr>
              <w:rPr>
                <w:sz w:val="18"/>
                <w:szCs w:val="18"/>
              </w:rPr>
            </w:pPr>
          </w:p>
        </w:tc>
        <w:tc>
          <w:tcPr>
            <w:tcW w:w="17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8D3FF2" w14:textId="77777777" w:rsidR="004122E3" w:rsidRPr="00F03156" w:rsidRDefault="004122E3" w:rsidP="00A60741">
            <w:pPr>
              <w:rPr>
                <w:sz w:val="18"/>
                <w:szCs w:val="18"/>
              </w:rPr>
            </w:pPr>
            <w:r w:rsidRPr="00F03156">
              <w:rPr>
                <w:sz w:val="18"/>
                <w:szCs w:val="18"/>
              </w:rPr>
              <w:t>Nr.</w:t>
            </w:r>
          </w:p>
        </w:tc>
        <w:tc>
          <w:tcPr>
            <w:tcW w:w="1970" w:type="dxa"/>
            <w:gridSpan w:val="2"/>
            <w:tcBorders>
              <w:top w:val="single" w:sz="6" w:space="0" w:color="000000"/>
              <w:left w:val="single" w:sz="6" w:space="0" w:color="000000"/>
              <w:bottom w:val="single" w:sz="6" w:space="0" w:color="000000"/>
              <w:right w:val="single" w:sz="4" w:space="0" w:color="auto"/>
            </w:tcBorders>
            <w:vAlign w:val="center"/>
          </w:tcPr>
          <w:p w14:paraId="48DB0F97" w14:textId="77777777" w:rsidR="004122E3" w:rsidRPr="00F03156" w:rsidRDefault="004122E3" w:rsidP="00A60741">
            <w:pPr>
              <w:rPr>
                <w:sz w:val="18"/>
                <w:szCs w:val="18"/>
              </w:rPr>
            </w:pPr>
            <w:r w:rsidRPr="00F03156">
              <w:rPr>
                <w:sz w:val="18"/>
                <w:szCs w:val="18"/>
              </w:rPr>
              <w:t xml:space="preserve"> 33</w:t>
            </w:r>
            <w:r w:rsidRPr="00F03156">
              <w:rPr>
                <w:sz w:val="18"/>
                <w:szCs w:val="18"/>
                <w:vertAlign w:val="superscript"/>
              </w:rPr>
              <w:t>2</w:t>
            </w:r>
            <w:r w:rsidRPr="00F03156">
              <w:rPr>
                <w:sz w:val="18"/>
                <w:szCs w:val="18"/>
              </w:rPr>
              <w:t xml:space="preserve"> Codul mărfurilor</w:t>
            </w:r>
          </w:p>
        </w:tc>
        <w:tc>
          <w:tcPr>
            <w:tcW w:w="3997" w:type="dxa"/>
            <w:gridSpan w:val="4"/>
            <w:tcBorders>
              <w:top w:val="single" w:sz="6" w:space="0" w:color="000000"/>
              <w:left w:val="single" w:sz="4" w:space="0" w:color="auto"/>
              <w:bottom w:val="single" w:sz="6" w:space="0" w:color="000000"/>
              <w:right w:val="single" w:sz="6" w:space="0" w:color="000000"/>
            </w:tcBorders>
            <w:vAlign w:val="center"/>
          </w:tcPr>
          <w:p w14:paraId="16F1E42E" w14:textId="77777777" w:rsidR="004122E3" w:rsidRPr="00F03156" w:rsidRDefault="004122E3" w:rsidP="00A60741">
            <w:pPr>
              <w:ind w:right="1963"/>
              <w:rPr>
                <w:sz w:val="18"/>
                <w:szCs w:val="18"/>
              </w:rPr>
            </w:pPr>
          </w:p>
        </w:tc>
      </w:tr>
      <w:tr w:rsidR="004122E3" w:rsidRPr="00F03156" w14:paraId="40C28B03" w14:textId="77777777" w:rsidTr="00A60741">
        <w:trPr>
          <w:trHeight w:val="186"/>
          <w:jc w:val="center"/>
        </w:trPr>
        <w:tc>
          <w:tcPr>
            <w:tcW w:w="4453" w:type="dxa"/>
            <w:gridSpan w:val="6"/>
            <w:vMerge w:val="restart"/>
            <w:tcBorders>
              <w:left w:val="single" w:sz="6" w:space="0" w:color="000000"/>
              <w:bottom w:val="single" w:sz="6" w:space="0" w:color="000000"/>
              <w:right w:val="single" w:sz="6" w:space="0" w:color="000000"/>
            </w:tcBorders>
          </w:tcPr>
          <w:p w14:paraId="13240F85" w14:textId="77777777" w:rsidR="004122E3" w:rsidRPr="00F03156" w:rsidRDefault="004122E3" w:rsidP="00A60741">
            <w:pPr>
              <w:rPr>
                <w:sz w:val="18"/>
                <w:szCs w:val="18"/>
              </w:rPr>
            </w:pPr>
          </w:p>
        </w:tc>
        <w:tc>
          <w:tcPr>
            <w:tcW w:w="197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742653" w14:textId="77777777" w:rsidR="004122E3" w:rsidRPr="00F03156" w:rsidRDefault="004122E3" w:rsidP="00A60741">
            <w:pPr>
              <w:rPr>
                <w:sz w:val="18"/>
                <w:szCs w:val="18"/>
              </w:rPr>
            </w:pPr>
            <w:r w:rsidRPr="00F03156">
              <w:rPr>
                <w:sz w:val="18"/>
                <w:szCs w:val="18"/>
              </w:rPr>
              <w:t>34</w:t>
            </w:r>
            <w:r w:rsidRPr="00F03156">
              <w:rPr>
                <w:sz w:val="18"/>
                <w:szCs w:val="18"/>
                <w:vertAlign w:val="superscript"/>
              </w:rPr>
              <w:t>1</w:t>
            </w:r>
            <w:r w:rsidRPr="00F03156">
              <w:rPr>
                <w:sz w:val="18"/>
                <w:szCs w:val="18"/>
              </w:rPr>
              <w:t xml:space="preserve"> Cod ţară origine</w:t>
            </w:r>
          </w:p>
        </w:tc>
        <w:tc>
          <w:tcPr>
            <w:tcW w:w="2074" w:type="dxa"/>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14:paraId="27EF2328" w14:textId="77777777" w:rsidR="004122E3" w:rsidRPr="00F03156" w:rsidRDefault="004122E3" w:rsidP="00A60741">
            <w:pPr>
              <w:rPr>
                <w:sz w:val="18"/>
                <w:szCs w:val="18"/>
              </w:rPr>
            </w:pPr>
            <w:r w:rsidRPr="00F03156">
              <w:rPr>
                <w:sz w:val="18"/>
                <w:szCs w:val="18"/>
              </w:rPr>
              <w:t>35</w:t>
            </w:r>
            <w:r w:rsidRPr="00F03156">
              <w:rPr>
                <w:sz w:val="18"/>
                <w:szCs w:val="18"/>
                <w:vertAlign w:val="superscript"/>
              </w:rPr>
              <w:t>1</w:t>
            </w:r>
            <w:r w:rsidRPr="00F03156">
              <w:rPr>
                <w:sz w:val="18"/>
                <w:szCs w:val="18"/>
              </w:rPr>
              <w:t xml:space="preserve"> Greutate brutto (kg)</w:t>
            </w:r>
          </w:p>
        </w:tc>
        <w:tc>
          <w:tcPr>
            <w:tcW w:w="1923" w:type="dxa"/>
            <w:gridSpan w:val="2"/>
            <w:tcBorders>
              <w:top w:val="single" w:sz="6" w:space="0" w:color="000000"/>
              <w:left w:val="single" w:sz="4" w:space="0" w:color="auto"/>
              <w:bottom w:val="single" w:sz="6" w:space="0" w:color="000000"/>
              <w:right w:val="single" w:sz="6" w:space="0" w:color="000000"/>
            </w:tcBorders>
          </w:tcPr>
          <w:p w14:paraId="1C2489AE" w14:textId="77777777" w:rsidR="004122E3" w:rsidRPr="00F03156" w:rsidRDefault="004122E3" w:rsidP="00A60741">
            <w:pPr>
              <w:rPr>
                <w:sz w:val="18"/>
                <w:szCs w:val="18"/>
              </w:rPr>
            </w:pPr>
            <w:r w:rsidRPr="00F03156">
              <w:rPr>
                <w:sz w:val="18"/>
                <w:szCs w:val="18"/>
              </w:rPr>
              <w:t>36</w:t>
            </w:r>
            <w:r w:rsidRPr="00F03156">
              <w:rPr>
                <w:sz w:val="18"/>
                <w:szCs w:val="18"/>
                <w:vertAlign w:val="superscript"/>
              </w:rPr>
              <w:t>1</w:t>
            </w:r>
            <w:r w:rsidRPr="00F03156">
              <w:rPr>
                <w:sz w:val="18"/>
                <w:szCs w:val="18"/>
              </w:rPr>
              <w:t xml:space="preserve"> Preferinţe</w:t>
            </w:r>
          </w:p>
        </w:tc>
      </w:tr>
      <w:tr w:rsidR="004122E3" w:rsidRPr="00F03156" w14:paraId="4986A515" w14:textId="77777777" w:rsidTr="00A60741">
        <w:trPr>
          <w:trHeight w:val="220"/>
          <w:jc w:val="center"/>
        </w:trPr>
        <w:tc>
          <w:tcPr>
            <w:tcW w:w="4453" w:type="dxa"/>
            <w:gridSpan w:val="6"/>
            <w:vMerge/>
            <w:tcBorders>
              <w:left w:val="single" w:sz="6" w:space="0" w:color="000000"/>
              <w:bottom w:val="single" w:sz="6" w:space="0" w:color="000000"/>
              <w:right w:val="single" w:sz="6" w:space="0" w:color="000000"/>
            </w:tcBorders>
            <w:vAlign w:val="center"/>
          </w:tcPr>
          <w:p w14:paraId="025BD1C7" w14:textId="77777777" w:rsidR="004122E3" w:rsidRPr="00F03156" w:rsidRDefault="004122E3" w:rsidP="00A60741">
            <w:pPr>
              <w:rPr>
                <w:sz w:val="18"/>
                <w:szCs w:val="18"/>
              </w:rPr>
            </w:pPr>
          </w:p>
        </w:tc>
        <w:tc>
          <w:tcPr>
            <w:tcW w:w="197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8B710C" w14:textId="77777777" w:rsidR="004122E3" w:rsidRPr="00F03156" w:rsidRDefault="004122E3" w:rsidP="00A60741">
            <w:pPr>
              <w:rPr>
                <w:sz w:val="18"/>
                <w:szCs w:val="18"/>
              </w:rPr>
            </w:pPr>
            <w:r w:rsidRPr="00F03156">
              <w:rPr>
                <w:sz w:val="18"/>
                <w:szCs w:val="18"/>
              </w:rPr>
              <w:t>34</w:t>
            </w:r>
            <w:r w:rsidRPr="00F03156">
              <w:rPr>
                <w:sz w:val="18"/>
                <w:szCs w:val="18"/>
                <w:vertAlign w:val="superscript"/>
              </w:rPr>
              <w:t>2</w:t>
            </w:r>
            <w:r w:rsidRPr="00F03156">
              <w:rPr>
                <w:sz w:val="18"/>
                <w:szCs w:val="18"/>
              </w:rPr>
              <w:t xml:space="preserve"> Cod ţară origine</w:t>
            </w:r>
          </w:p>
        </w:tc>
        <w:tc>
          <w:tcPr>
            <w:tcW w:w="2074" w:type="dxa"/>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14:paraId="5B7CA437" w14:textId="77777777" w:rsidR="004122E3" w:rsidRPr="00F03156" w:rsidRDefault="004122E3" w:rsidP="00A60741">
            <w:pPr>
              <w:rPr>
                <w:sz w:val="18"/>
                <w:szCs w:val="18"/>
              </w:rPr>
            </w:pPr>
            <w:r w:rsidRPr="00F03156">
              <w:rPr>
                <w:sz w:val="18"/>
                <w:szCs w:val="18"/>
              </w:rPr>
              <w:t>35</w:t>
            </w:r>
            <w:r w:rsidRPr="00F03156">
              <w:rPr>
                <w:sz w:val="18"/>
                <w:szCs w:val="18"/>
                <w:vertAlign w:val="superscript"/>
              </w:rPr>
              <w:t>2</w:t>
            </w:r>
            <w:r w:rsidRPr="00F03156">
              <w:rPr>
                <w:sz w:val="18"/>
                <w:szCs w:val="18"/>
              </w:rPr>
              <w:t xml:space="preserve"> Greutate brutto (kg)</w:t>
            </w:r>
          </w:p>
        </w:tc>
        <w:tc>
          <w:tcPr>
            <w:tcW w:w="1923" w:type="dxa"/>
            <w:gridSpan w:val="2"/>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14:paraId="57B4AE11" w14:textId="77777777" w:rsidR="004122E3" w:rsidRPr="00F03156" w:rsidRDefault="004122E3" w:rsidP="00A60741">
            <w:pPr>
              <w:rPr>
                <w:sz w:val="18"/>
                <w:szCs w:val="18"/>
              </w:rPr>
            </w:pPr>
            <w:r w:rsidRPr="00F03156">
              <w:rPr>
                <w:sz w:val="18"/>
                <w:szCs w:val="18"/>
              </w:rPr>
              <w:t>36</w:t>
            </w:r>
            <w:r w:rsidRPr="00F03156">
              <w:rPr>
                <w:sz w:val="18"/>
                <w:szCs w:val="18"/>
                <w:vertAlign w:val="superscript"/>
              </w:rPr>
              <w:t>2</w:t>
            </w:r>
            <w:r w:rsidRPr="00F03156">
              <w:rPr>
                <w:sz w:val="18"/>
                <w:szCs w:val="18"/>
              </w:rPr>
              <w:t xml:space="preserve"> Preferinţe</w:t>
            </w:r>
          </w:p>
        </w:tc>
      </w:tr>
      <w:tr w:rsidR="004122E3" w:rsidRPr="00F03156" w14:paraId="109AF464" w14:textId="77777777" w:rsidTr="00A60741">
        <w:trPr>
          <w:trHeight w:val="213"/>
          <w:jc w:val="center"/>
        </w:trPr>
        <w:tc>
          <w:tcPr>
            <w:tcW w:w="4453" w:type="dxa"/>
            <w:gridSpan w:val="6"/>
            <w:vMerge/>
            <w:tcBorders>
              <w:left w:val="single" w:sz="6" w:space="0" w:color="000000"/>
              <w:bottom w:val="single" w:sz="6" w:space="0" w:color="000000"/>
              <w:right w:val="single" w:sz="6" w:space="0" w:color="000000"/>
            </w:tcBorders>
            <w:vAlign w:val="center"/>
          </w:tcPr>
          <w:p w14:paraId="4D77E77A" w14:textId="77777777" w:rsidR="004122E3" w:rsidRPr="00F03156" w:rsidRDefault="004122E3" w:rsidP="00A60741">
            <w:pPr>
              <w:rPr>
                <w:sz w:val="18"/>
                <w:szCs w:val="18"/>
              </w:rPr>
            </w:pPr>
          </w:p>
        </w:tc>
        <w:tc>
          <w:tcPr>
            <w:tcW w:w="197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F80CCA" w14:textId="77777777" w:rsidR="004122E3" w:rsidRPr="00F03156" w:rsidRDefault="004122E3" w:rsidP="00A60741">
            <w:pPr>
              <w:rPr>
                <w:sz w:val="18"/>
                <w:szCs w:val="18"/>
              </w:rPr>
            </w:pPr>
            <w:r w:rsidRPr="00F03156">
              <w:rPr>
                <w:sz w:val="18"/>
                <w:szCs w:val="18"/>
              </w:rPr>
              <w:t>37</w:t>
            </w:r>
            <w:r w:rsidRPr="00F03156">
              <w:rPr>
                <w:sz w:val="18"/>
                <w:szCs w:val="18"/>
                <w:vertAlign w:val="superscript"/>
              </w:rPr>
              <w:t>1</w:t>
            </w:r>
            <w:r w:rsidRPr="00F03156">
              <w:rPr>
                <w:sz w:val="18"/>
                <w:szCs w:val="18"/>
              </w:rPr>
              <w:t xml:space="preserve"> Regim</w:t>
            </w:r>
          </w:p>
        </w:tc>
        <w:tc>
          <w:tcPr>
            <w:tcW w:w="20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0F5037" w14:textId="77777777" w:rsidR="004122E3" w:rsidRPr="00F03156" w:rsidRDefault="004122E3" w:rsidP="00A60741">
            <w:pPr>
              <w:rPr>
                <w:sz w:val="18"/>
                <w:szCs w:val="18"/>
              </w:rPr>
            </w:pPr>
            <w:r w:rsidRPr="00F03156">
              <w:rPr>
                <w:sz w:val="18"/>
                <w:szCs w:val="18"/>
              </w:rPr>
              <w:t>38</w:t>
            </w:r>
            <w:r w:rsidRPr="00F03156">
              <w:rPr>
                <w:sz w:val="18"/>
                <w:szCs w:val="18"/>
                <w:vertAlign w:val="superscript"/>
              </w:rPr>
              <w:t>1</w:t>
            </w:r>
            <w:r w:rsidRPr="00F03156">
              <w:rPr>
                <w:sz w:val="18"/>
                <w:szCs w:val="18"/>
              </w:rPr>
              <w:t xml:space="preserve"> Greutate netto (kg)</w:t>
            </w:r>
          </w:p>
        </w:tc>
        <w:tc>
          <w:tcPr>
            <w:tcW w:w="19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85159C" w14:textId="77777777" w:rsidR="004122E3" w:rsidRPr="00F03156" w:rsidRDefault="004122E3" w:rsidP="00A60741">
            <w:pPr>
              <w:rPr>
                <w:sz w:val="18"/>
                <w:szCs w:val="18"/>
              </w:rPr>
            </w:pPr>
            <w:r w:rsidRPr="00F03156">
              <w:rPr>
                <w:sz w:val="18"/>
                <w:szCs w:val="18"/>
              </w:rPr>
              <w:t>39</w:t>
            </w:r>
            <w:r w:rsidRPr="00F03156">
              <w:rPr>
                <w:sz w:val="18"/>
                <w:szCs w:val="18"/>
                <w:vertAlign w:val="superscript"/>
              </w:rPr>
              <w:t>1</w:t>
            </w:r>
            <w:r w:rsidRPr="00F03156">
              <w:rPr>
                <w:sz w:val="18"/>
                <w:szCs w:val="18"/>
              </w:rPr>
              <w:t xml:space="preserve"> Contingent</w:t>
            </w:r>
          </w:p>
        </w:tc>
      </w:tr>
      <w:tr w:rsidR="004122E3" w:rsidRPr="00F03156" w14:paraId="51F6AEE4" w14:textId="77777777" w:rsidTr="00A60741">
        <w:trPr>
          <w:trHeight w:val="186"/>
          <w:jc w:val="center"/>
        </w:trPr>
        <w:tc>
          <w:tcPr>
            <w:tcW w:w="4453" w:type="dxa"/>
            <w:gridSpan w:val="6"/>
            <w:vMerge w:val="restart"/>
            <w:tcBorders>
              <w:top w:val="single" w:sz="6" w:space="0" w:color="000000"/>
              <w:left w:val="single" w:sz="6" w:space="0" w:color="000000"/>
              <w:bottom w:val="single" w:sz="6" w:space="0" w:color="000000"/>
              <w:right w:val="single" w:sz="4" w:space="0" w:color="auto"/>
            </w:tcBorders>
          </w:tcPr>
          <w:p w14:paraId="239E5754" w14:textId="77777777" w:rsidR="004122E3" w:rsidRPr="00F03156" w:rsidRDefault="004122E3" w:rsidP="00A60741">
            <w:pPr>
              <w:rPr>
                <w:sz w:val="18"/>
                <w:szCs w:val="18"/>
              </w:rPr>
            </w:pPr>
            <w:r w:rsidRPr="00F03156">
              <w:rPr>
                <w:sz w:val="18"/>
                <w:szCs w:val="18"/>
              </w:rPr>
              <w:t>44 Menţiuni speciale/ Documente anexate/</w:t>
            </w:r>
          </w:p>
          <w:p w14:paraId="0C88F16F" w14:textId="77777777" w:rsidR="004122E3" w:rsidRPr="00F03156" w:rsidRDefault="004122E3" w:rsidP="00A60741">
            <w:pPr>
              <w:rPr>
                <w:sz w:val="18"/>
                <w:szCs w:val="18"/>
              </w:rPr>
            </w:pPr>
          </w:p>
          <w:p w14:paraId="7CA2E079" w14:textId="77777777" w:rsidR="004122E3" w:rsidRPr="00F03156" w:rsidRDefault="004122E3" w:rsidP="00A60741">
            <w:pPr>
              <w:rPr>
                <w:sz w:val="18"/>
                <w:szCs w:val="18"/>
              </w:rPr>
            </w:pPr>
          </w:p>
          <w:p w14:paraId="0F8A8828" w14:textId="77777777" w:rsidR="004122E3" w:rsidRPr="00F03156" w:rsidRDefault="004122E3" w:rsidP="00A60741">
            <w:pPr>
              <w:rPr>
                <w:sz w:val="18"/>
                <w:szCs w:val="18"/>
              </w:rPr>
            </w:pPr>
          </w:p>
        </w:tc>
        <w:tc>
          <w:tcPr>
            <w:tcW w:w="1970" w:type="dxa"/>
            <w:gridSpan w:val="2"/>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14:paraId="5096264B" w14:textId="77777777" w:rsidR="004122E3" w:rsidRPr="00F03156" w:rsidRDefault="004122E3" w:rsidP="00A60741">
            <w:pPr>
              <w:rPr>
                <w:sz w:val="18"/>
                <w:szCs w:val="18"/>
              </w:rPr>
            </w:pPr>
            <w:r w:rsidRPr="00F03156">
              <w:rPr>
                <w:sz w:val="18"/>
                <w:szCs w:val="18"/>
              </w:rPr>
              <w:t>37</w:t>
            </w:r>
            <w:r w:rsidRPr="00F03156">
              <w:rPr>
                <w:sz w:val="18"/>
                <w:szCs w:val="18"/>
                <w:vertAlign w:val="superscript"/>
              </w:rPr>
              <w:t>2</w:t>
            </w:r>
            <w:r w:rsidRPr="00F03156">
              <w:rPr>
                <w:sz w:val="18"/>
                <w:szCs w:val="18"/>
              </w:rPr>
              <w:t xml:space="preserve"> Regim</w:t>
            </w:r>
          </w:p>
        </w:tc>
        <w:tc>
          <w:tcPr>
            <w:tcW w:w="20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47FB31" w14:textId="77777777" w:rsidR="004122E3" w:rsidRPr="00F03156" w:rsidRDefault="004122E3" w:rsidP="00A60741">
            <w:pPr>
              <w:rPr>
                <w:sz w:val="18"/>
                <w:szCs w:val="18"/>
              </w:rPr>
            </w:pPr>
            <w:r w:rsidRPr="00F03156">
              <w:rPr>
                <w:sz w:val="18"/>
                <w:szCs w:val="18"/>
              </w:rPr>
              <w:t>38</w:t>
            </w:r>
            <w:r w:rsidRPr="00F03156">
              <w:rPr>
                <w:sz w:val="18"/>
                <w:szCs w:val="18"/>
                <w:vertAlign w:val="superscript"/>
              </w:rPr>
              <w:t>2</w:t>
            </w:r>
            <w:r w:rsidRPr="00F03156">
              <w:rPr>
                <w:sz w:val="18"/>
                <w:szCs w:val="18"/>
              </w:rPr>
              <w:t xml:space="preserve"> Greutate netto (kg)</w:t>
            </w:r>
          </w:p>
        </w:tc>
        <w:tc>
          <w:tcPr>
            <w:tcW w:w="19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7C4884" w14:textId="77777777" w:rsidR="004122E3" w:rsidRPr="00F03156" w:rsidRDefault="004122E3" w:rsidP="00A60741">
            <w:pPr>
              <w:rPr>
                <w:sz w:val="18"/>
                <w:szCs w:val="18"/>
              </w:rPr>
            </w:pPr>
            <w:r w:rsidRPr="00F03156">
              <w:rPr>
                <w:sz w:val="18"/>
                <w:szCs w:val="18"/>
              </w:rPr>
              <w:t>39</w:t>
            </w:r>
            <w:r w:rsidRPr="00F03156">
              <w:rPr>
                <w:sz w:val="18"/>
                <w:szCs w:val="18"/>
                <w:vertAlign w:val="superscript"/>
              </w:rPr>
              <w:t>2</w:t>
            </w:r>
            <w:r w:rsidRPr="00F03156">
              <w:rPr>
                <w:sz w:val="18"/>
                <w:szCs w:val="18"/>
              </w:rPr>
              <w:t xml:space="preserve"> Contingent</w:t>
            </w:r>
          </w:p>
        </w:tc>
      </w:tr>
      <w:tr w:rsidR="004122E3" w:rsidRPr="00F03156" w14:paraId="37DD95C4" w14:textId="77777777" w:rsidTr="00A60741">
        <w:trPr>
          <w:trHeight w:val="220"/>
          <w:jc w:val="center"/>
        </w:trPr>
        <w:tc>
          <w:tcPr>
            <w:tcW w:w="4453" w:type="dxa"/>
            <w:gridSpan w:val="6"/>
            <w:vMerge/>
            <w:tcBorders>
              <w:top w:val="single" w:sz="6" w:space="0" w:color="000000"/>
              <w:left w:val="single" w:sz="6" w:space="0" w:color="000000"/>
              <w:bottom w:val="single" w:sz="6" w:space="0" w:color="000000"/>
              <w:right w:val="single" w:sz="4" w:space="0" w:color="auto"/>
            </w:tcBorders>
            <w:vAlign w:val="center"/>
          </w:tcPr>
          <w:p w14:paraId="7FA050D8" w14:textId="77777777" w:rsidR="004122E3" w:rsidRPr="00F03156" w:rsidRDefault="004122E3" w:rsidP="00A60741">
            <w:pPr>
              <w:rPr>
                <w:sz w:val="18"/>
                <w:szCs w:val="18"/>
              </w:rPr>
            </w:pPr>
          </w:p>
        </w:tc>
        <w:tc>
          <w:tcPr>
            <w:tcW w:w="1970" w:type="dxa"/>
            <w:gridSpan w:val="2"/>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14:paraId="444A5D83" w14:textId="77777777" w:rsidR="004122E3" w:rsidRPr="00F03156" w:rsidRDefault="004122E3" w:rsidP="00A60741">
            <w:pPr>
              <w:rPr>
                <w:sz w:val="18"/>
                <w:szCs w:val="18"/>
              </w:rPr>
            </w:pPr>
            <w:r w:rsidRPr="00F03156">
              <w:rPr>
                <w:sz w:val="18"/>
                <w:szCs w:val="18"/>
              </w:rPr>
              <w:t>41</w:t>
            </w:r>
            <w:r w:rsidRPr="00F03156">
              <w:rPr>
                <w:sz w:val="18"/>
                <w:szCs w:val="18"/>
                <w:vertAlign w:val="superscript"/>
              </w:rPr>
              <w:t>1</w:t>
            </w:r>
            <w:r w:rsidRPr="00F03156">
              <w:rPr>
                <w:sz w:val="18"/>
                <w:szCs w:val="18"/>
              </w:rPr>
              <w:t xml:space="preserve"> UM suplimentare</w:t>
            </w:r>
          </w:p>
        </w:tc>
        <w:tc>
          <w:tcPr>
            <w:tcW w:w="20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F24BEB" w14:textId="77777777" w:rsidR="004122E3" w:rsidRPr="00F03156" w:rsidRDefault="004122E3" w:rsidP="00A60741">
            <w:pPr>
              <w:rPr>
                <w:sz w:val="18"/>
                <w:szCs w:val="18"/>
              </w:rPr>
            </w:pPr>
            <w:r w:rsidRPr="00F03156">
              <w:rPr>
                <w:sz w:val="18"/>
                <w:szCs w:val="18"/>
              </w:rPr>
              <w:t>42</w:t>
            </w:r>
            <w:r w:rsidRPr="00F03156">
              <w:rPr>
                <w:sz w:val="18"/>
                <w:szCs w:val="18"/>
                <w:vertAlign w:val="superscript"/>
              </w:rPr>
              <w:t>1</w:t>
            </w:r>
            <w:r w:rsidRPr="00F03156">
              <w:rPr>
                <w:sz w:val="18"/>
                <w:szCs w:val="18"/>
              </w:rPr>
              <w:t xml:space="preserve"> Preţ articol</w:t>
            </w:r>
          </w:p>
        </w:tc>
        <w:tc>
          <w:tcPr>
            <w:tcW w:w="929"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14:paraId="315774B4" w14:textId="77777777" w:rsidR="004122E3" w:rsidRPr="00F03156" w:rsidRDefault="004122E3" w:rsidP="00A60741">
            <w:pPr>
              <w:rPr>
                <w:sz w:val="18"/>
                <w:szCs w:val="18"/>
              </w:rPr>
            </w:pPr>
            <w:r w:rsidRPr="00F03156">
              <w:rPr>
                <w:sz w:val="18"/>
                <w:szCs w:val="18"/>
              </w:rPr>
              <w:t>43</w:t>
            </w:r>
            <w:r w:rsidRPr="00F03156">
              <w:rPr>
                <w:sz w:val="18"/>
                <w:szCs w:val="18"/>
                <w:vertAlign w:val="superscript"/>
              </w:rPr>
              <w:t>1</w:t>
            </w:r>
            <w:r w:rsidRPr="00F03156">
              <w:rPr>
                <w:sz w:val="18"/>
                <w:szCs w:val="18"/>
              </w:rPr>
              <w:t xml:space="preserve"> MV</w:t>
            </w:r>
          </w:p>
        </w:tc>
        <w:tc>
          <w:tcPr>
            <w:tcW w:w="994" w:type="dxa"/>
            <w:tcBorders>
              <w:top w:val="single" w:sz="6" w:space="0" w:color="000000"/>
              <w:left w:val="single" w:sz="4" w:space="0" w:color="auto"/>
              <w:bottom w:val="single" w:sz="6" w:space="0" w:color="000000"/>
              <w:right w:val="single" w:sz="6" w:space="0" w:color="000000"/>
            </w:tcBorders>
          </w:tcPr>
          <w:p w14:paraId="0324DA76" w14:textId="77777777" w:rsidR="004122E3" w:rsidRPr="00F03156" w:rsidRDefault="004122E3" w:rsidP="00A60741">
            <w:pPr>
              <w:rPr>
                <w:sz w:val="18"/>
                <w:szCs w:val="18"/>
              </w:rPr>
            </w:pPr>
            <w:r w:rsidRPr="00F03156">
              <w:rPr>
                <w:sz w:val="18"/>
                <w:szCs w:val="18"/>
              </w:rPr>
              <w:t>cod</w:t>
            </w:r>
          </w:p>
        </w:tc>
      </w:tr>
      <w:tr w:rsidR="004122E3" w:rsidRPr="00F03156" w14:paraId="70228E0E" w14:textId="77777777" w:rsidTr="00A60741">
        <w:trPr>
          <w:trHeight w:val="214"/>
          <w:jc w:val="center"/>
        </w:trPr>
        <w:tc>
          <w:tcPr>
            <w:tcW w:w="4453" w:type="dxa"/>
            <w:gridSpan w:val="6"/>
            <w:vMerge/>
            <w:tcBorders>
              <w:top w:val="single" w:sz="6" w:space="0" w:color="000000"/>
              <w:left w:val="single" w:sz="6" w:space="0" w:color="000000"/>
              <w:bottom w:val="single" w:sz="6" w:space="0" w:color="000000"/>
              <w:right w:val="single" w:sz="4" w:space="0" w:color="auto"/>
            </w:tcBorders>
            <w:vAlign w:val="center"/>
          </w:tcPr>
          <w:p w14:paraId="4AC7632F" w14:textId="77777777" w:rsidR="004122E3" w:rsidRPr="00F03156" w:rsidRDefault="004122E3" w:rsidP="00A60741">
            <w:pPr>
              <w:rPr>
                <w:sz w:val="18"/>
                <w:szCs w:val="18"/>
              </w:rPr>
            </w:pPr>
          </w:p>
        </w:tc>
        <w:tc>
          <w:tcPr>
            <w:tcW w:w="1970" w:type="dxa"/>
            <w:gridSpan w:val="2"/>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vAlign w:val="center"/>
          </w:tcPr>
          <w:p w14:paraId="5E34F0E4" w14:textId="77777777" w:rsidR="004122E3" w:rsidRPr="00F03156" w:rsidRDefault="004122E3" w:rsidP="00A60741">
            <w:pPr>
              <w:rPr>
                <w:sz w:val="18"/>
                <w:szCs w:val="18"/>
              </w:rPr>
            </w:pPr>
            <w:r w:rsidRPr="00F03156">
              <w:rPr>
                <w:sz w:val="18"/>
                <w:szCs w:val="18"/>
              </w:rPr>
              <w:t>41</w:t>
            </w:r>
            <w:r w:rsidRPr="00F03156">
              <w:rPr>
                <w:sz w:val="18"/>
                <w:szCs w:val="18"/>
                <w:vertAlign w:val="superscript"/>
              </w:rPr>
              <w:t>2</w:t>
            </w:r>
            <w:r w:rsidRPr="00F03156">
              <w:rPr>
                <w:sz w:val="18"/>
                <w:szCs w:val="18"/>
              </w:rPr>
              <w:t xml:space="preserve"> UM suplimentare</w:t>
            </w:r>
          </w:p>
        </w:tc>
        <w:tc>
          <w:tcPr>
            <w:tcW w:w="2074" w:type="dxa"/>
            <w:gridSpan w:val="2"/>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vAlign w:val="center"/>
          </w:tcPr>
          <w:p w14:paraId="300A4D78" w14:textId="77777777" w:rsidR="004122E3" w:rsidRPr="00F03156" w:rsidRDefault="004122E3" w:rsidP="00A60741">
            <w:pPr>
              <w:rPr>
                <w:sz w:val="18"/>
                <w:szCs w:val="18"/>
              </w:rPr>
            </w:pPr>
            <w:r w:rsidRPr="00F03156">
              <w:rPr>
                <w:sz w:val="18"/>
                <w:szCs w:val="18"/>
              </w:rPr>
              <w:t>42</w:t>
            </w:r>
            <w:r w:rsidRPr="00F03156">
              <w:rPr>
                <w:sz w:val="18"/>
                <w:szCs w:val="18"/>
                <w:vertAlign w:val="superscript"/>
              </w:rPr>
              <w:t>2</w:t>
            </w:r>
            <w:r w:rsidRPr="00F03156">
              <w:rPr>
                <w:sz w:val="18"/>
                <w:szCs w:val="18"/>
              </w:rPr>
              <w:t xml:space="preserve"> Preţ articol</w:t>
            </w:r>
          </w:p>
        </w:tc>
        <w:tc>
          <w:tcPr>
            <w:tcW w:w="929"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14:paraId="164ACAFD" w14:textId="77777777" w:rsidR="004122E3" w:rsidRPr="00F03156" w:rsidRDefault="004122E3" w:rsidP="00A60741">
            <w:pPr>
              <w:rPr>
                <w:sz w:val="18"/>
                <w:szCs w:val="18"/>
              </w:rPr>
            </w:pPr>
            <w:r w:rsidRPr="00F03156">
              <w:rPr>
                <w:sz w:val="18"/>
                <w:szCs w:val="18"/>
              </w:rPr>
              <w:t>43</w:t>
            </w:r>
            <w:r w:rsidRPr="00F03156">
              <w:rPr>
                <w:sz w:val="18"/>
                <w:szCs w:val="18"/>
                <w:vertAlign w:val="superscript"/>
              </w:rPr>
              <w:t>2</w:t>
            </w:r>
            <w:r w:rsidRPr="00F03156">
              <w:rPr>
                <w:sz w:val="18"/>
                <w:szCs w:val="18"/>
              </w:rPr>
              <w:t xml:space="preserve"> MV</w:t>
            </w:r>
          </w:p>
        </w:tc>
        <w:tc>
          <w:tcPr>
            <w:tcW w:w="994" w:type="dxa"/>
            <w:tcBorders>
              <w:top w:val="single" w:sz="6" w:space="0" w:color="000000"/>
              <w:left w:val="single" w:sz="4" w:space="0" w:color="auto"/>
              <w:bottom w:val="single" w:sz="6" w:space="0" w:color="000000"/>
              <w:right w:val="single" w:sz="6" w:space="0" w:color="000000"/>
            </w:tcBorders>
          </w:tcPr>
          <w:p w14:paraId="4E5A0FF2" w14:textId="77777777" w:rsidR="004122E3" w:rsidRPr="00F03156" w:rsidRDefault="004122E3" w:rsidP="00A60741">
            <w:pPr>
              <w:rPr>
                <w:sz w:val="18"/>
                <w:szCs w:val="18"/>
              </w:rPr>
            </w:pPr>
            <w:r w:rsidRPr="00F03156">
              <w:rPr>
                <w:sz w:val="18"/>
                <w:szCs w:val="18"/>
              </w:rPr>
              <w:t>cod</w:t>
            </w:r>
          </w:p>
        </w:tc>
      </w:tr>
      <w:tr w:rsidR="004122E3" w:rsidRPr="00F03156" w14:paraId="6C4E4FE2" w14:textId="77777777" w:rsidTr="00A60741">
        <w:trPr>
          <w:trHeight w:val="220"/>
          <w:jc w:val="center"/>
        </w:trPr>
        <w:tc>
          <w:tcPr>
            <w:tcW w:w="4453" w:type="dxa"/>
            <w:gridSpan w:val="6"/>
            <w:vMerge/>
            <w:tcBorders>
              <w:top w:val="single" w:sz="6" w:space="0" w:color="000000"/>
              <w:left w:val="single" w:sz="6" w:space="0" w:color="000000"/>
              <w:bottom w:val="single" w:sz="6" w:space="0" w:color="000000"/>
              <w:right w:val="single" w:sz="4" w:space="0" w:color="auto"/>
            </w:tcBorders>
            <w:vAlign w:val="center"/>
          </w:tcPr>
          <w:p w14:paraId="78B09270" w14:textId="77777777" w:rsidR="004122E3" w:rsidRPr="00F03156" w:rsidRDefault="004122E3" w:rsidP="00A60741">
            <w:pPr>
              <w:rPr>
                <w:sz w:val="18"/>
                <w:szCs w:val="18"/>
              </w:rPr>
            </w:pPr>
          </w:p>
        </w:tc>
        <w:tc>
          <w:tcPr>
            <w:tcW w:w="5967"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EECD7F" w14:textId="77777777" w:rsidR="004122E3" w:rsidRPr="00F03156" w:rsidRDefault="004122E3" w:rsidP="00A60741">
            <w:pPr>
              <w:rPr>
                <w:sz w:val="18"/>
                <w:szCs w:val="18"/>
              </w:rPr>
            </w:pPr>
            <w:r w:rsidRPr="00F03156">
              <w:rPr>
                <w:sz w:val="18"/>
                <w:szCs w:val="18"/>
              </w:rPr>
              <w:t>46</w:t>
            </w:r>
            <w:r w:rsidRPr="00F03156">
              <w:rPr>
                <w:sz w:val="18"/>
                <w:szCs w:val="18"/>
                <w:vertAlign w:val="superscript"/>
              </w:rPr>
              <w:t>1</w:t>
            </w:r>
            <w:r w:rsidRPr="00F03156">
              <w:rPr>
                <w:sz w:val="18"/>
                <w:szCs w:val="18"/>
              </w:rPr>
              <w:t xml:space="preserve"> Valoarea statistică</w:t>
            </w:r>
          </w:p>
        </w:tc>
      </w:tr>
      <w:tr w:rsidR="004122E3" w:rsidRPr="00F03156" w14:paraId="76BDB436" w14:textId="77777777" w:rsidTr="00A60741">
        <w:trPr>
          <w:trHeight w:val="204"/>
          <w:jc w:val="center"/>
        </w:trPr>
        <w:tc>
          <w:tcPr>
            <w:tcW w:w="4453" w:type="dxa"/>
            <w:gridSpan w:val="6"/>
            <w:vMerge/>
            <w:tcBorders>
              <w:top w:val="single" w:sz="6" w:space="0" w:color="000000"/>
              <w:left w:val="single" w:sz="6" w:space="0" w:color="000000"/>
              <w:bottom w:val="single" w:sz="6" w:space="0" w:color="000000"/>
              <w:right w:val="single" w:sz="4" w:space="0" w:color="auto"/>
            </w:tcBorders>
            <w:vAlign w:val="center"/>
          </w:tcPr>
          <w:p w14:paraId="135B8DA3" w14:textId="77777777" w:rsidR="004122E3" w:rsidRPr="00F03156" w:rsidRDefault="004122E3" w:rsidP="00A60741">
            <w:pPr>
              <w:rPr>
                <w:sz w:val="18"/>
                <w:szCs w:val="18"/>
              </w:rPr>
            </w:pPr>
          </w:p>
        </w:tc>
        <w:tc>
          <w:tcPr>
            <w:tcW w:w="5967" w:type="dxa"/>
            <w:gridSpan w:val="6"/>
            <w:tcBorders>
              <w:top w:val="single" w:sz="6" w:space="0" w:color="000000"/>
              <w:left w:val="single" w:sz="6" w:space="0" w:color="000000"/>
              <w:bottom w:val="single" w:sz="6" w:space="0" w:color="000000"/>
              <w:right w:val="single" w:sz="6" w:space="0" w:color="000000"/>
            </w:tcBorders>
          </w:tcPr>
          <w:p w14:paraId="3A55557F" w14:textId="77777777" w:rsidR="004122E3" w:rsidRPr="00F03156" w:rsidRDefault="004122E3" w:rsidP="00A60741">
            <w:pPr>
              <w:rPr>
                <w:sz w:val="18"/>
                <w:szCs w:val="18"/>
              </w:rPr>
            </w:pPr>
            <w:r w:rsidRPr="00F03156">
              <w:rPr>
                <w:sz w:val="18"/>
                <w:szCs w:val="18"/>
              </w:rPr>
              <w:t xml:space="preserve"> 46</w:t>
            </w:r>
            <w:r w:rsidRPr="00F03156">
              <w:rPr>
                <w:sz w:val="18"/>
                <w:szCs w:val="18"/>
                <w:vertAlign w:val="superscript"/>
              </w:rPr>
              <w:t>2</w:t>
            </w:r>
            <w:r w:rsidRPr="00F03156">
              <w:rPr>
                <w:sz w:val="18"/>
                <w:szCs w:val="18"/>
              </w:rPr>
              <w:t xml:space="preserve"> Valoarea statistică</w:t>
            </w:r>
          </w:p>
        </w:tc>
      </w:tr>
      <w:tr w:rsidR="004122E3" w:rsidRPr="00F03156" w14:paraId="5002C670" w14:textId="77777777" w:rsidTr="00A60741">
        <w:trPr>
          <w:trHeight w:val="1332"/>
          <w:jc w:val="center"/>
        </w:trPr>
        <w:tc>
          <w:tcPr>
            <w:tcW w:w="10420" w:type="dxa"/>
            <w:gridSpan w:val="1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B77BF8" w14:textId="77777777" w:rsidR="004122E3" w:rsidRDefault="004122E3" w:rsidP="00A60741">
            <w:pPr>
              <w:tabs>
                <w:tab w:val="left" w:pos="8738"/>
              </w:tabs>
              <w:rPr>
                <w:sz w:val="18"/>
                <w:szCs w:val="18"/>
              </w:rPr>
            </w:pPr>
            <w:r>
              <w:rPr>
                <w:b/>
                <w:bCs/>
                <w:sz w:val="18"/>
                <w:szCs w:val="18"/>
              </w:rPr>
              <w:t>Datele cu privire la c</w:t>
            </w:r>
            <w:r w:rsidRPr="00F03156">
              <w:rPr>
                <w:b/>
                <w:bCs/>
                <w:sz w:val="18"/>
                <w:szCs w:val="18"/>
              </w:rPr>
              <w:t xml:space="preserve">alculul </w:t>
            </w:r>
            <w:r w:rsidRPr="00F03156">
              <w:rPr>
                <w:rFonts w:eastAsiaTheme="minorHAnsi"/>
                <w:b/>
                <w:bCs/>
                <w:color w:val="333333"/>
                <w:sz w:val="18"/>
                <w:szCs w:val="18"/>
                <w:lang w:eastAsia="en-US"/>
              </w:rPr>
              <w:t>m</w:t>
            </w:r>
            <w:r w:rsidRPr="00F03156">
              <w:rPr>
                <w:rFonts w:eastAsiaTheme="minorHAnsi"/>
                <w:b/>
                <w:bCs/>
                <w:color w:val="262626"/>
                <w:sz w:val="18"/>
                <w:szCs w:val="18"/>
                <w:lang w:eastAsia="en-US"/>
              </w:rPr>
              <w:t xml:space="preserve">ajorării de </w:t>
            </w:r>
            <w:r w:rsidRPr="00F03156">
              <w:rPr>
                <w:rFonts w:eastAsiaTheme="minorHAnsi"/>
                <w:b/>
                <w:bCs/>
                <w:color w:val="333333"/>
                <w:sz w:val="18"/>
                <w:szCs w:val="18"/>
                <w:lang w:eastAsia="en-US"/>
              </w:rPr>
              <w:t>întârziere (penalitatea):</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34"/>
              <w:gridCol w:w="1023"/>
              <w:gridCol w:w="1096"/>
            </w:tblGrid>
            <w:tr w:rsidR="004122E3" w14:paraId="46512B9A" w14:textId="77777777" w:rsidTr="00A60741">
              <w:trPr>
                <w:trHeight w:val="186"/>
              </w:trPr>
              <w:tc>
                <w:tcPr>
                  <w:tcW w:w="1985" w:type="dxa"/>
                </w:tcPr>
                <w:p w14:paraId="281BB8C7" w14:textId="77777777" w:rsidR="004122E3" w:rsidRPr="0051411B" w:rsidRDefault="004122E3" w:rsidP="00A60741">
                  <w:pPr>
                    <w:jc w:val="center"/>
                    <w:rPr>
                      <w:b/>
                      <w:bCs/>
                      <w:sz w:val="16"/>
                      <w:szCs w:val="16"/>
                    </w:rPr>
                  </w:pPr>
                  <w:r w:rsidRPr="0051411B">
                    <w:rPr>
                      <w:b/>
                      <w:bCs/>
                      <w:sz w:val="16"/>
                      <w:szCs w:val="16"/>
                    </w:rPr>
                    <w:t>perioada</w:t>
                  </w:r>
                </w:p>
              </w:tc>
              <w:tc>
                <w:tcPr>
                  <w:tcW w:w="1134" w:type="dxa"/>
                </w:tcPr>
                <w:p w14:paraId="4A8C8269" w14:textId="77777777" w:rsidR="004122E3" w:rsidRPr="0051411B" w:rsidRDefault="004122E3" w:rsidP="00A60741">
                  <w:pPr>
                    <w:jc w:val="center"/>
                    <w:rPr>
                      <w:b/>
                      <w:bCs/>
                      <w:sz w:val="16"/>
                      <w:szCs w:val="16"/>
                    </w:rPr>
                  </w:pPr>
                  <w:r w:rsidRPr="0051411B">
                    <w:rPr>
                      <w:b/>
                      <w:bCs/>
                      <w:sz w:val="16"/>
                      <w:szCs w:val="16"/>
                    </w:rPr>
                    <w:t>anul</w:t>
                  </w:r>
                </w:p>
              </w:tc>
              <w:tc>
                <w:tcPr>
                  <w:tcW w:w="1023" w:type="dxa"/>
                </w:tcPr>
                <w:p w14:paraId="0B73C100" w14:textId="77777777" w:rsidR="004122E3" w:rsidRPr="0051411B" w:rsidRDefault="004122E3" w:rsidP="00A60741">
                  <w:pPr>
                    <w:jc w:val="center"/>
                    <w:rPr>
                      <w:b/>
                      <w:bCs/>
                      <w:sz w:val="16"/>
                      <w:szCs w:val="16"/>
                    </w:rPr>
                  </w:pPr>
                  <w:r w:rsidRPr="0051411B">
                    <w:rPr>
                      <w:b/>
                      <w:bCs/>
                      <w:sz w:val="16"/>
                      <w:szCs w:val="16"/>
                    </w:rPr>
                    <w:t>zile</w:t>
                  </w:r>
                </w:p>
              </w:tc>
              <w:tc>
                <w:tcPr>
                  <w:tcW w:w="1096" w:type="dxa"/>
                </w:tcPr>
                <w:p w14:paraId="72BFE215" w14:textId="77777777" w:rsidR="004122E3" w:rsidRPr="0051411B" w:rsidRDefault="004122E3" w:rsidP="00A60741">
                  <w:pPr>
                    <w:jc w:val="center"/>
                    <w:rPr>
                      <w:b/>
                      <w:bCs/>
                      <w:sz w:val="16"/>
                      <w:szCs w:val="16"/>
                    </w:rPr>
                  </w:pPr>
                  <w:r w:rsidRPr="0051411B">
                    <w:rPr>
                      <w:b/>
                      <w:bCs/>
                      <w:sz w:val="16"/>
                      <w:szCs w:val="16"/>
                    </w:rPr>
                    <w:t>cuantum</w:t>
                  </w:r>
                </w:p>
              </w:tc>
            </w:tr>
            <w:tr w:rsidR="004122E3" w14:paraId="4400D6D4" w14:textId="77777777" w:rsidTr="00A60741">
              <w:trPr>
                <w:trHeight w:val="239"/>
              </w:trPr>
              <w:tc>
                <w:tcPr>
                  <w:tcW w:w="1985" w:type="dxa"/>
                </w:tcPr>
                <w:p w14:paraId="3302830B" w14:textId="77777777" w:rsidR="004122E3" w:rsidRPr="004122E3" w:rsidRDefault="004122E3" w:rsidP="00A60741">
                  <w:pPr>
                    <w:rPr>
                      <w:color w:val="333333"/>
                      <w:sz w:val="16"/>
                      <w:szCs w:val="16"/>
                      <w:lang w:val="en-US"/>
                    </w:rPr>
                  </w:pPr>
                  <w:r w:rsidRPr="0051411B">
                    <w:rPr>
                      <w:b/>
                      <w:bCs/>
                      <w:color w:val="333333"/>
                      <w:sz w:val="16"/>
                      <w:szCs w:val="16"/>
                    </w:rPr>
                    <w:t>de la: zz. ll. aa</w:t>
                  </w:r>
                  <w:r>
                    <w:rPr>
                      <w:b/>
                      <w:bCs/>
                      <w:color w:val="333333"/>
                      <w:sz w:val="16"/>
                      <w:szCs w:val="16"/>
                      <w:lang w:val="en-US"/>
                    </w:rPr>
                    <w:t>:</w:t>
                  </w:r>
                </w:p>
              </w:tc>
              <w:tc>
                <w:tcPr>
                  <w:tcW w:w="1134" w:type="dxa"/>
                </w:tcPr>
                <w:p w14:paraId="026A1D82" w14:textId="77777777" w:rsidR="004122E3" w:rsidRPr="0051411B" w:rsidRDefault="004122E3" w:rsidP="00A60741">
                  <w:pPr>
                    <w:rPr>
                      <w:color w:val="333333"/>
                      <w:sz w:val="16"/>
                      <w:szCs w:val="16"/>
                    </w:rPr>
                  </w:pPr>
                </w:p>
              </w:tc>
              <w:tc>
                <w:tcPr>
                  <w:tcW w:w="1023" w:type="dxa"/>
                </w:tcPr>
                <w:p w14:paraId="3BFAB5E8" w14:textId="77777777" w:rsidR="004122E3" w:rsidRPr="0051411B" w:rsidRDefault="004122E3" w:rsidP="00A60741">
                  <w:pPr>
                    <w:rPr>
                      <w:color w:val="333333"/>
                      <w:sz w:val="16"/>
                      <w:szCs w:val="16"/>
                    </w:rPr>
                  </w:pPr>
                </w:p>
              </w:tc>
              <w:tc>
                <w:tcPr>
                  <w:tcW w:w="1096" w:type="dxa"/>
                </w:tcPr>
                <w:p w14:paraId="1C21492C" w14:textId="77777777" w:rsidR="004122E3" w:rsidRPr="0051411B" w:rsidRDefault="004122E3" w:rsidP="00A60741">
                  <w:pPr>
                    <w:rPr>
                      <w:color w:val="333333"/>
                      <w:sz w:val="16"/>
                      <w:szCs w:val="16"/>
                    </w:rPr>
                  </w:pPr>
                </w:p>
              </w:tc>
            </w:tr>
            <w:tr w:rsidR="004122E3" w14:paraId="77E8A513" w14:textId="77777777" w:rsidTr="00A60741">
              <w:trPr>
                <w:trHeight w:val="114"/>
              </w:trPr>
              <w:tc>
                <w:tcPr>
                  <w:tcW w:w="1985" w:type="dxa"/>
                </w:tcPr>
                <w:p w14:paraId="6F3E658B" w14:textId="77777777" w:rsidR="004122E3" w:rsidRPr="0051411B" w:rsidRDefault="004122E3" w:rsidP="00A60741">
                  <w:pPr>
                    <w:rPr>
                      <w:color w:val="333333"/>
                      <w:sz w:val="16"/>
                      <w:szCs w:val="16"/>
                    </w:rPr>
                  </w:pPr>
                </w:p>
              </w:tc>
              <w:tc>
                <w:tcPr>
                  <w:tcW w:w="1134" w:type="dxa"/>
                </w:tcPr>
                <w:p w14:paraId="47CA803A" w14:textId="77777777" w:rsidR="004122E3" w:rsidRPr="0051411B" w:rsidRDefault="004122E3" w:rsidP="00A60741">
                  <w:pPr>
                    <w:rPr>
                      <w:color w:val="333333"/>
                      <w:sz w:val="16"/>
                      <w:szCs w:val="16"/>
                    </w:rPr>
                  </w:pPr>
                </w:p>
              </w:tc>
              <w:tc>
                <w:tcPr>
                  <w:tcW w:w="1023" w:type="dxa"/>
                </w:tcPr>
                <w:p w14:paraId="3EA61F4A" w14:textId="77777777" w:rsidR="004122E3" w:rsidRPr="0051411B" w:rsidRDefault="004122E3" w:rsidP="00A60741">
                  <w:pPr>
                    <w:rPr>
                      <w:color w:val="333333"/>
                      <w:sz w:val="16"/>
                      <w:szCs w:val="16"/>
                    </w:rPr>
                  </w:pPr>
                </w:p>
              </w:tc>
              <w:tc>
                <w:tcPr>
                  <w:tcW w:w="1096" w:type="dxa"/>
                </w:tcPr>
                <w:p w14:paraId="060B3B25" w14:textId="77777777" w:rsidR="004122E3" w:rsidRPr="0051411B" w:rsidRDefault="004122E3" w:rsidP="00A60741">
                  <w:pPr>
                    <w:rPr>
                      <w:color w:val="333333"/>
                      <w:sz w:val="16"/>
                      <w:szCs w:val="16"/>
                    </w:rPr>
                  </w:pPr>
                </w:p>
              </w:tc>
            </w:tr>
            <w:tr w:rsidR="004122E3" w14:paraId="4114B49A" w14:textId="77777777" w:rsidTr="00A60741">
              <w:trPr>
                <w:trHeight w:val="156"/>
              </w:trPr>
              <w:tc>
                <w:tcPr>
                  <w:tcW w:w="1985" w:type="dxa"/>
                </w:tcPr>
                <w:p w14:paraId="3311B14E" w14:textId="77777777" w:rsidR="004122E3" w:rsidRPr="0051411B" w:rsidRDefault="004122E3" w:rsidP="00A60741">
                  <w:pPr>
                    <w:rPr>
                      <w:color w:val="333333"/>
                      <w:sz w:val="16"/>
                      <w:szCs w:val="16"/>
                    </w:rPr>
                  </w:pPr>
                </w:p>
              </w:tc>
              <w:tc>
                <w:tcPr>
                  <w:tcW w:w="1134" w:type="dxa"/>
                </w:tcPr>
                <w:p w14:paraId="48CBCA49" w14:textId="77777777" w:rsidR="004122E3" w:rsidRPr="0051411B" w:rsidRDefault="004122E3" w:rsidP="00A60741">
                  <w:pPr>
                    <w:rPr>
                      <w:color w:val="333333"/>
                      <w:sz w:val="16"/>
                      <w:szCs w:val="16"/>
                    </w:rPr>
                  </w:pPr>
                </w:p>
              </w:tc>
              <w:tc>
                <w:tcPr>
                  <w:tcW w:w="1023" w:type="dxa"/>
                </w:tcPr>
                <w:p w14:paraId="4D1C4143" w14:textId="77777777" w:rsidR="004122E3" w:rsidRPr="0051411B" w:rsidRDefault="004122E3" w:rsidP="00A60741">
                  <w:pPr>
                    <w:rPr>
                      <w:color w:val="333333"/>
                      <w:sz w:val="16"/>
                      <w:szCs w:val="16"/>
                    </w:rPr>
                  </w:pPr>
                </w:p>
              </w:tc>
              <w:tc>
                <w:tcPr>
                  <w:tcW w:w="1096" w:type="dxa"/>
                </w:tcPr>
                <w:p w14:paraId="50009303" w14:textId="77777777" w:rsidR="004122E3" w:rsidRPr="0051411B" w:rsidRDefault="004122E3" w:rsidP="00A60741">
                  <w:pPr>
                    <w:rPr>
                      <w:color w:val="333333"/>
                      <w:sz w:val="16"/>
                      <w:szCs w:val="16"/>
                    </w:rPr>
                  </w:pPr>
                </w:p>
              </w:tc>
            </w:tr>
            <w:tr w:rsidR="004122E3" w14:paraId="17088A5F" w14:textId="77777777" w:rsidTr="00A60741">
              <w:trPr>
                <w:trHeight w:val="166"/>
              </w:trPr>
              <w:tc>
                <w:tcPr>
                  <w:tcW w:w="1985" w:type="dxa"/>
                </w:tcPr>
                <w:p w14:paraId="526161F8" w14:textId="77777777" w:rsidR="004122E3" w:rsidRPr="0051411B" w:rsidRDefault="004122E3" w:rsidP="00A60741">
                  <w:pPr>
                    <w:rPr>
                      <w:color w:val="333333"/>
                      <w:sz w:val="16"/>
                      <w:szCs w:val="16"/>
                    </w:rPr>
                  </w:pPr>
                  <w:r w:rsidRPr="0051411B">
                    <w:rPr>
                      <w:b/>
                      <w:bCs/>
                      <w:color w:val="333333"/>
                      <w:sz w:val="16"/>
                      <w:szCs w:val="16"/>
                    </w:rPr>
                    <w:t>pînă la zz. ll. aa</w:t>
                  </w:r>
                  <w:r>
                    <w:rPr>
                      <w:b/>
                      <w:bCs/>
                      <w:color w:val="333333"/>
                      <w:sz w:val="16"/>
                      <w:szCs w:val="16"/>
                    </w:rPr>
                    <w:t>:</w:t>
                  </w:r>
                </w:p>
              </w:tc>
              <w:tc>
                <w:tcPr>
                  <w:tcW w:w="1134" w:type="dxa"/>
                </w:tcPr>
                <w:p w14:paraId="7CF841C1" w14:textId="77777777" w:rsidR="004122E3" w:rsidRPr="0051411B" w:rsidRDefault="004122E3" w:rsidP="00A60741">
                  <w:pPr>
                    <w:rPr>
                      <w:color w:val="333333"/>
                      <w:sz w:val="16"/>
                      <w:szCs w:val="16"/>
                    </w:rPr>
                  </w:pPr>
                </w:p>
              </w:tc>
              <w:tc>
                <w:tcPr>
                  <w:tcW w:w="1023" w:type="dxa"/>
                </w:tcPr>
                <w:p w14:paraId="5AFF8112" w14:textId="77777777" w:rsidR="004122E3" w:rsidRPr="0051411B" w:rsidRDefault="004122E3" w:rsidP="00A60741">
                  <w:pPr>
                    <w:rPr>
                      <w:color w:val="333333"/>
                      <w:sz w:val="16"/>
                      <w:szCs w:val="16"/>
                    </w:rPr>
                  </w:pPr>
                </w:p>
              </w:tc>
              <w:tc>
                <w:tcPr>
                  <w:tcW w:w="1096" w:type="dxa"/>
                </w:tcPr>
                <w:p w14:paraId="17078867" w14:textId="77777777" w:rsidR="004122E3" w:rsidRPr="0051411B" w:rsidRDefault="004122E3" w:rsidP="00A60741">
                  <w:pPr>
                    <w:rPr>
                      <w:color w:val="333333"/>
                      <w:sz w:val="16"/>
                      <w:szCs w:val="16"/>
                    </w:rPr>
                  </w:pPr>
                </w:p>
              </w:tc>
            </w:tr>
          </w:tbl>
          <w:p w14:paraId="3DB125C5" w14:textId="77777777" w:rsidR="004122E3" w:rsidRPr="00F03156" w:rsidRDefault="004122E3" w:rsidP="00A60741">
            <w:pPr>
              <w:rPr>
                <w:color w:val="333333"/>
                <w:sz w:val="18"/>
                <w:szCs w:val="18"/>
              </w:rPr>
            </w:pPr>
          </w:p>
        </w:tc>
      </w:tr>
      <w:tr w:rsidR="004122E3" w:rsidRPr="00F03156" w14:paraId="10115009" w14:textId="77777777" w:rsidTr="00A60741">
        <w:trPr>
          <w:jc w:val="center"/>
        </w:trPr>
        <w:tc>
          <w:tcPr>
            <w:tcW w:w="653" w:type="dxa"/>
            <w:vMerge w:val="restart"/>
            <w:tcBorders>
              <w:top w:val="single" w:sz="6" w:space="0" w:color="000000"/>
              <w:left w:val="single" w:sz="6" w:space="0" w:color="000000"/>
              <w:right w:val="single" w:sz="6" w:space="0" w:color="000000"/>
            </w:tcBorders>
          </w:tcPr>
          <w:p w14:paraId="1583A8A8" w14:textId="77777777" w:rsidR="004122E3" w:rsidRPr="00F03156" w:rsidRDefault="004122E3" w:rsidP="00A60741">
            <w:pPr>
              <w:jc w:val="center"/>
              <w:rPr>
                <w:b/>
                <w:bCs/>
                <w:sz w:val="18"/>
                <w:szCs w:val="18"/>
              </w:rPr>
            </w:pPr>
            <w:r w:rsidRPr="00F03156">
              <w:rPr>
                <w:b/>
                <w:bCs/>
                <w:sz w:val="18"/>
                <w:szCs w:val="18"/>
              </w:rPr>
              <w:t>Tip</w:t>
            </w:r>
          </w:p>
        </w:tc>
        <w:tc>
          <w:tcPr>
            <w:tcW w:w="2794" w:type="dxa"/>
            <w:gridSpan w:val="4"/>
            <w:tcBorders>
              <w:top w:val="single" w:sz="6" w:space="0" w:color="000000"/>
              <w:left w:val="single" w:sz="6" w:space="0" w:color="000000"/>
              <w:bottom w:val="single" w:sz="6" w:space="0" w:color="000000"/>
              <w:right w:val="single" w:sz="6" w:space="0" w:color="000000"/>
            </w:tcBorders>
          </w:tcPr>
          <w:p w14:paraId="76E9F312" w14:textId="77777777" w:rsidR="004122E3" w:rsidRPr="00F03156" w:rsidRDefault="004122E3" w:rsidP="00A60741">
            <w:pPr>
              <w:jc w:val="center"/>
              <w:rPr>
                <w:b/>
                <w:bCs/>
                <w:sz w:val="18"/>
                <w:szCs w:val="18"/>
              </w:rPr>
            </w:pPr>
            <w:r w:rsidRPr="00F03156">
              <w:rPr>
                <w:b/>
                <w:bCs/>
                <w:sz w:val="18"/>
                <w:szCs w:val="18"/>
              </w:rPr>
              <w:t>47</w:t>
            </w:r>
            <w:r w:rsidRPr="00F03156">
              <w:rPr>
                <w:b/>
                <w:bCs/>
                <w:sz w:val="18"/>
                <w:szCs w:val="18"/>
                <w:vertAlign w:val="superscript"/>
              </w:rPr>
              <w:t>1</w:t>
            </w:r>
            <w:r w:rsidRPr="00F03156">
              <w:rPr>
                <w:b/>
                <w:bCs/>
                <w:sz w:val="18"/>
                <w:szCs w:val="18"/>
              </w:rPr>
              <w:t xml:space="preserve"> Calculul iniţial </w:t>
            </w:r>
            <w:r w:rsidRPr="00F03156">
              <w:rPr>
                <w:b/>
                <w:bCs/>
                <w:sz w:val="18"/>
                <w:szCs w:val="18"/>
              </w:rPr>
              <w:br/>
              <w:t>a datoriei vamale</w:t>
            </w:r>
          </w:p>
        </w:tc>
        <w:tc>
          <w:tcPr>
            <w:tcW w:w="297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1EE2AB" w14:textId="77777777" w:rsidR="004122E3" w:rsidRPr="00F03156" w:rsidRDefault="004122E3" w:rsidP="00A60741">
            <w:pPr>
              <w:jc w:val="center"/>
              <w:rPr>
                <w:b/>
                <w:bCs/>
                <w:sz w:val="18"/>
                <w:szCs w:val="18"/>
              </w:rPr>
            </w:pPr>
            <w:r w:rsidRPr="00F03156">
              <w:rPr>
                <w:b/>
                <w:bCs/>
                <w:sz w:val="18"/>
                <w:szCs w:val="18"/>
              </w:rPr>
              <w:t>47</w:t>
            </w:r>
            <w:r w:rsidRPr="00F03156">
              <w:rPr>
                <w:b/>
                <w:bCs/>
                <w:sz w:val="18"/>
                <w:szCs w:val="18"/>
                <w:vertAlign w:val="superscript"/>
              </w:rPr>
              <w:t>2</w:t>
            </w:r>
            <w:r w:rsidRPr="00F03156">
              <w:rPr>
                <w:b/>
                <w:bCs/>
                <w:sz w:val="18"/>
                <w:szCs w:val="18"/>
              </w:rPr>
              <w:t xml:space="preserve"> Calculul ulterior </w:t>
            </w:r>
            <w:r w:rsidRPr="00F03156">
              <w:rPr>
                <w:b/>
                <w:bCs/>
                <w:sz w:val="18"/>
                <w:szCs w:val="18"/>
              </w:rPr>
              <w:br/>
              <w:t>a datoriei vamale</w:t>
            </w:r>
          </w:p>
        </w:tc>
        <w:tc>
          <w:tcPr>
            <w:tcW w:w="20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EA679B" w14:textId="77777777" w:rsidR="004122E3" w:rsidRPr="00F03156" w:rsidRDefault="004122E3" w:rsidP="00A60741">
            <w:pPr>
              <w:jc w:val="center"/>
              <w:rPr>
                <w:b/>
                <w:bCs/>
                <w:sz w:val="18"/>
                <w:szCs w:val="18"/>
              </w:rPr>
            </w:pPr>
            <w:r w:rsidRPr="00F03156">
              <w:rPr>
                <w:b/>
                <w:bCs/>
                <w:sz w:val="18"/>
                <w:szCs w:val="18"/>
              </w:rPr>
              <w:t>Diferenţe</w:t>
            </w:r>
          </w:p>
        </w:tc>
        <w:tc>
          <w:tcPr>
            <w:tcW w:w="929" w:type="dxa"/>
            <w:vMerge w:val="restart"/>
            <w:tcBorders>
              <w:top w:val="single" w:sz="6" w:space="0" w:color="000000"/>
              <w:left w:val="single" w:sz="6" w:space="0" w:color="000000"/>
              <w:right w:val="single" w:sz="6" w:space="0" w:color="000000"/>
            </w:tcBorders>
            <w:tcMar>
              <w:top w:w="15" w:type="dxa"/>
              <w:left w:w="45" w:type="dxa"/>
              <w:bottom w:w="15" w:type="dxa"/>
              <w:right w:w="45" w:type="dxa"/>
            </w:tcMar>
          </w:tcPr>
          <w:p w14:paraId="72956299" w14:textId="77777777" w:rsidR="004122E3" w:rsidRPr="00ED67C8" w:rsidRDefault="004122E3" w:rsidP="00A60741">
            <w:pPr>
              <w:jc w:val="center"/>
              <w:rPr>
                <w:b/>
                <w:bCs/>
                <w:i/>
                <w:iCs/>
                <w:sz w:val="18"/>
                <w:szCs w:val="18"/>
              </w:rPr>
            </w:pPr>
            <w:r w:rsidRPr="00ED67C8">
              <w:rPr>
                <w:b/>
                <w:bCs/>
                <w:i/>
                <w:iCs/>
                <w:sz w:val="18"/>
                <w:szCs w:val="18"/>
              </w:rPr>
              <w:t xml:space="preserve">Total </w:t>
            </w:r>
            <w:r w:rsidRPr="00ED67C8">
              <w:rPr>
                <w:b/>
                <w:bCs/>
                <w:i/>
                <w:iCs/>
                <w:sz w:val="18"/>
                <w:szCs w:val="18"/>
              </w:rPr>
              <w:br/>
              <w:t>penalitatea</w:t>
            </w:r>
          </w:p>
        </w:tc>
        <w:tc>
          <w:tcPr>
            <w:tcW w:w="994" w:type="dxa"/>
            <w:vMerge w:val="restart"/>
            <w:tcBorders>
              <w:top w:val="single" w:sz="6" w:space="0" w:color="000000"/>
              <w:left w:val="single" w:sz="6" w:space="0" w:color="000000"/>
              <w:right w:val="single" w:sz="6" w:space="0" w:color="000000"/>
            </w:tcBorders>
            <w:tcMar>
              <w:top w:w="15" w:type="dxa"/>
              <w:left w:w="45" w:type="dxa"/>
              <w:bottom w:w="15" w:type="dxa"/>
              <w:right w:w="45" w:type="dxa"/>
            </w:tcMar>
          </w:tcPr>
          <w:p w14:paraId="67F477BF" w14:textId="77777777" w:rsidR="004122E3" w:rsidRPr="00F03156" w:rsidRDefault="004122E3" w:rsidP="00A60741">
            <w:pPr>
              <w:jc w:val="center"/>
              <w:rPr>
                <w:b/>
                <w:bCs/>
                <w:i/>
                <w:sz w:val="18"/>
                <w:szCs w:val="18"/>
                <w:u w:val="single"/>
              </w:rPr>
            </w:pPr>
            <w:r w:rsidRPr="00F03156">
              <w:rPr>
                <w:b/>
                <w:bCs/>
                <w:i/>
                <w:sz w:val="18"/>
                <w:szCs w:val="18"/>
                <w:u w:val="single"/>
              </w:rPr>
              <w:t xml:space="preserve">Total </w:t>
            </w:r>
          </w:p>
          <w:p w14:paraId="28A2D772" w14:textId="7488477D" w:rsidR="004122E3" w:rsidRPr="00F03156" w:rsidRDefault="00A60741" w:rsidP="00A60741">
            <w:pPr>
              <w:jc w:val="center"/>
              <w:rPr>
                <w:b/>
                <w:bCs/>
                <w:i/>
                <w:sz w:val="18"/>
                <w:szCs w:val="18"/>
              </w:rPr>
            </w:pPr>
            <w:r>
              <w:rPr>
                <w:b/>
                <w:bCs/>
                <w:i/>
                <w:sz w:val="18"/>
                <w:szCs w:val="18"/>
              </w:rPr>
              <w:t>î</w:t>
            </w:r>
            <w:r w:rsidR="004122E3" w:rsidRPr="00F03156">
              <w:rPr>
                <w:b/>
                <w:bCs/>
                <w:i/>
                <w:sz w:val="18"/>
                <w:szCs w:val="18"/>
              </w:rPr>
              <w:t>ncasat</w:t>
            </w:r>
            <w:r w:rsidR="004122E3">
              <w:rPr>
                <w:b/>
                <w:bCs/>
                <w:i/>
                <w:sz w:val="18"/>
                <w:szCs w:val="18"/>
              </w:rPr>
              <w:t>/</w:t>
            </w:r>
          </w:p>
          <w:p w14:paraId="0A2FE9F6" w14:textId="4A8065CE" w:rsidR="004122E3" w:rsidRPr="00F03156" w:rsidRDefault="004122E3" w:rsidP="00A60741">
            <w:pPr>
              <w:jc w:val="center"/>
              <w:rPr>
                <w:b/>
                <w:bCs/>
                <w:i/>
                <w:sz w:val="18"/>
                <w:szCs w:val="18"/>
              </w:rPr>
            </w:pPr>
            <w:r w:rsidRPr="00F03156">
              <w:rPr>
                <w:b/>
                <w:bCs/>
                <w:i/>
                <w:sz w:val="18"/>
                <w:szCs w:val="18"/>
              </w:rPr>
              <w:t>remi</w:t>
            </w:r>
            <w:r w:rsidR="00A60741">
              <w:rPr>
                <w:b/>
                <w:bCs/>
                <w:i/>
                <w:sz w:val="18"/>
                <w:szCs w:val="18"/>
              </w:rPr>
              <w:t>s</w:t>
            </w:r>
            <w:r w:rsidRPr="00F03156">
              <w:rPr>
                <w:b/>
                <w:bCs/>
                <w:i/>
                <w:sz w:val="18"/>
                <w:szCs w:val="18"/>
              </w:rPr>
              <w:t>/</w:t>
            </w:r>
          </w:p>
          <w:p w14:paraId="6B2F4906" w14:textId="77777777" w:rsidR="004122E3" w:rsidRPr="00F03156" w:rsidRDefault="004122E3" w:rsidP="00A60741">
            <w:pPr>
              <w:jc w:val="center"/>
              <w:rPr>
                <w:b/>
                <w:bCs/>
                <w:sz w:val="18"/>
                <w:szCs w:val="18"/>
              </w:rPr>
            </w:pPr>
            <w:r w:rsidRPr="00F03156">
              <w:rPr>
                <w:b/>
                <w:bCs/>
                <w:i/>
                <w:sz w:val="18"/>
                <w:szCs w:val="18"/>
              </w:rPr>
              <w:t xml:space="preserve">rambursat </w:t>
            </w:r>
          </w:p>
        </w:tc>
      </w:tr>
      <w:tr w:rsidR="004122E3" w:rsidRPr="00F03156" w14:paraId="1FF601BC" w14:textId="77777777" w:rsidTr="00A60741">
        <w:trPr>
          <w:trHeight w:val="664"/>
          <w:jc w:val="center"/>
        </w:trPr>
        <w:tc>
          <w:tcPr>
            <w:tcW w:w="653" w:type="dxa"/>
            <w:vMerge/>
            <w:tcBorders>
              <w:left w:val="single" w:sz="6" w:space="0" w:color="000000"/>
              <w:right w:val="single" w:sz="6" w:space="0" w:color="000000"/>
            </w:tcBorders>
            <w:vAlign w:val="center"/>
          </w:tcPr>
          <w:p w14:paraId="03382FA2" w14:textId="77777777" w:rsidR="004122E3" w:rsidRPr="00F03156" w:rsidRDefault="004122E3" w:rsidP="00A60741">
            <w:pPr>
              <w:rPr>
                <w:b/>
                <w:bCs/>
                <w:sz w:val="18"/>
                <w:szCs w:val="18"/>
              </w:rPr>
            </w:pPr>
          </w:p>
        </w:tc>
        <w:tc>
          <w:tcPr>
            <w:tcW w:w="851" w:type="dxa"/>
            <w:tcBorders>
              <w:top w:val="single" w:sz="6" w:space="0" w:color="000000"/>
              <w:left w:val="single" w:sz="6" w:space="0" w:color="000000"/>
              <w:right w:val="single" w:sz="6" w:space="0" w:color="000000"/>
            </w:tcBorders>
            <w:tcMar>
              <w:top w:w="15" w:type="dxa"/>
              <w:left w:w="45" w:type="dxa"/>
              <w:bottom w:w="15" w:type="dxa"/>
              <w:right w:w="45" w:type="dxa"/>
            </w:tcMar>
          </w:tcPr>
          <w:p w14:paraId="1D87FC79" w14:textId="77777777" w:rsidR="004122E3" w:rsidRPr="00F03156" w:rsidRDefault="004122E3" w:rsidP="00A60741">
            <w:pPr>
              <w:jc w:val="center"/>
              <w:rPr>
                <w:b/>
                <w:bCs/>
                <w:sz w:val="18"/>
                <w:szCs w:val="18"/>
              </w:rPr>
            </w:pPr>
            <w:r w:rsidRPr="00F03156">
              <w:rPr>
                <w:b/>
                <w:bCs/>
                <w:sz w:val="18"/>
                <w:szCs w:val="18"/>
              </w:rPr>
              <w:t xml:space="preserve">Baza </w:t>
            </w:r>
            <w:r w:rsidRPr="00F03156">
              <w:rPr>
                <w:b/>
                <w:bCs/>
                <w:sz w:val="18"/>
                <w:szCs w:val="18"/>
              </w:rPr>
              <w:br/>
              <w:t>de calc.</w:t>
            </w:r>
            <w:r w:rsidRPr="00F03156">
              <w:rPr>
                <w:b/>
                <w:bCs/>
                <w:sz w:val="18"/>
                <w:szCs w:val="18"/>
              </w:rPr>
              <w:br/>
              <w:t>impoz.</w:t>
            </w:r>
          </w:p>
        </w:tc>
        <w:tc>
          <w:tcPr>
            <w:tcW w:w="791" w:type="dxa"/>
            <w:tcBorders>
              <w:top w:val="single" w:sz="6" w:space="0" w:color="000000"/>
              <w:left w:val="single" w:sz="6" w:space="0" w:color="000000"/>
              <w:right w:val="single" w:sz="6" w:space="0" w:color="000000"/>
            </w:tcBorders>
            <w:tcMar>
              <w:top w:w="15" w:type="dxa"/>
              <w:left w:w="45" w:type="dxa"/>
              <w:bottom w:w="15" w:type="dxa"/>
              <w:right w:w="45" w:type="dxa"/>
            </w:tcMar>
          </w:tcPr>
          <w:p w14:paraId="04ED5E4B" w14:textId="77777777" w:rsidR="004122E3" w:rsidRDefault="004122E3" w:rsidP="00A60741">
            <w:pPr>
              <w:jc w:val="center"/>
              <w:rPr>
                <w:b/>
                <w:bCs/>
                <w:sz w:val="18"/>
                <w:szCs w:val="18"/>
              </w:rPr>
            </w:pPr>
            <w:r>
              <w:rPr>
                <w:b/>
                <w:bCs/>
                <w:sz w:val="18"/>
                <w:szCs w:val="18"/>
              </w:rPr>
              <w:t>Cota/</w:t>
            </w:r>
          </w:p>
          <w:p w14:paraId="21470D6F" w14:textId="77777777" w:rsidR="004122E3" w:rsidRPr="00F03156" w:rsidRDefault="004122E3" w:rsidP="00A60741">
            <w:pPr>
              <w:jc w:val="center"/>
              <w:rPr>
                <w:b/>
                <w:bCs/>
                <w:sz w:val="18"/>
                <w:szCs w:val="18"/>
              </w:rPr>
            </w:pPr>
            <w:r w:rsidRPr="00F03156">
              <w:rPr>
                <w:b/>
                <w:bCs/>
                <w:sz w:val="18"/>
                <w:szCs w:val="18"/>
              </w:rPr>
              <w:t>Procent</w:t>
            </w:r>
          </w:p>
        </w:tc>
        <w:tc>
          <w:tcPr>
            <w:tcW w:w="1152" w:type="dxa"/>
            <w:gridSpan w:val="2"/>
            <w:tcBorders>
              <w:top w:val="single" w:sz="6" w:space="0" w:color="000000"/>
              <w:left w:val="single" w:sz="6" w:space="0" w:color="000000"/>
              <w:right w:val="single" w:sz="6" w:space="0" w:color="000000"/>
            </w:tcBorders>
            <w:tcMar>
              <w:top w:w="15" w:type="dxa"/>
              <w:left w:w="45" w:type="dxa"/>
              <w:bottom w:w="15" w:type="dxa"/>
              <w:right w:w="45" w:type="dxa"/>
            </w:tcMar>
          </w:tcPr>
          <w:p w14:paraId="3DDB18EA" w14:textId="77777777" w:rsidR="004122E3" w:rsidRPr="00F03156" w:rsidRDefault="004122E3" w:rsidP="00A60741">
            <w:pPr>
              <w:jc w:val="center"/>
              <w:rPr>
                <w:b/>
                <w:bCs/>
                <w:sz w:val="18"/>
                <w:szCs w:val="18"/>
              </w:rPr>
            </w:pPr>
            <w:r w:rsidRPr="00F03156">
              <w:rPr>
                <w:b/>
                <w:bCs/>
                <w:sz w:val="18"/>
                <w:szCs w:val="18"/>
              </w:rPr>
              <w:t>Cuantum</w:t>
            </w:r>
          </w:p>
        </w:tc>
        <w:tc>
          <w:tcPr>
            <w:tcW w:w="1006" w:type="dxa"/>
            <w:tcBorders>
              <w:top w:val="single" w:sz="6" w:space="0" w:color="000000"/>
              <w:left w:val="single" w:sz="6" w:space="0" w:color="000000"/>
              <w:right w:val="single" w:sz="6" w:space="0" w:color="000000"/>
            </w:tcBorders>
            <w:tcMar>
              <w:top w:w="15" w:type="dxa"/>
              <w:left w:w="45" w:type="dxa"/>
              <w:bottom w:w="15" w:type="dxa"/>
              <w:right w:w="45" w:type="dxa"/>
            </w:tcMar>
          </w:tcPr>
          <w:p w14:paraId="1957AEB0" w14:textId="77777777" w:rsidR="004122E3" w:rsidRPr="00F03156" w:rsidRDefault="004122E3" w:rsidP="00A60741">
            <w:pPr>
              <w:jc w:val="center"/>
              <w:rPr>
                <w:b/>
                <w:bCs/>
                <w:sz w:val="18"/>
                <w:szCs w:val="18"/>
              </w:rPr>
            </w:pPr>
            <w:r w:rsidRPr="00F03156">
              <w:rPr>
                <w:b/>
                <w:bCs/>
                <w:sz w:val="18"/>
                <w:szCs w:val="18"/>
              </w:rPr>
              <w:t xml:space="preserve">Baza </w:t>
            </w:r>
            <w:r w:rsidRPr="00F03156">
              <w:rPr>
                <w:b/>
                <w:bCs/>
                <w:sz w:val="18"/>
                <w:szCs w:val="18"/>
              </w:rPr>
              <w:br/>
              <w:t>de calc.</w:t>
            </w:r>
            <w:r w:rsidRPr="00F03156">
              <w:rPr>
                <w:b/>
                <w:bCs/>
                <w:sz w:val="18"/>
                <w:szCs w:val="18"/>
              </w:rPr>
              <w:br/>
              <w:t>impoz.</w:t>
            </w:r>
          </w:p>
        </w:tc>
        <w:tc>
          <w:tcPr>
            <w:tcW w:w="985" w:type="dxa"/>
            <w:tcBorders>
              <w:top w:val="single" w:sz="6" w:space="0" w:color="000000"/>
              <w:left w:val="single" w:sz="6" w:space="0" w:color="000000"/>
              <w:right w:val="single" w:sz="6" w:space="0" w:color="000000"/>
            </w:tcBorders>
            <w:tcMar>
              <w:top w:w="15" w:type="dxa"/>
              <w:left w:w="45" w:type="dxa"/>
              <w:bottom w:w="15" w:type="dxa"/>
              <w:right w:w="45" w:type="dxa"/>
            </w:tcMar>
          </w:tcPr>
          <w:p w14:paraId="53D55C12" w14:textId="77777777" w:rsidR="004122E3" w:rsidRDefault="004122E3" w:rsidP="00A60741">
            <w:pPr>
              <w:jc w:val="center"/>
              <w:rPr>
                <w:b/>
                <w:bCs/>
                <w:sz w:val="18"/>
                <w:szCs w:val="18"/>
              </w:rPr>
            </w:pPr>
            <w:r>
              <w:rPr>
                <w:b/>
                <w:bCs/>
                <w:sz w:val="18"/>
                <w:szCs w:val="18"/>
              </w:rPr>
              <w:t>Cota/</w:t>
            </w:r>
          </w:p>
          <w:p w14:paraId="3B39F8FA" w14:textId="77777777" w:rsidR="004122E3" w:rsidRPr="00F03156" w:rsidRDefault="004122E3" w:rsidP="00A60741">
            <w:pPr>
              <w:jc w:val="center"/>
              <w:rPr>
                <w:b/>
                <w:bCs/>
                <w:sz w:val="18"/>
                <w:szCs w:val="18"/>
              </w:rPr>
            </w:pPr>
            <w:r w:rsidRPr="00F03156">
              <w:rPr>
                <w:b/>
                <w:bCs/>
                <w:sz w:val="18"/>
                <w:szCs w:val="18"/>
              </w:rPr>
              <w:t>Procent</w:t>
            </w:r>
          </w:p>
        </w:tc>
        <w:tc>
          <w:tcPr>
            <w:tcW w:w="985" w:type="dxa"/>
            <w:tcBorders>
              <w:top w:val="single" w:sz="6" w:space="0" w:color="000000"/>
              <w:left w:val="single" w:sz="6" w:space="0" w:color="000000"/>
              <w:right w:val="single" w:sz="6" w:space="0" w:color="000000"/>
            </w:tcBorders>
            <w:tcMar>
              <w:top w:w="15" w:type="dxa"/>
              <w:left w:w="45" w:type="dxa"/>
              <w:bottom w:w="15" w:type="dxa"/>
              <w:right w:w="45" w:type="dxa"/>
            </w:tcMar>
          </w:tcPr>
          <w:p w14:paraId="3A1171E0" w14:textId="77777777" w:rsidR="004122E3" w:rsidRPr="00F03156" w:rsidRDefault="004122E3" w:rsidP="00A60741">
            <w:pPr>
              <w:jc w:val="center"/>
              <w:rPr>
                <w:b/>
                <w:bCs/>
                <w:sz w:val="18"/>
                <w:szCs w:val="18"/>
              </w:rPr>
            </w:pPr>
            <w:r w:rsidRPr="00F03156">
              <w:rPr>
                <w:b/>
                <w:bCs/>
                <w:sz w:val="18"/>
                <w:szCs w:val="18"/>
              </w:rPr>
              <w:t>Cuantum</w:t>
            </w:r>
          </w:p>
        </w:tc>
        <w:tc>
          <w:tcPr>
            <w:tcW w:w="762" w:type="dxa"/>
            <w:tcBorders>
              <w:top w:val="single" w:sz="6" w:space="0" w:color="000000"/>
              <w:left w:val="single" w:sz="6" w:space="0" w:color="000000"/>
              <w:right w:val="single" w:sz="6" w:space="0" w:color="000000"/>
            </w:tcBorders>
            <w:tcMar>
              <w:top w:w="15" w:type="dxa"/>
              <w:left w:w="45" w:type="dxa"/>
              <w:bottom w:w="15" w:type="dxa"/>
              <w:right w:w="45" w:type="dxa"/>
            </w:tcMar>
          </w:tcPr>
          <w:p w14:paraId="4A4A7D29" w14:textId="77777777" w:rsidR="004122E3" w:rsidRPr="00F03156" w:rsidRDefault="004122E3" w:rsidP="00A60741">
            <w:pPr>
              <w:jc w:val="center"/>
              <w:rPr>
                <w:b/>
                <w:bCs/>
                <w:i/>
                <w:sz w:val="18"/>
                <w:szCs w:val="18"/>
              </w:rPr>
            </w:pPr>
            <w:r w:rsidRPr="00F03156">
              <w:rPr>
                <w:b/>
                <w:bCs/>
                <w:i/>
                <w:sz w:val="18"/>
                <w:szCs w:val="18"/>
              </w:rPr>
              <w:t>încasat</w:t>
            </w:r>
          </w:p>
        </w:tc>
        <w:tc>
          <w:tcPr>
            <w:tcW w:w="1312" w:type="dxa"/>
            <w:tcBorders>
              <w:top w:val="single" w:sz="6" w:space="0" w:color="000000"/>
              <w:left w:val="single" w:sz="6" w:space="0" w:color="000000"/>
              <w:right w:val="single" w:sz="6" w:space="0" w:color="000000"/>
            </w:tcBorders>
            <w:tcMar>
              <w:top w:w="15" w:type="dxa"/>
              <w:left w:w="45" w:type="dxa"/>
              <w:bottom w:w="15" w:type="dxa"/>
              <w:right w:w="45" w:type="dxa"/>
            </w:tcMar>
          </w:tcPr>
          <w:p w14:paraId="26B05F1E" w14:textId="6E98EEEC" w:rsidR="004122E3" w:rsidRPr="00F03156" w:rsidRDefault="004122E3" w:rsidP="00A60741">
            <w:pPr>
              <w:jc w:val="center"/>
              <w:rPr>
                <w:b/>
                <w:bCs/>
                <w:i/>
                <w:sz w:val="18"/>
                <w:szCs w:val="18"/>
              </w:rPr>
            </w:pPr>
            <w:r w:rsidRPr="00F03156">
              <w:rPr>
                <w:b/>
                <w:bCs/>
                <w:i/>
                <w:sz w:val="18"/>
                <w:szCs w:val="18"/>
              </w:rPr>
              <w:t>remi</w:t>
            </w:r>
            <w:r w:rsidR="00A60741">
              <w:rPr>
                <w:b/>
                <w:bCs/>
                <w:i/>
                <w:sz w:val="18"/>
                <w:szCs w:val="18"/>
              </w:rPr>
              <w:t>s</w:t>
            </w:r>
            <w:r w:rsidRPr="00F03156">
              <w:rPr>
                <w:b/>
                <w:bCs/>
                <w:i/>
                <w:sz w:val="18"/>
                <w:szCs w:val="18"/>
              </w:rPr>
              <w:t>/</w:t>
            </w:r>
          </w:p>
          <w:p w14:paraId="573DD7D7" w14:textId="77777777" w:rsidR="004122E3" w:rsidRDefault="004122E3" w:rsidP="00A60741">
            <w:pPr>
              <w:jc w:val="center"/>
              <w:rPr>
                <w:b/>
                <w:bCs/>
                <w:i/>
                <w:sz w:val="18"/>
                <w:szCs w:val="18"/>
              </w:rPr>
            </w:pPr>
            <w:r w:rsidRPr="00F03156">
              <w:rPr>
                <w:b/>
                <w:bCs/>
                <w:i/>
                <w:sz w:val="18"/>
                <w:szCs w:val="18"/>
              </w:rPr>
              <w:t>rambursat</w:t>
            </w:r>
          </w:p>
          <w:p w14:paraId="7A8E3A0E" w14:textId="77777777" w:rsidR="004122E3" w:rsidRDefault="004122E3" w:rsidP="00A60741">
            <w:pPr>
              <w:jc w:val="center"/>
              <w:rPr>
                <w:b/>
                <w:bCs/>
                <w:i/>
                <w:sz w:val="18"/>
                <w:szCs w:val="18"/>
              </w:rPr>
            </w:pPr>
          </w:p>
          <w:p w14:paraId="3D561AF4" w14:textId="77777777" w:rsidR="004122E3" w:rsidRPr="00F03156" w:rsidRDefault="004122E3" w:rsidP="00A60741">
            <w:pPr>
              <w:jc w:val="center"/>
              <w:rPr>
                <w:b/>
                <w:bCs/>
                <w:i/>
                <w:sz w:val="18"/>
                <w:szCs w:val="18"/>
              </w:rPr>
            </w:pPr>
          </w:p>
        </w:tc>
        <w:tc>
          <w:tcPr>
            <w:tcW w:w="929" w:type="dxa"/>
            <w:vMerge/>
            <w:tcBorders>
              <w:left w:val="single" w:sz="6" w:space="0" w:color="000000"/>
              <w:right w:val="single" w:sz="6" w:space="0" w:color="000000"/>
            </w:tcBorders>
            <w:vAlign w:val="center"/>
          </w:tcPr>
          <w:p w14:paraId="2B54E3D3" w14:textId="77777777" w:rsidR="004122E3" w:rsidRPr="00F03156" w:rsidRDefault="004122E3" w:rsidP="00A60741">
            <w:pPr>
              <w:jc w:val="center"/>
              <w:rPr>
                <w:b/>
                <w:bCs/>
                <w:sz w:val="18"/>
                <w:szCs w:val="18"/>
              </w:rPr>
            </w:pPr>
          </w:p>
        </w:tc>
        <w:tc>
          <w:tcPr>
            <w:tcW w:w="994" w:type="dxa"/>
            <w:vMerge/>
            <w:tcBorders>
              <w:left w:val="single" w:sz="6" w:space="0" w:color="000000"/>
              <w:right w:val="single" w:sz="6" w:space="0" w:color="000000"/>
            </w:tcBorders>
            <w:vAlign w:val="center"/>
          </w:tcPr>
          <w:p w14:paraId="72B4DFAE" w14:textId="77777777" w:rsidR="004122E3" w:rsidRPr="00F03156" w:rsidRDefault="004122E3" w:rsidP="00A60741">
            <w:pPr>
              <w:rPr>
                <w:b/>
                <w:bCs/>
                <w:sz w:val="18"/>
                <w:szCs w:val="18"/>
              </w:rPr>
            </w:pPr>
          </w:p>
        </w:tc>
      </w:tr>
      <w:tr w:rsidR="004122E3" w:rsidRPr="00F03156" w14:paraId="36568017" w14:textId="77777777" w:rsidTr="00A60741">
        <w:trPr>
          <w:trHeight w:val="194"/>
          <w:jc w:val="center"/>
        </w:trPr>
        <w:tc>
          <w:tcPr>
            <w:tcW w:w="65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AD55F3" w14:textId="77777777" w:rsidR="004122E3" w:rsidRPr="00F03156" w:rsidRDefault="004122E3" w:rsidP="00A60741">
            <w:pPr>
              <w:rPr>
                <w:sz w:val="18"/>
                <w:szCs w:val="18"/>
              </w:rPr>
            </w:pPr>
            <w:r w:rsidRPr="00F03156">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C71E27" w14:textId="77777777" w:rsidR="004122E3" w:rsidRPr="00F03156" w:rsidRDefault="004122E3" w:rsidP="00A60741">
            <w:pPr>
              <w:rPr>
                <w:sz w:val="18"/>
                <w:szCs w:val="18"/>
              </w:rPr>
            </w:pPr>
          </w:p>
        </w:tc>
        <w:tc>
          <w:tcPr>
            <w:tcW w:w="7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DC6D9A" w14:textId="77777777" w:rsidR="004122E3" w:rsidRPr="00F03156" w:rsidRDefault="004122E3" w:rsidP="00A60741">
            <w:pPr>
              <w:rPr>
                <w:sz w:val="18"/>
                <w:szCs w:val="18"/>
              </w:rPr>
            </w:pPr>
          </w:p>
        </w:tc>
        <w:tc>
          <w:tcPr>
            <w:tcW w:w="115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655F9A" w14:textId="77777777" w:rsidR="004122E3" w:rsidRPr="00F03156" w:rsidRDefault="004122E3" w:rsidP="00A60741">
            <w:pPr>
              <w:rPr>
                <w:sz w:val="18"/>
                <w:szCs w:val="18"/>
              </w:rPr>
            </w:pPr>
          </w:p>
        </w:tc>
        <w:tc>
          <w:tcPr>
            <w:tcW w:w="10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114254" w14:textId="77777777" w:rsidR="004122E3" w:rsidRPr="00F03156" w:rsidRDefault="004122E3" w:rsidP="00A60741">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2A70DF" w14:textId="77777777" w:rsidR="004122E3" w:rsidRPr="00F03156" w:rsidRDefault="004122E3" w:rsidP="00A60741">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390B7B" w14:textId="77777777" w:rsidR="004122E3" w:rsidRPr="00F03156" w:rsidRDefault="004122E3" w:rsidP="00A60741">
            <w:pPr>
              <w:rPr>
                <w:sz w:val="18"/>
                <w:szCs w:val="18"/>
              </w:rPr>
            </w:pPr>
          </w:p>
        </w:tc>
        <w:tc>
          <w:tcPr>
            <w:tcW w:w="76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7A39E3" w14:textId="77777777" w:rsidR="004122E3" w:rsidRPr="00F03156" w:rsidRDefault="004122E3" w:rsidP="00A60741">
            <w:pPr>
              <w:rPr>
                <w:sz w:val="18"/>
                <w:szCs w:val="18"/>
              </w:rPr>
            </w:pPr>
          </w:p>
        </w:tc>
        <w:tc>
          <w:tcPr>
            <w:tcW w:w="131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0B88E4" w14:textId="77777777" w:rsidR="004122E3" w:rsidRPr="00F03156" w:rsidRDefault="004122E3" w:rsidP="00A60741">
            <w:pPr>
              <w:rPr>
                <w:sz w:val="18"/>
                <w:szCs w:val="18"/>
              </w:rPr>
            </w:pPr>
          </w:p>
        </w:tc>
        <w:tc>
          <w:tcPr>
            <w:tcW w:w="92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8F5AFB" w14:textId="77777777" w:rsidR="004122E3" w:rsidRPr="00F03156" w:rsidRDefault="004122E3" w:rsidP="00A60741">
            <w:pPr>
              <w:rPr>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A24C50" w14:textId="77777777" w:rsidR="004122E3" w:rsidRPr="00F03156" w:rsidRDefault="004122E3" w:rsidP="00A60741">
            <w:pPr>
              <w:rPr>
                <w:sz w:val="18"/>
                <w:szCs w:val="18"/>
              </w:rPr>
            </w:pPr>
          </w:p>
        </w:tc>
      </w:tr>
      <w:tr w:rsidR="004122E3" w:rsidRPr="00F03156" w14:paraId="617CF7EB" w14:textId="77777777" w:rsidTr="00A60741">
        <w:trPr>
          <w:trHeight w:val="84"/>
          <w:jc w:val="center"/>
        </w:trPr>
        <w:tc>
          <w:tcPr>
            <w:tcW w:w="65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7CC2D4" w14:textId="77777777" w:rsidR="004122E3" w:rsidRPr="00F03156" w:rsidRDefault="004122E3" w:rsidP="00A60741">
            <w:pPr>
              <w:rPr>
                <w:sz w:val="18"/>
                <w:szCs w:val="18"/>
              </w:rPr>
            </w:pPr>
            <w:r w:rsidRPr="00F03156">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4B1C00" w14:textId="77777777" w:rsidR="004122E3" w:rsidRPr="00F03156" w:rsidRDefault="004122E3" w:rsidP="00A60741">
            <w:pPr>
              <w:rPr>
                <w:sz w:val="18"/>
                <w:szCs w:val="18"/>
              </w:rPr>
            </w:pPr>
          </w:p>
        </w:tc>
        <w:tc>
          <w:tcPr>
            <w:tcW w:w="7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7E15CD" w14:textId="77777777" w:rsidR="004122E3" w:rsidRPr="00F03156" w:rsidRDefault="004122E3" w:rsidP="00A60741">
            <w:pPr>
              <w:rPr>
                <w:sz w:val="18"/>
                <w:szCs w:val="18"/>
              </w:rPr>
            </w:pPr>
          </w:p>
        </w:tc>
        <w:tc>
          <w:tcPr>
            <w:tcW w:w="115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171F3B" w14:textId="77777777" w:rsidR="004122E3" w:rsidRPr="00F03156" w:rsidRDefault="004122E3" w:rsidP="00A60741">
            <w:pPr>
              <w:rPr>
                <w:sz w:val="18"/>
                <w:szCs w:val="18"/>
              </w:rPr>
            </w:pPr>
          </w:p>
        </w:tc>
        <w:tc>
          <w:tcPr>
            <w:tcW w:w="10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15F865" w14:textId="77777777" w:rsidR="004122E3" w:rsidRPr="00F03156" w:rsidRDefault="004122E3" w:rsidP="00A60741">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E70BFE" w14:textId="77777777" w:rsidR="004122E3" w:rsidRPr="00F03156" w:rsidRDefault="004122E3" w:rsidP="00A60741">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C3C5D3" w14:textId="77777777" w:rsidR="004122E3" w:rsidRPr="00F03156" w:rsidRDefault="004122E3" w:rsidP="00A60741">
            <w:pPr>
              <w:rPr>
                <w:sz w:val="18"/>
                <w:szCs w:val="18"/>
              </w:rPr>
            </w:pPr>
          </w:p>
        </w:tc>
        <w:tc>
          <w:tcPr>
            <w:tcW w:w="76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88EC1F" w14:textId="77777777" w:rsidR="004122E3" w:rsidRPr="00F03156" w:rsidRDefault="004122E3" w:rsidP="00A60741">
            <w:pPr>
              <w:rPr>
                <w:sz w:val="18"/>
                <w:szCs w:val="18"/>
              </w:rPr>
            </w:pPr>
          </w:p>
        </w:tc>
        <w:tc>
          <w:tcPr>
            <w:tcW w:w="131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D72B24" w14:textId="77777777" w:rsidR="004122E3" w:rsidRPr="00F03156" w:rsidRDefault="004122E3" w:rsidP="00A60741">
            <w:pPr>
              <w:rPr>
                <w:sz w:val="18"/>
                <w:szCs w:val="18"/>
              </w:rPr>
            </w:pPr>
          </w:p>
        </w:tc>
        <w:tc>
          <w:tcPr>
            <w:tcW w:w="92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9EE1AB" w14:textId="77777777" w:rsidR="004122E3" w:rsidRPr="00F03156" w:rsidRDefault="004122E3" w:rsidP="00A60741">
            <w:pPr>
              <w:rPr>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440B94" w14:textId="77777777" w:rsidR="004122E3" w:rsidRPr="00F03156" w:rsidRDefault="004122E3" w:rsidP="00A60741">
            <w:pPr>
              <w:rPr>
                <w:sz w:val="18"/>
                <w:szCs w:val="18"/>
              </w:rPr>
            </w:pPr>
          </w:p>
        </w:tc>
      </w:tr>
      <w:tr w:rsidR="004122E3" w:rsidRPr="00F03156" w14:paraId="37922AB3" w14:textId="77777777" w:rsidTr="00A60741">
        <w:trPr>
          <w:jc w:val="center"/>
        </w:trPr>
        <w:tc>
          <w:tcPr>
            <w:tcW w:w="65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3FEA56" w14:textId="77777777" w:rsidR="004122E3" w:rsidRPr="00F03156" w:rsidRDefault="004122E3" w:rsidP="00A60741">
            <w:pPr>
              <w:rPr>
                <w:sz w:val="18"/>
                <w:szCs w:val="18"/>
              </w:rPr>
            </w:pPr>
            <w:r w:rsidRPr="00F03156">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0D914D" w14:textId="77777777" w:rsidR="004122E3" w:rsidRPr="00F03156" w:rsidRDefault="004122E3" w:rsidP="00A60741">
            <w:pPr>
              <w:rPr>
                <w:sz w:val="18"/>
                <w:szCs w:val="18"/>
              </w:rPr>
            </w:pPr>
          </w:p>
        </w:tc>
        <w:tc>
          <w:tcPr>
            <w:tcW w:w="7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8C0951" w14:textId="77777777" w:rsidR="004122E3" w:rsidRPr="00F03156" w:rsidRDefault="004122E3" w:rsidP="00A60741">
            <w:pPr>
              <w:rPr>
                <w:sz w:val="18"/>
                <w:szCs w:val="18"/>
              </w:rPr>
            </w:pPr>
          </w:p>
        </w:tc>
        <w:tc>
          <w:tcPr>
            <w:tcW w:w="115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4E5A2C" w14:textId="77777777" w:rsidR="004122E3" w:rsidRPr="00F03156" w:rsidRDefault="004122E3" w:rsidP="00A60741">
            <w:pPr>
              <w:rPr>
                <w:sz w:val="18"/>
                <w:szCs w:val="18"/>
              </w:rPr>
            </w:pPr>
          </w:p>
        </w:tc>
        <w:tc>
          <w:tcPr>
            <w:tcW w:w="10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E5F31F" w14:textId="77777777" w:rsidR="004122E3" w:rsidRPr="00F03156" w:rsidRDefault="004122E3" w:rsidP="00A60741">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ACBB63" w14:textId="77777777" w:rsidR="004122E3" w:rsidRPr="00F03156" w:rsidRDefault="004122E3" w:rsidP="00A60741">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9D979D" w14:textId="77777777" w:rsidR="004122E3" w:rsidRPr="00F03156" w:rsidRDefault="004122E3" w:rsidP="00A60741">
            <w:pPr>
              <w:rPr>
                <w:sz w:val="18"/>
                <w:szCs w:val="18"/>
              </w:rPr>
            </w:pPr>
          </w:p>
        </w:tc>
        <w:tc>
          <w:tcPr>
            <w:tcW w:w="76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CE22ED" w14:textId="77777777" w:rsidR="004122E3" w:rsidRPr="00F03156" w:rsidRDefault="004122E3" w:rsidP="00A60741">
            <w:pPr>
              <w:rPr>
                <w:sz w:val="18"/>
                <w:szCs w:val="18"/>
              </w:rPr>
            </w:pPr>
          </w:p>
        </w:tc>
        <w:tc>
          <w:tcPr>
            <w:tcW w:w="131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1E9D1E" w14:textId="77777777" w:rsidR="004122E3" w:rsidRPr="00F03156" w:rsidRDefault="004122E3" w:rsidP="00A60741">
            <w:pPr>
              <w:rPr>
                <w:sz w:val="18"/>
                <w:szCs w:val="18"/>
              </w:rPr>
            </w:pPr>
          </w:p>
        </w:tc>
        <w:tc>
          <w:tcPr>
            <w:tcW w:w="92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7E3229" w14:textId="77777777" w:rsidR="004122E3" w:rsidRPr="00F03156" w:rsidRDefault="004122E3" w:rsidP="00A60741">
            <w:pPr>
              <w:rPr>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571374" w14:textId="77777777" w:rsidR="004122E3" w:rsidRPr="00F03156" w:rsidRDefault="004122E3" w:rsidP="00A60741">
            <w:pPr>
              <w:rPr>
                <w:sz w:val="18"/>
                <w:szCs w:val="18"/>
              </w:rPr>
            </w:pPr>
          </w:p>
        </w:tc>
      </w:tr>
      <w:tr w:rsidR="004122E3" w:rsidRPr="00F03156" w14:paraId="0C657F96" w14:textId="77777777" w:rsidTr="00A60741">
        <w:trPr>
          <w:jc w:val="center"/>
        </w:trPr>
        <w:tc>
          <w:tcPr>
            <w:tcW w:w="65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7CDB88" w14:textId="77777777" w:rsidR="004122E3" w:rsidRPr="00F03156" w:rsidRDefault="004122E3" w:rsidP="00A60741">
            <w:pPr>
              <w:rPr>
                <w:sz w:val="18"/>
                <w:szCs w:val="18"/>
              </w:rPr>
            </w:pPr>
            <w:r w:rsidRPr="00F03156">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FEEDB0" w14:textId="77777777" w:rsidR="004122E3" w:rsidRPr="00F03156" w:rsidRDefault="004122E3" w:rsidP="00A60741">
            <w:pPr>
              <w:rPr>
                <w:sz w:val="18"/>
                <w:szCs w:val="18"/>
              </w:rPr>
            </w:pPr>
          </w:p>
        </w:tc>
        <w:tc>
          <w:tcPr>
            <w:tcW w:w="7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F14764" w14:textId="77777777" w:rsidR="004122E3" w:rsidRPr="00F03156" w:rsidRDefault="004122E3" w:rsidP="00A60741">
            <w:pPr>
              <w:rPr>
                <w:sz w:val="18"/>
                <w:szCs w:val="18"/>
              </w:rPr>
            </w:pPr>
          </w:p>
        </w:tc>
        <w:tc>
          <w:tcPr>
            <w:tcW w:w="115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4C819F" w14:textId="77777777" w:rsidR="004122E3" w:rsidRPr="00F03156" w:rsidRDefault="004122E3" w:rsidP="00A60741">
            <w:pPr>
              <w:rPr>
                <w:sz w:val="18"/>
                <w:szCs w:val="18"/>
              </w:rPr>
            </w:pPr>
          </w:p>
        </w:tc>
        <w:tc>
          <w:tcPr>
            <w:tcW w:w="10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1596BD" w14:textId="77777777" w:rsidR="004122E3" w:rsidRPr="00F03156" w:rsidRDefault="004122E3" w:rsidP="00A60741">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44B2AB" w14:textId="77777777" w:rsidR="004122E3" w:rsidRPr="00F03156" w:rsidRDefault="004122E3" w:rsidP="00A60741">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871413" w14:textId="77777777" w:rsidR="004122E3" w:rsidRPr="00F03156" w:rsidRDefault="004122E3" w:rsidP="00A60741">
            <w:pPr>
              <w:rPr>
                <w:sz w:val="18"/>
                <w:szCs w:val="18"/>
              </w:rPr>
            </w:pPr>
          </w:p>
        </w:tc>
        <w:tc>
          <w:tcPr>
            <w:tcW w:w="76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1A0176" w14:textId="77777777" w:rsidR="004122E3" w:rsidRPr="00F03156" w:rsidRDefault="004122E3" w:rsidP="00A60741">
            <w:pPr>
              <w:rPr>
                <w:sz w:val="18"/>
                <w:szCs w:val="18"/>
              </w:rPr>
            </w:pPr>
          </w:p>
        </w:tc>
        <w:tc>
          <w:tcPr>
            <w:tcW w:w="131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B6B634" w14:textId="77777777" w:rsidR="004122E3" w:rsidRPr="00F03156" w:rsidRDefault="004122E3" w:rsidP="00A60741">
            <w:pPr>
              <w:rPr>
                <w:sz w:val="18"/>
                <w:szCs w:val="18"/>
              </w:rPr>
            </w:pPr>
          </w:p>
        </w:tc>
        <w:tc>
          <w:tcPr>
            <w:tcW w:w="92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78B46B" w14:textId="77777777" w:rsidR="004122E3" w:rsidRPr="00F03156" w:rsidRDefault="004122E3" w:rsidP="00A60741">
            <w:pPr>
              <w:rPr>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AE4A4E" w14:textId="77777777" w:rsidR="004122E3" w:rsidRPr="00F03156" w:rsidRDefault="004122E3" w:rsidP="00A60741">
            <w:pPr>
              <w:rPr>
                <w:sz w:val="18"/>
                <w:szCs w:val="18"/>
              </w:rPr>
            </w:pPr>
          </w:p>
        </w:tc>
      </w:tr>
      <w:tr w:rsidR="004122E3" w:rsidRPr="00F03156" w14:paraId="3AA29810" w14:textId="77777777" w:rsidTr="00A60741">
        <w:trPr>
          <w:jc w:val="center"/>
        </w:trPr>
        <w:tc>
          <w:tcPr>
            <w:tcW w:w="65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DC4AAD" w14:textId="77777777" w:rsidR="004122E3" w:rsidRPr="00F03156" w:rsidRDefault="004122E3" w:rsidP="00A60741">
            <w:pPr>
              <w:rPr>
                <w:sz w:val="18"/>
                <w:szCs w:val="18"/>
              </w:rPr>
            </w:pPr>
            <w:r w:rsidRPr="00F03156">
              <w:rPr>
                <w:b/>
                <w:bCs/>
                <w:sz w:val="18"/>
                <w:szCs w:val="18"/>
              </w:rPr>
              <w:t>Total</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2996A2" w14:textId="77777777" w:rsidR="004122E3" w:rsidRPr="00F03156" w:rsidRDefault="004122E3" w:rsidP="00A60741">
            <w:pPr>
              <w:rPr>
                <w:sz w:val="18"/>
                <w:szCs w:val="18"/>
              </w:rPr>
            </w:pPr>
          </w:p>
        </w:tc>
        <w:tc>
          <w:tcPr>
            <w:tcW w:w="7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8478C7" w14:textId="77777777" w:rsidR="004122E3" w:rsidRPr="00F03156" w:rsidRDefault="004122E3" w:rsidP="00A60741">
            <w:pPr>
              <w:rPr>
                <w:sz w:val="18"/>
                <w:szCs w:val="18"/>
              </w:rPr>
            </w:pPr>
          </w:p>
        </w:tc>
        <w:tc>
          <w:tcPr>
            <w:tcW w:w="115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1A3F6A" w14:textId="77777777" w:rsidR="004122E3" w:rsidRPr="00F03156" w:rsidRDefault="004122E3" w:rsidP="00A60741">
            <w:pPr>
              <w:rPr>
                <w:sz w:val="18"/>
                <w:szCs w:val="18"/>
              </w:rPr>
            </w:pPr>
          </w:p>
        </w:tc>
        <w:tc>
          <w:tcPr>
            <w:tcW w:w="10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FF862D" w14:textId="77777777" w:rsidR="004122E3" w:rsidRPr="00F03156" w:rsidRDefault="004122E3" w:rsidP="00A60741">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CB1674" w14:textId="77777777" w:rsidR="004122E3" w:rsidRPr="00F03156" w:rsidRDefault="004122E3" w:rsidP="00A60741">
            <w:pPr>
              <w:rPr>
                <w:sz w:val="18"/>
                <w:szCs w:val="18"/>
              </w:rPr>
            </w:pPr>
          </w:p>
        </w:tc>
        <w:tc>
          <w:tcPr>
            <w:tcW w:w="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29637D" w14:textId="77777777" w:rsidR="004122E3" w:rsidRPr="00F03156" w:rsidRDefault="004122E3" w:rsidP="00A60741">
            <w:pPr>
              <w:rPr>
                <w:sz w:val="18"/>
                <w:szCs w:val="18"/>
              </w:rPr>
            </w:pPr>
          </w:p>
        </w:tc>
        <w:tc>
          <w:tcPr>
            <w:tcW w:w="76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DA9C49" w14:textId="77777777" w:rsidR="004122E3" w:rsidRPr="00F03156" w:rsidRDefault="004122E3" w:rsidP="00A60741">
            <w:pPr>
              <w:rPr>
                <w:sz w:val="18"/>
                <w:szCs w:val="18"/>
              </w:rPr>
            </w:pPr>
          </w:p>
        </w:tc>
        <w:tc>
          <w:tcPr>
            <w:tcW w:w="131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AA693F" w14:textId="77777777" w:rsidR="004122E3" w:rsidRPr="00F03156" w:rsidRDefault="004122E3" w:rsidP="00A60741">
            <w:pPr>
              <w:rPr>
                <w:sz w:val="18"/>
                <w:szCs w:val="18"/>
              </w:rPr>
            </w:pPr>
          </w:p>
        </w:tc>
        <w:tc>
          <w:tcPr>
            <w:tcW w:w="92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946FB9" w14:textId="77777777" w:rsidR="004122E3" w:rsidRPr="00F03156" w:rsidRDefault="004122E3" w:rsidP="00A60741">
            <w:pPr>
              <w:rPr>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8F043D" w14:textId="77777777" w:rsidR="004122E3" w:rsidRPr="00F03156" w:rsidRDefault="004122E3" w:rsidP="00A60741">
            <w:pPr>
              <w:rPr>
                <w:sz w:val="18"/>
                <w:szCs w:val="18"/>
              </w:rPr>
            </w:pPr>
          </w:p>
        </w:tc>
      </w:tr>
    </w:tbl>
    <w:p w14:paraId="31873B16" w14:textId="7058A4D1" w:rsidR="00EA27F6" w:rsidRPr="00F03156" w:rsidRDefault="00EA27F6" w:rsidP="004122E3">
      <w:pPr>
        <w:ind w:hanging="426"/>
        <w:jc w:val="both"/>
        <w:rPr>
          <w:sz w:val="18"/>
          <w:szCs w:val="18"/>
        </w:rPr>
      </w:pPr>
      <w:r w:rsidRPr="00F03156">
        <w:rPr>
          <w:sz w:val="18"/>
          <w:szCs w:val="18"/>
        </w:rPr>
        <w:t xml:space="preserve"> </w:t>
      </w:r>
    </w:p>
    <w:p w14:paraId="5452E92F" w14:textId="77777777" w:rsidR="00EA27F6" w:rsidRPr="00F03156" w:rsidRDefault="00EA27F6" w:rsidP="00D7724F">
      <w:pPr>
        <w:ind w:firstLine="567"/>
        <w:jc w:val="both"/>
        <w:rPr>
          <w:sz w:val="18"/>
          <w:szCs w:val="18"/>
        </w:rPr>
      </w:pPr>
    </w:p>
    <w:p w14:paraId="0D3704D4" w14:textId="77777777" w:rsidR="00D7724F" w:rsidRPr="00F03156" w:rsidRDefault="00D7724F" w:rsidP="00AE4904">
      <w:pPr>
        <w:ind w:hanging="142"/>
        <w:rPr>
          <w:sz w:val="18"/>
          <w:szCs w:val="18"/>
        </w:rPr>
      </w:pPr>
    </w:p>
    <w:tbl>
      <w:tblPr>
        <w:tblW w:w="5229" w:type="pct"/>
        <w:jc w:val="center"/>
        <w:tblLook w:val="04A0" w:firstRow="1" w:lastRow="0" w:firstColumn="1" w:lastColumn="0" w:noHBand="0" w:noVBand="1"/>
      </w:tblPr>
      <w:tblGrid>
        <w:gridCol w:w="10376"/>
      </w:tblGrid>
      <w:tr w:rsidR="004E2829" w:rsidRPr="00AE4904" w14:paraId="488EB855" w14:textId="77777777" w:rsidTr="002E7B86">
        <w:trPr>
          <w:trHeight w:val="15146"/>
          <w:jc w:val="center"/>
        </w:trPr>
        <w:tc>
          <w:tcPr>
            <w:tcW w:w="5000" w:type="pct"/>
            <w:tcMar>
              <w:top w:w="15" w:type="dxa"/>
              <w:left w:w="45" w:type="dxa"/>
              <w:bottom w:w="15" w:type="dxa"/>
              <w:right w:w="45" w:type="dxa"/>
            </w:tcMar>
            <w:hideMark/>
          </w:tcPr>
          <w:p w14:paraId="352D3F3C" w14:textId="77777777" w:rsidR="00EA27F6" w:rsidRPr="0064597C" w:rsidRDefault="00EA27F6" w:rsidP="00402DD5">
            <w:pPr>
              <w:ind w:right="93"/>
              <w:jc w:val="right"/>
              <w:rPr>
                <w:sz w:val="16"/>
                <w:szCs w:val="16"/>
              </w:rPr>
            </w:pPr>
          </w:p>
          <w:p w14:paraId="57B9BD3E" w14:textId="3D0FE915" w:rsidR="00402DD5" w:rsidRPr="0064597C" w:rsidRDefault="00402DD5" w:rsidP="007B2E58">
            <w:pPr>
              <w:ind w:right="409"/>
              <w:jc w:val="right"/>
              <w:rPr>
                <w:color w:val="000000"/>
                <w:sz w:val="16"/>
                <w:szCs w:val="16"/>
              </w:rPr>
            </w:pPr>
            <w:r w:rsidRPr="0064597C">
              <w:rPr>
                <w:sz w:val="16"/>
                <w:szCs w:val="16"/>
              </w:rPr>
              <w:t>ANEXA nr. 2</w:t>
            </w:r>
            <w:r w:rsidRPr="0064597C">
              <w:rPr>
                <w:sz w:val="16"/>
                <w:szCs w:val="16"/>
              </w:rPr>
              <w:br/>
            </w:r>
            <w:r w:rsidRPr="0064597C">
              <w:rPr>
                <w:color w:val="000000"/>
                <w:sz w:val="16"/>
                <w:szCs w:val="16"/>
              </w:rPr>
              <w:t xml:space="preserve">                                                                                                                                      la </w:t>
            </w:r>
            <w:r w:rsidRPr="0064597C">
              <w:rPr>
                <w:sz w:val="16"/>
                <w:szCs w:val="16"/>
              </w:rPr>
              <w:t xml:space="preserve">Ordinul </w:t>
            </w:r>
            <w:r w:rsidR="006C3623" w:rsidRPr="0064597C">
              <w:rPr>
                <w:sz w:val="16"/>
                <w:szCs w:val="16"/>
              </w:rPr>
              <w:t xml:space="preserve">directorului general al </w:t>
            </w:r>
            <w:r w:rsidRPr="0064597C">
              <w:rPr>
                <w:color w:val="000000"/>
                <w:sz w:val="16"/>
                <w:szCs w:val="16"/>
              </w:rPr>
              <w:t xml:space="preserve">Serviciului Vamal </w:t>
            </w:r>
          </w:p>
          <w:p w14:paraId="2DC96F39" w14:textId="77777777" w:rsidR="00600C27" w:rsidRDefault="00600C27" w:rsidP="00600C27">
            <w:pPr>
              <w:pStyle w:val="tt"/>
              <w:ind w:right="408" w:firstLine="568"/>
              <w:jc w:val="right"/>
              <w:rPr>
                <w:b w:val="0"/>
                <w:bCs w:val="0"/>
                <w:i/>
                <w:iCs/>
                <w:sz w:val="16"/>
                <w:szCs w:val="16"/>
                <w:lang w:val="ro-MD"/>
              </w:rPr>
            </w:pPr>
            <w:r>
              <w:rPr>
                <w:b w:val="0"/>
                <w:bCs w:val="0"/>
                <w:i/>
                <w:iCs/>
                <w:sz w:val="16"/>
                <w:szCs w:val="16"/>
                <w:lang w:val="ro-MD"/>
              </w:rPr>
              <w:t>p</w:t>
            </w:r>
            <w:r w:rsidRPr="00BF707C">
              <w:rPr>
                <w:b w:val="0"/>
                <w:bCs w:val="0"/>
                <w:i/>
                <w:iCs/>
                <w:sz w:val="16"/>
                <w:szCs w:val="16"/>
                <w:lang w:val="ro-MD"/>
              </w:rPr>
              <w:t>rivind aprobarea modului de utilizare, formularul și instrucți</w:t>
            </w:r>
            <w:r>
              <w:rPr>
                <w:b w:val="0"/>
                <w:bCs w:val="0"/>
                <w:i/>
                <w:iCs/>
                <w:sz w:val="16"/>
                <w:szCs w:val="16"/>
                <w:lang w:val="ro-MD"/>
              </w:rPr>
              <w:t>un</w:t>
            </w:r>
            <w:r w:rsidRPr="00BF707C">
              <w:rPr>
                <w:b w:val="0"/>
                <w:bCs w:val="0"/>
                <w:i/>
                <w:iCs/>
                <w:sz w:val="16"/>
                <w:szCs w:val="16"/>
                <w:lang w:val="ro-MD"/>
              </w:rPr>
              <w:t xml:space="preserve">ea </w:t>
            </w:r>
            <w:r>
              <w:rPr>
                <w:b w:val="0"/>
                <w:bCs w:val="0"/>
                <w:i/>
                <w:iCs/>
                <w:sz w:val="16"/>
                <w:szCs w:val="16"/>
                <w:lang w:val="ro-MD"/>
              </w:rPr>
              <w:t xml:space="preserve">                                                        </w:t>
            </w:r>
          </w:p>
          <w:p w14:paraId="7358B647" w14:textId="744247CD" w:rsidR="00600C27" w:rsidRDefault="00600C27" w:rsidP="00600C27">
            <w:pPr>
              <w:pStyle w:val="tt"/>
              <w:ind w:right="408" w:firstLine="568"/>
              <w:jc w:val="right"/>
              <w:rPr>
                <w:b w:val="0"/>
                <w:bCs w:val="0"/>
                <w:i/>
                <w:iCs/>
                <w:sz w:val="16"/>
                <w:szCs w:val="16"/>
                <w:lang w:val="ro-MD"/>
              </w:rPr>
            </w:pPr>
            <w:r>
              <w:rPr>
                <w:b w:val="0"/>
                <w:bCs w:val="0"/>
                <w:i/>
                <w:iCs/>
                <w:sz w:val="16"/>
                <w:szCs w:val="16"/>
                <w:lang w:val="ro-MD"/>
              </w:rPr>
              <w:t xml:space="preserve"> </w:t>
            </w:r>
            <w:r w:rsidRPr="00BF707C">
              <w:rPr>
                <w:b w:val="0"/>
                <w:bCs w:val="0"/>
                <w:i/>
                <w:iCs/>
                <w:sz w:val="16"/>
                <w:szCs w:val="16"/>
                <w:lang w:val="ro-MD"/>
              </w:rPr>
              <w:t>de completare</w:t>
            </w:r>
            <w:r>
              <w:rPr>
                <w:b w:val="0"/>
                <w:bCs w:val="0"/>
                <w:i/>
                <w:iCs/>
                <w:sz w:val="16"/>
                <w:szCs w:val="16"/>
                <w:lang w:val="ro-MD"/>
              </w:rPr>
              <w:t xml:space="preserve"> </w:t>
            </w:r>
            <w:r w:rsidRPr="00BF707C">
              <w:rPr>
                <w:b w:val="0"/>
                <w:bCs w:val="0"/>
                <w:i/>
                <w:iCs/>
                <w:sz w:val="16"/>
                <w:szCs w:val="16"/>
                <w:lang w:val="ro-MD"/>
              </w:rPr>
              <w:t>a Deciziei de regularizare</w:t>
            </w:r>
          </w:p>
          <w:p w14:paraId="2D55AA78" w14:textId="77777777" w:rsidR="00600C27" w:rsidRPr="00E92F9D" w:rsidRDefault="00600C27" w:rsidP="00600C27">
            <w:pPr>
              <w:pStyle w:val="tt"/>
              <w:ind w:firstLine="568"/>
              <w:rPr>
                <w:b w:val="0"/>
                <w:bCs w:val="0"/>
                <w:sz w:val="16"/>
                <w:szCs w:val="16"/>
                <w:lang w:val="ro-MD"/>
              </w:rPr>
            </w:pPr>
          </w:p>
          <w:p w14:paraId="05BC14FA" w14:textId="569F88D8" w:rsidR="004E2829" w:rsidRPr="0064597C" w:rsidRDefault="004E2829" w:rsidP="00402DD5">
            <w:pPr>
              <w:pStyle w:val="rg"/>
              <w:spacing w:before="0" w:beforeAutospacing="0" w:after="0" w:afterAutospacing="0"/>
              <w:ind w:right="93"/>
              <w:rPr>
                <w:sz w:val="26"/>
                <w:szCs w:val="26"/>
                <w:lang w:val="ro-MD"/>
              </w:rPr>
            </w:pPr>
          </w:p>
          <w:p w14:paraId="1B7D6A67" w14:textId="77777777" w:rsidR="004E2829" w:rsidRPr="0064597C" w:rsidRDefault="004E2829" w:rsidP="00402DD5">
            <w:pPr>
              <w:pStyle w:val="a3"/>
              <w:ind w:right="93" w:firstLine="0"/>
              <w:rPr>
                <w:sz w:val="26"/>
                <w:szCs w:val="26"/>
                <w:lang w:val="ro-MD"/>
              </w:rPr>
            </w:pPr>
            <w:r w:rsidRPr="0064597C">
              <w:rPr>
                <w:sz w:val="26"/>
                <w:szCs w:val="26"/>
                <w:lang w:val="ro-MD"/>
              </w:rPr>
              <w:t> </w:t>
            </w:r>
          </w:p>
          <w:p w14:paraId="543BA537" w14:textId="77777777" w:rsidR="00FE5024" w:rsidRPr="0064597C" w:rsidRDefault="00FE5024" w:rsidP="00402DD5">
            <w:pPr>
              <w:pStyle w:val="cp"/>
              <w:spacing w:before="0" w:beforeAutospacing="0" w:after="0" w:afterAutospacing="0"/>
              <w:ind w:right="93"/>
              <w:rPr>
                <w:sz w:val="26"/>
                <w:szCs w:val="26"/>
                <w:lang w:val="ro-MD"/>
              </w:rPr>
            </w:pPr>
          </w:p>
          <w:p w14:paraId="3567B202" w14:textId="35973C77" w:rsidR="004E2829" w:rsidRPr="00BD7A74" w:rsidRDefault="004E2829" w:rsidP="00BD7A74">
            <w:pPr>
              <w:pStyle w:val="cp"/>
              <w:spacing w:before="0" w:beforeAutospacing="0" w:after="0" w:afterAutospacing="0" w:line="276" w:lineRule="auto"/>
              <w:ind w:right="93"/>
              <w:rPr>
                <w:sz w:val="28"/>
                <w:szCs w:val="28"/>
                <w:lang w:val="ro-MD"/>
              </w:rPr>
            </w:pPr>
            <w:r w:rsidRPr="00BD7A74">
              <w:rPr>
                <w:sz w:val="28"/>
                <w:szCs w:val="28"/>
                <w:lang w:val="ro-MD"/>
              </w:rPr>
              <w:t>INSTRUCŢIUNE</w:t>
            </w:r>
            <w:r w:rsidR="002E7B86">
              <w:rPr>
                <w:sz w:val="28"/>
                <w:szCs w:val="28"/>
                <w:lang w:val="ro-MD"/>
              </w:rPr>
              <w:t>A</w:t>
            </w:r>
          </w:p>
          <w:p w14:paraId="6624C03B" w14:textId="425FAEEC" w:rsidR="004E2829" w:rsidRPr="00BD7A74" w:rsidRDefault="00600C27" w:rsidP="00BD7A74">
            <w:pPr>
              <w:pStyle w:val="cp"/>
              <w:spacing w:before="0" w:beforeAutospacing="0" w:after="0" w:afterAutospacing="0" w:line="276" w:lineRule="auto"/>
              <w:ind w:right="93"/>
              <w:rPr>
                <w:sz w:val="28"/>
                <w:szCs w:val="28"/>
                <w:lang w:val="ro-MD"/>
              </w:rPr>
            </w:pPr>
            <w:r>
              <w:rPr>
                <w:sz w:val="28"/>
                <w:szCs w:val="28"/>
                <w:lang w:val="ro-MD"/>
              </w:rPr>
              <w:t>de</w:t>
            </w:r>
            <w:r w:rsidR="004E2829" w:rsidRPr="00BD7A74">
              <w:rPr>
                <w:sz w:val="28"/>
                <w:szCs w:val="28"/>
                <w:lang w:val="ro-MD"/>
              </w:rPr>
              <w:t xml:space="preserve"> completare </w:t>
            </w:r>
            <w:r>
              <w:rPr>
                <w:sz w:val="28"/>
                <w:szCs w:val="28"/>
                <w:lang w:val="ro-MD"/>
              </w:rPr>
              <w:t>a</w:t>
            </w:r>
            <w:r w:rsidR="004E2829" w:rsidRPr="00BD7A74">
              <w:rPr>
                <w:sz w:val="28"/>
                <w:szCs w:val="28"/>
                <w:lang w:val="ro-MD"/>
              </w:rPr>
              <w:t xml:space="preserve"> </w:t>
            </w:r>
            <w:r>
              <w:rPr>
                <w:sz w:val="28"/>
                <w:szCs w:val="28"/>
                <w:lang w:val="ro-MD"/>
              </w:rPr>
              <w:t>D</w:t>
            </w:r>
            <w:r w:rsidR="004E2829" w:rsidRPr="00BD7A74">
              <w:rPr>
                <w:sz w:val="28"/>
                <w:szCs w:val="28"/>
                <w:lang w:val="ro-MD"/>
              </w:rPr>
              <w:t>eciziei de regularizare</w:t>
            </w:r>
          </w:p>
          <w:p w14:paraId="2AEF788B" w14:textId="77777777" w:rsidR="004E2829" w:rsidRPr="00BD7A74" w:rsidRDefault="004E2829" w:rsidP="00BD7A74">
            <w:pPr>
              <w:pStyle w:val="a3"/>
              <w:spacing w:line="276" w:lineRule="auto"/>
              <w:ind w:right="93" w:firstLine="0"/>
              <w:rPr>
                <w:sz w:val="28"/>
                <w:szCs w:val="28"/>
                <w:lang w:val="ro-MD"/>
              </w:rPr>
            </w:pPr>
            <w:r w:rsidRPr="00BD7A74">
              <w:rPr>
                <w:sz w:val="28"/>
                <w:szCs w:val="28"/>
                <w:lang w:val="ro-MD"/>
              </w:rPr>
              <w:t> </w:t>
            </w:r>
          </w:p>
          <w:p w14:paraId="3FF02F8F" w14:textId="77777777" w:rsidR="004E2829" w:rsidRPr="00BD7A74" w:rsidRDefault="004E2829" w:rsidP="00BD7A74">
            <w:pPr>
              <w:pStyle w:val="a3"/>
              <w:spacing w:line="276" w:lineRule="auto"/>
              <w:ind w:right="409" w:firstLine="0"/>
              <w:rPr>
                <w:sz w:val="28"/>
                <w:szCs w:val="28"/>
                <w:lang w:val="ro-MD"/>
              </w:rPr>
            </w:pPr>
            <w:r w:rsidRPr="00BD7A74">
              <w:rPr>
                <w:b/>
                <w:bCs/>
                <w:sz w:val="28"/>
                <w:szCs w:val="28"/>
                <w:lang w:val="ro-MD"/>
              </w:rPr>
              <w:t xml:space="preserve">1. </w:t>
            </w:r>
            <w:r w:rsidRPr="00BD7A74">
              <w:rPr>
                <w:sz w:val="28"/>
                <w:szCs w:val="28"/>
                <w:lang w:val="ro-MD"/>
              </w:rPr>
              <w:t xml:space="preserve">Completarea deciziei de regularizare se realizează: </w:t>
            </w:r>
          </w:p>
          <w:p w14:paraId="4165341D" w14:textId="432A19AD" w:rsidR="00921641" w:rsidRPr="00BD7A74" w:rsidRDefault="004E2829" w:rsidP="00BD7A74">
            <w:pPr>
              <w:pStyle w:val="a3"/>
              <w:spacing w:line="276" w:lineRule="auto"/>
              <w:ind w:right="409" w:firstLine="0"/>
              <w:rPr>
                <w:sz w:val="28"/>
                <w:szCs w:val="28"/>
                <w:lang w:val="ro-MD"/>
              </w:rPr>
            </w:pPr>
            <w:r w:rsidRPr="00BD7A74">
              <w:rPr>
                <w:sz w:val="28"/>
                <w:szCs w:val="28"/>
                <w:lang w:val="ro-MD"/>
              </w:rPr>
              <w:t>a)</w:t>
            </w:r>
            <w:r w:rsidR="00921641" w:rsidRPr="00BD7A74">
              <w:rPr>
                <w:sz w:val="28"/>
                <w:szCs w:val="28"/>
                <w:lang w:val="ro-MD"/>
              </w:rPr>
              <w:t xml:space="preserve"> </w:t>
            </w:r>
            <w:r w:rsidR="00921641" w:rsidRPr="00BD7A74">
              <w:rPr>
                <w:b/>
                <w:bCs/>
                <w:sz w:val="28"/>
                <w:szCs w:val="28"/>
                <w:lang w:val="ro-MD"/>
              </w:rPr>
              <w:t>în procedură informatică</w:t>
            </w:r>
            <w:r w:rsidR="00921641" w:rsidRPr="00BD7A74">
              <w:rPr>
                <w:sz w:val="28"/>
                <w:szCs w:val="28"/>
                <w:lang w:val="ro-MD"/>
              </w:rPr>
              <w:t>, pe baza metodologiei de procesare informatică a deciziei.</w:t>
            </w:r>
          </w:p>
          <w:p w14:paraId="77656BF3" w14:textId="29D7B378" w:rsidR="00921641" w:rsidRPr="00BD7A74" w:rsidRDefault="004E2829" w:rsidP="00BD7A74">
            <w:pPr>
              <w:pStyle w:val="a3"/>
              <w:spacing w:line="276" w:lineRule="auto"/>
              <w:ind w:right="409" w:firstLine="0"/>
              <w:rPr>
                <w:sz w:val="28"/>
                <w:szCs w:val="28"/>
                <w:lang w:val="ro-MD"/>
              </w:rPr>
            </w:pPr>
            <w:r w:rsidRPr="00BD7A74">
              <w:rPr>
                <w:sz w:val="28"/>
                <w:szCs w:val="28"/>
                <w:lang w:val="ro-MD"/>
              </w:rPr>
              <w:t xml:space="preserve">b) </w:t>
            </w:r>
            <w:r w:rsidR="00921641" w:rsidRPr="00BD7A74">
              <w:rPr>
                <w:b/>
                <w:bCs/>
                <w:sz w:val="28"/>
                <w:szCs w:val="28"/>
                <w:lang w:val="ro-MD"/>
              </w:rPr>
              <w:t>în procedură manuală</w:t>
            </w:r>
            <w:r w:rsidR="00921641" w:rsidRPr="00BD7A74">
              <w:rPr>
                <w:sz w:val="28"/>
                <w:szCs w:val="28"/>
                <w:lang w:val="ro-MD"/>
              </w:rPr>
              <w:t xml:space="preserve">, prin utilizarea unui procedeu de dactilografiere sau cu completarea de mînă cu condiţia ca datele să fie înscrise în mod lizibil, cu cerneală, folosind majuscule în cazurile temeinic justificate; </w:t>
            </w:r>
          </w:p>
          <w:p w14:paraId="63148DB6" w14:textId="29AF6067" w:rsidR="004E2829" w:rsidRPr="00BD7A74" w:rsidRDefault="004E2829" w:rsidP="00BD7A74">
            <w:pPr>
              <w:pStyle w:val="a3"/>
              <w:spacing w:line="276" w:lineRule="auto"/>
              <w:ind w:right="409" w:firstLine="0"/>
              <w:rPr>
                <w:sz w:val="28"/>
                <w:szCs w:val="28"/>
                <w:lang w:val="ro-MD"/>
              </w:rPr>
            </w:pPr>
            <w:r w:rsidRPr="00BD7A74">
              <w:rPr>
                <w:b/>
                <w:bCs/>
                <w:sz w:val="28"/>
                <w:szCs w:val="28"/>
                <w:lang w:val="ro-MD"/>
              </w:rPr>
              <w:t xml:space="preserve">2. </w:t>
            </w:r>
            <w:r w:rsidRPr="00BD7A74">
              <w:rPr>
                <w:sz w:val="28"/>
                <w:szCs w:val="28"/>
                <w:lang w:val="ro-MD"/>
              </w:rPr>
              <w:t xml:space="preserve">Formularul deciziei este alcătuit din pagina de bază/principală, care cuprinde atît date de ordin general, cît şi detalii cu privire la acţiunile de regularizare care urmează a fi întreprinse în cadrul măsurilor de politică </w:t>
            </w:r>
            <w:r w:rsidR="00E77D9F" w:rsidRPr="00BD7A74">
              <w:rPr>
                <w:sz w:val="28"/>
                <w:szCs w:val="28"/>
                <w:lang w:val="ro-MD"/>
              </w:rPr>
              <w:t xml:space="preserve">comercială </w:t>
            </w:r>
            <w:r w:rsidRPr="00BD7A74">
              <w:rPr>
                <w:sz w:val="28"/>
                <w:szCs w:val="28"/>
                <w:lang w:val="ro-MD"/>
              </w:rPr>
              <w:t>şi paginile complementare care conţin informaţii detaliate referitoare la calcularea sau recalcularea drepturilor de import/export</w:t>
            </w:r>
            <w:r w:rsidR="00FE5024" w:rsidRPr="00BD7A74">
              <w:rPr>
                <w:sz w:val="28"/>
                <w:szCs w:val="28"/>
                <w:lang w:val="ro-MD"/>
              </w:rPr>
              <w:t>, inclusiv contravaloarea</w:t>
            </w:r>
            <w:r w:rsidR="00C33687" w:rsidRPr="00BD7A74">
              <w:rPr>
                <w:sz w:val="28"/>
                <w:szCs w:val="28"/>
                <w:lang w:val="ro-MD"/>
              </w:rPr>
              <w:t xml:space="preserve"> mărfurilor</w:t>
            </w:r>
            <w:r w:rsidRPr="00BD7A74">
              <w:rPr>
                <w:sz w:val="28"/>
                <w:szCs w:val="28"/>
                <w:lang w:val="ro-MD"/>
              </w:rPr>
              <w:t xml:space="preserve">. </w:t>
            </w:r>
          </w:p>
          <w:p w14:paraId="268D749B" w14:textId="77777777" w:rsidR="004E2829" w:rsidRPr="00BD7A74" w:rsidRDefault="004E2829" w:rsidP="00BD7A74">
            <w:pPr>
              <w:pStyle w:val="a3"/>
              <w:spacing w:line="276" w:lineRule="auto"/>
              <w:ind w:right="409" w:firstLine="0"/>
              <w:rPr>
                <w:sz w:val="28"/>
                <w:szCs w:val="28"/>
                <w:lang w:val="ro-MD"/>
              </w:rPr>
            </w:pPr>
            <w:r w:rsidRPr="00BD7A74">
              <w:rPr>
                <w:b/>
                <w:bCs/>
                <w:sz w:val="28"/>
                <w:szCs w:val="28"/>
                <w:lang w:val="ro-MD"/>
              </w:rPr>
              <w:t xml:space="preserve">3. </w:t>
            </w:r>
            <w:r w:rsidRPr="00BD7A74">
              <w:rPr>
                <w:sz w:val="28"/>
                <w:szCs w:val="28"/>
                <w:lang w:val="ro-MD"/>
              </w:rPr>
              <w:t xml:space="preserve">Este obligatorie completarea tuturor compartimentelor din pagina de bază. </w:t>
            </w:r>
          </w:p>
          <w:p w14:paraId="1BBF30F5" w14:textId="7763F793" w:rsidR="004E2829" w:rsidRPr="00BD7A74" w:rsidRDefault="004E2829" w:rsidP="00BD7A74">
            <w:pPr>
              <w:pStyle w:val="a3"/>
              <w:tabs>
                <w:tab w:val="left" w:pos="383"/>
              </w:tabs>
              <w:spacing w:line="276" w:lineRule="auto"/>
              <w:ind w:right="409" w:firstLine="0"/>
              <w:rPr>
                <w:sz w:val="28"/>
                <w:szCs w:val="28"/>
                <w:lang w:val="ro-MD"/>
              </w:rPr>
            </w:pPr>
            <w:r w:rsidRPr="00BD7A74">
              <w:rPr>
                <w:b/>
                <w:bCs/>
                <w:sz w:val="28"/>
                <w:szCs w:val="28"/>
                <w:lang w:val="ro-MD"/>
              </w:rPr>
              <w:t>4.</w:t>
            </w:r>
            <w:r w:rsidR="009C4C1C" w:rsidRPr="00BD7A74">
              <w:rPr>
                <w:b/>
                <w:bCs/>
                <w:sz w:val="28"/>
                <w:szCs w:val="28"/>
                <w:lang w:val="ro-MD"/>
              </w:rPr>
              <w:t xml:space="preserve"> </w:t>
            </w:r>
            <w:r w:rsidRPr="00BD7A74">
              <w:rPr>
                <w:sz w:val="28"/>
                <w:szCs w:val="28"/>
                <w:lang w:val="ro-MD"/>
              </w:rPr>
              <w:t>Informaţi</w:t>
            </w:r>
            <w:r w:rsidR="001D185F" w:rsidRPr="00BD7A74">
              <w:rPr>
                <w:sz w:val="28"/>
                <w:szCs w:val="28"/>
                <w:lang w:val="ro-MD"/>
              </w:rPr>
              <w:t xml:space="preserve">ile </w:t>
            </w:r>
            <w:r w:rsidRPr="00BD7A74">
              <w:rPr>
                <w:sz w:val="28"/>
                <w:szCs w:val="28"/>
                <w:lang w:val="ro-MD"/>
              </w:rPr>
              <w:t>cuprinsă în prima pagină a formularului este structurată pe compartimente</w:t>
            </w:r>
            <w:r w:rsidR="001D185F" w:rsidRPr="00BD7A74">
              <w:rPr>
                <w:sz w:val="28"/>
                <w:szCs w:val="28"/>
                <w:lang w:val="ro-MD"/>
              </w:rPr>
              <w:t>,</w:t>
            </w:r>
            <w:r w:rsidRPr="00BD7A74">
              <w:rPr>
                <w:sz w:val="28"/>
                <w:szCs w:val="28"/>
                <w:lang w:val="ro-MD"/>
              </w:rPr>
              <w:t xml:space="preserve"> după cum urmează: </w:t>
            </w:r>
          </w:p>
          <w:p w14:paraId="10C5E7E5" w14:textId="38837466"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Rubrica 1 “Elemente de identificare a </w:t>
            </w:r>
            <w:r w:rsidR="00C44B0A" w:rsidRPr="00BD7A74">
              <w:rPr>
                <w:b/>
                <w:bCs/>
                <w:sz w:val="28"/>
                <w:szCs w:val="28"/>
                <w:lang w:val="ro-MD"/>
              </w:rPr>
              <w:t>biroului vamal</w:t>
            </w:r>
            <w:r w:rsidRPr="00BD7A74">
              <w:rPr>
                <w:b/>
                <w:bCs/>
                <w:sz w:val="28"/>
                <w:szCs w:val="28"/>
                <w:lang w:val="ro-MD"/>
              </w:rPr>
              <w:t xml:space="preserve">” </w:t>
            </w:r>
            <w:r w:rsidRPr="00BD7A74">
              <w:rPr>
                <w:sz w:val="28"/>
                <w:szCs w:val="28"/>
                <w:lang w:val="ro-MD"/>
              </w:rPr>
              <w:t xml:space="preserve">– se completează în următoarea ordine: Codul fiscal, denumirea, Codul de identificare în sistemul informaţional şi adresa juridică a </w:t>
            </w:r>
            <w:r w:rsidR="00A32875" w:rsidRPr="00BD7A74">
              <w:rPr>
                <w:sz w:val="28"/>
                <w:szCs w:val="28"/>
                <w:lang w:val="ro-MD"/>
              </w:rPr>
              <w:t>biroului va</w:t>
            </w:r>
            <w:r w:rsidRPr="00BD7A74">
              <w:rPr>
                <w:sz w:val="28"/>
                <w:szCs w:val="28"/>
                <w:lang w:val="ro-MD"/>
              </w:rPr>
              <w:t xml:space="preserve">mal. </w:t>
            </w:r>
          </w:p>
          <w:p w14:paraId="5D2F4E74" w14:textId="7D1CCF83" w:rsidR="006714AC" w:rsidRPr="00BD7A74" w:rsidRDefault="004E2829" w:rsidP="00BD7A74">
            <w:pPr>
              <w:spacing w:line="276" w:lineRule="auto"/>
              <w:ind w:right="409"/>
              <w:jc w:val="both"/>
              <w:rPr>
                <w:sz w:val="28"/>
                <w:szCs w:val="28"/>
              </w:rPr>
            </w:pPr>
            <w:r w:rsidRPr="00BD7A74">
              <w:rPr>
                <w:sz w:val="28"/>
                <w:szCs w:val="28"/>
              </w:rPr>
              <w:t>•</w:t>
            </w:r>
            <w:r w:rsidRPr="00BD7A74">
              <w:rPr>
                <w:b/>
                <w:bCs/>
                <w:sz w:val="28"/>
                <w:szCs w:val="28"/>
              </w:rPr>
              <w:t xml:space="preserve"> Rubrica 2 “Elemente de identificare a </w:t>
            </w:r>
            <w:r w:rsidR="00D30F8E" w:rsidRPr="00BD7A74">
              <w:rPr>
                <w:b/>
                <w:bCs/>
                <w:sz w:val="28"/>
                <w:szCs w:val="28"/>
              </w:rPr>
              <w:t>persoanei/</w:t>
            </w:r>
            <w:r w:rsidR="00C2547E" w:rsidRPr="00BD7A74">
              <w:rPr>
                <w:b/>
                <w:bCs/>
                <w:sz w:val="28"/>
                <w:szCs w:val="28"/>
              </w:rPr>
              <w:t>debitor</w:t>
            </w:r>
            <w:r w:rsidR="00C33687" w:rsidRPr="00BD7A74">
              <w:rPr>
                <w:b/>
                <w:bCs/>
                <w:sz w:val="28"/>
                <w:szCs w:val="28"/>
              </w:rPr>
              <w:t>ului</w:t>
            </w:r>
            <w:r w:rsidRPr="00BD7A74">
              <w:rPr>
                <w:b/>
                <w:bCs/>
                <w:sz w:val="28"/>
                <w:szCs w:val="28"/>
              </w:rPr>
              <w:t xml:space="preserve">/persoanei terţe solidar-responsabilă” </w:t>
            </w:r>
            <w:r w:rsidRPr="00BD7A74">
              <w:rPr>
                <w:sz w:val="28"/>
                <w:szCs w:val="28"/>
              </w:rPr>
              <w:t xml:space="preserve">– </w:t>
            </w:r>
            <w:r w:rsidR="0013631A" w:rsidRPr="00BD7A74">
              <w:rPr>
                <w:sz w:val="28"/>
                <w:szCs w:val="28"/>
              </w:rPr>
              <w:t xml:space="preserve">vor cuprinde toate elementele în clar, fără abrievieri, cu </w:t>
            </w:r>
            <w:r w:rsidR="00780BCD" w:rsidRPr="00BD7A74">
              <w:rPr>
                <w:sz w:val="28"/>
                <w:szCs w:val="28"/>
              </w:rPr>
              <w:t xml:space="preserve">indicarea </w:t>
            </w:r>
            <w:r w:rsidRPr="00BD7A74">
              <w:rPr>
                <w:sz w:val="28"/>
                <w:szCs w:val="28"/>
              </w:rPr>
              <w:t>denumirea</w:t>
            </w:r>
            <w:r w:rsidR="00780BCD" w:rsidRPr="00BD7A74">
              <w:rPr>
                <w:sz w:val="28"/>
                <w:szCs w:val="28"/>
              </w:rPr>
              <w:t xml:space="preserve"> </w:t>
            </w:r>
            <w:r w:rsidR="0013631A" w:rsidRPr="00BD7A74">
              <w:rPr>
                <w:sz w:val="28"/>
                <w:szCs w:val="28"/>
              </w:rPr>
              <w:t>sau numele persoane</w:t>
            </w:r>
            <w:r w:rsidR="005B5D7C" w:rsidRPr="00BD7A74">
              <w:rPr>
                <w:sz w:val="28"/>
                <w:szCs w:val="28"/>
              </w:rPr>
              <w:t>i</w:t>
            </w:r>
            <w:r w:rsidR="0013631A" w:rsidRPr="00BD7A74">
              <w:rPr>
                <w:sz w:val="28"/>
                <w:szCs w:val="28"/>
              </w:rPr>
              <w:t>/debitorului</w:t>
            </w:r>
            <w:r w:rsidRPr="00BD7A74">
              <w:rPr>
                <w:sz w:val="28"/>
                <w:szCs w:val="28"/>
              </w:rPr>
              <w:t>,</w:t>
            </w:r>
            <w:r w:rsidR="00C33687" w:rsidRPr="00BD7A74">
              <w:rPr>
                <w:sz w:val="28"/>
                <w:szCs w:val="28"/>
              </w:rPr>
              <w:t xml:space="preserve"> </w:t>
            </w:r>
            <w:r w:rsidR="0013631A" w:rsidRPr="00BD7A74">
              <w:rPr>
                <w:sz w:val="28"/>
                <w:szCs w:val="28"/>
              </w:rPr>
              <w:t>c</w:t>
            </w:r>
            <w:r w:rsidR="00C33687" w:rsidRPr="00BD7A74">
              <w:rPr>
                <w:sz w:val="28"/>
                <w:szCs w:val="28"/>
              </w:rPr>
              <w:t>odul IDNO</w:t>
            </w:r>
            <w:r w:rsidR="00780BCD" w:rsidRPr="00BD7A74">
              <w:rPr>
                <w:sz w:val="28"/>
                <w:szCs w:val="28"/>
              </w:rPr>
              <w:t>/</w:t>
            </w:r>
            <w:r w:rsidRPr="00BD7A74">
              <w:rPr>
                <w:sz w:val="28"/>
                <w:szCs w:val="28"/>
              </w:rPr>
              <w:t>IDNP, adresa juridică</w:t>
            </w:r>
            <w:r w:rsidR="00780BCD" w:rsidRPr="00BD7A74">
              <w:rPr>
                <w:sz w:val="28"/>
                <w:szCs w:val="28"/>
              </w:rPr>
              <w:t>/</w:t>
            </w:r>
            <w:r w:rsidRPr="00BD7A74">
              <w:rPr>
                <w:sz w:val="28"/>
                <w:szCs w:val="28"/>
              </w:rPr>
              <w:t xml:space="preserve">domiciliul. </w:t>
            </w:r>
            <w:r w:rsidR="006714AC" w:rsidRPr="00BD7A74">
              <w:rPr>
                <w:sz w:val="28"/>
                <w:szCs w:val="28"/>
              </w:rPr>
              <w:t>În cazul în care se impune, atunci când mai multe persoane răspund solidar pentru plata sumei reprezentând drepturile de import sau export corespunzătoare unei datorii vamale, vor fi menționate denumirea și datele de identificare ale celor care răspund în solidar.</w:t>
            </w:r>
          </w:p>
          <w:p w14:paraId="177AF0E1" w14:textId="1E01F200"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Rubrica 3 </w:t>
            </w:r>
            <w:r w:rsidRPr="00BD7A74">
              <w:rPr>
                <w:sz w:val="28"/>
                <w:szCs w:val="28"/>
                <w:lang w:val="ro-MD"/>
              </w:rPr>
              <w:t xml:space="preserve">– se completează cu semnătura </w:t>
            </w:r>
            <w:r w:rsidR="00D041C2" w:rsidRPr="00BD7A74">
              <w:rPr>
                <w:sz w:val="28"/>
                <w:szCs w:val="28"/>
                <w:lang w:val="ro-MD"/>
              </w:rPr>
              <w:t>(olograf/electronică)</w:t>
            </w:r>
            <w:r w:rsidR="00A7705E" w:rsidRPr="00BD7A74">
              <w:rPr>
                <w:sz w:val="28"/>
                <w:szCs w:val="28"/>
                <w:lang w:val="ro-MD"/>
              </w:rPr>
              <w:t xml:space="preserve"> </w:t>
            </w:r>
            <w:r w:rsidR="00F44103" w:rsidRPr="00BD7A74">
              <w:rPr>
                <w:sz w:val="28"/>
                <w:szCs w:val="28"/>
                <w:lang w:val="ro-MD"/>
              </w:rPr>
              <w:t>persoanei împuternicite în acest sens</w:t>
            </w:r>
            <w:r w:rsidRPr="00BD7A74">
              <w:rPr>
                <w:sz w:val="28"/>
                <w:szCs w:val="28"/>
                <w:lang w:val="ro-MD"/>
              </w:rPr>
              <w:t xml:space="preserve">, data şi ştampila </w:t>
            </w:r>
            <w:r w:rsidR="00F44103" w:rsidRPr="00BD7A74">
              <w:rPr>
                <w:sz w:val="28"/>
                <w:szCs w:val="28"/>
                <w:lang w:val="ro-MD"/>
              </w:rPr>
              <w:t>biroului vamal</w:t>
            </w:r>
            <w:r w:rsidRPr="00BD7A74">
              <w:rPr>
                <w:sz w:val="28"/>
                <w:szCs w:val="28"/>
                <w:lang w:val="ro-MD"/>
              </w:rPr>
              <w:t xml:space="preserve">. Data aprobării poate fi cea a întocmirii proiectului deciziei sau ulterioară acesteia, dar nu mai tîrziu de 10 zile lucrătoare din data întocmirii. </w:t>
            </w:r>
          </w:p>
          <w:p w14:paraId="6277AC4C" w14:textId="1392C16E" w:rsidR="004E2829" w:rsidRPr="00BD7A74" w:rsidRDefault="004E2829" w:rsidP="00BD7A74">
            <w:pPr>
              <w:spacing w:line="276" w:lineRule="auto"/>
              <w:ind w:right="409"/>
              <w:jc w:val="both"/>
              <w:rPr>
                <w:sz w:val="28"/>
                <w:szCs w:val="28"/>
              </w:rPr>
            </w:pPr>
            <w:r w:rsidRPr="00BD7A74">
              <w:rPr>
                <w:sz w:val="28"/>
                <w:szCs w:val="28"/>
              </w:rPr>
              <w:t>•</w:t>
            </w:r>
            <w:r w:rsidRPr="00BD7A74">
              <w:rPr>
                <w:b/>
                <w:bCs/>
                <w:sz w:val="28"/>
                <w:szCs w:val="28"/>
              </w:rPr>
              <w:t xml:space="preserve"> Rubrica 4 “Motivele întocmirii deciziei” </w:t>
            </w:r>
            <w:r w:rsidRPr="00BD7A74">
              <w:rPr>
                <w:sz w:val="28"/>
                <w:szCs w:val="28"/>
              </w:rPr>
              <w:t xml:space="preserve">– se completează, cu înscrierea </w:t>
            </w:r>
            <w:r w:rsidR="00593607" w:rsidRPr="00BD7A74">
              <w:rPr>
                <w:sz w:val="28"/>
                <w:szCs w:val="28"/>
              </w:rPr>
              <w:t>concisă</w:t>
            </w:r>
            <w:r w:rsidRPr="00BD7A74">
              <w:rPr>
                <w:sz w:val="28"/>
                <w:szCs w:val="28"/>
              </w:rPr>
              <w:t xml:space="preserve"> a cauzelor apariţiei/</w:t>
            </w:r>
            <w:r w:rsidR="00E77D9F" w:rsidRPr="00BD7A74">
              <w:rPr>
                <w:sz w:val="28"/>
                <w:szCs w:val="28"/>
              </w:rPr>
              <w:t xml:space="preserve">rambursării sau remiterii cuantumului </w:t>
            </w:r>
            <w:r w:rsidR="00C0133B" w:rsidRPr="00BD7A74">
              <w:rPr>
                <w:sz w:val="28"/>
                <w:szCs w:val="28"/>
              </w:rPr>
              <w:t xml:space="preserve">datoriei vamale </w:t>
            </w:r>
            <w:r w:rsidRPr="00BD7A74">
              <w:rPr>
                <w:sz w:val="28"/>
                <w:szCs w:val="28"/>
              </w:rPr>
              <w:t xml:space="preserve">şi/sau a necesităţii întreprinderii unor acţiuni de regularizare în cadrul măsurilor de politică </w:t>
            </w:r>
            <w:r w:rsidR="00C5567A" w:rsidRPr="00BD7A74">
              <w:rPr>
                <w:sz w:val="28"/>
                <w:szCs w:val="28"/>
              </w:rPr>
              <w:t>comercială</w:t>
            </w:r>
            <w:r w:rsidRPr="00BD7A74">
              <w:rPr>
                <w:sz w:val="28"/>
                <w:szCs w:val="28"/>
              </w:rPr>
              <w:t xml:space="preserve">, </w:t>
            </w:r>
            <w:r w:rsidR="00593607" w:rsidRPr="00BD7A74">
              <w:rPr>
                <w:sz w:val="28"/>
                <w:szCs w:val="28"/>
              </w:rPr>
              <w:t xml:space="preserve">cu </w:t>
            </w:r>
            <w:r w:rsidRPr="00BD7A74">
              <w:rPr>
                <w:sz w:val="28"/>
                <w:szCs w:val="28"/>
              </w:rPr>
              <w:t>indic</w:t>
            </w:r>
            <w:r w:rsidR="00593607" w:rsidRPr="00BD7A74">
              <w:rPr>
                <w:sz w:val="28"/>
                <w:szCs w:val="28"/>
              </w:rPr>
              <w:t xml:space="preserve">area </w:t>
            </w:r>
            <w:r w:rsidRPr="00BD7A74">
              <w:rPr>
                <w:sz w:val="28"/>
                <w:szCs w:val="28"/>
              </w:rPr>
              <w:t>numărul şi data</w:t>
            </w:r>
            <w:r w:rsidR="00593607" w:rsidRPr="00BD7A74">
              <w:rPr>
                <w:sz w:val="28"/>
                <w:szCs w:val="28"/>
              </w:rPr>
              <w:t xml:space="preserve"> actului premărgător emiterii prezentei decizeii.</w:t>
            </w:r>
            <w:r w:rsidRPr="00BD7A74">
              <w:rPr>
                <w:sz w:val="28"/>
                <w:szCs w:val="28"/>
              </w:rPr>
              <w:t xml:space="preserve"> </w:t>
            </w:r>
          </w:p>
          <w:p w14:paraId="73B5DAA6" w14:textId="1F156A11" w:rsidR="00785C53" w:rsidRPr="00BD7A74" w:rsidRDefault="004E2829" w:rsidP="00BD7A74">
            <w:pPr>
              <w:spacing w:line="276" w:lineRule="auto"/>
              <w:ind w:right="409"/>
              <w:jc w:val="both"/>
              <w:rPr>
                <w:color w:val="000000" w:themeColor="text1"/>
                <w:sz w:val="28"/>
                <w:szCs w:val="28"/>
              </w:rPr>
            </w:pPr>
            <w:r w:rsidRPr="00BD7A74">
              <w:rPr>
                <w:sz w:val="28"/>
                <w:szCs w:val="28"/>
              </w:rPr>
              <w:t>•</w:t>
            </w:r>
            <w:r w:rsidRPr="00BD7A74">
              <w:rPr>
                <w:b/>
                <w:bCs/>
                <w:sz w:val="28"/>
                <w:szCs w:val="28"/>
              </w:rPr>
              <w:t xml:space="preserve"> Rubrica 5 “Temeiul legal” </w:t>
            </w:r>
            <w:r w:rsidRPr="00BD7A74">
              <w:rPr>
                <w:sz w:val="28"/>
                <w:szCs w:val="28"/>
              </w:rPr>
              <w:t xml:space="preserve">– se completează cu indicarea obligatorie a referinţei din </w:t>
            </w:r>
            <w:r w:rsidRPr="00BD7A74">
              <w:rPr>
                <w:sz w:val="28"/>
                <w:szCs w:val="28"/>
              </w:rPr>
              <w:lastRenderedPageBreak/>
              <w:t xml:space="preserve">actul legislativ şi/sau actul normativ, care nu a fost respectat de către </w:t>
            </w:r>
            <w:r w:rsidR="00AB775B" w:rsidRPr="00BD7A74">
              <w:rPr>
                <w:sz w:val="28"/>
                <w:szCs w:val="28"/>
              </w:rPr>
              <w:t>debitor</w:t>
            </w:r>
            <w:r w:rsidRPr="00BD7A74">
              <w:rPr>
                <w:sz w:val="28"/>
                <w:szCs w:val="28"/>
              </w:rPr>
              <w:t xml:space="preserve"> sau terţa persoană solidar responsabilă şi/sau dispoziţia din actul legislativ şi/sau normativ care a stat la baza apariţiei/</w:t>
            </w:r>
            <w:r w:rsidR="00225BD7" w:rsidRPr="00BD7A74">
              <w:rPr>
                <w:sz w:val="28"/>
                <w:szCs w:val="28"/>
              </w:rPr>
              <w:t xml:space="preserve"> rambursării sau remiterii cuantumului </w:t>
            </w:r>
            <w:r w:rsidR="00C0133B" w:rsidRPr="00BD7A74">
              <w:rPr>
                <w:sz w:val="28"/>
                <w:szCs w:val="28"/>
              </w:rPr>
              <w:t xml:space="preserve">datoriei vamale </w:t>
            </w:r>
            <w:r w:rsidR="00225BD7" w:rsidRPr="00BD7A74">
              <w:rPr>
                <w:sz w:val="28"/>
                <w:szCs w:val="28"/>
              </w:rPr>
              <w:t xml:space="preserve">şi/sau </w:t>
            </w:r>
            <w:r w:rsidRPr="00BD7A74">
              <w:rPr>
                <w:sz w:val="28"/>
                <w:szCs w:val="28"/>
              </w:rPr>
              <w:t xml:space="preserve">a necesităţii întreprinderii unor acţiuni de regularizare în cadrul măsurilor de politică </w:t>
            </w:r>
            <w:r w:rsidR="00C5567A" w:rsidRPr="00BD7A74">
              <w:rPr>
                <w:sz w:val="28"/>
                <w:szCs w:val="28"/>
              </w:rPr>
              <w:t>comercială</w:t>
            </w:r>
            <w:r w:rsidRPr="00BD7A74">
              <w:rPr>
                <w:sz w:val="28"/>
                <w:szCs w:val="28"/>
              </w:rPr>
              <w:t xml:space="preserve">. </w:t>
            </w:r>
            <w:r w:rsidR="00785C53" w:rsidRPr="00BD7A74">
              <w:rPr>
                <w:color w:val="000000" w:themeColor="text1"/>
                <w:sz w:val="28"/>
                <w:szCs w:val="28"/>
              </w:rPr>
              <w:t>Temeiul legal se va înscrie atât pentru plățile de bază, cât și pentru majorarea de înt</w:t>
            </w:r>
            <w:r w:rsidR="00584DC2" w:rsidRPr="00BD7A74">
              <w:rPr>
                <w:color w:val="000000" w:themeColor="text1"/>
                <w:sz w:val="28"/>
                <w:szCs w:val="28"/>
              </w:rPr>
              <w:t>î</w:t>
            </w:r>
            <w:r w:rsidR="00785C53" w:rsidRPr="00BD7A74">
              <w:rPr>
                <w:color w:val="000000" w:themeColor="text1"/>
                <w:sz w:val="28"/>
                <w:szCs w:val="28"/>
              </w:rPr>
              <w:t>rziere (penalitatea).</w:t>
            </w:r>
          </w:p>
          <w:p w14:paraId="0B145522" w14:textId="0FC16C67" w:rsidR="004E2829" w:rsidRPr="00BD7A74" w:rsidRDefault="004E2829" w:rsidP="00BD7A74">
            <w:pPr>
              <w:spacing w:line="276" w:lineRule="auto"/>
              <w:ind w:right="409"/>
              <w:jc w:val="both"/>
              <w:rPr>
                <w:sz w:val="28"/>
                <w:szCs w:val="28"/>
              </w:rPr>
            </w:pPr>
            <w:r w:rsidRPr="00BD7A74">
              <w:rPr>
                <w:sz w:val="28"/>
                <w:szCs w:val="28"/>
              </w:rPr>
              <w:t>•</w:t>
            </w:r>
            <w:r w:rsidRPr="00BD7A74">
              <w:rPr>
                <w:b/>
                <w:bCs/>
                <w:sz w:val="28"/>
                <w:szCs w:val="28"/>
              </w:rPr>
              <w:t xml:space="preserve"> Rubrica 6 </w:t>
            </w:r>
            <w:r w:rsidRPr="00BD7A74">
              <w:rPr>
                <w:b/>
                <w:bCs/>
                <w:i/>
                <w:iCs/>
                <w:sz w:val="28"/>
                <w:szCs w:val="28"/>
              </w:rPr>
              <w:t>“</w:t>
            </w:r>
            <w:r w:rsidRPr="00BD7A74">
              <w:rPr>
                <w:b/>
                <w:bCs/>
                <w:sz w:val="28"/>
                <w:szCs w:val="28"/>
              </w:rPr>
              <w:t xml:space="preserve">Suma totală a </w:t>
            </w:r>
            <w:r w:rsidR="00AB775B" w:rsidRPr="00BD7A74">
              <w:rPr>
                <w:b/>
                <w:bCs/>
                <w:sz w:val="28"/>
                <w:szCs w:val="28"/>
              </w:rPr>
              <w:t>datoriei</w:t>
            </w:r>
            <w:r w:rsidRPr="00BD7A74">
              <w:rPr>
                <w:b/>
                <w:bCs/>
                <w:sz w:val="28"/>
                <w:szCs w:val="28"/>
              </w:rPr>
              <w:t xml:space="preserve"> vamale calculată spre încasare”</w:t>
            </w:r>
            <w:r w:rsidRPr="00BD7A74">
              <w:rPr>
                <w:sz w:val="28"/>
                <w:szCs w:val="28"/>
              </w:rPr>
              <w:t xml:space="preserve">– se indică suma totală sau diferenţa (în cazul unei decizii de regularizare suplimentare) calculată spre încasare, inclusiv </w:t>
            </w:r>
            <w:r w:rsidR="00D0247E" w:rsidRPr="00BD7A74">
              <w:rPr>
                <w:sz w:val="28"/>
                <w:szCs w:val="28"/>
              </w:rPr>
              <w:t xml:space="preserve">plățile de bază </w:t>
            </w:r>
            <w:r w:rsidRPr="00BD7A74">
              <w:rPr>
                <w:sz w:val="28"/>
                <w:szCs w:val="28"/>
              </w:rPr>
              <w:t xml:space="preserve">şi </w:t>
            </w:r>
            <w:r w:rsidR="007E2F57" w:rsidRPr="00BD7A74">
              <w:rPr>
                <w:sz w:val="28"/>
                <w:szCs w:val="28"/>
              </w:rPr>
              <w:t>majorarea de întărziere (</w:t>
            </w:r>
            <w:r w:rsidRPr="00BD7A74">
              <w:rPr>
                <w:sz w:val="28"/>
                <w:szCs w:val="28"/>
              </w:rPr>
              <w:t>penalitatea</w:t>
            </w:r>
            <w:r w:rsidR="007E2F57" w:rsidRPr="00BD7A74">
              <w:rPr>
                <w:sz w:val="28"/>
                <w:szCs w:val="28"/>
              </w:rPr>
              <w:t>)</w:t>
            </w:r>
            <w:r w:rsidRPr="00BD7A74">
              <w:rPr>
                <w:sz w:val="28"/>
                <w:szCs w:val="28"/>
              </w:rPr>
              <w:t xml:space="preserve"> pînă la </w:t>
            </w:r>
            <w:r w:rsidR="00D0247E" w:rsidRPr="00BD7A74">
              <w:rPr>
                <w:sz w:val="28"/>
                <w:szCs w:val="28"/>
              </w:rPr>
              <w:t xml:space="preserve">data </w:t>
            </w:r>
            <w:r w:rsidRPr="00BD7A74">
              <w:rPr>
                <w:sz w:val="28"/>
                <w:szCs w:val="28"/>
              </w:rPr>
              <w:t>întocmir</w:t>
            </w:r>
            <w:r w:rsidR="00D0247E" w:rsidRPr="00BD7A74">
              <w:rPr>
                <w:sz w:val="28"/>
                <w:szCs w:val="28"/>
              </w:rPr>
              <w:t>ii</w:t>
            </w:r>
            <w:r w:rsidRPr="00BD7A74">
              <w:rPr>
                <w:sz w:val="28"/>
                <w:szCs w:val="28"/>
              </w:rPr>
              <w:t xml:space="preserve"> deciziei, formată din totalul rubricilor “</w:t>
            </w:r>
            <w:r w:rsidR="005071D7" w:rsidRPr="00BD7A74">
              <w:rPr>
                <w:sz w:val="28"/>
                <w:szCs w:val="28"/>
              </w:rPr>
              <w:t>T</w:t>
            </w:r>
            <w:r w:rsidRPr="00BD7A74">
              <w:rPr>
                <w:sz w:val="28"/>
                <w:szCs w:val="28"/>
              </w:rPr>
              <w:t xml:space="preserve">otal  </w:t>
            </w:r>
            <w:r w:rsidR="000045D9" w:rsidRPr="00BD7A74">
              <w:rPr>
                <w:sz w:val="28"/>
                <w:szCs w:val="28"/>
              </w:rPr>
              <w:t>încasat</w:t>
            </w:r>
            <w:r w:rsidR="00C75473">
              <w:rPr>
                <w:sz w:val="28"/>
                <w:szCs w:val="28"/>
              </w:rPr>
              <w:t>/</w:t>
            </w:r>
            <w:r w:rsidR="000045D9" w:rsidRPr="00BD7A74">
              <w:rPr>
                <w:sz w:val="28"/>
                <w:szCs w:val="28"/>
              </w:rPr>
              <w:t>remi</w:t>
            </w:r>
            <w:r w:rsidR="00FE0021">
              <w:rPr>
                <w:sz w:val="28"/>
                <w:szCs w:val="28"/>
              </w:rPr>
              <w:t>s</w:t>
            </w:r>
            <w:r w:rsidR="00C75473">
              <w:rPr>
                <w:sz w:val="28"/>
                <w:szCs w:val="28"/>
              </w:rPr>
              <w:t>/</w:t>
            </w:r>
            <w:r w:rsidR="000045D9" w:rsidRPr="00BD7A74">
              <w:rPr>
                <w:sz w:val="28"/>
                <w:szCs w:val="28"/>
              </w:rPr>
              <w:t>rambursat</w:t>
            </w:r>
            <w:r w:rsidRPr="00BD7A74">
              <w:rPr>
                <w:sz w:val="28"/>
                <w:szCs w:val="28"/>
              </w:rPr>
              <w:t>” din foile complementare</w:t>
            </w:r>
            <w:r w:rsidRPr="00BD7A74">
              <w:rPr>
                <w:i/>
                <w:iCs/>
                <w:sz w:val="28"/>
                <w:szCs w:val="28"/>
              </w:rPr>
              <w:t xml:space="preserve">. </w:t>
            </w:r>
          </w:p>
          <w:p w14:paraId="2612A9E8" w14:textId="4475CECA"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Rubrica 7</w:t>
            </w:r>
            <w:r w:rsidRPr="00BD7A74">
              <w:rPr>
                <w:sz w:val="28"/>
                <w:szCs w:val="28"/>
                <w:lang w:val="ro-MD"/>
              </w:rPr>
              <w:t xml:space="preserve"> </w:t>
            </w:r>
            <w:r w:rsidRPr="00BD7A74">
              <w:rPr>
                <w:b/>
                <w:bCs/>
                <w:sz w:val="28"/>
                <w:szCs w:val="28"/>
                <w:lang w:val="ro-MD"/>
              </w:rPr>
              <w:t xml:space="preserve">“Suma totală </w:t>
            </w:r>
            <w:r w:rsidR="00076E8C" w:rsidRPr="00BD7A74">
              <w:rPr>
                <w:b/>
                <w:bCs/>
                <w:sz w:val="28"/>
                <w:szCs w:val="28"/>
                <w:lang w:val="ro-MD"/>
              </w:rPr>
              <w:t xml:space="preserve">datoriei vamale </w:t>
            </w:r>
            <w:r w:rsidRPr="00BD7A74">
              <w:rPr>
                <w:b/>
                <w:bCs/>
                <w:sz w:val="28"/>
                <w:szCs w:val="28"/>
                <w:lang w:val="ro-MD"/>
              </w:rPr>
              <w:t xml:space="preserve">calculată spre </w:t>
            </w:r>
            <w:r w:rsidR="00076E8C" w:rsidRPr="00BD7A74">
              <w:rPr>
                <w:b/>
                <w:bCs/>
                <w:iCs/>
                <w:sz w:val="28"/>
                <w:szCs w:val="28"/>
                <w:lang w:val="ro-MD"/>
              </w:rPr>
              <w:t>remitere</w:t>
            </w:r>
            <w:r w:rsidRPr="00BD7A74">
              <w:rPr>
                <w:b/>
                <w:bCs/>
                <w:iCs/>
                <w:sz w:val="28"/>
                <w:szCs w:val="28"/>
                <w:lang w:val="ro-MD"/>
              </w:rPr>
              <w:t>”</w:t>
            </w:r>
            <w:r w:rsidRPr="00BD7A74">
              <w:rPr>
                <w:sz w:val="28"/>
                <w:szCs w:val="28"/>
                <w:lang w:val="ro-MD"/>
              </w:rPr>
              <w:t xml:space="preserve"> – se indică suma totală sau diferenţa (în cazul unei decizii de regularizare suplimentare) calculată spre </w:t>
            </w:r>
            <w:r w:rsidR="00BF5070" w:rsidRPr="00BD7A74">
              <w:rPr>
                <w:iCs/>
                <w:sz w:val="28"/>
                <w:szCs w:val="28"/>
                <w:lang w:val="ro-MD"/>
              </w:rPr>
              <w:t>remitere</w:t>
            </w:r>
            <w:r w:rsidRPr="00BD7A74">
              <w:rPr>
                <w:sz w:val="28"/>
                <w:szCs w:val="28"/>
                <w:lang w:val="ro-MD"/>
              </w:rPr>
              <w:t xml:space="preserve">, inclusiv </w:t>
            </w:r>
            <w:r w:rsidR="00D1496D" w:rsidRPr="00BD7A74">
              <w:rPr>
                <w:sz w:val="28"/>
                <w:szCs w:val="28"/>
                <w:lang w:val="ro-MD"/>
              </w:rPr>
              <w:t xml:space="preserve">plățile de bază </w:t>
            </w:r>
            <w:r w:rsidRPr="00BD7A74">
              <w:rPr>
                <w:sz w:val="28"/>
                <w:szCs w:val="28"/>
                <w:lang w:val="ro-MD"/>
              </w:rPr>
              <w:t>şi</w:t>
            </w:r>
            <w:r w:rsidR="00D1496D" w:rsidRPr="00BD7A74">
              <w:rPr>
                <w:sz w:val="28"/>
                <w:szCs w:val="28"/>
                <w:lang w:val="ro-MD"/>
              </w:rPr>
              <w:t xml:space="preserve"> </w:t>
            </w:r>
            <w:r w:rsidR="007E2F57" w:rsidRPr="00BD7A74">
              <w:rPr>
                <w:sz w:val="28"/>
                <w:szCs w:val="28"/>
                <w:lang w:val="ro-MD"/>
              </w:rPr>
              <w:t>majorarea de întărziere (penalitatea)</w:t>
            </w:r>
            <w:r w:rsidRPr="00BD7A74">
              <w:rPr>
                <w:sz w:val="28"/>
                <w:szCs w:val="28"/>
                <w:lang w:val="ro-MD"/>
              </w:rPr>
              <w:t>, formată din totalul rubricilor “</w:t>
            </w:r>
            <w:r w:rsidR="005071D7" w:rsidRPr="00BD7A74">
              <w:rPr>
                <w:sz w:val="28"/>
                <w:szCs w:val="28"/>
                <w:lang w:val="ro-MD"/>
              </w:rPr>
              <w:t>T</w:t>
            </w:r>
            <w:r w:rsidRPr="00BD7A74">
              <w:rPr>
                <w:sz w:val="28"/>
                <w:szCs w:val="28"/>
                <w:lang w:val="ro-MD"/>
              </w:rPr>
              <w:t xml:space="preserve">otal  </w:t>
            </w:r>
            <w:r w:rsidR="005071D7" w:rsidRPr="00BD7A74">
              <w:rPr>
                <w:sz w:val="28"/>
                <w:szCs w:val="28"/>
                <w:lang w:val="ro-MD"/>
              </w:rPr>
              <w:t>încasat</w:t>
            </w:r>
            <w:r w:rsidR="0089505F">
              <w:rPr>
                <w:sz w:val="28"/>
                <w:szCs w:val="28"/>
                <w:lang w:val="ro-MD"/>
              </w:rPr>
              <w:t>/</w:t>
            </w:r>
            <w:r w:rsidR="005071D7" w:rsidRPr="00FE0021">
              <w:rPr>
                <w:sz w:val="28"/>
                <w:szCs w:val="28"/>
                <w:lang w:val="ro-MD"/>
              </w:rPr>
              <w:t xml:space="preserve"> remi</w:t>
            </w:r>
            <w:r w:rsidR="00FE0021" w:rsidRPr="00FE0021">
              <w:rPr>
                <w:sz w:val="28"/>
                <w:szCs w:val="28"/>
                <w:lang w:val="ro-MD"/>
              </w:rPr>
              <w:t>s</w:t>
            </w:r>
            <w:r w:rsidR="0089505F">
              <w:rPr>
                <w:sz w:val="28"/>
                <w:szCs w:val="28"/>
                <w:lang w:val="ro-MD"/>
              </w:rPr>
              <w:t>/</w:t>
            </w:r>
            <w:r w:rsidR="005071D7" w:rsidRPr="00BD7A74">
              <w:rPr>
                <w:sz w:val="28"/>
                <w:szCs w:val="28"/>
                <w:lang w:val="ro-MD"/>
              </w:rPr>
              <w:t>rambursat</w:t>
            </w:r>
            <w:r w:rsidRPr="00BD7A74">
              <w:rPr>
                <w:sz w:val="28"/>
                <w:szCs w:val="28"/>
                <w:lang w:val="ro-MD"/>
              </w:rPr>
              <w:t>” din foile complementare</w:t>
            </w:r>
            <w:r w:rsidR="00D1496D" w:rsidRPr="00BD7A74">
              <w:rPr>
                <w:sz w:val="28"/>
                <w:szCs w:val="28"/>
                <w:lang w:val="ro-MD"/>
              </w:rPr>
              <w:t>, în partea ce ține doar d</w:t>
            </w:r>
            <w:r w:rsidR="005071D7" w:rsidRPr="00BD7A74">
              <w:rPr>
                <w:sz w:val="28"/>
                <w:szCs w:val="28"/>
                <w:lang w:val="ro-MD"/>
              </w:rPr>
              <w:t>e datoria vamală</w:t>
            </w:r>
            <w:r w:rsidR="00D1496D" w:rsidRPr="00BD7A74">
              <w:rPr>
                <w:sz w:val="28"/>
                <w:szCs w:val="28"/>
                <w:lang w:val="ro-MD"/>
              </w:rPr>
              <w:t xml:space="preserve"> trecut</w:t>
            </w:r>
            <w:r w:rsidR="005071D7" w:rsidRPr="00BD7A74">
              <w:rPr>
                <w:sz w:val="28"/>
                <w:szCs w:val="28"/>
                <w:lang w:val="ro-MD"/>
              </w:rPr>
              <w:t>ă</w:t>
            </w:r>
            <w:r w:rsidR="00D1496D" w:rsidRPr="00BD7A74">
              <w:rPr>
                <w:sz w:val="28"/>
                <w:szCs w:val="28"/>
                <w:lang w:val="ro-MD"/>
              </w:rPr>
              <w:t xml:space="preserve"> în Dt. și neachitat</w:t>
            </w:r>
            <w:r w:rsidR="005071D7" w:rsidRPr="00BD7A74">
              <w:rPr>
                <w:sz w:val="28"/>
                <w:szCs w:val="28"/>
                <w:lang w:val="ro-MD"/>
              </w:rPr>
              <w:t>ă</w:t>
            </w:r>
            <w:r w:rsidR="00D1496D" w:rsidRPr="00BD7A74">
              <w:rPr>
                <w:sz w:val="28"/>
                <w:szCs w:val="28"/>
                <w:lang w:val="ro-MD"/>
              </w:rPr>
              <w:t>, pînă la momentul întocmirii deciziei de regularizare</w:t>
            </w:r>
            <w:r w:rsidRPr="00BD7A74">
              <w:rPr>
                <w:i/>
                <w:iCs/>
                <w:sz w:val="28"/>
                <w:szCs w:val="28"/>
                <w:lang w:val="ro-MD"/>
              </w:rPr>
              <w:t xml:space="preserve">. </w:t>
            </w:r>
          </w:p>
          <w:p w14:paraId="350CF7BB" w14:textId="47DD4669"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Rubrica 7</w:t>
            </w:r>
            <w:r w:rsidRPr="00BD7A74">
              <w:rPr>
                <w:b/>
                <w:bCs/>
                <w:sz w:val="28"/>
                <w:szCs w:val="28"/>
                <w:vertAlign w:val="superscript"/>
                <w:lang w:val="ro-MD"/>
              </w:rPr>
              <w:t>1</w:t>
            </w:r>
            <w:r w:rsidRPr="00BD7A74">
              <w:rPr>
                <w:sz w:val="28"/>
                <w:szCs w:val="28"/>
                <w:lang w:val="ro-MD"/>
              </w:rPr>
              <w:t xml:space="preserve"> </w:t>
            </w:r>
            <w:r w:rsidRPr="00BD7A74">
              <w:rPr>
                <w:b/>
                <w:bCs/>
                <w:sz w:val="28"/>
                <w:szCs w:val="28"/>
                <w:lang w:val="ro-MD"/>
              </w:rPr>
              <w:t xml:space="preserve">“Cuantumul </w:t>
            </w:r>
            <w:r w:rsidR="007E2F57" w:rsidRPr="00BD7A74">
              <w:rPr>
                <w:b/>
                <w:bCs/>
                <w:sz w:val="28"/>
                <w:szCs w:val="28"/>
                <w:lang w:val="ro-MD"/>
              </w:rPr>
              <w:t xml:space="preserve">datoriei </w:t>
            </w:r>
            <w:r w:rsidRPr="00BD7A74">
              <w:rPr>
                <w:b/>
                <w:bCs/>
                <w:sz w:val="28"/>
                <w:szCs w:val="28"/>
                <w:lang w:val="ro-MD"/>
              </w:rPr>
              <w:t xml:space="preserve">vamale </w:t>
            </w:r>
            <w:r w:rsidR="005D2244" w:rsidRPr="00BD7A74">
              <w:rPr>
                <w:b/>
                <w:bCs/>
                <w:sz w:val="28"/>
                <w:szCs w:val="28"/>
                <w:lang w:val="ro-MD"/>
              </w:rPr>
              <w:t xml:space="preserve">calculată </w:t>
            </w:r>
            <w:r w:rsidRPr="00BD7A74">
              <w:rPr>
                <w:b/>
                <w:bCs/>
                <w:sz w:val="28"/>
                <w:szCs w:val="28"/>
                <w:lang w:val="ro-MD"/>
              </w:rPr>
              <w:t xml:space="preserve">spre </w:t>
            </w:r>
            <w:r w:rsidR="007E2F57" w:rsidRPr="00BD7A74">
              <w:rPr>
                <w:b/>
                <w:bCs/>
                <w:sz w:val="28"/>
                <w:szCs w:val="28"/>
                <w:lang w:val="ro-MD"/>
              </w:rPr>
              <w:t>rambur</w:t>
            </w:r>
            <w:r w:rsidR="005D2244" w:rsidRPr="00BD7A74">
              <w:rPr>
                <w:b/>
                <w:bCs/>
                <w:sz w:val="28"/>
                <w:szCs w:val="28"/>
                <w:lang w:val="ro-MD"/>
              </w:rPr>
              <w:t>s</w:t>
            </w:r>
            <w:r w:rsidR="007E2F57" w:rsidRPr="00BD7A74">
              <w:rPr>
                <w:b/>
                <w:bCs/>
                <w:sz w:val="28"/>
                <w:szCs w:val="28"/>
                <w:lang w:val="ro-MD"/>
              </w:rPr>
              <w:t>are</w:t>
            </w:r>
            <w:r w:rsidRPr="00BD7A74">
              <w:rPr>
                <w:b/>
                <w:bCs/>
                <w:sz w:val="28"/>
                <w:szCs w:val="28"/>
                <w:lang w:val="ro-MD"/>
              </w:rPr>
              <w:t>”</w:t>
            </w:r>
            <w:r w:rsidRPr="00BD7A74">
              <w:rPr>
                <w:sz w:val="28"/>
                <w:szCs w:val="28"/>
                <w:lang w:val="ro-MD"/>
              </w:rPr>
              <w:t xml:space="preserve"> – </w:t>
            </w:r>
            <w:r w:rsidR="005D2244" w:rsidRPr="00BD7A74">
              <w:rPr>
                <w:sz w:val="28"/>
                <w:szCs w:val="28"/>
                <w:lang w:val="ro-MD"/>
              </w:rPr>
              <w:t xml:space="preserve">se indică suma totală sau diferenţa (în cazul unei decizii de regularizare suplimentare) calculată spre </w:t>
            </w:r>
            <w:r w:rsidR="005D2244" w:rsidRPr="00BD7A74">
              <w:rPr>
                <w:iCs/>
                <w:sz w:val="28"/>
                <w:szCs w:val="28"/>
                <w:lang w:val="ro-MD"/>
              </w:rPr>
              <w:t>rambursare</w:t>
            </w:r>
            <w:r w:rsidR="005D2244" w:rsidRPr="00BD7A74">
              <w:rPr>
                <w:sz w:val="28"/>
                <w:szCs w:val="28"/>
                <w:lang w:val="ro-MD"/>
              </w:rPr>
              <w:t>, inclusiv plățile de bază şi majorarea de întărziere (penalitatea), formată din totalul rubricilor “</w:t>
            </w:r>
            <w:r w:rsidR="005071D7" w:rsidRPr="00BD7A74">
              <w:rPr>
                <w:sz w:val="28"/>
                <w:szCs w:val="28"/>
                <w:lang w:val="ro-MD"/>
              </w:rPr>
              <w:t>Total  încasat</w:t>
            </w:r>
            <w:r w:rsidR="0089505F">
              <w:rPr>
                <w:sz w:val="28"/>
                <w:szCs w:val="28"/>
                <w:lang w:val="ro-MD"/>
              </w:rPr>
              <w:t>/</w:t>
            </w:r>
            <w:r w:rsidR="005071D7" w:rsidRPr="00BD7A74">
              <w:rPr>
                <w:sz w:val="28"/>
                <w:szCs w:val="28"/>
                <w:lang w:val="ro-MD"/>
              </w:rPr>
              <w:t>remi</w:t>
            </w:r>
            <w:r w:rsidR="00FE0021">
              <w:rPr>
                <w:sz w:val="28"/>
                <w:szCs w:val="28"/>
                <w:lang w:val="ro-MD"/>
              </w:rPr>
              <w:t>s</w:t>
            </w:r>
            <w:r w:rsidR="0089505F">
              <w:rPr>
                <w:sz w:val="28"/>
                <w:szCs w:val="28"/>
                <w:lang w:val="ro-MD"/>
              </w:rPr>
              <w:t>/</w:t>
            </w:r>
            <w:r w:rsidR="005071D7" w:rsidRPr="00BD7A74">
              <w:rPr>
                <w:sz w:val="28"/>
                <w:szCs w:val="28"/>
                <w:lang w:val="en-US"/>
              </w:rPr>
              <w:t xml:space="preserve"> </w:t>
            </w:r>
            <w:r w:rsidR="005071D7" w:rsidRPr="00FE0021">
              <w:rPr>
                <w:sz w:val="28"/>
                <w:szCs w:val="28"/>
                <w:lang w:val="ro-MD"/>
              </w:rPr>
              <w:t>rambursat”</w:t>
            </w:r>
            <w:r w:rsidR="005D2244" w:rsidRPr="00FE0021">
              <w:rPr>
                <w:sz w:val="28"/>
                <w:szCs w:val="28"/>
                <w:lang w:val="ro-MD"/>
              </w:rPr>
              <w:t xml:space="preserve"> din</w:t>
            </w:r>
            <w:r w:rsidR="005D2244" w:rsidRPr="00BD7A74">
              <w:rPr>
                <w:sz w:val="28"/>
                <w:szCs w:val="28"/>
                <w:lang w:val="ro-MD"/>
              </w:rPr>
              <w:t xml:space="preserve"> foile complementare</w:t>
            </w:r>
            <w:r w:rsidR="002760B2" w:rsidRPr="00BD7A74">
              <w:rPr>
                <w:sz w:val="28"/>
                <w:szCs w:val="28"/>
                <w:lang w:val="ro-MD"/>
              </w:rPr>
              <w:t xml:space="preserve">, în partea ce ține doar de </w:t>
            </w:r>
            <w:r w:rsidR="005071D7" w:rsidRPr="00BD7A74">
              <w:rPr>
                <w:sz w:val="28"/>
                <w:szCs w:val="28"/>
                <w:lang w:val="ro-MD"/>
              </w:rPr>
              <w:t>datoria vamală</w:t>
            </w:r>
            <w:r w:rsidR="002760B2" w:rsidRPr="00BD7A74">
              <w:rPr>
                <w:sz w:val="28"/>
                <w:szCs w:val="28"/>
                <w:lang w:val="ro-MD"/>
              </w:rPr>
              <w:t xml:space="preserve"> achitat</w:t>
            </w:r>
            <w:r w:rsidR="005071D7" w:rsidRPr="00BD7A74">
              <w:rPr>
                <w:sz w:val="28"/>
                <w:szCs w:val="28"/>
                <w:lang w:val="ro-MD"/>
              </w:rPr>
              <w:t>ă</w:t>
            </w:r>
            <w:r w:rsidR="002760B2" w:rsidRPr="00BD7A74">
              <w:rPr>
                <w:sz w:val="28"/>
                <w:szCs w:val="28"/>
                <w:lang w:val="ro-MD"/>
              </w:rPr>
              <w:t>, pînă la momentul întocmirii deciziei de regularizare</w:t>
            </w:r>
            <w:r w:rsidR="002760B2" w:rsidRPr="00BD7A74">
              <w:rPr>
                <w:i/>
                <w:iCs/>
                <w:sz w:val="28"/>
                <w:szCs w:val="28"/>
                <w:lang w:val="ro-MD"/>
              </w:rPr>
              <w:t xml:space="preserve">. </w:t>
            </w:r>
          </w:p>
          <w:p w14:paraId="4D88A197" w14:textId="1004059C"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Rubrica 8 “Dispoziţii finale şi tranzitorii” </w:t>
            </w:r>
            <w:r w:rsidRPr="00BD7A74">
              <w:rPr>
                <w:sz w:val="28"/>
                <w:szCs w:val="28"/>
                <w:lang w:val="ro-MD"/>
              </w:rPr>
              <w:t xml:space="preserve">– se indică termenele şi procedura de executare a deciziei, precum şi informaţia cu privire la exercitarea căilor de atac. </w:t>
            </w:r>
          </w:p>
          <w:p w14:paraId="0557DAF6" w14:textId="0F0675E6" w:rsidR="00312521" w:rsidRPr="00BD7A74" w:rsidRDefault="00312521" w:rsidP="00BD7A74">
            <w:pPr>
              <w:pStyle w:val="a3"/>
              <w:spacing w:line="276" w:lineRule="auto"/>
              <w:ind w:right="409" w:firstLine="0"/>
              <w:rPr>
                <w:sz w:val="28"/>
                <w:szCs w:val="28"/>
                <w:lang w:val="ro-MD"/>
              </w:rPr>
            </w:pPr>
            <w:r w:rsidRPr="00BD7A74">
              <w:rPr>
                <w:sz w:val="28"/>
                <w:szCs w:val="28"/>
                <w:lang w:val="ro-MD"/>
              </w:rPr>
              <w:t xml:space="preserve">• </w:t>
            </w:r>
            <w:r w:rsidRPr="00BD7A74">
              <w:rPr>
                <w:b/>
                <w:bCs/>
                <w:sz w:val="28"/>
                <w:szCs w:val="28"/>
                <w:lang w:val="ro-MD"/>
              </w:rPr>
              <w:t>Rubrica 8</w:t>
            </w:r>
            <w:r w:rsidRPr="00BD7A74">
              <w:rPr>
                <w:b/>
                <w:bCs/>
                <w:sz w:val="28"/>
                <w:szCs w:val="28"/>
                <w:vertAlign w:val="superscript"/>
                <w:lang w:val="ro-MD"/>
              </w:rPr>
              <w:t>1</w:t>
            </w:r>
            <w:r w:rsidRPr="00BD7A74">
              <w:rPr>
                <w:b/>
                <w:bCs/>
                <w:sz w:val="28"/>
                <w:szCs w:val="28"/>
                <w:lang w:val="ro-MD"/>
              </w:rPr>
              <w:t xml:space="preserve"> “Măsuri de politică comercicială”- </w:t>
            </w:r>
            <w:r w:rsidRPr="00BD7A74">
              <w:rPr>
                <w:sz w:val="28"/>
                <w:szCs w:val="28"/>
                <w:lang w:val="ro-MD"/>
              </w:rPr>
              <w:t>se completează după caz</w:t>
            </w:r>
            <w:r w:rsidRPr="00BD7A74">
              <w:rPr>
                <w:b/>
                <w:bCs/>
                <w:sz w:val="28"/>
                <w:szCs w:val="28"/>
                <w:lang w:val="ro-MD"/>
              </w:rPr>
              <w:t xml:space="preserve">. </w:t>
            </w:r>
          </w:p>
          <w:p w14:paraId="0DAC03D6" w14:textId="66BF0009"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Rubrica 9 </w:t>
            </w:r>
            <w:r w:rsidRPr="00BD7A74">
              <w:rPr>
                <w:sz w:val="28"/>
                <w:szCs w:val="28"/>
                <w:lang w:val="ro-MD"/>
              </w:rPr>
              <w:t>– se aplică consecutiv semnăturile</w:t>
            </w:r>
            <w:r w:rsidR="00D041C2" w:rsidRPr="00BD7A74">
              <w:rPr>
                <w:sz w:val="28"/>
                <w:szCs w:val="28"/>
                <w:lang w:val="ro-MD"/>
              </w:rPr>
              <w:t xml:space="preserve"> (olograf/elecrtonică)</w:t>
            </w:r>
            <w:r w:rsidRPr="00BD7A74">
              <w:rPr>
                <w:sz w:val="28"/>
                <w:szCs w:val="28"/>
                <w:lang w:val="ro-MD"/>
              </w:rPr>
              <w:t xml:space="preserve"> şi anume: – primul semnează persoana care a întocmit decizia cu indicarea numelui, prenumelui, funcţiei, datei întocmirii, </w:t>
            </w:r>
            <w:r w:rsidR="0033439A" w:rsidRPr="00BD7A74">
              <w:rPr>
                <w:sz w:val="28"/>
                <w:szCs w:val="28"/>
                <w:lang w:val="ro-MD"/>
              </w:rPr>
              <w:t xml:space="preserve">precum și </w:t>
            </w:r>
            <w:r w:rsidRPr="00BD7A74">
              <w:rPr>
                <w:sz w:val="28"/>
                <w:szCs w:val="28"/>
                <w:lang w:val="ro-MD"/>
              </w:rPr>
              <w:t xml:space="preserve">semnătura </w:t>
            </w:r>
            <w:r w:rsidR="0033439A" w:rsidRPr="00BD7A74">
              <w:rPr>
                <w:sz w:val="28"/>
                <w:szCs w:val="28"/>
                <w:lang w:val="ro-MD"/>
              </w:rPr>
              <w:t xml:space="preserve">funcționarilor </w:t>
            </w:r>
            <w:r w:rsidRPr="00BD7A74">
              <w:rPr>
                <w:sz w:val="28"/>
                <w:szCs w:val="28"/>
                <w:lang w:val="ro-MD"/>
              </w:rPr>
              <w:t>subdiviziunilor, care au efectuat verificarea corectitudinii întocmirii acesteia</w:t>
            </w:r>
            <w:r w:rsidR="0033439A" w:rsidRPr="00BD7A74">
              <w:rPr>
                <w:sz w:val="28"/>
                <w:szCs w:val="28"/>
                <w:lang w:val="ro-MD"/>
              </w:rPr>
              <w:t xml:space="preserve"> din cadrul biroul vamal respectiv</w:t>
            </w:r>
            <w:r w:rsidRPr="00BD7A74">
              <w:rPr>
                <w:sz w:val="28"/>
                <w:szCs w:val="28"/>
                <w:lang w:val="ro-MD"/>
              </w:rPr>
              <w:t xml:space="preserve">. </w:t>
            </w:r>
          </w:p>
          <w:p w14:paraId="1B1BE463" w14:textId="6BA712AA"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Rubrica 10 </w:t>
            </w:r>
            <w:r w:rsidRPr="00BD7A74">
              <w:rPr>
                <w:sz w:val="28"/>
                <w:szCs w:val="28"/>
                <w:lang w:val="ro-MD"/>
              </w:rPr>
              <w:t>– se aplică semnătura</w:t>
            </w:r>
            <w:r w:rsidR="001B4AD9" w:rsidRPr="00BD7A74">
              <w:rPr>
                <w:sz w:val="28"/>
                <w:szCs w:val="28"/>
                <w:lang w:val="ro-MD"/>
              </w:rPr>
              <w:t xml:space="preserve"> </w:t>
            </w:r>
            <w:r w:rsidR="00D041C2" w:rsidRPr="00BD7A74">
              <w:rPr>
                <w:sz w:val="28"/>
                <w:szCs w:val="28"/>
                <w:lang w:val="ro-MD"/>
              </w:rPr>
              <w:t xml:space="preserve">(olografă/mobilă/electronică) </w:t>
            </w:r>
            <w:r w:rsidR="001B4AD9" w:rsidRPr="00BD7A74">
              <w:rPr>
                <w:sz w:val="28"/>
                <w:szCs w:val="28"/>
                <w:lang w:val="ro-MD"/>
              </w:rPr>
              <w:t xml:space="preserve">de către </w:t>
            </w:r>
            <w:r w:rsidR="00D041C2" w:rsidRPr="00BD7A74">
              <w:rPr>
                <w:sz w:val="28"/>
                <w:szCs w:val="28"/>
                <w:lang w:val="ro-MD"/>
              </w:rPr>
              <w:t>persoan</w:t>
            </w:r>
            <w:r w:rsidR="001B4AD9" w:rsidRPr="00BD7A74">
              <w:rPr>
                <w:sz w:val="28"/>
                <w:szCs w:val="28"/>
                <w:lang w:val="ro-MD"/>
              </w:rPr>
              <w:t>a</w:t>
            </w:r>
            <w:r w:rsidR="00D041C2" w:rsidRPr="00BD7A74">
              <w:rPr>
                <w:sz w:val="28"/>
                <w:szCs w:val="28"/>
                <w:lang w:val="ro-MD"/>
              </w:rPr>
              <w:t>/</w:t>
            </w:r>
            <w:r w:rsidR="00CD37F4">
              <w:rPr>
                <w:sz w:val="28"/>
                <w:szCs w:val="28"/>
                <w:lang w:val="ro-MD"/>
              </w:rPr>
              <w:t>debitorul/</w:t>
            </w:r>
            <w:r w:rsidRPr="00BD7A74">
              <w:rPr>
                <w:sz w:val="28"/>
                <w:szCs w:val="28"/>
                <w:lang w:val="ro-MD"/>
              </w:rPr>
              <w:t>reprezentantul împuternicit</w:t>
            </w:r>
            <w:r w:rsidR="001B4AD9" w:rsidRPr="00BD7A74">
              <w:rPr>
                <w:sz w:val="28"/>
                <w:szCs w:val="28"/>
                <w:lang w:val="ro-MD"/>
              </w:rPr>
              <w:t xml:space="preserve">/persoana terţă solidar-responsabilă </w:t>
            </w:r>
            <w:r w:rsidRPr="00BD7A74">
              <w:rPr>
                <w:sz w:val="28"/>
                <w:szCs w:val="28"/>
                <w:lang w:val="ro-MD"/>
              </w:rPr>
              <w:t>şi ştampila</w:t>
            </w:r>
            <w:r w:rsidR="001B4AD9" w:rsidRPr="00BD7A74">
              <w:rPr>
                <w:sz w:val="28"/>
                <w:szCs w:val="28"/>
                <w:lang w:val="ro-MD"/>
              </w:rPr>
              <w:t>, după caz,</w:t>
            </w:r>
            <w:r w:rsidR="005B5D7C" w:rsidRPr="00BD7A74">
              <w:rPr>
                <w:sz w:val="28"/>
                <w:szCs w:val="28"/>
                <w:lang w:val="ro-MD"/>
              </w:rPr>
              <w:t xml:space="preserve"> </w:t>
            </w:r>
            <w:r w:rsidRPr="00BD7A74">
              <w:rPr>
                <w:sz w:val="28"/>
                <w:szCs w:val="28"/>
                <w:lang w:val="ro-MD"/>
              </w:rPr>
              <w:t xml:space="preserve"> </w:t>
            </w:r>
            <w:r w:rsidR="005B5D7C" w:rsidRPr="00BD7A74">
              <w:rPr>
                <w:sz w:val="28"/>
                <w:szCs w:val="28"/>
                <w:lang w:val="ro-MD"/>
              </w:rPr>
              <w:t xml:space="preserve">cu indicarea numelui, prenumelui, funcția reprezentatului, datei comunicării.  </w:t>
            </w:r>
            <w:r w:rsidRPr="00BD7A74">
              <w:rPr>
                <w:sz w:val="28"/>
                <w:szCs w:val="28"/>
                <w:lang w:val="ro-MD"/>
              </w:rPr>
              <w:t>Semnătura</w:t>
            </w:r>
            <w:r w:rsidR="002242A5" w:rsidRPr="00BD7A74">
              <w:rPr>
                <w:sz w:val="28"/>
                <w:szCs w:val="28"/>
                <w:lang w:val="ro-MD"/>
              </w:rPr>
              <w:t xml:space="preserve"> </w:t>
            </w:r>
            <w:r w:rsidR="0037224D" w:rsidRPr="00BD7A74">
              <w:rPr>
                <w:sz w:val="28"/>
                <w:szCs w:val="28"/>
                <w:lang w:val="ro-MD"/>
              </w:rPr>
              <w:t>ș</w:t>
            </w:r>
            <w:r w:rsidR="002242A5" w:rsidRPr="00BD7A74">
              <w:rPr>
                <w:sz w:val="28"/>
                <w:szCs w:val="28"/>
                <w:lang w:val="ro-MD"/>
              </w:rPr>
              <w:t xml:space="preserve">i stampila </w:t>
            </w:r>
            <w:r w:rsidRPr="00BD7A74">
              <w:rPr>
                <w:sz w:val="28"/>
                <w:szCs w:val="28"/>
                <w:lang w:val="ro-MD"/>
              </w:rPr>
              <w:t xml:space="preserve">trebuie să figureze pe toate exemplarele deciziei de regularizare. </w:t>
            </w:r>
          </w:p>
          <w:p w14:paraId="181573EC" w14:textId="77777777"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Rubrica 11 “Foi complementare”</w:t>
            </w:r>
            <w:r w:rsidRPr="00BD7A74">
              <w:rPr>
                <w:sz w:val="28"/>
                <w:szCs w:val="28"/>
                <w:lang w:val="ro-MD"/>
              </w:rPr>
              <w:t xml:space="preserve"> – se indică numărul foilor complementare, ataşate la decizia de regularizare, care constituie parte componentă a acesteia. În funcţie de numărul de poziţii, se va completa numărul de file complementare. </w:t>
            </w:r>
          </w:p>
          <w:p w14:paraId="0A0CE2EE" w14:textId="4B6BC65D" w:rsidR="004E2829" w:rsidRPr="00BD7A74" w:rsidRDefault="004E2829" w:rsidP="00BD7A74">
            <w:pPr>
              <w:pStyle w:val="a3"/>
              <w:tabs>
                <w:tab w:val="left" w:pos="0"/>
                <w:tab w:val="left" w:pos="383"/>
              </w:tabs>
              <w:spacing w:line="276" w:lineRule="auto"/>
              <w:ind w:right="409" w:firstLine="0"/>
              <w:rPr>
                <w:sz w:val="28"/>
                <w:szCs w:val="28"/>
                <w:lang w:val="ro-MD"/>
              </w:rPr>
            </w:pPr>
            <w:r w:rsidRPr="00BD7A74">
              <w:rPr>
                <w:sz w:val="28"/>
                <w:szCs w:val="28"/>
                <w:lang w:val="ro-MD"/>
              </w:rPr>
              <w:t>•</w:t>
            </w:r>
            <w:r w:rsidRPr="00BD7A74">
              <w:rPr>
                <w:b/>
                <w:bCs/>
                <w:sz w:val="28"/>
                <w:szCs w:val="28"/>
                <w:lang w:val="ro-MD"/>
              </w:rPr>
              <w:t>Rubrica “anexă la decizia de regularizare nr</w:t>
            </w:r>
            <w:r w:rsidR="00D453EA" w:rsidRPr="00BD7A74">
              <w:rPr>
                <w:b/>
                <w:bCs/>
                <w:sz w:val="28"/>
                <w:szCs w:val="28"/>
                <w:lang w:val="ro-MD"/>
              </w:rPr>
              <w:t xml:space="preserve">.” </w:t>
            </w:r>
            <w:r w:rsidR="00D453EA" w:rsidRPr="00BD7A74">
              <w:rPr>
                <w:sz w:val="28"/>
                <w:szCs w:val="28"/>
                <w:lang w:val="ro-MD"/>
              </w:rPr>
              <w:t>din foia</w:t>
            </w:r>
            <w:r w:rsidR="00D453EA" w:rsidRPr="00BD7A74">
              <w:rPr>
                <w:b/>
                <w:bCs/>
                <w:sz w:val="28"/>
                <w:szCs w:val="28"/>
                <w:lang w:val="ro-MD"/>
              </w:rPr>
              <w:t xml:space="preserve"> </w:t>
            </w:r>
            <w:r w:rsidR="00D453EA" w:rsidRPr="00BD7A74">
              <w:rPr>
                <w:sz w:val="28"/>
                <w:szCs w:val="28"/>
                <w:lang w:val="ro-MD"/>
              </w:rPr>
              <w:t>complementară – se indică numărul deciziei de regularizare</w:t>
            </w:r>
            <w:r w:rsidRPr="00BD7A74">
              <w:rPr>
                <w:sz w:val="28"/>
                <w:szCs w:val="28"/>
                <w:lang w:val="ro-MD"/>
              </w:rPr>
              <w:t xml:space="preserve">. </w:t>
            </w:r>
          </w:p>
          <w:p w14:paraId="2B6A6ECC" w14:textId="29085110"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Rubrica “declaraţie</w:t>
            </w:r>
            <w:r w:rsidR="00DF0381" w:rsidRPr="00BD7A74">
              <w:rPr>
                <w:b/>
                <w:bCs/>
                <w:sz w:val="28"/>
                <w:szCs w:val="28"/>
                <w:lang w:val="ro-MD"/>
              </w:rPr>
              <w:t>/chitanță</w:t>
            </w:r>
            <w:r w:rsidRPr="00BD7A74">
              <w:rPr>
                <w:b/>
                <w:bCs/>
                <w:sz w:val="28"/>
                <w:szCs w:val="28"/>
                <w:lang w:val="ro-MD"/>
              </w:rPr>
              <w:t xml:space="preserve">” </w:t>
            </w:r>
            <w:r w:rsidRPr="00BD7A74">
              <w:rPr>
                <w:sz w:val="28"/>
                <w:szCs w:val="28"/>
                <w:lang w:val="ro-MD"/>
              </w:rPr>
              <w:t>din foaia complementară – se indică regimul vamal din declaraţia vamală</w:t>
            </w:r>
            <w:r w:rsidR="00EC4DE6" w:rsidRPr="00BD7A74">
              <w:rPr>
                <w:sz w:val="28"/>
                <w:szCs w:val="28"/>
                <w:lang w:val="ro-MD"/>
              </w:rPr>
              <w:t>/chitanță</w:t>
            </w:r>
            <w:r w:rsidRPr="00BD7A74">
              <w:rPr>
                <w:sz w:val="28"/>
                <w:szCs w:val="28"/>
                <w:lang w:val="ro-MD"/>
              </w:rPr>
              <w:t xml:space="preserve">. </w:t>
            </w:r>
          </w:p>
          <w:p w14:paraId="2E5E0B53" w14:textId="7A82E71D" w:rsidR="00904EC4" w:rsidRPr="00BD7A74" w:rsidRDefault="004E2829" w:rsidP="00BD7A74">
            <w:pPr>
              <w:pStyle w:val="a3"/>
              <w:spacing w:line="276" w:lineRule="auto"/>
              <w:ind w:right="409" w:firstLine="0"/>
              <w:rPr>
                <w:sz w:val="28"/>
                <w:szCs w:val="28"/>
                <w:lang w:val="ro-MD"/>
              </w:rPr>
            </w:pPr>
            <w:r w:rsidRPr="00BD7A74">
              <w:rPr>
                <w:sz w:val="28"/>
                <w:szCs w:val="28"/>
                <w:lang w:val="ro-MD"/>
              </w:rPr>
              <w:lastRenderedPageBreak/>
              <w:t>•</w:t>
            </w:r>
            <w:r w:rsidRPr="00BD7A74">
              <w:rPr>
                <w:b/>
                <w:bCs/>
                <w:sz w:val="28"/>
                <w:szCs w:val="28"/>
                <w:lang w:val="ro-MD"/>
              </w:rPr>
              <w:t xml:space="preserve"> Rubrica “</w:t>
            </w:r>
            <w:r w:rsidR="00904EC4" w:rsidRPr="00BD7A74">
              <w:rPr>
                <w:b/>
                <w:bCs/>
                <w:sz w:val="28"/>
                <w:szCs w:val="28"/>
                <w:lang w:val="ro-MD"/>
              </w:rPr>
              <w:t xml:space="preserve">referința vamală” </w:t>
            </w:r>
            <w:r w:rsidR="00B14D8C" w:rsidRPr="00BD7A74">
              <w:rPr>
                <w:b/>
                <w:bCs/>
                <w:sz w:val="28"/>
                <w:szCs w:val="28"/>
                <w:lang w:val="ro-MD"/>
              </w:rPr>
              <w:t>–</w:t>
            </w:r>
            <w:r w:rsidR="00B14D8C" w:rsidRPr="00BD7A74">
              <w:rPr>
                <w:b/>
                <w:bCs/>
                <w:color w:val="00B050"/>
                <w:sz w:val="28"/>
                <w:szCs w:val="28"/>
                <w:lang w:val="ro-MD"/>
              </w:rPr>
              <w:t xml:space="preserve"> </w:t>
            </w:r>
            <w:r w:rsidR="00904EC4" w:rsidRPr="00BD7A74">
              <w:rPr>
                <w:b/>
                <w:bCs/>
                <w:sz w:val="28"/>
                <w:szCs w:val="28"/>
                <w:lang w:val="ro-MD"/>
              </w:rPr>
              <w:t xml:space="preserve"> </w:t>
            </w:r>
            <w:r w:rsidR="00904EC4" w:rsidRPr="00BD7A74">
              <w:rPr>
                <w:sz w:val="28"/>
                <w:szCs w:val="28"/>
                <w:lang w:val="ro-MD"/>
              </w:rPr>
              <w:t>în cazul declaraţiei vamale</w:t>
            </w:r>
            <w:r w:rsidR="006D6A3F" w:rsidRPr="00BD7A74">
              <w:rPr>
                <w:sz w:val="28"/>
                <w:szCs w:val="28"/>
                <w:lang w:val="ro-MD"/>
              </w:rPr>
              <w:t xml:space="preserve"> </w:t>
            </w:r>
            <w:r w:rsidR="00904EC4" w:rsidRPr="00BD7A74">
              <w:rPr>
                <w:sz w:val="28"/>
                <w:szCs w:val="28"/>
                <w:lang w:val="ro-MD"/>
              </w:rPr>
              <w:t>se indică numărul de înregistrare a acesteia</w:t>
            </w:r>
            <w:r w:rsidR="00B14D8C" w:rsidRPr="00BD7A74">
              <w:rPr>
                <w:b/>
                <w:bCs/>
                <w:color w:val="00B050"/>
                <w:sz w:val="28"/>
                <w:szCs w:val="28"/>
                <w:lang w:val="ro-MD"/>
              </w:rPr>
              <w:t xml:space="preserve"> </w:t>
            </w:r>
            <w:r w:rsidR="00B14D8C" w:rsidRPr="00BD7A74">
              <w:rPr>
                <w:b/>
                <w:bCs/>
                <w:sz w:val="28"/>
                <w:szCs w:val="28"/>
                <w:lang w:val="ro-MD"/>
              </w:rPr>
              <w:t>în SI al Serviciului Vamal</w:t>
            </w:r>
            <w:r w:rsidR="00904EC4" w:rsidRPr="00BD7A74">
              <w:rPr>
                <w:sz w:val="28"/>
                <w:szCs w:val="28"/>
                <w:lang w:val="ro-MD"/>
              </w:rPr>
              <w:t>, iar în cazul chitanței</w:t>
            </w:r>
            <w:r w:rsidR="00F6423A" w:rsidRPr="00BD7A74">
              <w:rPr>
                <w:sz w:val="28"/>
                <w:szCs w:val="28"/>
                <w:lang w:val="ro-MD"/>
              </w:rPr>
              <w:t xml:space="preserve"> </w:t>
            </w:r>
            <w:r w:rsidR="006D6A3F" w:rsidRPr="00BD7A74">
              <w:rPr>
                <w:sz w:val="28"/>
                <w:szCs w:val="28"/>
                <w:lang w:val="ro-MD"/>
              </w:rPr>
              <w:t xml:space="preserve">de percepere a drepturilor de import și de export </w:t>
            </w:r>
            <w:r w:rsidR="00904EC4" w:rsidRPr="00BD7A74">
              <w:rPr>
                <w:sz w:val="28"/>
                <w:szCs w:val="28"/>
                <w:lang w:val="ro-MD"/>
              </w:rPr>
              <w:t>– numărul chitanţierului atribuit de tipografie</w:t>
            </w:r>
            <w:r w:rsidR="00B14D8C" w:rsidRPr="00BD7A74">
              <w:rPr>
                <w:sz w:val="28"/>
                <w:szCs w:val="28"/>
                <w:lang w:val="ro-MD"/>
              </w:rPr>
              <w:t xml:space="preserve"> și numărul de înregistrare a acesteia</w:t>
            </w:r>
            <w:r w:rsidR="00B14D8C" w:rsidRPr="00BD7A74">
              <w:rPr>
                <w:b/>
                <w:bCs/>
                <w:sz w:val="28"/>
                <w:szCs w:val="28"/>
                <w:lang w:val="ro-MD"/>
              </w:rPr>
              <w:t xml:space="preserve"> în SI al Serviciului Vamal</w:t>
            </w:r>
            <w:r w:rsidR="00B14D8C" w:rsidRPr="00BD7A74">
              <w:rPr>
                <w:sz w:val="28"/>
                <w:szCs w:val="28"/>
                <w:lang w:val="ro-MD"/>
              </w:rPr>
              <w:t xml:space="preserve"> </w:t>
            </w:r>
            <w:r w:rsidR="00904EC4" w:rsidRPr="00BD7A74">
              <w:rPr>
                <w:sz w:val="28"/>
                <w:szCs w:val="28"/>
                <w:lang w:val="ro-MD"/>
              </w:rPr>
              <w:t>.</w:t>
            </w:r>
          </w:p>
          <w:p w14:paraId="2ADF3518" w14:textId="77777777" w:rsidR="00904EC4" w:rsidRPr="00BD7A74" w:rsidRDefault="004E2829" w:rsidP="00BD7A74">
            <w:pPr>
              <w:pStyle w:val="a3"/>
              <w:spacing w:line="276" w:lineRule="auto"/>
              <w:ind w:right="409" w:firstLine="0"/>
              <w:rPr>
                <w:sz w:val="28"/>
                <w:szCs w:val="28"/>
                <w:lang w:val="ro-MD"/>
              </w:rPr>
            </w:pPr>
            <w:r w:rsidRPr="00BD7A74">
              <w:rPr>
                <w:b/>
                <w:bCs/>
                <w:sz w:val="28"/>
                <w:szCs w:val="28"/>
                <w:lang w:val="ro-MD"/>
              </w:rPr>
              <w:t xml:space="preserve">“data” </w:t>
            </w:r>
            <w:r w:rsidR="00904EC4" w:rsidRPr="00BD7A74">
              <w:rPr>
                <w:b/>
                <w:bCs/>
                <w:sz w:val="28"/>
                <w:szCs w:val="28"/>
                <w:lang w:val="ro-MD"/>
              </w:rPr>
              <w:t xml:space="preserve">- </w:t>
            </w:r>
            <w:r w:rsidR="00904EC4" w:rsidRPr="00BD7A74">
              <w:rPr>
                <w:sz w:val="28"/>
                <w:szCs w:val="28"/>
                <w:lang w:val="ro-MD"/>
              </w:rPr>
              <w:t xml:space="preserve">se indică data de înregistrare a declaraţiei vamale/chitanţierului. </w:t>
            </w:r>
          </w:p>
          <w:p w14:paraId="257A71A7" w14:textId="250B3A12"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Rubricile cuprinse în foile complementare de la </w:t>
            </w:r>
            <w:r w:rsidR="00AC0761" w:rsidRPr="00BD7A74">
              <w:rPr>
                <w:b/>
                <w:bCs/>
                <w:sz w:val="28"/>
                <w:szCs w:val="28"/>
                <w:lang w:val="ro-MD"/>
              </w:rPr>
              <w:t>20</w:t>
            </w:r>
            <w:r w:rsidRPr="00BD7A74">
              <w:rPr>
                <w:b/>
                <w:bCs/>
                <w:sz w:val="28"/>
                <w:szCs w:val="28"/>
                <w:lang w:val="ro-MD"/>
              </w:rPr>
              <w:t xml:space="preserve"> pînă la 46 </w:t>
            </w:r>
            <w:r w:rsidRPr="00BD7A74">
              <w:rPr>
                <w:sz w:val="28"/>
                <w:szCs w:val="28"/>
                <w:lang w:val="ro-MD"/>
              </w:rPr>
              <w:t xml:space="preserve">– se completează în conformitate cu Normele tehnice privind imprimarea, utilizarea şi completarea declaraţiei vamale în detaliu, aprobate prin </w:t>
            </w:r>
            <w:r w:rsidR="0079351B" w:rsidRPr="00BD7A74">
              <w:rPr>
                <w:sz w:val="28"/>
                <w:szCs w:val="28"/>
                <w:lang w:val="ro-MD"/>
              </w:rPr>
              <w:t>o</w:t>
            </w:r>
            <w:hyperlink r:id="rId12" w:history="1">
              <w:r w:rsidRPr="00BD7A74">
                <w:rPr>
                  <w:rStyle w:val="a4"/>
                  <w:color w:val="auto"/>
                  <w:sz w:val="28"/>
                  <w:szCs w:val="28"/>
                  <w:u w:val="none"/>
                  <w:lang w:val="ro-MD"/>
                </w:rPr>
                <w:t>rdinul Serviciului Vamal</w:t>
              </w:r>
            </w:hyperlink>
            <w:r w:rsidRPr="00BD7A74">
              <w:rPr>
                <w:sz w:val="28"/>
                <w:szCs w:val="28"/>
                <w:lang w:val="ro-MD"/>
              </w:rPr>
              <w:t>. Indicele 1 semnifică datele iniţiale (din declaraţiile vamale</w:t>
            </w:r>
            <w:r w:rsidR="002242A5" w:rsidRPr="00BD7A74">
              <w:rPr>
                <w:sz w:val="28"/>
                <w:szCs w:val="28"/>
                <w:lang w:val="ro-MD"/>
              </w:rPr>
              <w:t xml:space="preserve"> sau </w:t>
            </w:r>
            <w:r w:rsidR="0079351B" w:rsidRPr="00BD7A74">
              <w:rPr>
                <w:sz w:val="28"/>
                <w:szCs w:val="28"/>
                <w:lang w:val="ro-MD"/>
              </w:rPr>
              <w:t>din decizia de regularizare</w:t>
            </w:r>
            <w:r w:rsidRPr="00BD7A74">
              <w:rPr>
                <w:sz w:val="28"/>
                <w:szCs w:val="28"/>
                <w:lang w:val="ro-MD"/>
              </w:rPr>
              <w:t xml:space="preserve">), indicele 2 indică datele constatate ulterior. </w:t>
            </w:r>
          </w:p>
          <w:p w14:paraId="7667F9B2" w14:textId="278EAE32" w:rsidR="008824C5" w:rsidRPr="00BD7A74" w:rsidRDefault="008824C5" w:rsidP="00BD7A74">
            <w:pPr>
              <w:spacing w:line="276" w:lineRule="auto"/>
              <w:ind w:right="409"/>
              <w:jc w:val="both"/>
              <w:rPr>
                <w:sz w:val="28"/>
                <w:szCs w:val="28"/>
              </w:rPr>
            </w:pPr>
            <w:r w:rsidRPr="00BD7A74">
              <w:rPr>
                <w:b/>
                <w:bCs/>
                <w:sz w:val="28"/>
                <w:szCs w:val="28"/>
              </w:rPr>
              <w:t xml:space="preserve">Rubrica </w:t>
            </w:r>
            <w:r w:rsidR="003875B5" w:rsidRPr="00BD7A74">
              <w:rPr>
                <w:b/>
                <w:bCs/>
                <w:sz w:val="28"/>
                <w:szCs w:val="28"/>
              </w:rPr>
              <w:t>“</w:t>
            </w:r>
            <w:r w:rsidR="00312521" w:rsidRPr="00BD7A74">
              <w:rPr>
                <w:b/>
                <w:bCs/>
                <w:sz w:val="28"/>
                <w:szCs w:val="28"/>
              </w:rPr>
              <w:t>Datele cu privire la ca</w:t>
            </w:r>
            <w:r w:rsidR="003875B5" w:rsidRPr="00BD7A74">
              <w:rPr>
                <w:b/>
                <w:bCs/>
                <w:sz w:val="28"/>
                <w:szCs w:val="28"/>
              </w:rPr>
              <w:t xml:space="preserve">lculul </w:t>
            </w:r>
            <w:r w:rsidR="003875B5" w:rsidRPr="00BD7A74">
              <w:rPr>
                <w:rFonts w:eastAsiaTheme="minorHAnsi"/>
                <w:b/>
                <w:bCs/>
                <w:color w:val="333333"/>
                <w:sz w:val="28"/>
                <w:szCs w:val="28"/>
                <w:lang w:eastAsia="en-US"/>
              </w:rPr>
              <w:t>m</w:t>
            </w:r>
            <w:r w:rsidR="003875B5" w:rsidRPr="00BD7A74">
              <w:rPr>
                <w:rFonts w:eastAsiaTheme="minorHAnsi"/>
                <w:b/>
                <w:bCs/>
                <w:color w:val="262626"/>
                <w:sz w:val="28"/>
                <w:szCs w:val="28"/>
                <w:lang w:eastAsia="en-US"/>
              </w:rPr>
              <w:t xml:space="preserve">ajorării de </w:t>
            </w:r>
            <w:r w:rsidR="003875B5" w:rsidRPr="00BD7A74">
              <w:rPr>
                <w:rFonts w:eastAsiaTheme="minorHAnsi"/>
                <w:b/>
                <w:bCs/>
                <w:color w:val="333333"/>
                <w:sz w:val="28"/>
                <w:szCs w:val="28"/>
                <w:lang w:eastAsia="en-US"/>
              </w:rPr>
              <w:t>întârziere (penalitatea)</w:t>
            </w:r>
            <w:r w:rsidR="003875B5" w:rsidRPr="00BD7A74">
              <w:rPr>
                <w:b/>
                <w:bCs/>
                <w:sz w:val="28"/>
                <w:szCs w:val="28"/>
              </w:rPr>
              <w:t xml:space="preserve">”- </w:t>
            </w:r>
            <w:r w:rsidRPr="00BD7A74">
              <w:rPr>
                <w:sz w:val="28"/>
                <w:szCs w:val="28"/>
              </w:rPr>
              <w:t xml:space="preserve">se completează </w:t>
            </w:r>
            <w:r w:rsidR="00583E73" w:rsidRPr="00BD7A74">
              <w:rPr>
                <w:sz w:val="28"/>
                <w:szCs w:val="28"/>
              </w:rPr>
              <w:t>indicînd perioada</w:t>
            </w:r>
            <w:r w:rsidR="0074121E" w:rsidRPr="00BD7A74">
              <w:rPr>
                <w:sz w:val="28"/>
                <w:szCs w:val="28"/>
              </w:rPr>
              <w:t xml:space="preserve"> de la </w:t>
            </w:r>
            <w:r w:rsidR="00583E73" w:rsidRPr="00BD7A74">
              <w:rPr>
                <w:sz w:val="28"/>
                <w:szCs w:val="28"/>
              </w:rPr>
              <w:t>data cînd s-a constatat că a apărut datori</w:t>
            </w:r>
            <w:r w:rsidR="0074121E" w:rsidRPr="00BD7A74">
              <w:rPr>
                <w:sz w:val="28"/>
                <w:szCs w:val="28"/>
              </w:rPr>
              <w:t xml:space="preserve">a </w:t>
            </w:r>
            <w:r w:rsidR="00583E73" w:rsidRPr="00BD7A74">
              <w:rPr>
                <w:sz w:val="28"/>
                <w:szCs w:val="28"/>
              </w:rPr>
              <w:t>vamal</w:t>
            </w:r>
            <w:r w:rsidR="0074121E" w:rsidRPr="00BD7A74">
              <w:rPr>
                <w:sz w:val="28"/>
                <w:szCs w:val="28"/>
              </w:rPr>
              <w:t>ă</w:t>
            </w:r>
            <w:r w:rsidR="00583E73" w:rsidRPr="00BD7A74">
              <w:rPr>
                <w:sz w:val="28"/>
                <w:szCs w:val="28"/>
              </w:rPr>
              <w:t>, pînă la data întocmirii deciziei</w:t>
            </w:r>
            <w:r w:rsidR="002242A5" w:rsidRPr="00BD7A74">
              <w:rPr>
                <w:sz w:val="28"/>
                <w:szCs w:val="28"/>
              </w:rPr>
              <w:t xml:space="preserve">, </w:t>
            </w:r>
            <w:r w:rsidR="0074121E" w:rsidRPr="00BD7A74">
              <w:rPr>
                <w:sz w:val="28"/>
                <w:szCs w:val="28"/>
              </w:rPr>
              <w:t>număru</w:t>
            </w:r>
            <w:r w:rsidR="00583E73" w:rsidRPr="00BD7A74">
              <w:rPr>
                <w:sz w:val="28"/>
                <w:szCs w:val="28"/>
              </w:rPr>
              <w:t>l de zile</w:t>
            </w:r>
            <w:r w:rsidR="0074121E" w:rsidRPr="00BD7A74">
              <w:rPr>
                <w:sz w:val="28"/>
                <w:szCs w:val="28"/>
              </w:rPr>
              <w:t xml:space="preserve"> </w:t>
            </w:r>
            <w:r w:rsidR="002242A5" w:rsidRPr="00BD7A74">
              <w:rPr>
                <w:sz w:val="28"/>
                <w:szCs w:val="28"/>
              </w:rPr>
              <w:t xml:space="preserve">calculate și cuantumului </w:t>
            </w:r>
            <w:r w:rsidR="00C93E6A" w:rsidRPr="00BD7A74">
              <w:rPr>
                <w:sz w:val="28"/>
                <w:szCs w:val="28"/>
              </w:rPr>
              <w:t>majorării de înt</w:t>
            </w:r>
            <w:r w:rsidR="00584DC2" w:rsidRPr="00BD7A74">
              <w:rPr>
                <w:sz w:val="28"/>
                <w:szCs w:val="28"/>
              </w:rPr>
              <w:t>î</w:t>
            </w:r>
            <w:r w:rsidR="00C93E6A" w:rsidRPr="00BD7A74">
              <w:rPr>
                <w:sz w:val="28"/>
                <w:szCs w:val="28"/>
              </w:rPr>
              <w:t xml:space="preserve">rziere (penalitatea) </w:t>
            </w:r>
            <w:r w:rsidR="00312521" w:rsidRPr="00BD7A74">
              <w:rPr>
                <w:sz w:val="28"/>
                <w:szCs w:val="28"/>
              </w:rPr>
              <w:t xml:space="preserve">stabilite în </w:t>
            </w:r>
            <w:r w:rsidR="00C93E6A" w:rsidRPr="00BD7A74">
              <w:rPr>
                <w:sz w:val="28"/>
                <w:szCs w:val="28"/>
              </w:rPr>
              <w:t>conformitate cu art.228 alin.(3) din Codul fiscal, pentru fiecare an separat, după caz</w:t>
            </w:r>
            <w:r w:rsidR="00BD6682" w:rsidRPr="00BD7A74">
              <w:rPr>
                <w:sz w:val="28"/>
                <w:szCs w:val="28"/>
              </w:rPr>
              <w:t>.</w:t>
            </w:r>
            <w:r w:rsidRPr="00BD7A74">
              <w:rPr>
                <w:sz w:val="28"/>
                <w:szCs w:val="28"/>
              </w:rPr>
              <w:t xml:space="preserve">  </w:t>
            </w:r>
          </w:p>
          <w:p w14:paraId="6566DA8C" w14:textId="1DC9D7A9"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Rubrica 47</w:t>
            </w:r>
            <w:r w:rsidRPr="00BD7A74">
              <w:rPr>
                <w:b/>
                <w:bCs/>
                <w:sz w:val="28"/>
                <w:szCs w:val="28"/>
                <w:vertAlign w:val="superscript"/>
                <w:lang w:val="ro-MD"/>
              </w:rPr>
              <w:t>1</w:t>
            </w:r>
            <w:r w:rsidRPr="00BD7A74">
              <w:rPr>
                <w:b/>
                <w:bCs/>
                <w:sz w:val="28"/>
                <w:szCs w:val="28"/>
                <w:lang w:val="ro-MD"/>
              </w:rPr>
              <w:t xml:space="preserve"> “Calculul iniţial a </w:t>
            </w:r>
            <w:r w:rsidR="00250F4E" w:rsidRPr="00BD7A74">
              <w:rPr>
                <w:b/>
                <w:bCs/>
                <w:sz w:val="28"/>
                <w:szCs w:val="28"/>
                <w:lang w:val="ro-MD"/>
              </w:rPr>
              <w:t>datorie</w:t>
            </w:r>
            <w:r w:rsidR="00E061C1" w:rsidRPr="00BD7A74">
              <w:rPr>
                <w:b/>
                <w:bCs/>
                <w:sz w:val="28"/>
                <w:szCs w:val="28"/>
                <w:lang w:val="ro-MD"/>
              </w:rPr>
              <w:t>i</w:t>
            </w:r>
            <w:r w:rsidR="00250F4E" w:rsidRPr="00BD7A74">
              <w:rPr>
                <w:b/>
                <w:bCs/>
                <w:sz w:val="28"/>
                <w:szCs w:val="28"/>
                <w:lang w:val="ro-MD"/>
              </w:rPr>
              <w:t xml:space="preserve"> vamale </w:t>
            </w:r>
            <w:r w:rsidRPr="00BD7A74">
              <w:rPr>
                <w:b/>
                <w:bCs/>
                <w:sz w:val="28"/>
                <w:szCs w:val="28"/>
                <w:lang w:val="ro-MD"/>
              </w:rPr>
              <w:t>vamale” şi Rubrica 47</w:t>
            </w:r>
            <w:r w:rsidRPr="00BD7A74">
              <w:rPr>
                <w:b/>
                <w:bCs/>
                <w:sz w:val="28"/>
                <w:szCs w:val="28"/>
                <w:vertAlign w:val="superscript"/>
                <w:lang w:val="ro-MD"/>
              </w:rPr>
              <w:t>2</w:t>
            </w:r>
            <w:r w:rsidRPr="00BD7A74">
              <w:rPr>
                <w:b/>
                <w:bCs/>
                <w:sz w:val="28"/>
                <w:szCs w:val="28"/>
                <w:lang w:val="ro-MD"/>
              </w:rPr>
              <w:t xml:space="preserve"> “Calculul ulterior a </w:t>
            </w:r>
            <w:r w:rsidR="00250F4E" w:rsidRPr="00BD7A74">
              <w:rPr>
                <w:b/>
                <w:bCs/>
                <w:sz w:val="28"/>
                <w:szCs w:val="28"/>
                <w:lang w:val="ro-MD"/>
              </w:rPr>
              <w:t>datoriei vamale</w:t>
            </w:r>
            <w:r w:rsidRPr="00BD7A74">
              <w:rPr>
                <w:b/>
                <w:bCs/>
                <w:sz w:val="28"/>
                <w:szCs w:val="28"/>
                <w:lang w:val="ro-MD"/>
              </w:rPr>
              <w:t xml:space="preserve">” </w:t>
            </w:r>
            <w:r w:rsidRPr="00BD7A74">
              <w:rPr>
                <w:sz w:val="28"/>
                <w:szCs w:val="28"/>
                <w:lang w:val="ro-MD"/>
              </w:rPr>
              <w:t xml:space="preserve">– se completează prin descifrarea calculului iniţial al impozitelor şi taxelor primare (sub indicele 1), a calculului ulterior (sub indicele 2), </w:t>
            </w:r>
            <w:r w:rsidR="00833CDC" w:rsidRPr="00BD7A74">
              <w:rPr>
                <w:sz w:val="28"/>
                <w:szCs w:val="28"/>
                <w:lang w:val="ro-MD"/>
              </w:rPr>
              <w:t>majorării de întărziere(pena</w:t>
            </w:r>
            <w:r w:rsidRPr="00BD7A74">
              <w:rPr>
                <w:sz w:val="28"/>
                <w:szCs w:val="28"/>
                <w:lang w:val="ro-MD"/>
              </w:rPr>
              <w:t>lităţii</w:t>
            </w:r>
            <w:r w:rsidR="00833CDC" w:rsidRPr="00BD7A74">
              <w:rPr>
                <w:sz w:val="28"/>
                <w:szCs w:val="28"/>
                <w:lang w:val="ro-MD"/>
              </w:rPr>
              <w:t>)</w:t>
            </w:r>
            <w:r w:rsidRPr="00BD7A74">
              <w:rPr>
                <w:sz w:val="28"/>
                <w:szCs w:val="28"/>
                <w:lang w:val="ro-MD"/>
              </w:rPr>
              <w:t xml:space="preserve"> calculate pe perioada de la apariţia </w:t>
            </w:r>
            <w:r w:rsidR="00833CDC" w:rsidRPr="00BD7A74">
              <w:rPr>
                <w:sz w:val="28"/>
                <w:szCs w:val="28"/>
                <w:lang w:val="ro-MD"/>
              </w:rPr>
              <w:t>datoriei vamale,</w:t>
            </w:r>
            <w:r w:rsidRPr="00BD7A74">
              <w:rPr>
                <w:sz w:val="28"/>
                <w:szCs w:val="28"/>
                <w:lang w:val="ro-MD"/>
              </w:rPr>
              <w:t xml:space="preserve"> pînă la data întocmirii deciziei şi a diferenţelor constatate. Expresia “încasat” reprezintă sumele calculate spre încasare suplimentară la buget, iar “</w:t>
            </w:r>
            <w:r w:rsidR="003875B5" w:rsidRPr="00BD7A74">
              <w:rPr>
                <w:sz w:val="28"/>
                <w:szCs w:val="28"/>
                <w:lang w:val="ro-MD"/>
              </w:rPr>
              <w:t>remi</w:t>
            </w:r>
            <w:r w:rsidR="0089505F">
              <w:rPr>
                <w:sz w:val="28"/>
                <w:szCs w:val="28"/>
                <w:lang w:val="ro-MD"/>
              </w:rPr>
              <w:t>s/</w:t>
            </w:r>
            <w:r w:rsidR="003875B5" w:rsidRPr="00BD7A74">
              <w:rPr>
                <w:sz w:val="28"/>
                <w:szCs w:val="28"/>
                <w:lang w:val="ro-MD"/>
              </w:rPr>
              <w:t>rambursat</w:t>
            </w:r>
            <w:r w:rsidRPr="00BD7A74">
              <w:rPr>
                <w:sz w:val="28"/>
                <w:szCs w:val="28"/>
                <w:lang w:val="ro-MD"/>
              </w:rPr>
              <w:t xml:space="preserve">” – sumele ce urmează a fi </w:t>
            </w:r>
            <w:r w:rsidR="00327C0A" w:rsidRPr="00BD7A74">
              <w:rPr>
                <w:sz w:val="28"/>
                <w:szCs w:val="28"/>
                <w:lang w:val="ro-MD"/>
              </w:rPr>
              <w:t>de</w:t>
            </w:r>
            <w:r w:rsidR="00833CDC" w:rsidRPr="00BD7A74">
              <w:rPr>
                <w:sz w:val="28"/>
                <w:szCs w:val="28"/>
                <w:lang w:val="ro-MD"/>
              </w:rPr>
              <w:t>b</w:t>
            </w:r>
            <w:r w:rsidR="00327C0A" w:rsidRPr="00BD7A74">
              <w:rPr>
                <w:sz w:val="28"/>
                <w:szCs w:val="28"/>
                <w:lang w:val="ro-MD"/>
              </w:rPr>
              <w:t>itorul</w:t>
            </w:r>
            <w:r w:rsidR="00833CDC" w:rsidRPr="00BD7A74">
              <w:rPr>
                <w:sz w:val="28"/>
                <w:szCs w:val="28"/>
                <w:lang w:val="ro-MD"/>
              </w:rPr>
              <w:t xml:space="preserve">ui </w:t>
            </w:r>
            <w:r w:rsidRPr="00BD7A74">
              <w:rPr>
                <w:sz w:val="28"/>
                <w:szCs w:val="28"/>
                <w:lang w:val="ro-MD"/>
              </w:rPr>
              <w:t>în fişa</w:t>
            </w:r>
            <w:r w:rsidR="00833CDC" w:rsidRPr="00BD7A74">
              <w:rPr>
                <w:sz w:val="28"/>
                <w:szCs w:val="28"/>
                <w:lang w:val="ro-MD"/>
              </w:rPr>
              <w:t xml:space="preserve"> de evidență</w:t>
            </w:r>
            <w:r w:rsidRPr="00BD7A74">
              <w:rPr>
                <w:sz w:val="28"/>
                <w:szCs w:val="28"/>
                <w:lang w:val="ro-MD"/>
              </w:rPr>
              <w:t xml:space="preserve">. </w:t>
            </w:r>
          </w:p>
          <w:p w14:paraId="35DB269E" w14:textId="6BC50A6D"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Rubrica “tip”</w:t>
            </w:r>
            <w:r w:rsidRPr="00BD7A74">
              <w:rPr>
                <w:sz w:val="28"/>
                <w:szCs w:val="28"/>
                <w:lang w:val="ro-MD"/>
              </w:rPr>
              <w:t xml:space="preserve">– se indică consecutiv tipul </w:t>
            </w:r>
            <w:r w:rsidR="00833CDC" w:rsidRPr="00BD7A74">
              <w:rPr>
                <w:sz w:val="28"/>
                <w:szCs w:val="28"/>
                <w:lang w:val="ro-MD"/>
              </w:rPr>
              <w:t>plății</w:t>
            </w:r>
            <w:r w:rsidRPr="00BD7A74">
              <w:rPr>
                <w:sz w:val="28"/>
                <w:szCs w:val="28"/>
                <w:lang w:val="ro-MD"/>
              </w:rPr>
              <w:t xml:space="preserve"> (010</w:t>
            </w:r>
            <w:r w:rsidR="00833CDC" w:rsidRPr="00BD7A74">
              <w:rPr>
                <w:sz w:val="28"/>
                <w:szCs w:val="28"/>
                <w:lang w:val="ro-MD"/>
              </w:rPr>
              <w:t>- procedurile vamale</w:t>
            </w:r>
            <w:r w:rsidRPr="00BD7A74">
              <w:rPr>
                <w:sz w:val="28"/>
                <w:szCs w:val="28"/>
                <w:lang w:val="ro-MD"/>
              </w:rPr>
              <w:t>, 020</w:t>
            </w:r>
            <w:r w:rsidR="00833CDC" w:rsidRPr="00BD7A74">
              <w:rPr>
                <w:sz w:val="28"/>
                <w:szCs w:val="28"/>
                <w:lang w:val="ro-MD"/>
              </w:rPr>
              <w:t>- taxa vamală</w:t>
            </w:r>
            <w:r w:rsidRPr="00BD7A74">
              <w:rPr>
                <w:sz w:val="28"/>
                <w:szCs w:val="28"/>
                <w:lang w:val="ro-MD"/>
              </w:rPr>
              <w:t>, 028</w:t>
            </w:r>
            <w:r w:rsidR="00833CDC" w:rsidRPr="00BD7A74">
              <w:rPr>
                <w:sz w:val="28"/>
                <w:szCs w:val="28"/>
                <w:lang w:val="ro-MD"/>
              </w:rPr>
              <w:t>-acciza</w:t>
            </w:r>
            <w:r w:rsidRPr="00BD7A74">
              <w:rPr>
                <w:sz w:val="28"/>
                <w:szCs w:val="28"/>
                <w:lang w:val="ro-MD"/>
              </w:rPr>
              <w:t xml:space="preserve">, </w:t>
            </w:r>
            <w:r w:rsidR="00327C0A" w:rsidRPr="00BD7A74">
              <w:rPr>
                <w:sz w:val="28"/>
                <w:szCs w:val="28"/>
                <w:lang w:val="ro-MD"/>
              </w:rPr>
              <w:t>027</w:t>
            </w:r>
            <w:r w:rsidR="00833CDC" w:rsidRPr="00BD7A74">
              <w:rPr>
                <w:sz w:val="28"/>
                <w:szCs w:val="28"/>
                <w:lang w:val="ro-MD"/>
              </w:rPr>
              <w:t xml:space="preserve"> -alte plăți </w:t>
            </w:r>
            <w:r w:rsidR="00327C0A" w:rsidRPr="00BD7A74">
              <w:rPr>
                <w:sz w:val="28"/>
                <w:szCs w:val="28"/>
                <w:lang w:val="ro-MD"/>
              </w:rPr>
              <w:t>,</w:t>
            </w:r>
            <w:r w:rsidRPr="00BD7A74">
              <w:rPr>
                <w:sz w:val="28"/>
                <w:szCs w:val="28"/>
                <w:lang w:val="ro-MD"/>
              </w:rPr>
              <w:t>030</w:t>
            </w:r>
            <w:r w:rsidR="00833CDC" w:rsidRPr="00BD7A74">
              <w:rPr>
                <w:sz w:val="28"/>
                <w:szCs w:val="28"/>
                <w:lang w:val="ro-MD"/>
              </w:rPr>
              <w:t>- TVA</w:t>
            </w:r>
            <w:r w:rsidR="00327C0A" w:rsidRPr="00BD7A74">
              <w:rPr>
                <w:sz w:val="28"/>
                <w:szCs w:val="28"/>
                <w:lang w:val="ro-MD"/>
              </w:rPr>
              <w:t>, 035</w:t>
            </w:r>
            <w:r w:rsidR="00833CDC" w:rsidRPr="00BD7A74">
              <w:rPr>
                <w:sz w:val="28"/>
                <w:szCs w:val="28"/>
                <w:lang w:val="ro-MD"/>
              </w:rPr>
              <w:t xml:space="preserve">- taxa vamală specială, </w:t>
            </w:r>
            <w:r w:rsidRPr="00BD7A74">
              <w:rPr>
                <w:sz w:val="28"/>
                <w:szCs w:val="28"/>
                <w:lang w:val="ro-MD"/>
              </w:rPr>
              <w:t xml:space="preserve">etc.). </w:t>
            </w:r>
          </w:p>
          <w:p w14:paraId="33655B9C" w14:textId="77777777"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Rubricile 47</w:t>
            </w:r>
            <w:r w:rsidRPr="00BD7A74">
              <w:rPr>
                <w:b/>
                <w:bCs/>
                <w:sz w:val="28"/>
                <w:szCs w:val="28"/>
                <w:vertAlign w:val="superscript"/>
                <w:lang w:val="ro-MD"/>
              </w:rPr>
              <w:t>1-2</w:t>
            </w:r>
            <w:r w:rsidRPr="00BD7A74">
              <w:rPr>
                <w:sz w:val="28"/>
                <w:szCs w:val="28"/>
                <w:lang w:val="ro-MD"/>
              </w:rPr>
              <w:t xml:space="preserve"> </w:t>
            </w:r>
            <w:r w:rsidRPr="00BD7A74">
              <w:rPr>
                <w:b/>
                <w:bCs/>
                <w:sz w:val="28"/>
                <w:szCs w:val="28"/>
                <w:lang w:val="ro-MD"/>
              </w:rPr>
              <w:t xml:space="preserve">coloana “baza de calcul” </w:t>
            </w:r>
            <w:r w:rsidRPr="00BD7A74">
              <w:rPr>
                <w:sz w:val="28"/>
                <w:szCs w:val="28"/>
                <w:lang w:val="ro-MD"/>
              </w:rPr>
              <w:t xml:space="preserve">– se indică valoarea impozabilă a mărfurilor, separat pentru fiecare impozit/taxă sau mărimea taxei fixe. </w:t>
            </w:r>
          </w:p>
          <w:p w14:paraId="52782BD7" w14:textId="77777777" w:rsidR="004E2829" w:rsidRPr="00BD7A74" w:rsidRDefault="004E2829" w:rsidP="00BD7A74">
            <w:pPr>
              <w:pStyle w:val="a3"/>
              <w:spacing w:line="276" w:lineRule="auto"/>
              <w:ind w:right="409" w:firstLine="0"/>
              <w:rPr>
                <w:sz w:val="28"/>
                <w:szCs w:val="28"/>
                <w:lang w:val="ro-MD"/>
              </w:rPr>
            </w:pPr>
            <w:r w:rsidRPr="00BD7A74">
              <w:rPr>
                <w:sz w:val="28"/>
                <w:szCs w:val="28"/>
                <w:lang w:val="ro-MD"/>
              </w:rPr>
              <w:t xml:space="preserve">• </w:t>
            </w:r>
            <w:r w:rsidRPr="00BD7A74">
              <w:rPr>
                <w:b/>
                <w:bCs/>
                <w:sz w:val="28"/>
                <w:szCs w:val="28"/>
                <w:lang w:val="ro-MD"/>
              </w:rPr>
              <w:t>Rubricile 47</w:t>
            </w:r>
            <w:r w:rsidRPr="00BD7A74">
              <w:rPr>
                <w:b/>
                <w:bCs/>
                <w:sz w:val="28"/>
                <w:szCs w:val="28"/>
                <w:vertAlign w:val="superscript"/>
                <w:lang w:val="ro-MD"/>
              </w:rPr>
              <w:t>1-2</w:t>
            </w:r>
            <w:r w:rsidRPr="00BD7A74">
              <w:rPr>
                <w:b/>
                <w:bCs/>
                <w:sz w:val="28"/>
                <w:szCs w:val="28"/>
                <w:lang w:val="ro-MD"/>
              </w:rPr>
              <w:t xml:space="preserve"> coloana “procent”</w:t>
            </w:r>
            <w:r w:rsidRPr="00BD7A74">
              <w:rPr>
                <w:sz w:val="28"/>
                <w:szCs w:val="28"/>
                <w:lang w:val="ro-MD"/>
              </w:rPr>
              <w:t xml:space="preserve"> – se indică procentul sau cota de impozitare. </w:t>
            </w:r>
          </w:p>
          <w:p w14:paraId="6736AB79" w14:textId="77777777"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Rubricile 47</w:t>
            </w:r>
            <w:r w:rsidRPr="00BD7A74">
              <w:rPr>
                <w:b/>
                <w:bCs/>
                <w:sz w:val="28"/>
                <w:szCs w:val="28"/>
                <w:vertAlign w:val="superscript"/>
                <w:lang w:val="ro-MD"/>
              </w:rPr>
              <w:t>1-2</w:t>
            </w:r>
            <w:r w:rsidRPr="00BD7A74">
              <w:rPr>
                <w:b/>
                <w:bCs/>
                <w:sz w:val="28"/>
                <w:szCs w:val="28"/>
                <w:lang w:val="ro-MD"/>
              </w:rPr>
              <w:t xml:space="preserve"> coloana “cuantum” </w:t>
            </w:r>
            <w:r w:rsidRPr="00BD7A74">
              <w:rPr>
                <w:sz w:val="28"/>
                <w:szCs w:val="28"/>
                <w:lang w:val="ro-MD"/>
              </w:rPr>
              <w:t xml:space="preserve">– se indică suma impozitului sau a taxei. </w:t>
            </w:r>
          </w:p>
          <w:p w14:paraId="375D2F07" w14:textId="757E77FF"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Rubrica “diferenţe” coloanele “încasat”, “</w:t>
            </w:r>
            <w:r w:rsidR="006562A7" w:rsidRPr="00BD7A74">
              <w:rPr>
                <w:b/>
                <w:bCs/>
                <w:sz w:val="28"/>
                <w:szCs w:val="28"/>
                <w:lang w:val="ro-MD"/>
              </w:rPr>
              <w:t>remi</w:t>
            </w:r>
            <w:r w:rsidR="00600C27">
              <w:rPr>
                <w:b/>
                <w:bCs/>
                <w:sz w:val="28"/>
                <w:szCs w:val="28"/>
                <w:lang w:val="ro-MD"/>
              </w:rPr>
              <w:t>s</w:t>
            </w:r>
            <w:r w:rsidR="0089505F">
              <w:rPr>
                <w:b/>
                <w:bCs/>
                <w:sz w:val="28"/>
                <w:szCs w:val="28"/>
                <w:lang w:val="ro-MD"/>
              </w:rPr>
              <w:t>/</w:t>
            </w:r>
            <w:r w:rsidR="006562A7" w:rsidRPr="00BD7A74">
              <w:rPr>
                <w:b/>
                <w:bCs/>
                <w:sz w:val="28"/>
                <w:szCs w:val="28"/>
                <w:lang w:val="ro-MD"/>
              </w:rPr>
              <w:t xml:space="preserve"> rambursat</w:t>
            </w:r>
            <w:r w:rsidRPr="00BD7A74">
              <w:rPr>
                <w:b/>
                <w:bCs/>
                <w:sz w:val="28"/>
                <w:szCs w:val="28"/>
                <w:lang w:val="ro-MD"/>
              </w:rPr>
              <w:t xml:space="preserve">” </w:t>
            </w:r>
            <w:r w:rsidRPr="00BD7A74">
              <w:rPr>
                <w:sz w:val="28"/>
                <w:szCs w:val="28"/>
                <w:lang w:val="ro-MD"/>
              </w:rPr>
              <w:t>– se indică valoarea drepturilor de import obţinute din diferenţa valorilor corespunzătoare din coloanele “cuantum” a rubricilor 47</w:t>
            </w:r>
            <w:r w:rsidRPr="00BD7A74">
              <w:rPr>
                <w:sz w:val="28"/>
                <w:szCs w:val="28"/>
                <w:vertAlign w:val="superscript"/>
                <w:lang w:val="ro-MD"/>
              </w:rPr>
              <w:t>2</w:t>
            </w:r>
            <w:r w:rsidRPr="00BD7A74">
              <w:rPr>
                <w:sz w:val="28"/>
                <w:szCs w:val="28"/>
                <w:lang w:val="ro-MD"/>
              </w:rPr>
              <w:t xml:space="preserve"> şi 47</w:t>
            </w:r>
            <w:r w:rsidRPr="00BD7A74">
              <w:rPr>
                <w:sz w:val="28"/>
                <w:szCs w:val="28"/>
                <w:vertAlign w:val="superscript"/>
                <w:lang w:val="ro-MD"/>
              </w:rPr>
              <w:t>1</w:t>
            </w:r>
            <w:r w:rsidRPr="00BD7A74">
              <w:rPr>
                <w:sz w:val="28"/>
                <w:szCs w:val="28"/>
                <w:lang w:val="ro-MD"/>
              </w:rPr>
              <w:t>.</w:t>
            </w:r>
          </w:p>
          <w:p w14:paraId="0CE1F2DE" w14:textId="2C174889"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Rubrica “cuantumul penalităţii” </w:t>
            </w:r>
            <w:r w:rsidRPr="00BD7A74">
              <w:rPr>
                <w:sz w:val="28"/>
                <w:szCs w:val="28"/>
                <w:lang w:val="ro-MD"/>
              </w:rPr>
              <w:t xml:space="preserve">– se înscrie, </w:t>
            </w:r>
            <w:r w:rsidR="00F825E3" w:rsidRPr="00BD7A74">
              <w:rPr>
                <w:sz w:val="28"/>
                <w:szCs w:val="28"/>
                <w:lang w:val="ro-MD"/>
              </w:rPr>
              <w:t>majorarea de înt</w:t>
            </w:r>
            <w:r w:rsidR="00584DC2" w:rsidRPr="00BD7A74">
              <w:rPr>
                <w:sz w:val="28"/>
                <w:szCs w:val="28"/>
                <w:lang w:val="ro-MD"/>
              </w:rPr>
              <w:t>î</w:t>
            </w:r>
            <w:r w:rsidR="00F825E3" w:rsidRPr="00BD7A74">
              <w:rPr>
                <w:sz w:val="28"/>
                <w:szCs w:val="28"/>
                <w:lang w:val="ro-MD"/>
              </w:rPr>
              <w:t>rziere (</w:t>
            </w:r>
            <w:r w:rsidRPr="00BD7A74">
              <w:rPr>
                <w:sz w:val="28"/>
                <w:szCs w:val="28"/>
                <w:lang w:val="ro-MD"/>
              </w:rPr>
              <w:t>penalitatea</w:t>
            </w:r>
            <w:r w:rsidR="00F825E3" w:rsidRPr="00BD7A74">
              <w:rPr>
                <w:sz w:val="28"/>
                <w:szCs w:val="28"/>
                <w:lang w:val="ro-MD"/>
              </w:rPr>
              <w:t>)</w:t>
            </w:r>
            <w:r w:rsidRPr="00BD7A74">
              <w:rPr>
                <w:sz w:val="28"/>
                <w:szCs w:val="28"/>
                <w:lang w:val="ro-MD"/>
              </w:rPr>
              <w:t xml:space="preserve"> calculată pe perioada de la apariţia </w:t>
            </w:r>
            <w:r w:rsidR="00F825E3" w:rsidRPr="00BD7A74">
              <w:rPr>
                <w:sz w:val="28"/>
                <w:szCs w:val="28"/>
                <w:lang w:val="ro-MD"/>
              </w:rPr>
              <w:t xml:space="preserve">datoriei  </w:t>
            </w:r>
            <w:r w:rsidRPr="00BD7A74">
              <w:rPr>
                <w:sz w:val="28"/>
                <w:szCs w:val="28"/>
                <w:lang w:val="ro-MD"/>
              </w:rPr>
              <w:t>vamale pînă la data întocmirii decizie</w:t>
            </w:r>
            <w:r w:rsidR="0092551E" w:rsidRPr="00BD7A74">
              <w:rPr>
                <w:sz w:val="28"/>
                <w:szCs w:val="28"/>
                <w:lang w:val="ro-MD"/>
              </w:rPr>
              <w:t xml:space="preserve">, conform rubricii </w:t>
            </w:r>
            <w:r w:rsidR="006562A7" w:rsidRPr="00BD7A74">
              <w:rPr>
                <w:b/>
                <w:bCs/>
                <w:sz w:val="28"/>
                <w:szCs w:val="28"/>
                <w:lang w:val="ro-MD"/>
              </w:rPr>
              <w:t xml:space="preserve">“Calculul </w:t>
            </w:r>
            <w:r w:rsidR="006562A7" w:rsidRPr="00BD7A74">
              <w:rPr>
                <w:rFonts w:eastAsiaTheme="minorHAnsi"/>
                <w:b/>
                <w:bCs/>
                <w:color w:val="333333"/>
                <w:sz w:val="28"/>
                <w:szCs w:val="28"/>
                <w:lang w:val="ro-MD" w:eastAsia="en-US"/>
              </w:rPr>
              <w:t>m</w:t>
            </w:r>
            <w:r w:rsidR="006562A7" w:rsidRPr="00BD7A74">
              <w:rPr>
                <w:rFonts w:eastAsiaTheme="minorHAnsi"/>
                <w:b/>
                <w:bCs/>
                <w:color w:val="262626"/>
                <w:sz w:val="28"/>
                <w:szCs w:val="28"/>
                <w:lang w:val="ro-MD" w:eastAsia="en-US"/>
              </w:rPr>
              <w:t xml:space="preserve">ajorării de </w:t>
            </w:r>
            <w:r w:rsidR="006562A7" w:rsidRPr="00BD7A74">
              <w:rPr>
                <w:rFonts w:eastAsiaTheme="minorHAnsi"/>
                <w:b/>
                <w:bCs/>
                <w:color w:val="333333"/>
                <w:sz w:val="28"/>
                <w:szCs w:val="28"/>
                <w:lang w:val="ro-MD" w:eastAsia="en-US"/>
              </w:rPr>
              <w:t>întârziere (penalitatea)</w:t>
            </w:r>
            <w:r w:rsidR="006562A7" w:rsidRPr="00BD7A74">
              <w:rPr>
                <w:b/>
                <w:bCs/>
                <w:sz w:val="28"/>
                <w:szCs w:val="28"/>
                <w:lang w:val="ro-MD"/>
              </w:rPr>
              <w:t xml:space="preserve">” </w:t>
            </w:r>
            <w:r w:rsidR="006562A7" w:rsidRPr="00BD7A74">
              <w:rPr>
                <w:sz w:val="28"/>
                <w:szCs w:val="28"/>
                <w:lang w:val="ro-MD"/>
              </w:rPr>
              <w:t>din decizia de regularizare</w:t>
            </w:r>
            <w:r w:rsidRPr="00BD7A74">
              <w:rPr>
                <w:sz w:val="28"/>
                <w:szCs w:val="28"/>
                <w:lang w:val="ro-MD"/>
              </w:rPr>
              <w:t xml:space="preserve">. </w:t>
            </w:r>
          </w:p>
          <w:p w14:paraId="3C7F18AA" w14:textId="58B845E7" w:rsidR="004E2829" w:rsidRPr="00BD7A74" w:rsidRDefault="004E2829" w:rsidP="00BD7A74">
            <w:pPr>
              <w:pStyle w:val="a3"/>
              <w:spacing w:line="276" w:lineRule="auto"/>
              <w:ind w:right="409" w:firstLine="0"/>
              <w:rPr>
                <w:sz w:val="28"/>
                <w:szCs w:val="28"/>
                <w:lang w:val="ro-MD"/>
              </w:rPr>
            </w:pPr>
            <w:r w:rsidRPr="00BD7A74">
              <w:rPr>
                <w:sz w:val="28"/>
                <w:szCs w:val="28"/>
                <w:lang w:val="ro-MD"/>
              </w:rPr>
              <w:t>•</w:t>
            </w:r>
            <w:r w:rsidRPr="00BD7A74">
              <w:rPr>
                <w:b/>
                <w:bCs/>
                <w:sz w:val="28"/>
                <w:szCs w:val="28"/>
                <w:lang w:val="ro-MD"/>
              </w:rPr>
              <w:t xml:space="preserve"> Rubrica “total</w:t>
            </w:r>
            <w:r w:rsidR="00600C27">
              <w:rPr>
                <w:b/>
                <w:bCs/>
                <w:sz w:val="28"/>
                <w:szCs w:val="28"/>
                <w:lang w:val="ro-MD"/>
              </w:rPr>
              <w:t xml:space="preserve"> î</w:t>
            </w:r>
            <w:r w:rsidRPr="00BD7A74">
              <w:rPr>
                <w:b/>
                <w:bCs/>
                <w:sz w:val="28"/>
                <w:szCs w:val="28"/>
                <w:lang w:val="ro-MD"/>
              </w:rPr>
              <w:t>ncasat</w:t>
            </w:r>
            <w:r w:rsidR="0089505F">
              <w:rPr>
                <w:b/>
                <w:bCs/>
                <w:sz w:val="28"/>
                <w:szCs w:val="28"/>
                <w:lang w:val="ro-MD"/>
              </w:rPr>
              <w:t>/</w:t>
            </w:r>
            <w:r w:rsidR="006562A7" w:rsidRPr="00BD7A74">
              <w:rPr>
                <w:b/>
                <w:bCs/>
                <w:sz w:val="28"/>
                <w:szCs w:val="28"/>
                <w:lang w:val="ro-MD"/>
              </w:rPr>
              <w:t>remi</w:t>
            </w:r>
            <w:r w:rsidR="00660818">
              <w:rPr>
                <w:b/>
                <w:bCs/>
                <w:sz w:val="28"/>
                <w:szCs w:val="28"/>
                <w:lang w:val="ro-MD"/>
              </w:rPr>
              <w:t>s</w:t>
            </w:r>
            <w:r w:rsidR="0089505F">
              <w:rPr>
                <w:b/>
                <w:bCs/>
                <w:sz w:val="28"/>
                <w:szCs w:val="28"/>
                <w:lang w:val="ro-MD"/>
              </w:rPr>
              <w:t>/</w:t>
            </w:r>
            <w:r w:rsidR="006562A7" w:rsidRPr="00BD7A74">
              <w:rPr>
                <w:b/>
                <w:bCs/>
                <w:sz w:val="28"/>
                <w:szCs w:val="28"/>
                <w:lang w:val="ro-MD"/>
              </w:rPr>
              <w:t>rambursat</w:t>
            </w:r>
            <w:r w:rsidRPr="00BD7A74">
              <w:rPr>
                <w:b/>
                <w:bCs/>
                <w:sz w:val="28"/>
                <w:szCs w:val="28"/>
                <w:lang w:val="ro-MD"/>
              </w:rPr>
              <w:t>”</w:t>
            </w:r>
            <w:r w:rsidRPr="00BD7A74">
              <w:rPr>
                <w:sz w:val="28"/>
                <w:szCs w:val="28"/>
                <w:lang w:val="ro-MD"/>
              </w:rPr>
              <w:t xml:space="preserve"> – se indică suma </w:t>
            </w:r>
            <w:r w:rsidR="00F825E3" w:rsidRPr="00BD7A74">
              <w:rPr>
                <w:sz w:val="28"/>
                <w:szCs w:val="28"/>
                <w:lang w:val="ro-MD"/>
              </w:rPr>
              <w:t>datoriei vamale</w:t>
            </w:r>
            <w:r w:rsidRPr="00BD7A74">
              <w:rPr>
                <w:sz w:val="28"/>
                <w:szCs w:val="28"/>
                <w:lang w:val="ro-MD"/>
              </w:rPr>
              <w:t>, corespunzătoare rubricii “diferenţe încasat</w:t>
            </w:r>
            <w:r w:rsidRPr="00660818">
              <w:rPr>
                <w:b/>
                <w:bCs/>
                <w:sz w:val="28"/>
                <w:szCs w:val="28"/>
                <w:lang w:val="ro-MD"/>
              </w:rPr>
              <w:t>/</w:t>
            </w:r>
            <w:r w:rsidR="006562A7" w:rsidRPr="00660818">
              <w:rPr>
                <w:b/>
                <w:bCs/>
                <w:sz w:val="28"/>
                <w:szCs w:val="28"/>
                <w:lang w:val="ro-MD"/>
              </w:rPr>
              <w:t>remi</w:t>
            </w:r>
            <w:r w:rsidR="0089505F" w:rsidRPr="00660818">
              <w:rPr>
                <w:b/>
                <w:bCs/>
                <w:sz w:val="28"/>
                <w:szCs w:val="28"/>
                <w:lang w:val="ro-MD"/>
              </w:rPr>
              <w:t>s/</w:t>
            </w:r>
            <w:r w:rsidR="006562A7" w:rsidRPr="00660818">
              <w:rPr>
                <w:b/>
                <w:bCs/>
                <w:sz w:val="28"/>
                <w:szCs w:val="28"/>
                <w:lang w:val="ro-MD"/>
              </w:rPr>
              <w:t xml:space="preserve"> rambursat </w:t>
            </w:r>
            <w:r w:rsidRPr="00660818">
              <w:rPr>
                <w:b/>
                <w:bCs/>
                <w:sz w:val="28"/>
                <w:szCs w:val="28"/>
                <w:lang w:val="ro-MD"/>
              </w:rPr>
              <w:t>şi</w:t>
            </w:r>
            <w:r w:rsidRPr="00BD7A74">
              <w:rPr>
                <w:sz w:val="28"/>
                <w:szCs w:val="28"/>
                <w:lang w:val="ro-MD"/>
              </w:rPr>
              <w:t xml:space="preserve"> a rubricii “cuantumul penalităţii”.</w:t>
            </w:r>
          </w:p>
          <w:p w14:paraId="66005173" w14:textId="77777777" w:rsidR="00AC0761" w:rsidRPr="00BD7A74" w:rsidRDefault="00AC0761" w:rsidP="00BD7A74">
            <w:pPr>
              <w:pStyle w:val="a3"/>
              <w:spacing w:line="276" w:lineRule="auto"/>
              <w:ind w:right="-47" w:firstLine="0"/>
              <w:rPr>
                <w:sz w:val="28"/>
                <w:szCs w:val="28"/>
                <w:lang w:val="ro-MD"/>
              </w:rPr>
            </w:pPr>
          </w:p>
          <w:p w14:paraId="58BC77B8" w14:textId="77777777" w:rsidR="00AC0761" w:rsidRDefault="00AC0761" w:rsidP="006562A7">
            <w:pPr>
              <w:pStyle w:val="a3"/>
              <w:ind w:right="-47" w:firstLine="0"/>
              <w:rPr>
                <w:sz w:val="26"/>
                <w:szCs w:val="26"/>
                <w:lang w:val="ro-MD"/>
              </w:rPr>
            </w:pPr>
          </w:p>
          <w:p w14:paraId="155EABF6" w14:textId="77777777" w:rsidR="0064597C" w:rsidRPr="0064597C" w:rsidRDefault="0064597C" w:rsidP="0064597C"/>
          <w:p w14:paraId="1755AC53" w14:textId="77777777" w:rsidR="0064597C" w:rsidRDefault="0064597C" w:rsidP="0064597C">
            <w:pPr>
              <w:rPr>
                <w:rFonts w:eastAsia="Times New Roman"/>
                <w:sz w:val="26"/>
                <w:szCs w:val="26"/>
              </w:rPr>
            </w:pPr>
          </w:p>
          <w:p w14:paraId="532EE186" w14:textId="18B73DD3" w:rsidR="0064597C" w:rsidRPr="0064597C" w:rsidRDefault="0064597C" w:rsidP="002E7B86">
            <w:pPr>
              <w:tabs>
                <w:tab w:val="left" w:pos="1124"/>
              </w:tabs>
            </w:pPr>
            <w:r>
              <w:rPr>
                <w:rFonts w:eastAsia="Times New Roman"/>
                <w:sz w:val="26"/>
                <w:szCs w:val="26"/>
              </w:rPr>
              <w:tab/>
            </w:r>
          </w:p>
        </w:tc>
      </w:tr>
    </w:tbl>
    <w:p w14:paraId="5C60B560" w14:textId="77777777" w:rsidR="004E2829" w:rsidRPr="00FC4B74" w:rsidRDefault="004E2829" w:rsidP="00921641">
      <w:pPr>
        <w:pStyle w:val="a3"/>
        <w:ind w:firstLine="0"/>
        <w:rPr>
          <w:lang w:val="ro-MD"/>
        </w:rPr>
      </w:pPr>
      <w:r w:rsidRPr="00FC4B74">
        <w:rPr>
          <w:lang w:val="ro-MD"/>
        </w:rPr>
        <w:lastRenderedPageBreak/>
        <w:t> </w:t>
      </w:r>
    </w:p>
    <w:sectPr w:rsidR="004E2829" w:rsidRPr="00FC4B74" w:rsidSect="00255EAC">
      <w:pgSz w:w="11906" w:h="16838"/>
      <w:pgMar w:top="567" w:right="566"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ADEB5" w14:textId="77777777" w:rsidR="00B9043E" w:rsidRDefault="00B9043E" w:rsidP="00FE5024">
      <w:r>
        <w:separator/>
      </w:r>
    </w:p>
  </w:endnote>
  <w:endnote w:type="continuationSeparator" w:id="0">
    <w:p w14:paraId="1711D829" w14:textId="77777777" w:rsidR="00B9043E" w:rsidRDefault="00B9043E" w:rsidP="00FE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SerifCondensed">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9E052" w14:textId="77777777" w:rsidR="00B9043E" w:rsidRDefault="00B9043E" w:rsidP="00FE5024">
      <w:r>
        <w:separator/>
      </w:r>
    </w:p>
  </w:footnote>
  <w:footnote w:type="continuationSeparator" w:id="0">
    <w:p w14:paraId="590E2F09" w14:textId="77777777" w:rsidR="00B9043E" w:rsidRDefault="00B9043E" w:rsidP="00FE5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5E57"/>
    <w:multiLevelType w:val="hybridMultilevel"/>
    <w:tmpl w:val="D53E5D90"/>
    <w:lvl w:ilvl="0" w:tplc="4530C5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081CCA"/>
    <w:multiLevelType w:val="hybridMultilevel"/>
    <w:tmpl w:val="DC949C52"/>
    <w:lvl w:ilvl="0" w:tplc="706EA718">
      <w:start w:val="1"/>
      <w:numFmt w:val="lowerLetter"/>
      <w:lvlText w:val="%1)"/>
      <w:lvlJc w:val="left"/>
      <w:pPr>
        <w:ind w:left="927" w:hanging="360"/>
      </w:pPr>
      <w:rPr>
        <w:rFonts w:hint="default"/>
        <w:color w:val="00B0F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D4359EB"/>
    <w:multiLevelType w:val="hybridMultilevel"/>
    <w:tmpl w:val="853A80CE"/>
    <w:lvl w:ilvl="0" w:tplc="04190011">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545D4236"/>
    <w:multiLevelType w:val="hybridMultilevel"/>
    <w:tmpl w:val="C6B6D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D13"/>
    <w:rsid w:val="000045D9"/>
    <w:rsid w:val="0001371D"/>
    <w:rsid w:val="0002570C"/>
    <w:rsid w:val="00026C4F"/>
    <w:rsid w:val="0003387D"/>
    <w:rsid w:val="00037173"/>
    <w:rsid w:val="00042D25"/>
    <w:rsid w:val="00064CEE"/>
    <w:rsid w:val="000668DA"/>
    <w:rsid w:val="00076E8C"/>
    <w:rsid w:val="000A2868"/>
    <w:rsid w:val="000B2B95"/>
    <w:rsid w:val="000E26F3"/>
    <w:rsid w:val="000E7120"/>
    <w:rsid w:val="000F4B71"/>
    <w:rsid w:val="001008B7"/>
    <w:rsid w:val="00111F89"/>
    <w:rsid w:val="0011450C"/>
    <w:rsid w:val="0011746F"/>
    <w:rsid w:val="00127168"/>
    <w:rsid w:val="0013385E"/>
    <w:rsid w:val="0013631A"/>
    <w:rsid w:val="0013681D"/>
    <w:rsid w:val="00142A1F"/>
    <w:rsid w:val="00143C13"/>
    <w:rsid w:val="0014438B"/>
    <w:rsid w:val="00145F54"/>
    <w:rsid w:val="00152081"/>
    <w:rsid w:val="00162BB1"/>
    <w:rsid w:val="001862E7"/>
    <w:rsid w:val="001B3017"/>
    <w:rsid w:val="001B4AD9"/>
    <w:rsid w:val="001C365E"/>
    <w:rsid w:val="001D185F"/>
    <w:rsid w:val="001D4C9D"/>
    <w:rsid w:val="001D5270"/>
    <w:rsid w:val="002242A5"/>
    <w:rsid w:val="00225BD7"/>
    <w:rsid w:val="002316B2"/>
    <w:rsid w:val="002427A4"/>
    <w:rsid w:val="00250F4E"/>
    <w:rsid w:val="002554D1"/>
    <w:rsid w:val="00255EAC"/>
    <w:rsid w:val="0027228D"/>
    <w:rsid w:val="002760B2"/>
    <w:rsid w:val="002808D5"/>
    <w:rsid w:val="002832CA"/>
    <w:rsid w:val="002916D3"/>
    <w:rsid w:val="002918EA"/>
    <w:rsid w:val="00294393"/>
    <w:rsid w:val="002B5079"/>
    <w:rsid w:val="002B75F4"/>
    <w:rsid w:val="002C1B12"/>
    <w:rsid w:val="002D7192"/>
    <w:rsid w:val="002E066A"/>
    <w:rsid w:val="002E2041"/>
    <w:rsid w:val="002E7B86"/>
    <w:rsid w:val="002F5046"/>
    <w:rsid w:val="003034EE"/>
    <w:rsid w:val="00312521"/>
    <w:rsid w:val="00316ECC"/>
    <w:rsid w:val="003263B6"/>
    <w:rsid w:val="00327C0A"/>
    <w:rsid w:val="0033439A"/>
    <w:rsid w:val="00350AB3"/>
    <w:rsid w:val="00350E45"/>
    <w:rsid w:val="00361268"/>
    <w:rsid w:val="00362D53"/>
    <w:rsid w:val="0037224D"/>
    <w:rsid w:val="00384CEB"/>
    <w:rsid w:val="00386BAE"/>
    <w:rsid w:val="003875B5"/>
    <w:rsid w:val="00391B14"/>
    <w:rsid w:val="00391E08"/>
    <w:rsid w:val="003A0B16"/>
    <w:rsid w:val="003A3FD7"/>
    <w:rsid w:val="003E6785"/>
    <w:rsid w:val="003F270A"/>
    <w:rsid w:val="004009CE"/>
    <w:rsid w:val="00402DD5"/>
    <w:rsid w:val="0040512A"/>
    <w:rsid w:val="004122E3"/>
    <w:rsid w:val="004358F4"/>
    <w:rsid w:val="00444408"/>
    <w:rsid w:val="004456EB"/>
    <w:rsid w:val="00457679"/>
    <w:rsid w:val="004629AD"/>
    <w:rsid w:val="00471990"/>
    <w:rsid w:val="004744D0"/>
    <w:rsid w:val="004839EB"/>
    <w:rsid w:val="00484412"/>
    <w:rsid w:val="004849E2"/>
    <w:rsid w:val="00497E55"/>
    <w:rsid w:val="004A046A"/>
    <w:rsid w:val="004A0A2F"/>
    <w:rsid w:val="004A1115"/>
    <w:rsid w:val="004C5750"/>
    <w:rsid w:val="004D5955"/>
    <w:rsid w:val="004E2829"/>
    <w:rsid w:val="004E6917"/>
    <w:rsid w:val="004F38EF"/>
    <w:rsid w:val="005071D7"/>
    <w:rsid w:val="00513966"/>
    <w:rsid w:val="0051411B"/>
    <w:rsid w:val="005606DB"/>
    <w:rsid w:val="00567CE5"/>
    <w:rsid w:val="00570CFA"/>
    <w:rsid w:val="00573223"/>
    <w:rsid w:val="00583E73"/>
    <w:rsid w:val="00584DC2"/>
    <w:rsid w:val="00593607"/>
    <w:rsid w:val="005A7C74"/>
    <w:rsid w:val="005B07B7"/>
    <w:rsid w:val="005B5D7C"/>
    <w:rsid w:val="005D2244"/>
    <w:rsid w:val="005E47C1"/>
    <w:rsid w:val="00600C27"/>
    <w:rsid w:val="006307D5"/>
    <w:rsid w:val="00631AEA"/>
    <w:rsid w:val="0064597C"/>
    <w:rsid w:val="006461A2"/>
    <w:rsid w:val="006562A7"/>
    <w:rsid w:val="00660818"/>
    <w:rsid w:val="00667A38"/>
    <w:rsid w:val="006714AC"/>
    <w:rsid w:val="00674C8F"/>
    <w:rsid w:val="00682589"/>
    <w:rsid w:val="0068535F"/>
    <w:rsid w:val="00686885"/>
    <w:rsid w:val="006954DC"/>
    <w:rsid w:val="006A3452"/>
    <w:rsid w:val="006B2613"/>
    <w:rsid w:val="006C3623"/>
    <w:rsid w:val="006D6A3F"/>
    <w:rsid w:val="006E7FFE"/>
    <w:rsid w:val="006F0D13"/>
    <w:rsid w:val="00700435"/>
    <w:rsid w:val="00727AD6"/>
    <w:rsid w:val="0074121E"/>
    <w:rsid w:val="00742548"/>
    <w:rsid w:val="00777D7D"/>
    <w:rsid w:val="00780BCD"/>
    <w:rsid w:val="007817C9"/>
    <w:rsid w:val="00785C53"/>
    <w:rsid w:val="00785F3B"/>
    <w:rsid w:val="0079031A"/>
    <w:rsid w:val="00791137"/>
    <w:rsid w:val="0079351B"/>
    <w:rsid w:val="007A44F4"/>
    <w:rsid w:val="007B2E58"/>
    <w:rsid w:val="007E2F57"/>
    <w:rsid w:val="007E5F85"/>
    <w:rsid w:val="007E6D05"/>
    <w:rsid w:val="008030AB"/>
    <w:rsid w:val="00814DDF"/>
    <w:rsid w:val="008303DE"/>
    <w:rsid w:val="00833CDC"/>
    <w:rsid w:val="00836189"/>
    <w:rsid w:val="008363E3"/>
    <w:rsid w:val="0083693E"/>
    <w:rsid w:val="008462F1"/>
    <w:rsid w:val="008469AC"/>
    <w:rsid w:val="008509CF"/>
    <w:rsid w:val="00853556"/>
    <w:rsid w:val="00861085"/>
    <w:rsid w:val="008824C5"/>
    <w:rsid w:val="00884E49"/>
    <w:rsid w:val="008852D5"/>
    <w:rsid w:val="0089505F"/>
    <w:rsid w:val="008A60D8"/>
    <w:rsid w:val="009030C7"/>
    <w:rsid w:val="00904EC4"/>
    <w:rsid w:val="00907EDC"/>
    <w:rsid w:val="00914CE7"/>
    <w:rsid w:val="00916721"/>
    <w:rsid w:val="00921641"/>
    <w:rsid w:val="0092551E"/>
    <w:rsid w:val="0092623D"/>
    <w:rsid w:val="00960E78"/>
    <w:rsid w:val="00967D3F"/>
    <w:rsid w:val="00977289"/>
    <w:rsid w:val="00987BEC"/>
    <w:rsid w:val="009A0412"/>
    <w:rsid w:val="009C33B5"/>
    <w:rsid w:val="009C4C1C"/>
    <w:rsid w:val="009C5CE7"/>
    <w:rsid w:val="009C77D2"/>
    <w:rsid w:val="009D2E0D"/>
    <w:rsid w:val="009E4F2C"/>
    <w:rsid w:val="009E5CB3"/>
    <w:rsid w:val="009F6B1D"/>
    <w:rsid w:val="009F790C"/>
    <w:rsid w:val="00A0647F"/>
    <w:rsid w:val="00A32875"/>
    <w:rsid w:val="00A579AA"/>
    <w:rsid w:val="00A60741"/>
    <w:rsid w:val="00A7705E"/>
    <w:rsid w:val="00AA52DF"/>
    <w:rsid w:val="00AB775B"/>
    <w:rsid w:val="00AC0761"/>
    <w:rsid w:val="00AC0899"/>
    <w:rsid w:val="00AC173F"/>
    <w:rsid w:val="00AC2F87"/>
    <w:rsid w:val="00AD11D3"/>
    <w:rsid w:val="00AD3CAB"/>
    <w:rsid w:val="00AD571B"/>
    <w:rsid w:val="00AD590A"/>
    <w:rsid w:val="00AE4904"/>
    <w:rsid w:val="00B14D8C"/>
    <w:rsid w:val="00B25014"/>
    <w:rsid w:val="00B46B88"/>
    <w:rsid w:val="00B63C2C"/>
    <w:rsid w:val="00B72824"/>
    <w:rsid w:val="00B73B27"/>
    <w:rsid w:val="00B86AE1"/>
    <w:rsid w:val="00B9043E"/>
    <w:rsid w:val="00BA27E6"/>
    <w:rsid w:val="00BA5BCD"/>
    <w:rsid w:val="00BB3A70"/>
    <w:rsid w:val="00BB73B5"/>
    <w:rsid w:val="00BD138B"/>
    <w:rsid w:val="00BD6682"/>
    <w:rsid w:val="00BD7A74"/>
    <w:rsid w:val="00BE107E"/>
    <w:rsid w:val="00BF5070"/>
    <w:rsid w:val="00BF707C"/>
    <w:rsid w:val="00C0133B"/>
    <w:rsid w:val="00C06D6C"/>
    <w:rsid w:val="00C11D4F"/>
    <w:rsid w:val="00C2547E"/>
    <w:rsid w:val="00C25B69"/>
    <w:rsid w:val="00C33687"/>
    <w:rsid w:val="00C40AB7"/>
    <w:rsid w:val="00C4173B"/>
    <w:rsid w:val="00C44B0A"/>
    <w:rsid w:val="00C5567A"/>
    <w:rsid w:val="00C75473"/>
    <w:rsid w:val="00C77AEA"/>
    <w:rsid w:val="00C87FE6"/>
    <w:rsid w:val="00C90A21"/>
    <w:rsid w:val="00C93E6A"/>
    <w:rsid w:val="00C97629"/>
    <w:rsid w:val="00CB17C0"/>
    <w:rsid w:val="00CC62DC"/>
    <w:rsid w:val="00CD37F4"/>
    <w:rsid w:val="00CD43DA"/>
    <w:rsid w:val="00CE762D"/>
    <w:rsid w:val="00CF7909"/>
    <w:rsid w:val="00D0247E"/>
    <w:rsid w:val="00D041C2"/>
    <w:rsid w:val="00D04C4E"/>
    <w:rsid w:val="00D06918"/>
    <w:rsid w:val="00D1112D"/>
    <w:rsid w:val="00D1496D"/>
    <w:rsid w:val="00D20FC2"/>
    <w:rsid w:val="00D23E4B"/>
    <w:rsid w:val="00D27DEC"/>
    <w:rsid w:val="00D30F8E"/>
    <w:rsid w:val="00D32937"/>
    <w:rsid w:val="00D376AB"/>
    <w:rsid w:val="00D453EA"/>
    <w:rsid w:val="00D54272"/>
    <w:rsid w:val="00D54647"/>
    <w:rsid w:val="00D70E86"/>
    <w:rsid w:val="00D730DB"/>
    <w:rsid w:val="00D735E6"/>
    <w:rsid w:val="00D741FC"/>
    <w:rsid w:val="00D75123"/>
    <w:rsid w:val="00D7724F"/>
    <w:rsid w:val="00D97DE9"/>
    <w:rsid w:val="00DA544B"/>
    <w:rsid w:val="00DB44BB"/>
    <w:rsid w:val="00DE2FFE"/>
    <w:rsid w:val="00DF0381"/>
    <w:rsid w:val="00E01CB8"/>
    <w:rsid w:val="00E061C1"/>
    <w:rsid w:val="00E275B7"/>
    <w:rsid w:val="00E30EB3"/>
    <w:rsid w:val="00E54502"/>
    <w:rsid w:val="00E5575D"/>
    <w:rsid w:val="00E77D9F"/>
    <w:rsid w:val="00E80DC4"/>
    <w:rsid w:val="00E92F9D"/>
    <w:rsid w:val="00EA27F6"/>
    <w:rsid w:val="00EB50DF"/>
    <w:rsid w:val="00EC4DE6"/>
    <w:rsid w:val="00ED5A18"/>
    <w:rsid w:val="00ED67C8"/>
    <w:rsid w:val="00EE2764"/>
    <w:rsid w:val="00EE6228"/>
    <w:rsid w:val="00F020B4"/>
    <w:rsid w:val="00F03156"/>
    <w:rsid w:val="00F21D9C"/>
    <w:rsid w:val="00F44103"/>
    <w:rsid w:val="00F450C0"/>
    <w:rsid w:val="00F47AF0"/>
    <w:rsid w:val="00F6423A"/>
    <w:rsid w:val="00F825E3"/>
    <w:rsid w:val="00F87E8A"/>
    <w:rsid w:val="00F91D0E"/>
    <w:rsid w:val="00F96494"/>
    <w:rsid w:val="00FB255F"/>
    <w:rsid w:val="00FC4B74"/>
    <w:rsid w:val="00FC6E2C"/>
    <w:rsid w:val="00FD1891"/>
    <w:rsid w:val="00FE0021"/>
    <w:rsid w:val="00FE5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4B3F"/>
  <w15:chartTrackingRefBased/>
  <w15:docId w15:val="{EAF5B06B-89DE-4E73-BEEC-2922227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CE7"/>
    <w:pPr>
      <w:widowControl w:val="0"/>
      <w:autoSpaceDE w:val="0"/>
      <w:autoSpaceDN w:val="0"/>
      <w:adjustRightInd w:val="0"/>
      <w:spacing w:after="0" w:line="240" w:lineRule="auto"/>
    </w:pPr>
    <w:rPr>
      <w:rFonts w:ascii="Times New Roman" w:eastAsiaTheme="minorEastAsia" w:hAnsi="Times New Roman" w:cs="Times New Roman"/>
      <w:sz w:val="24"/>
      <w:szCs w:val="24"/>
      <w:lang w:val="ro-MD" w:eastAsia="ru-RU"/>
    </w:rPr>
  </w:style>
  <w:style w:type="paragraph" w:styleId="1">
    <w:name w:val="heading 1"/>
    <w:basedOn w:val="a"/>
    <w:next w:val="a"/>
    <w:link w:val="10"/>
    <w:uiPriority w:val="9"/>
    <w:qFormat/>
    <w:rsid w:val="00457679"/>
    <w:pPr>
      <w:keepNext/>
      <w:keepLines/>
      <w:widowControl/>
      <w:autoSpaceDE/>
      <w:autoSpaceDN/>
      <w:adjustRightInd/>
      <w:spacing w:before="240" w:line="256" w:lineRule="auto"/>
      <w:outlineLvl w:val="0"/>
    </w:pPr>
    <w:rPr>
      <w:rFonts w:asciiTheme="majorHAnsi" w:eastAsiaTheme="majorEastAsia" w:hAnsiTheme="majorHAnsi" w:cstheme="majorBidi"/>
      <w:color w:val="2F5496" w:themeColor="accent1" w:themeShade="BF"/>
      <w:sz w:val="32"/>
      <w:szCs w:val="3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F47AF0"/>
    <w:pPr>
      <w:spacing w:line="274" w:lineRule="exact"/>
      <w:jc w:val="center"/>
    </w:pPr>
  </w:style>
  <w:style w:type="character" w:customStyle="1" w:styleId="FontStyle12">
    <w:name w:val="Font Style12"/>
    <w:basedOn w:val="a0"/>
    <w:uiPriority w:val="99"/>
    <w:rsid w:val="00F47AF0"/>
    <w:rPr>
      <w:rFonts w:ascii="Times New Roman" w:hAnsi="Times New Roman" w:cs="Times New Roman"/>
      <w:b/>
      <w:bCs/>
      <w:sz w:val="24"/>
      <w:szCs w:val="24"/>
    </w:rPr>
  </w:style>
  <w:style w:type="paragraph" w:styleId="a3">
    <w:name w:val="Normal (Web)"/>
    <w:basedOn w:val="a"/>
    <w:uiPriority w:val="99"/>
    <w:unhideWhenUsed/>
    <w:rsid w:val="00F47AF0"/>
    <w:pPr>
      <w:widowControl/>
      <w:autoSpaceDE/>
      <w:autoSpaceDN/>
      <w:adjustRightInd/>
      <w:ind w:firstLine="567"/>
      <w:jc w:val="both"/>
    </w:pPr>
    <w:rPr>
      <w:rFonts w:eastAsia="Times New Roman"/>
      <w:lang w:val="ru-RU"/>
    </w:rPr>
  </w:style>
  <w:style w:type="character" w:styleId="a4">
    <w:name w:val="Hyperlink"/>
    <w:basedOn w:val="a0"/>
    <w:uiPriority w:val="99"/>
    <w:semiHidden/>
    <w:unhideWhenUsed/>
    <w:rsid w:val="00F47AF0"/>
    <w:rPr>
      <w:color w:val="0000FF"/>
      <w:u w:val="single"/>
    </w:rPr>
  </w:style>
  <w:style w:type="paragraph" w:customStyle="1" w:styleId="tt">
    <w:name w:val="tt"/>
    <w:basedOn w:val="a"/>
    <w:rsid w:val="00F47AF0"/>
    <w:pPr>
      <w:widowControl/>
      <w:autoSpaceDE/>
      <w:autoSpaceDN/>
      <w:adjustRightInd/>
      <w:jc w:val="center"/>
    </w:pPr>
    <w:rPr>
      <w:b/>
      <w:bCs/>
      <w:lang w:val="ru-RU"/>
    </w:rPr>
  </w:style>
  <w:style w:type="paragraph" w:styleId="a5">
    <w:name w:val="No Spacing"/>
    <w:uiPriority w:val="1"/>
    <w:qFormat/>
    <w:rsid w:val="00457679"/>
    <w:pPr>
      <w:spacing w:after="0" w:line="240" w:lineRule="auto"/>
    </w:pPr>
  </w:style>
  <w:style w:type="character" w:customStyle="1" w:styleId="10">
    <w:name w:val="Заголовок 1 Знак"/>
    <w:basedOn w:val="a0"/>
    <w:link w:val="1"/>
    <w:uiPriority w:val="9"/>
    <w:rsid w:val="00457679"/>
    <w:rPr>
      <w:rFonts w:asciiTheme="majorHAnsi" w:eastAsiaTheme="majorEastAsia" w:hAnsiTheme="majorHAnsi" w:cstheme="majorBidi"/>
      <w:color w:val="2F5496" w:themeColor="accent1" w:themeShade="BF"/>
      <w:sz w:val="32"/>
      <w:szCs w:val="32"/>
    </w:rPr>
  </w:style>
  <w:style w:type="paragraph" w:customStyle="1" w:styleId="cp">
    <w:name w:val="cp"/>
    <w:basedOn w:val="a"/>
    <w:uiPriority w:val="99"/>
    <w:semiHidden/>
    <w:rsid w:val="004E2829"/>
    <w:pPr>
      <w:widowControl/>
      <w:autoSpaceDE/>
      <w:autoSpaceDN/>
      <w:adjustRightInd/>
      <w:spacing w:before="100" w:beforeAutospacing="1" w:after="100" w:afterAutospacing="1"/>
      <w:jc w:val="center"/>
    </w:pPr>
    <w:rPr>
      <w:b/>
      <w:bCs/>
      <w:lang w:val="ru-RU"/>
    </w:rPr>
  </w:style>
  <w:style w:type="paragraph" w:customStyle="1" w:styleId="md">
    <w:name w:val="md"/>
    <w:basedOn w:val="a"/>
    <w:uiPriority w:val="99"/>
    <w:semiHidden/>
    <w:rsid w:val="004E2829"/>
    <w:pPr>
      <w:widowControl/>
      <w:autoSpaceDE/>
      <w:autoSpaceDN/>
      <w:adjustRightInd/>
      <w:spacing w:before="100" w:beforeAutospacing="1" w:after="100" w:afterAutospacing="1"/>
    </w:pPr>
    <w:rPr>
      <w:i/>
      <w:iCs/>
      <w:color w:val="663300"/>
      <w:sz w:val="20"/>
      <w:szCs w:val="20"/>
      <w:lang w:val="ru-RU"/>
    </w:rPr>
  </w:style>
  <w:style w:type="paragraph" w:customStyle="1" w:styleId="cn">
    <w:name w:val="cn"/>
    <w:basedOn w:val="a"/>
    <w:uiPriority w:val="99"/>
    <w:semiHidden/>
    <w:rsid w:val="004E2829"/>
    <w:pPr>
      <w:widowControl/>
      <w:autoSpaceDE/>
      <w:autoSpaceDN/>
      <w:adjustRightInd/>
      <w:spacing w:before="100" w:beforeAutospacing="1" w:after="100" w:afterAutospacing="1"/>
      <w:jc w:val="center"/>
    </w:pPr>
    <w:rPr>
      <w:lang w:val="ru-RU"/>
    </w:rPr>
  </w:style>
  <w:style w:type="paragraph" w:customStyle="1" w:styleId="rg">
    <w:name w:val="rg"/>
    <w:basedOn w:val="a"/>
    <w:uiPriority w:val="99"/>
    <w:semiHidden/>
    <w:rsid w:val="004E2829"/>
    <w:pPr>
      <w:widowControl/>
      <w:autoSpaceDE/>
      <w:autoSpaceDN/>
      <w:adjustRightInd/>
      <w:spacing w:before="100" w:beforeAutospacing="1" w:after="100" w:afterAutospacing="1"/>
      <w:jc w:val="right"/>
    </w:pPr>
    <w:rPr>
      <w:lang w:val="ru-RU"/>
    </w:rPr>
  </w:style>
  <w:style w:type="paragraph" w:customStyle="1" w:styleId="lf">
    <w:name w:val="lf"/>
    <w:basedOn w:val="a"/>
    <w:uiPriority w:val="99"/>
    <w:semiHidden/>
    <w:rsid w:val="004E2829"/>
    <w:pPr>
      <w:widowControl/>
      <w:autoSpaceDE/>
      <w:autoSpaceDN/>
      <w:adjustRightInd/>
      <w:spacing w:before="100" w:beforeAutospacing="1" w:after="100" w:afterAutospacing="1"/>
    </w:pPr>
    <w:rPr>
      <w:lang w:val="ru-RU"/>
    </w:rPr>
  </w:style>
  <w:style w:type="paragraph" w:styleId="a6">
    <w:name w:val="header"/>
    <w:basedOn w:val="a"/>
    <w:link w:val="a7"/>
    <w:uiPriority w:val="99"/>
    <w:unhideWhenUsed/>
    <w:rsid w:val="00FE5024"/>
    <w:pPr>
      <w:tabs>
        <w:tab w:val="center" w:pos="4677"/>
        <w:tab w:val="right" w:pos="9355"/>
      </w:tabs>
    </w:pPr>
  </w:style>
  <w:style w:type="character" w:customStyle="1" w:styleId="a7">
    <w:name w:val="Верхний колонтитул Знак"/>
    <w:basedOn w:val="a0"/>
    <w:link w:val="a6"/>
    <w:uiPriority w:val="99"/>
    <w:rsid w:val="00FE5024"/>
    <w:rPr>
      <w:rFonts w:ascii="Times New Roman" w:eastAsiaTheme="minorEastAsia" w:hAnsi="Times New Roman" w:cs="Times New Roman"/>
      <w:sz w:val="24"/>
      <w:szCs w:val="24"/>
      <w:lang w:val="ro-MD" w:eastAsia="ru-RU"/>
    </w:rPr>
  </w:style>
  <w:style w:type="paragraph" w:styleId="a8">
    <w:name w:val="footer"/>
    <w:basedOn w:val="a"/>
    <w:link w:val="a9"/>
    <w:uiPriority w:val="99"/>
    <w:unhideWhenUsed/>
    <w:rsid w:val="00FE5024"/>
    <w:pPr>
      <w:tabs>
        <w:tab w:val="center" w:pos="4677"/>
        <w:tab w:val="right" w:pos="9355"/>
      </w:tabs>
    </w:pPr>
  </w:style>
  <w:style w:type="character" w:customStyle="1" w:styleId="a9">
    <w:name w:val="Нижний колонтитул Знак"/>
    <w:basedOn w:val="a0"/>
    <w:link w:val="a8"/>
    <w:uiPriority w:val="99"/>
    <w:rsid w:val="00FE5024"/>
    <w:rPr>
      <w:rFonts w:ascii="Times New Roman" w:eastAsiaTheme="minorEastAsia" w:hAnsi="Times New Roman" w:cs="Times New Roman"/>
      <w:sz w:val="24"/>
      <w:szCs w:val="24"/>
      <w:lang w:val="ro-MD" w:eastAsia="ru-RU"/>
    </w:rPr>
  </w:style>
  <w:style w:type="character" w:styleId="aa">
    <w:name w:val="annotation reference"/>
    <w:basedOn w:val="a0"/>
    <w:uiPriority w:val="99"/>
    <w:semiHidden/>
    <w:unhideWhenUsed/>
    <w:rsid w:val="002916D3"/>
    <w:rPr>
      <w:sz w:val="16"/>
      <w:szCs w:val="16"/>
    </w:rPr>
  </w:style>
  <w:style w:type="paragraph" w:styleId="ab">
    <w:name w:val="annotation text"/>
    <w:basedOn w:val="a"/>
    <w:link w:val="ac"/>
    <w:uiPriority w:val="99"/>
    <w:semiHidden/>
    <w:unhideWhenUsed/>
    <w:rsid w:val="002916D3"/>
    <w:rPr>
      <w:sz w:val="20"/>
      <w:szCs w:val="20"/>
    </w:rPr>
  </w:style>
  <w:style w:type="character" w:customStyle="1" w:styleId="ac">
    <w:name w:val="Текст примечания Знак"/>
    <w:basedOn w:val="a0"/>
    <w:link w:val="ab"/>
    <w:uiPriority w:val="99"/>
    <w:semiHidden/>
    <w:rsid w:val="002916D3"/>
    <w:rPr>
      <w:rFonts w:ascii="Times New Roman" w:eastAsiaTheme="minorEastAsia" w:hAnsi="Times New Roman" w:cs="Times New Roman"/>
      <w:sz w:val="20"/>
      <w:szCs w:val="20"/>
      <w:lang w:val="ro-MD" w:eastAsia="ru-RU"/>
    </w:rPr>
  </w:style>
  <w:style w:type="paragraph" w:styleId="ad">
    <w:name w:val="annotation subject"/>
    <w:basedOn w:val="ab"/>
    <w:next w:val="ab"/>
    <w:link w:val="ae"/>
    <w:uiPriority w:val="99"/>
    <w:semiHidden/>
    <w:unhideWhenUsed/>
    <w:rsid w:val="002916D3"/>
    <w:rPr>
      <w:b/>
      <w:bCs/>
    </w:rPr>
  </w:style>
  <w:style w:type="character" w:customStyle="1" w:styleId="ae">
    <w:name w:val="Тема примечания Знак"/>
    <w:basedOn w:val="ac"/>
    <w:link w:val="ad"/>
    <w:uiPriority w:val="99"/>
    <w:semiHidden/>
    <w:rsid w:val="002916D3"/>
    <w:rPr>
      <w:rFonts w:ascii="Times New Roman" w:eastAsiaTheme="minorEastAsia" w:hAnsi="Times New Roman" w:cs="Times New Roman"/>
      <w:b/>
      <w:bCs/>
      <w:sz w:val="20"/>
      <w:szCs w:val="20"/>
      <w:lang w:val="ro-MD" w:eastAsia="ru-RU"/>
    </w:rPr>
  </w:style>
  <w:style w:type="paragraph" w:styleId="af">
    <w:name w:val="Balloon Text"/>
    <w:basedOn w:val="a"/>
    <w:link w:val="af0"/>
    <w:uiPriority w:val="99"/>
    <w:semiHidden/>
    <w:unhideWhenUsed/>
    <w:rsid w:val="002916D3"/>
    <w:rPr>
      <w:rFonts w:ascii="Segoe UI" w:hAnsi="Segoe UI" w:cs="Segoe UI"/>
      <w:sz w:val="18"/>
      <w:szCs w:val="18"/>
    </w:rPr>
  </w:style>
  <w:style w:type="character" w:customStyle="1" w:styleId="af0">
    <w:name w:val="Текст выноски Знак"/>
    <w:basedOn w:val="a0"/>
    <w:link w:val="af"/>
    <w:uiPriority w:val="99"/>
    <w:semiHidden/>
    <w:rsid w:val="002916D3"/>
    <w:rPr>
      <w:rFonts w:ascii="Segoe UI" w:eastAsiaTheme="minorEastAsia" w:hAnsi="Segoe UI" w:cs="Segoe UI"/>
      <w:sz w:val="18"/>
      <w:szCs w:val="18"/>
      <w:lang w:val="ro-MD" w:eastAsia="ru-RU"/>
    </w:rPr>
  </w:style>
  <w:style w:type="paragraph" w:styleId="af1">
    <w:name w:val="List Paragraph"/>
    <w:basedOn w:val="a"/>
    <w:uiPriority w:val="34"/>
    <w:qFormat/>
    <w:rsid w:val="00ED5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37562">
      <w:bodyDiv w:val="1"/>
      <w:marLeft w:val="0"/>
      <w:marRight w:val="0"/>
      <w:marTop w:val="0"/>
      <w:marBottom w:val="0"/>
      <w:divBdr>
        <w:top w:val="none" w:sz="0" w:space="0" w:color="auto"/>
        <w:left w:val="none" w:sz="0" w:space="0" w:color="auto"/>
        <w:bottom w:val="none" w:sz="0" w:space="0" w:color="auto"/>
        <w:right w:val="none" w:sz="0" w:space="0" w:color="auto"/>
      </w:divBdr>
    </w:div>
    <w:div w:id="408892190">
      <w:bodyDiv w:val="1"/>
      <w:marLeft w:val="0"/>
      <w:marRight w:val="0"/>
      <w:marTop w:val="0"/>
      <w:marBottom w:val="0"/>
      <w:divBdr>
        <w:top w:val="none" w:sz="0" w:space="0" w:color="auto"/>
        <w:left w:val="none" w:sz="0" w:space="0" w:color="auto"/>
        <w:bottom w:val="none" w:sz="0" w:space="0" w:color="auto"/>
        <w:right w:val="none" w:sz="0" w:space="0" w:color="auto"/>
      </w:divBdr>
    </w:div>
    <w:div w:id="1291783232">
      <w:bodyDiv w:val="1"/>
      <w:marLeft w:val="0"/>
      <w:marRight w:val="0"/>
      <w:marTop w:val="0"/>
      <w:marBottom w:val="0"/>
      <w:divBdr>
        <w:top w:val="none" w:sz="0" w:space="0" w:color="auto"/>
        <w:left w:val="none" w:sz="0" w:space="0" w:color="auto"/>
        <w:bottom w:val="none" w:sz="0" w:space="0" w:color="auto"/>
        <w:right w:val="none" w:sz="0" w:space="0" w:color="auto"/>
      </w:divBdr>
    </w:div>
    <w:div w:id="1303999431">
      <w:bodyDiv w:val="1"/>
      <w:marLeft w:val="0"/>
      <w:marRight w:val="0"/>
      <w:marTop w:val="0"/>
      <w:marBottom w:val="0"/>
      <w:divBdr>
        <w:top w:val="none" w:sz="0" w:space="0" w:color="auto"/>
        <w:left w:val="none" w:sz="0" w:space="0" w:color="auto"/>
        <w:bottom w:val="none" w:sz="0" w:space="0" w:color="auto"/>
        <w:right w:val="none" w:sz="0" w:space="0" w:color="auto"/>
      </w:divBdr>
    </w:div>
    <w:div w:id="1538926121">
      <w:bodyDiv w:val="1"/>
      <w:marLeft w:val="0"/>
      <w:marRight w:val="0"/>
      <w:marTop w:val="0"/>
      <w:marBottom w:val="0"/>
      <w:divBdr>
        <w:top w:val="none" w:sz="0" w:space="0" w:color="auto"/>
        <w:left w:val="none" w:sz="0" w:space="0" w:color="auto"/>
        <w:bottom w:val="none" w:sz="0" w:space="0" w:color="auto"/>
        <w:right w:val="none" w:sz="0" w:space="0" w:color="auto"/>
      </w:divBdr>
    </w:div>
    <w:div w:id="1613708484">
      <w:bodyDiv w:val="1"/>
      <w:marLeft w:val="0"/>
      <w:marRight w:val="0"/>
      <w:marTop w:val="0"/>
      <w:marBottom w:val="0"/>
      <w:divBdr>
        <w:top w:val="none" w:sz="0" w:space="0" w:color="auto"/>
        <w:left w:val="none" w:sz="0" w:space="0" w:color="auto"/>
        <w:bottom w:val="none" w:sz="0" w:space="0" w:color="auto"/>
        <w:right w:val="none" w:sz="0" w:space="0" w:color="auto"/>
      </w:divBdr>
    </w:div>
    <w:div w:id="1901862439">
      <w:bodyDiv w:val="1"/>
      <w:marLeft w:val="0"/>
      <w:marRight w:val="0"/>
      <w:marTop w:val="0"/>
      <w:marBottom w:val="0"/>
      <w:divBdr>
        <w:top w:val="none" w:sz="0" w:space="0" w:color="auto"/>
        <w:left w:val="none" w:sz="0" w:space="0" w:color="auto"/>
        <w:bottom w:val="none" w:sz="0" w:space="0" w:color="auto"/>
        <w:right w:val="none" w:sz="0" w:space="0" w:color="auto"/>
      </w:divBdr>
    </w:div>
    <w:div w:id="193759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ex:DE50200912243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ex:LPLP200007201149" TargetMode="External"/><Relationship Id="rId5" Type="http://schemas.openxmlformats.org/officeDocument/2006/relationships/webSettings" Target="webSettings.xml"/><Relationship Id="rId10" Type="http://schemas.openxmlformats.org/officeDocument/2006/relationships/hyperlink" Target="lex:LPLP20000720114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2F717-A539-4B9D-92B0-C58AA630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2757</TotalTime>
  <Pages>9</Pages>
  <Words>3319</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Taraburca Lilia</dc:creator>
  <cp:keywords/>
  <dc:description/>
  <cp:lastModifiedBy>Taraburca Lilia</cp:lastModifiedBy>
  <cp:revision>118</cp:revision>
  <cp:lastPrinted>2023-07-26T14:17:00Z</cp:lastPrinted>
  <dcterms:created xsi:type="dcterms:W3CDTF">2023-06-15T11:26:00Z</dcterms:created>
  <dcterms:modified xsi:type="dcterms:W3CDTF">2023-07-26T14:33:00Z</dcterms:modified>
</cp:coreProperties>
</file>