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540"/>
        <w:tblW w:w="10598" w:type="dxa"/>
        <w:tblLayout w:type="fixed"/>
        <w:tblLook w:val="0000" w:firstRow="0" w:lastRow="0" w:firstColumn="0" w:lastColumn="0" w:noHBand="0" w:noVBand="0"/>
      </w:tblPr>
      <w:tblGrid>
        <w:gridCol w:w="1548"/>
        <w:gridCol w:w="9050"/>
      </w:tblGrid>
      <w:tr w:rsidR="00E01C87" w:rsidRPr="009D12A7" w14:paraId="378D79D4" w14:textId="77777777" w:rsidTr="00A410B9">
        <w:tc>
          <w:tcPr>
            <w:tcW w:w="1548" w:type="dxa"/>
            <w:shd w:val="clear" w:color="auto" w:fill="auto"/>
          </w:tcPr>
          <w:p w14:paraId="6A377F98" w14:textId="77777777" w:rsidR="00E33EAA" w:rsidRPr="00E01C87" w:rsidRDefault="00E33EAA" w:rsidP="00A410B9">
            <w:pPr>
              <w:ind w:right="-86"/>
              <w:jc w:val="both"/>
              <w:rPr>
                <w:b/>
                <w:lang w:val="ro-MD"/>
              </w:rPr>
            </w:pPr>
            <w:r w:rsidRPr="00E01C87">
              <w:rPr>
                <w:lang w:val="ro-MD"/>
              </w:rPr>
              <w:object w:dxaOrig="1411" w:dyaOrig="1627" w14:anchorId="55421F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3pt;height:79.7pt" o:ole="">
                  <v:imagedata r:id="rId6" o:title=""/>
                </v:shape>
                <o:OLEObject Type="Embed" ProgID="Word.Picture.8" ShapeID="_x0000_i1025" DrawAspect="Content" ObjectID="_1770538140" r:id="rId7"/>
              </w:object>
            </w:r>
            <w:r w:rsidRPr="00E01C87">
              <w:rPr>
                <w:b/>
                <w:lang w:val="ro-MD"/>
              </w:rPr>
              <w:t xml:space="preserve"> </w:t>
            </w:r>
          </w:p>
        </w:tc>
        <w:tc>
          <w:tcPr>
            <w:tcW w:w="9050" w:type="dxa"/>
            <w:shd w:val="clear" w:color="auto" w:fill="auto"/>
          </w:tcPr>
          <w:p w14:paraId="6E26DEA8" w14:textId="77777777" w:rsidR="00E33EAA" w:rsidRPr="00E01C87" w:rsidRDefault="00E33EAA" w:rsidP="00A410B9">
            <w:pPr>
              <w:ind w:firstLine="709"/>
              <w:jc w:val="both"/>
              <w:rPr>
                <w:b/>
                <w:lang w:val="ro-MD"/>
              </w:rPr>
            </w:pPr>
          </w:p>
          <w:p w14:paraId="6438B735" w14:textId="77777777" w:rsidR="00E33EAA" w:rsidRPr="00E01C87" w:rsidRDefault="00E33EAA" w:rsidP="00A410B9">
            <w:pPr>
              <w:ind w:firstLine="709"/>
              <w:jc w:val="both"/>
              <w:rPr>
                <w:b/>
                <w:lang w:val="ro-MD"/>
              </w:rPr>
            </w:pPr>
            <w:r w:rsidRPr="00E01C87">
              <w:rPr>
                <w:b/>
                <w:lang w:val="ro-MD"/>
              </w:rPr>
              <w:t>MINISTERUL FINANŢELOR AL REPUBLICII MOLDOVA</w:t>
            </w:r>
          </w:p>
          <w:p w14:paraId="6ED966E9" w14:textId="77777777" w:rsidR="00E33EAA" w:rsidRPr="00E01C87" w:rsidRDefault="00E33EAA" w:rsidP="00A410B9">
            <w:pPr>
              <w:ind w:firstLine="709"/>
              <w:jc w:val="both"/>
              <w:rPr>
                <w:b/>
                <w:lang w:val="ro-MD"/>
              </w:rPr>
            </w:pPr>
          </w:p>
          <w:p w14:paraId="254DDFBF" w14:textId="77777777" w:rsidR="00E33EAA" w:rsidRPr="00E01C87" w:rsidRDefault="00E33EAA" w:rsidP="00130449">
            <w:pPr>
              <w:ind w:firstLine="709"/>
              <w:jc w:val="center"/>
              <w:rPr>
                <w:b/>
                <w:lang w:val="ro-MD"/>
              </w:rPr>
            </w:pPr>
            <w:r w:rsidRPr="00E01C87">
              <w:rPr>
                <w:b/>
                <w:lang w:val="ro-MD"/>
              </w:rPr>
              <w:t>SERVICIUL VAMAL</w:t>
            </w:r>
          </w:p>
        </w:tc>
      </w:tr>
      <w:tr w:rsidR="00E01C87" w:rsidRPr="009D12A7" w14:paraId="711AABE9" w14:textId="77777777" w:rsidTr="00A410B9">
        <w:trPr>
          <w:trHeight w:val="199"/>
        </w:trPr>
        <w:tc>
          <w:tcPr>
            <w:tcW w:w="10598" w:type="dxa"/>
            <w:gridSpan w:val="2"/>
            <w:tcBorders>
              <w:top w:val="nil"/>
              <w:left w:val="nil"/>
              <w:bottom w:val="double" w:sz="12" w:space="0" w:color="auto"/>
              <w:right w:val="nil"/>
            </w:tcBorders>
            <w:shd w:val="clear" w:color="auto" w:fill="auto"/>
          </w:tcPr>
          <w:p w14:paraId="498792E1" w14:textId="77777777" w:rsidR="00E33EAA" w:rsidRPr="00E01C87" w:rsidRDefault="00E33EAA" w:rsidP="00A410B9">
            <w:pPr>
              <w:tabs>
                <w:tab w:val="left" w:pos="2865"/>
              </w:tabs>
              <w:ind w:firstLine="709"/>
              <w:jc w:val="both"/>
              <w:rPr>
                <w:lang w:val="ro-MD"/>
              </w:rPr>
            </w:pPr>
          </w:p>
        </w:tc>
      </w:tr>
    </w:tbl>
    <w:p w14:paraId="2741F23F" w14:textId="77777777" w:rsidR="00E33EAA" w:rsidRPr="00E01C87" w:rsidRDefault="00E33EAA" w:rsidP="00E33EAA">
      <w:pPr>
        <w:tabs>
          <w:tab w:val="left" w:pos="432"/>
        </w:tabs>
        <w:spacing w:line="360" w:lineRule="auto"/>
        <w:ind w:firstLine="709"/>
        <w:jc w:val="center"/>
        <w:rPr>
          <w:b/>
          <w:i/>
          <w:lang w:val="ro-MD"/>
        </w:rPr>
      </w:pPr>
    </w:p>
    <w:p w14:paraId="27F7243E" w14:textId="77777777" w:rsidR="00E33EAA" w:rsidRPr="00E01C87" w:rsidRDefault="00E33EAA" w:rsidP="00E33EAA">
      <w:pPr>
        <w:tabs>
          <w:tab w:val="left" w:pos="432"/>
        </w:tabs>
        <w:spacing w:line="360" w:lineRule="auto"/>
        <w:ind w:firstLine="709"/>
        <w:jc w:val="center"/>
        <w:rPr>
          <w:b/>
          <w:lang w:val="ro-MD"/>
        </w:rPr>
      </w:pPr>
      <w:r w:rsidRPr="00E01C87">
        <w:rPr>
          <w:b/>
          <w:lang w:val="ro-MD"/>
        </w:rPr>
        <w:t>ORDIN</w:t>
      </w:r>
    </w:p>
    <w:p w14:paraId="4F3631B1" w14:textId="4E4278DE" w:rsidR="00E33EAA" w:rsidRPr="00E01C87" w:rsidRDefault="00E33EAA" w:rsidP="00E33EAA">
      <w:pPr>
        <w:tabs>
          <w:tab w:val="left" w:pos="432"/>
        </w:tabs>
        <w:spacing w:line="360" w:lineRule="auto"/>
        <w:ind w:firstLine="709"/>
        <w:jc w:val="center"/>
        <w:rPr>
          <w:u w:val="single"/>
          <w:lang w:val="ro-MD"/>
        </w:rPr>
      </w:pPr>
      <w:r w:rsidRPr="00E01C87">
        <w:rPr>
          <w:lang w:val="ro-MD"/>
        </w:rPr>
        <w:t>nr.</w:t>
      </w:r>
      <w:r w:rsidRPr="00E01C87">
        <w:rPr>
          <w:u w:val="single"/>
          <w:lang w:val="ro-MD"/>
        </w:rPr>
        <w:t xml:space="preserve">  </w:t>
      </w:r>
      <w:r w:rsidR="00186360" w:rsidRPr="00E01C87">
        <w:rPr>
          <w:u w:val="single"/>
          <w:lang w:val="ro-MD"/>
        </w:rPr>
        <w:t xml:space="preserve">  </w:t>
      </w:r>
      <w:r w:rsidRPr="00E01C87">
        <w:rPr>
          <w:u w:val="single"/>
          <w:lang w:val="ro-MD"/>
        </w:rPr>
        <w:t>–</w:t>
      </w:r>
      <w:r w:rsidR="00C5336F" w:rsidRPr="00E01C87">
        <w:rPr>
          <w:u w:val="single"/>
          <w:lang w:val="ro-MD"/>
        </w:rPr>
        <w:t xml:space="preserve"> </w:t>
      </w:r>
      <w:r w:rsidRPr="00E01C87">
        <w:rPr>
          <w:u w:val="single"/>
          <w:lang w:val="ro-MD"/>
        </w:rPr>
        <w:t>O</w:t>
      </w:r>
    </w:p>
    <w:p w14:paraId="6D1D44F7" w14:textId="466B861C" w:rsidR="00E33EAA" w:rsidRPr="00E01C87" w:rsidRDefault="00E33EAA" w:rsidP="00186360">
      <w:pPr>
        <w:spacing w:line="480" w:lineRule="auto"/>
        <w:ind w:left="567" w:hanging="425"/>
        <w:jc w:val="both"/>
        <w:rPr>
          <w:lang w:val="ro-MD"/>
        </w:rPr>
      </w:pPr>
      <w:r w:rsidRPr="00E01C87">
        <w:rPr>
          <w:lang w:val="ro-MD"/>
        </w:rPr>
        <w:t>„</w:t>
      </w:r>
      <w:r w:rsidR="00B43F98" w:rsidRPr="00E01C87">
        <w:rPr>
          <w:lang w:val="ro-MD"/>
        </w:rPr>
        <w:t>_____</w:t>
      </w:r>
      <w:r w:rsidRPr="00E01C87">
        <w:rPr>
          <w:lang w:val="ro-MD"/>
        </w:rPr>
        <w:t>”</w:t>
      </w:r>
      <w:r w:rsidR="00B43F98" w:rsidRPr="00E01C87">
        <w:rPr>
          <w:lang w:val="ro-MD"/>
        </w:rPr>
        <w:t>______</w:t>
      </w:r>
      <w:r w:rsidRPr="00E01C87">
        <w:rPr>
          <w:lang w:val="ro-MD"/>
        </w:rPr>
        <w:t>202</w:t>
      </w:r>
      <w:r w:rsidR="00130449" w:rsidRPr="00E01C87">
        <w:rPr>
          <w:lang w:val="ro-MD"/>
        </w:rPr>
        <w:t>4</w:t>
      </w:r>
      <w:r w:rsidR="00186360" w:rsidRPr="00E01C87">
        <w:rPr>
          <w:lang w:val="ro-MD"/>
        </w:rPr>
        <w:tab/>
      </w:r>
      <w:r w:rsidR="00186360" w:rsidRPr="00E01C87">
        <w:rPr>
          <w:lang w:val="ro-MD"/>
        </w:rPr>
        <w:tab/>
      </w:r>
      <w:r w:rsidR="00186360" w:rsidRPr="00E01C87">
        <w:rPr>
          <w:lang w:val="ro-MD"/>
        </w:rPr>
        <w:tab/>
      </w:r>
      <w:r w:rsidR="00186360" w:rsidRPr="00E01C87">
        <w:rPr>
          <w:lang w:val="ro-MD"/>
        </w:rPr>
        <w:tab/>
      </w:r>
      <w:r w:rsidR="00186360" w:rsidRPr="00E01C87">
        <w:rPr>
          <w:lang w:val="ro-MD"/>
        </w:rPr>
        <w:tab/>
      </w:r>
      <w:r w:rsidR="00186360" w:rsidRPr="00E01C87">
        <w:rPr>
          <w:lang w:val="ro-MD"/>
        </w:rPr>
        <w:tab/>
      </w:r>
      <w:r w:rsidR="00186360" w:rsidRPr="00E01C87">
        <w:rPr>
          <w:lang w:val="ro-MD"/>
        </w:rPr>
        <w:tab/>
      </w:r>
      <w:r w:rsidR="00186360" w:rsidRPr="00E01C87">
        <w:rPr>
          <w:lang w:val="ro-MD"/>
        </w:rPr>
        <w:tab/>
      </w:r>
      <w:r w:rsidR="00186360" w:rsidRPr="00E01C87">
        <w:rPr>
          <w:lang w:val="ro-MD"/>
        </w:rPr>
        <w:tab/>
      </w:r>
      <w:r w:rsidRPr="00E01C87">
        <w:rPr>
          <w:lang w:val="ro-MD"/>
        </w:rPr>
        <w:t>mun. Chișinău</w:t>
      </w:r>
    </w:p>
    <w:p w14:paraId="16EBA6A1" w14:textId="77777777" w:rsidR="00E33EAA" w:rsidRPr="00E01C87" w:rsidRDefault="00E33EAA" w:rsidP="00E33EAA">
      <w:pPr>
        <w:tabs>
          <w:tab w:val="left" w:pos="432"/>
        </w:tabs>
        <w:ind w:firstLine="709"/>
        <w:jc w:val="both"/>
        <w:rPr>
          <w:i/>
          <w:lang w:val="ro-MD"/>
        </w:rPr>
      </w:pPr>
    </w:p>
    <w:p w14:paraId="6996CD3B" w14:textId="77777777" w:rsidR="002A0A4D" w:rsidRPr="00E01C87" w:rsidRDefault="00E33EAA" w:rsidP="00E07992">
      <w:pPr>
        <w:tabs>
          <w:tab w:val="left" w:pos="0"/>
        </w:tabs>
        <w:ind w:firstLine="142"/>
        <w:jc w:val="both"/>
        <w:rPr>
          <w:i/>
          <w:lang w:val="ro-MD"/>
        </w:rPr>
      </w:pPr>
      <w:r w:rsidRPr="00E01C87">
        <w:rPr>
          <w:i/>
          <w:lang w:val="ro-MD"/>
        </w:rPr>
        <w:t xml:space="preserve">Cu privire la </w:t>
      </w:r>
      <w:bookmarkStart w:id="0" w:name="_Hlk152063708"/>
      <w:r w:rsidR="002A0A4D" w:rsidRPr="00E01C87">
        <w:rPr>
          <w:i/>
          <w:lang w:val="ro-MD"/>
        </w:rPr>
        <w:t xml:space="preserve">aprobarea Regulamentului privind </w:t>
      </w:r>
      <w:r w:rsidR="00A41A9A" w:rsidRPr="00E01C87">
        <w:rPr>
          <w:i/>
          <w:lang w:val="ro-MD"/>
        </w:rPr>
        <w:t>clasificarea</w:t>
      </w:r>
      <w:r w:rsidR="00513D14" w:rsidRPr="00E01C87">
        <w:rPr>
          <w:i/>
          <w:lang w:val="ro-MD"/>
        </w:rPr>
        <w:t xml:space="preserve"> </w:t>
      </w:r>
    </w:p>
    <w:p w14:paraId="407ADDC9" w14:textId="7A31F527" w:rsidR="00E33EAA" w:rsidRPr="00E01C87" w:rsidRDefault="00A41A9A" w:rsidP="00E07992">
      <w:pPr>
        <w:tabs>
          <w:tab w:val="left" w:pos="0"/>
        </w:tabs>
        <w:ind w:firstLine="142"/>
        <w:jc w:val="both"/>
        <w:rPr>
          <w:i/>
          <w:lang w:val="ro-MD"/>
        </w:rPr>
      </w:pPr>
      <w:r w:rsidRPr="00E01C87">
        <w:rPr>
          <w:i/>
          <w:lang w:val="ro-MD"/>
        </w:rPr>
        <w:t>anumitor mărfuri în Nomenclatura combinată</w:t>
      </w:r>
      <w:r w:rsidRPr="00E01C87">
        <w:rPr>
          <w:lang w:val="ro-MD"/>
        </w:rPr>
        <w:t xml:space="preserve"> </w:t>
      </w:r>
      <w:r w:rsidRPr="00E01C87">
        <w:rPr>
          <w:i/>
          <w:lang w:val="ro-MD"/>
        </w:rPr>
        <w:t>a mărfurilor</w:t>
      </w:r>
    </w:p>
    <w:bookmarkEnd w:id="0"/>
    <w:p w14:paraId="449B2C6E" w14:textId="77777777" w:rsidR="00E33EAA" w:rsidRPr="00E01C87" w:rsidRDefault="00E33EAA" w:rsidP="00E33EAA">
      <w:pPr>
        <w:tabs>
          <w:tab w:val="left" w:pos="432"/>
        </w:tabs>
        <w:ind w:firstLine="709"/>
        <w:jc w:val="both"/>
        <w:rPr>
          <w:i/>
          <w:lang w:val="ro-MD"/>
        </w:rPr>
      </w:pPr>
    </w:p>
    <w:p w14:paraId="10044B96" w14:textId="77777777" w:rsidR="00E33EAA" w:rsidRPr="00E01C87" w:rsidRDefault="00E33EAA" w:rsidP="00E33EAA">
      <w:pPr>
        <w:tabs>
          <w:tab w:val="left" w:pos="432"/>
        </w:tabs>
        <w:spacing w:line="360" w:lineRule="auto"/>
        <w:ind w:firstLine="709"/>
        <w:jc w:val="both"/>
        <w:rPr>
          <w:lang w:val="ro-MD"/>
        </w:rPr>
      </w:pPr>
    </w:p>
    <w:p w14:paraId="0FD461E2" w14:textId="70956201" w:rsidR="00E33EAA" w:rsidRPr="00E01C87" w:rsidRDefault="00B97D5E" w:rsidP="00130449">
      <w:pPr>
        <w:spacing w:line="276" w:lineRule="auto"/>
        <w:ind w:right="141" w:firstLine="142"/>
        <w:jc w:val="both"/>
        <w:rPr>
          <w:lang w:val="ro-MD"/>
        </w:rPr>
      </w:pPr>
      <w:r w:rsidRPr="00E01C87">
        <w:rPr>
          <w:lang w:val="ro-MD"/>
        </w:rPr>
        <w:t>Î</w:t>
      </w:r>
      <w:r w:rsidR="00E33EAA" w:rsidRPr="00E01C87">
        <w:rPr>
          <w:lang w:val="ro-MD"/>
        </w:rPr>
        <w:t xml:space="preserve">n temeiul articolului </w:t>
      </w:r>
      <w:r w:rsidRPr="00E01C87">
        <w:rPr>
          <w:lang w:val="ro-MD"/>
        </w:rPr>
        <w:t>54</w:t>
      </w:r>
      <w:r w:rsidR="00E33EAA" w:rsidRPr="00E01C87">
        <w:rPr>
          <w:vertAlign w:val="superscript"/>
          <w:lang w:val="ro-MD"/>
        </w:rPr>
        <w:t xml:space="preserve"> </w:t>
      </w:r>
      <w:r w:rsidR="00E33EAA" w:rsidRPr="00E01C87">
        <w:rPr>
          <w:lang w:val="ro-MD"/>
        </w:rPr>
        <w:t>alineatul (</w:t>
      </w:r>
      <w:r w:rsidRPr="00E01C87">
        <w:rPr>
          <w:lang w:val="ro-MD"/>
        </w:rPr>
        <w:t>5</w:t>
      </w:r>
      <w:r w:rsidR="00E33EAA" w:rsidRPr="00E01C87">
        <w:rPr>
          <w:lang w:val="ro-MD"/>
        </w:rPr>
        <w:t xml:space="preserve">) </w:t>
      </w:r>
      <w:r w:rsidR="00C5336F" w:rsidRPr="00E01C87">
        <w:rPr>
          <w:lang w:val="ro-MD"/>
        </w:rPr>
        <w:t>Cod</w:t>
      </w:r>
      <w:r w:rsidR="00E33EAA" w:rsidRPr="00E01C87">
        <w:rPr>
          <w:lang w:val="ro-MD"/>
        </w:rPr>
        <w:t xml:space="preserve"> vamal</w:t>
      </w:r>
      <w:r w:rsidR="003A50D4" w:rsidRPr="00E01C87">
        <w:rPr>
          <w:lang w:val="ro-MD"/>
        </w:rPr>
        <w:t xml:space="preserve"> nr.</w:t>
      </w:r>
      <w:r w:rsidRPr="00E01C87">
        <w:rPr>
          <w:lang w:val="ro-MD"/>
        </w:rPr>
        <w:t>95</w:t>
      </w:r>
      <w:r w:rsidR="00C5336F" w:rsidRPr="00E01C87">
        <w:rPr>
          <w:lang w:val="ro-MD"/>
        </w:rPr>
        <w:t>/20</w:t>
      </w:r>
      <w:r w:rsidRPr="00E01C87">
        <w:rPr>
          <w:lang w:val="ro-MD"/>
        </w:rPr>
        <w:t>21</w:t>
      </w:r>
      <w:r w:rsidR="00E33EAA" w:rsidRPr="00E01C87">
        <w:rPr>
          <w:lang w:val="ro-MD"/>
        </w:rPr>
        <w:t xml:space="preserve"> (</w:t>
      </w:r>
      <w:r w:rsidR="00E33EAA" w:rsidRPr="00E01C87">
        <w:rPr>
          <w:i/>
          <w:iCs/>
          <w:lang w:val="ro-MD"/>
        </w:rPr>
        <w:t xml:space="preserve">Monitor Oficial al Republicii Moldova, </w:t>
      </w:r>
      <w:r w:rsidRPr="00E01C87">
        <w:rPr>
          <w:i/>
          <w:iCs/>
          <w:lang w:val="ro-MD"/>
        </w:rPr>
        <w:t>2021, nr. 219-225 art. 238</w:t>
      </w:r>
      <w:r w:rsidR="00E33EAA" w:rsidRPr="00E01C87">
        <w:rPr>
          <w:lang w:val="ro-MD"/>
        </w:rPr>
        <w:t xml:space="preserve">), cu modificările ulterioare, </w:t>
      </w:r>
    </w:p>
    <w:p w14:paraId="61BBCAE7" w14:textId="77777777" w:rsidR="00E33EAA" w:rsidRPr="00E01C87" w:rsidRDefault="00E33EAA" w:rsidP="00E33EAA">
      <w:pPr>
        <w:tabs>
          <w:tab w:val="left" w:pos="432"/>
        </w:tabs>
        <w:spacing w:line="360" w:lineRule="auto"/>
        <w:ind w:right="283" w:firstLine="709"/>
        <w:jc w:val="both"/>
        <w:rPr>
          <w:lang w:val="ro-MD"/>
        </w:rPr>
      </w:pPr>
      <w:r w:rsidRPr="00E01C87">
        <w:rPr>
          <w:lang w:val="ro-MD"/>
        </w:rPr>
        <w:tab/>
      </w:r>
      <w:r w:rsidRPr="00E01C87">
        <w:rPr>
          <w:lang w:val="ro-MD"/>
        </w:rPr>
        <w:tab/>
      </w:r>
      <w:r w:rsidRPr="00E01C87">
        <w:rPr>
          <w:lang w:val="ro-MD"/>
        </w:rPr>
        <w:tab/>
      </w:r>
      <w:r w:rsidRPr="00E01C87">
        <w:rPr>
          <w:lang w:val="ro-MD"/>
        </w:rPr>
        <w:tab/>
      </w:r>
      <w:r w:rsidRPr="00E01C87">
        <w:rPr>
          <w:lang w:val="ro-MD"/>
        </w:rPr>
        <w:tab/>
      </w:r>
      <w:r w:rsidRPr="00E01C87">
        <w:rPr>
          <w:lang w:val="ro-MD"/>
        </w:rPr>
        <w:tab/>
      </w:r>
      <w:r w:rsidRPr="00E01C87">
        <w:rPr>
          <w:lang w:val="ro-MD"/>
        </w:rPr>
        <w:tab/>
      </w:r>
    </w:p>
    <w:p w14:paraId="7C63FBC5" w14:textId="77777777" w:rsidR="00E33EAA" w:rsidRPr="00E01C87" w:rsidRDefault="00E33EAA" w:rsidP="00E33EAA">
      <w:pPr>
        <w:tabs>
          <w:tab w:val="left" w:pos="432"/>
        </w:tabs>
        <w:spacing w:line="360" w:lineRule="auto"/>
        <w:ind w:right="283" w:firstLine="709"/>
        <w:jc w:val="both"/>
        <w:rPr>
          <w:lang w:val="ro-MD"/>
        </w:rPr>
      </w:pPr>
      <w:r w:rsidRPr="00E01C87">
        <w:rPr>
          <w:lang w:val="ro-MD"/>
        </w:rPr>
        <w:tab/>
      </w:r>
      <w:r w:rsidRPr="00E01C87">
        <w:rPr>
          <w:lang w:val="ro-MD"/>
        </w:rPr>
        <w:tab/>
      </w:r>
      <w:r w:rsidRPr="00E01C87">
        <w:rPr>
          <w:lang w:val="ro-MD"/>
        </w:rPr>
        <w:tab/>
      </w:r>
      <w:r w:rsidRPr="00E01C87">
        <w:rPr>
          <w:lang w:val="ro-MD"/>
        </w:rPr>
        <w:tab/>
      </w:r>
      <w:r w:rsidRPr="00E01C87">
        <w:rPr>
          <w:lang w:val="ro-MD"/>
        </w:rPr>
        <w:tab/>
      </w:r>
      <w:r w:rsidRPr="00E01C87">
        <w:rPr>
          <w:lang w:val="ro-MD"/>
        </w:rPr>
        <w:tab/>
      </w:r>
      <w:r w:rsidRPr="00E01C87">
        <w:rPr>
          <w:b/>
          <w:lang w:val="ro-MD"/>
        </w:rPr>
        <w:t>ORDON</w:t>
      </w:r>
      <w:r w:rsidRPr="00E01C87">
        <w:rPr>
          <w:lang w:val="ro-MD"/>
        </w:rPr>
        <w:t xml:space="preserve">: </w:t>
      </w:r>
    </w:p>
    <w:p w14:paraId="0FF629AD" w14:textId="74ED78B6" w:rsidR="002A0A4D" w:rsidRPr="00E01C87" w:rsidRDefault="00E33EAA" w:rsidP="00407704">
      <w:pPr>
        <w:pStyle w:val="a6"/>
        <w:numPr>
          <w:ilvl w:val="0"/>
          <w:numId w:val="1"/>
        </w:numPr>
        <w:ind w:left="284" w:right="-1" w:hanging="284"/>
        <w:jc w:val="both"/>
        <w:rPr>
          <w:lang w:val="ro-MD"/>
        </w:rPr>
      </w:pPr>
      <w:r w:rsidRPr="00E01C87">
        <w:rPr>
          <w:lang w:val="ro-MD"/>
        </w:rPr>
        <w:t>Se aprobă</w:t>
      </w:r>
      <w:r w:rsidR="00E07992" w:rsidRPr="00E01C87">
        <w:rPr>
          <w:lang w:val="ro-MD"/>
        </w:rPr>
        <w:t xml:space="preserve"> </w:t>
      </w:r>
      <w:r w:rsidR="00A34453" w:rsidRPr="00E01C87">
        <w:rPr>
          <w:lang w:val="ro-MD"/>
        </w:rPr>
        <w:t xml:space="preserve">Regulamentul privind clasificarea anumitor mărfuri în Nomenclatura combinată a mărfurilor, </w:t>
      </w:r>
      <w:r w:rsidR="00C5336F" w:rsidRPr="00E01C87">
        <w:rPr>
          <w:lang w:val="ro-MD"/>
        </w:rPr>
        <w:t>conform a</w:t>
      </w:r>
      <w:r w:rsidRPr="00E01C87">
        <w:rPr>
          <w:lang w:val="ro-MD"/>
        </w:rPr>
        <w:t>nexei</w:t>
      </w:r>
      <w:r w:rsidR="002A0A4D" w:rsidRPr="00E01C87">
        <w:rPr>
          <w:lang w:val="ro-MD"/>
        </w:rPr>
        <w:t>.</w:t>
      </w:r>
    </w:p>
    <w:p w14:paraId="553CE3B7" w14:textId="77777777" w:rsidR="00407704" w:rsidRPr="00E01C87" w:rsidRDefault="00407704" w:rsidP="00407704">
      <w:pPr>
        <w:pStyle w:val="a6"/>
        <w:ind w:left="284" w:right="-1"/>
        <w:jc w:val="both"/>
        <w:rPr>
          <w:lang w:val="ro-MD"/>
        </w:rPr>
      </w:pPr>
    </w:p>
    <w:p w14:paraId="0958FB00" w14:textId="77777777" w:rsidR="000A71B3" w:rsidRPr="00E01C87" w:rsidRDefault="00266975" w:rsidP="00E33EAA">
      <w:pPr>
        <w:numPr>
          <w:ilvl w:val="0"/>
          <w:numId w:val="1"/>
        </w:numPr>
        <w:tabs>
          <w:tab w:val="left" w:pos="0"/>
          <w:tab w:val="left" w:pos="284"/>
        </w:tabs>
        <w:ind w:left="284" w:hanging="284"/>
        <w:jc w:val="both"/>
        <w:rPr>
          <w:lang w:val="ro-MD"/>
        </w:rPr>
      </w:pPr>
      <w:r w:rsidRPr="00E01C87">
        <w:rPr>
          <w:lang w:val="ro-MD"/>
        </w:rPr>
        <w:t>Se abrogă</w:t>
      </w:r>
      <w:r w:rsidR="000A71B3" w:rsidRPr="00E01C87">
        <w:rPr>
          <w:lang w:val="ro-MD"/>
        </w:rPr>
        <w:t>:</w:t>
      </w:r>
    </w:p>
    <w:p w14:paraId="0179B2F4" w14:textId="2FA158BC" w:rsidR="000A71B3" w:rsidRPr="00E01C87" w:rsidRDefault="00266975" w:rsidP="000A71B3">
      <w:pPr>
        <w:pStyle w:val="a6"/>
        <w:numPr>
          <w:ilvl w:val="0"/>
          <w:numId w:val="4"/>
        </w:numPr>
        <w:tabs>
          <w:tab w:val="left" w:pos="0"/>
          <w:tab w:val="left" w:pos="284"/>
        </w:tabs>
        <w:jc w:val="both"/>
        <w:rPr>
          <w:lang w:val="ro-MD"/>
        </w:rPr>
      </w:pPr>
      <w:r w:rsidRPr="00E01C87">
        <w:rPr>
          <w:lang w:val="ro-MD"/>
        </w:rPr>
        <w:t>Ordin</w:t>
      </w:r>
      <w:r w:rsidR="000A71B3" w:rsidRPr="00E01C87">
        <w:rPr>
          <w:lang w:val="ro-MD"/>
        </w:rPr>
        <w:t>ul</w:t>
      </w:r>
      <w:r w:rsidRPr="00E01C87">
        <w:rPr>
          <w:lang w:val="ro-MD"/>
        </w:rPr>
        <w:t xml:space="preserve"> directorului Serviciului Vamal nr</w:t>
      </w:r>
      <w:r w:rsidR="006C2006" w:rsidRPr="00E01C87">
        <w:rPr>
          <w:lang w:val="ro-MD"/>
        </w:rPr>
        <w:t>.372</w:t>
      </w:r>
      <w:r w:rsidR="00E01C87" w:rsidRPr="00E01C87">
        <w:rPr>
          <w:lang w:val="ro-MD"/>
        </w:rPr>
        <w:t>-O</w:t>
      </w:r>
      <w:r w:rsidR="000A71B3" w:rsidRPr="00E01C87">
        <w:rPr>
          <w:lang w:val="ro-MD"/>
        </w:rPr>
        <w:t>/2021 cu privire la aprobarea Normelor metodologice privind clasificarea unor mărfuri</w:t>
      </w:r>
      <w:r w:rsidR="002A0A4D" w:rsidRPr="00E01C87">
        <w:rPr>
          <w:lang w:val="ro-MD"/>
        </w:rPr>
        <w:t xml:space="preserve"> (Monitorul Oficial </w:t>
      </w:r>
      <w:r w:rsidR="002A0A4D" w:rsidRPr="00E01C87">
        <w:rPr>
          <w:lang w:val="ro-RO"/>
        </w:rPr>
        <w:t>al Republicii Moldova</w:t>
      </w:r>
      <w:r w:rsidR="002A0A4D" w:rsidRPr="00E01C87">
        <w:rPr>
          <w:lang w:val="ro-MD"/>
        </w:rPr>
        <w:t>, 2021, nr.325-333, art.1483)</w:t>
      </w:r>
      <w:r w:rsidR="000A71B3" w:rsidRPr="00E01C87">
        <w:rPr>
          <w:lang w:val="ro-MD"/>
        </w:rPr>
        <w:t>;</w:t>
      </w:r>
    </w:p>
    <w:p w14:paraId="052FC762" w14:textId="77777777" w:rsidR="002A0A4D" w:rsidRPr="00E01C87" w:rsidRDefault="002A0A4D" w:rsidP="002A0A4D">
      <w:pPr>
        <w:pStyle w:val="a6"/>
        <w:tabs>
          <w:tab w:val="left" w:pos="0"/>
          <w:tab w:val="left" w:pos="284"/>
        </w:tabs>
        <w:ind w:left="644"/>
        <w:jc w:val="both"/>
        <w:rPr>
          <w:lang w:val="ro-MD"/>
        </w:rPr>
      </w:pPr>
    </w:p>
    <w:p w14:paraId="48A659C1" w14:textId="0ABE161E" w:rsidR="000A71B3" w:rsidRPr="00E01C87" w:rsidRDefault="000A71B3" w:rsidP="000A71B3">
      <w:pPr>
        <w:pStyle w:val="a6"/>
        <w:numPr>
          <w:ilvl w:val="0"/>
          <w:numId w:val="4"/>
        </w:numPr>
        <w:tabs>
          <w:tab w:val="left" w:pos="0"/>
          <w:tab w:val="left" w:pos="284"/>
        </w:tabs>
        <w:jc w:val="both"/>
        <w:rPr>
          <w:lang w:val="ro-MD"/>
        </w:rPr>
      </w:pPr>
      <w:r w:rsidRPr="00E01C87">
        <w:rPr>
          <w:lang w:val="ro-MD"/>
        </w:rPr>
        <w:t>Ordinul directorului Serviciului Vamal nr.373</w:t>
      </w:r>
      <w:r w:rsidR="00E01C87" w:rsidRPr="00E01C87">
        <w:rPr>
          <w:lang w:val="ro-MD"/>
        </w:rPr>
        <w:t>-O</w:t>
      </w:r>
      <w:r w:rsidRPr="00E01C87">
        <w:rPr>
          <w:lang w:val="ro-MD"/>
        </w:rPr>
        <w:t>/2021 cu privire la aprobarea Normelor metodologice privind clasificarea unor mărfuri</w:t>
      </w:r>
      <w:r w:rsidR="00E01C87" w:rsidRPr="00E01C87">
        <w:rPr>
          <w:lang w:val="ro-MD"/>
        </w:rPr>
        <w:t xml:space="preserve"> </w:t>
      </w:r>
      <w:r w:rsidR="002A0A4D" w:rsidRPr="00E01C87">
        <w:rPr>
          <w:lang w:val="ro-MD"/>
        </w:rPr>
        <w:t xml:space="preserve">(Monitorul Oficial </w:t>
      </w:r>
      <w:r w:rsidR="002A0A4D" w:rsidRPr="00E01C87">
        <w:rPr>
          <w:lang w:val="ro-RO"/>
        </w:rPr>
        <w:t xml:space="preserve">al Republicii Moldova, 2021, </w:t>
      </w:r>
      <w:r w:rsidR="002A0A4D" w:rsidRPr="00E01C87">
        <w:rPr>
          <w:lang w:val="ro-MD"/>
        </w:rPr>
        <w:t>nr.325-333, art.1484);</w:t>
      </w:r>
    </w:p>
    <w:p w14:paraId="75D9696D" w14:textId="77777777" w:rsidR="002A0A4D" w:rsidRPr="00E01C87" w:rsidRDefault="002A0A4D" w:rsidP="002A0A4D">
      <w:pPr>
        <w:tabs>
          <w:tab w:val="left" w:pos="0"/>
          <w:tab w:val="left" w:pos="284"/>
        </w:tabs>
        <w:jc w:val="both"/>
        <w:rPr>
          <w:lang w:val="ro-MD"/>
        </w:rPr>
      </w:pPr>
    </w:p>
    <w:p w14:paraId="09C42645" w14:textId="2F268ED2" w:rsidR="000A71B3" w:rsidRPr="00E01C87" w:rsidRDefault="000A71B3" w:rsidP="000A71B3">
      <w:pPr>
        <w:pStyle w:val="a6"/>
        <w:numPr>
          <w:ilvl w:val="0"/>
          <w:numId w:val="4"/>
        </w:numPr>
        <w:tabs>
          <w:tab w:val="left" w:pos="0"/>
          <w:tab w:val="left" w:pos="284"/>
        </w:tabs>
        <w:jc w:val="both"/>
        <w:rPr>
          <w:lang w:val="ro-MD"/>
        </w:rPr>
      </w:pPr>
      <w:r w:rsidRPr="00E01C87">
        <w:rPr>
          <w:lang w:val="ro-MD"/>
        </w:rPr>
        <w:t>Ordinul directorului Serviciului Vamal nr.374</w:t>
      </w:r>
      <w:r w:rsidR="00E01C87" w:rsidRPr="00E01C87">
        <w:rPr>
          <w:lang w:val="ro-MD"/>
        </w:rPr>
        <w:t>-O</w:t>
      </w:r>
      <w:r w:rsidRPr="00E01C87">
        <w:rPr>
          <w:lang w:val="ro-MD"/>
        </w:rPr>
        <w:t>/2021 cu privire la aprobarea Normelor metodologice privind clasificarea unor mărfuri</w:t>
      </w:r>
      <w:r w:rsidR="00E01C87" w:rsidRPr="00E01C87">
        <w:rPr>
          <w:lang w:val="ro-MD"/>
        </w:rPr>
        <w:t xml:space="preserve"> </w:t>
      </w:r>
      <w:r w:rsidR="002A0A4D" w:rsidRPr="00E01C87">
        <w:rPr>
          <w:lang w:val="ro-MD"/>
        </w:rPr>
        <w:t xml:space="preserve">(Monitorul Oficial </w:t>
      </w:r>
      <w:r w:rsidR="00407704" w:rsidRPr="00E01C87">
        <w:rPr>
          <w:lang w:val="ro-RO"/>
        </w:rPr>
        <w:t>al Republicii Moldova,</w:t>
      </w:r>
      <w:r w:rsidR="00407704" w:rsidRPr="00E01C87">
        <w:rPr>
          <w:lang w:val="ro-MD"/>
        </w:rPr>
        <w:t xml:space="preserve"> </w:t>
      </w:r>
      <w:r w:rsidR="00407704" w:rsidRPr="00E01C87">
        <w:rPr>
          <w:lang w:val="ro-RO"/>
        </w:rPr>
        <w:t xml:space="preserve">2021, </w:t>
      </w:r>
      <w:r w:rsidR="002A0A4D" w:rsidRPr="00E01C87">
        <w:rPr>
          <w:lang w:val="ro-MD"/>
        </w:rPr>
        <w:t>nr.325-333</w:t>
      </w:r>
      <w:r w:rsidR="00407704" w:rsidRPr="00E01C87">
        <w:rPr>
          <w:lang w:val="ro-MD"/>
        </w:rPr>
        <w:t>, art.</w:t>
      </w:r>
      <w:r w:rsidR="002A0A4D" w:rsidRPr="00E01C87">
        <w:rPr>
          <w:lang w:val="ro-MD"/>
        </w:rPr>
        <w:t>1485</w:t>
      </w:r>
      <w:r w:rsidR="00407704" w:rsidRPr="00E01C87">
        <w:rPr>
          <w:lang w:val="ro-MD"/>
        </w:rPr>
        <w:t>)</w:t>
      </w:r>
      <w:r w:rsidR="002A0A4D" w:rsidRPr="00E01C87">
        <w:rPr>
          <w:lang w:val="ro-MD"/>
        </w:rPr>
        <w:t>;</w:t>
      </w:r>
      <w:r w:rsidRPr="00E01C87">
        <w:rPr>
          <w:lang w:val="ro-MD"/>
        </w:rPr>
        <w:t xml:space="preserve"> </w:t>
      </w:r>
    </w:p>
    <w:p w14:paraId="24673E32" w14:textId="77777777" w:rsidR="002A0A4D" w:rsidRPr="00E01C87" w:rsidRDefault="002A0A4D" w:rsidP="002A0A4D">
      <w:pPr>
        <w:tabs>
          <w:tab w:val="left" w:pos="0"/>
          <w:tab w:val="left" w:pos="284"/>
        </w:tabs>
        <w:jc w:val="both"/>
        <w:rPr>
          <w:lang w:val="ro-MD"/>
        </w:rPr>
      </w:pPr>
    </w:p>
    <w:p w14:paraId="531FB14A" w14:textId="03539738" w:rsidR="00407704" w:rsidRPr="00E01C87" w:rsidRDefault="000A71B3" w:rsidP="00407704">
      <w:pPr>
        <w:pStyle w:val="a6"/>
        <w:numPr>
          <w:ilvl w:val="0"/>
          <w:numId w:val="4"/>
        </w:numPr>
        <w:tabs>
          <w:tab w:val="left" w:pos="0"/>
          <w:tab w:val="left" w:pos="284"/>
        </w:tabs>
        <w:jc w:val="both"/>
        <w:rPr>
          <w:lang w:val="ro-MD"/>
        </w:rPr>
      </w:pPr>
      <w:r w:rsidRPr="00E01C87">
        <w:rPr>
          <w:lang w:val="ro-MD"/>
        </w:rPr>
        <w:t>Ordinul directorului Serviciului Vamal nr.</w:t>
      </w:r>
      <w:r w:rsidR="006C2006" w:rsidRPr="00E01C87">
        <w:rPr>
          <w:lang w:val="ro-MD"/>
        </w:rPr>
        <w:t>375</w:t>
      </w:r>
      <w:r w:rsidR="00E01C87" w:rsidRPr="00E01C87">
        <w:rPr>
          <w:lang w:val="ro-MD"/>
        </w:rPr>
        <w:t>-O</w:t>
      </w:r>
      <w:r w:rsidR="002A0A4D" w:rsidRPr="00E01C87">
        <w:rPr>
          <w:lang w:val="ro-MD"/>
        </w:rPr>
        <w:t>/</w:t>
      </w:r>
      <w:r w:rsidR="006C2006" w:rsidRPr="00E01C87">
        <w:rPr>
          <w:lang w:val="ro-MD"/>
        </w:rPr>
        <w:t>2021 cu privire la aprobarea Normelor metodologice privind clasificarea unor mărfuri</w:t>
      </w:r>
      <w:r w:rsidR="00407704" w:rsidRPr="00E01C87">
        <w:rPr>
          <w:lang w:val="ro-MD"/>
        </w:rPr>
        <w:t xml:space="preserve"> (Monitorul Oficial</w:t>
      </w:r>
      <w:r w:rsidR="00E01C87" w:rsidRPr="00E01C87">
        <w:rPr>
          <w:lang w:val="ro-RO"/>
        </w:rPr>
        <w:t xml:space="preserve"> al Republicii Moldova</w:t>
      </w:r>
      <w:r w:rsidR="00407704" w:rsidRPr="00E01C87">
        <w:rPr>
          <w:lang w:val="ro-RO"/>
        </w:rPr>
        <w:t xml:space="preserve">, 2021, </w:t>
      </w:r>
      <w:r w:rsidR="00407704" w:rsidRPr="00E01C87">
        <w:rPr>
          <w:lang w:val="ro-MD"/>
        </w:rPr>
        <w:t>nr.325-333</w:t>
      </w:r>
      <w:r w:rsidR="00407704" w:rsidRPr="00E01C87">
        <w:rPr>
          <w:lang w:val="ro-RO"/>
        </w:rPr>
        <w:t xml:space="preserve">, art. </w:t>
      </w:r>
      <w:r w:rsidR="00407704" w:rsidRPr="00E01C87">
        <w:rPr>
          <w:lang w:val="ro-MD"/>
        </w:rPr>
        <w:t>1486)</w:t>
      </w:r>
      <w:r w:rsidR="006C2006" w:rsidRPr="00E01C87">
        <w:rPr>
          <w:lang w:val="ro-MD"/>
        </w:rPr>
        <w:t>.</w:t>
      </w:r>
    </w:p>
    <w:p w14:paraId="244B04FA" w14:textId="77777777" w:rsidR="00407704" w:rsidRPr="00E01C87" w:rsidRDefault="00407704" w:rsidP="00407704">
      <w:pPr>
        <w:tabs>
          <w:tab w:val="left" w:pos="0"/>
          <w:tab w:val="left" w:pos="284"/>
        </w:tabs>
        <w:jc w:val="both"/>
        <w:rPr>
          <w:lang w:val="ro-MD"/>
        </w:rPr>
      </w:pPr>
    </w:p>
    <w:p w14:paraId="327C4872" w14:textId="045AC51B" w:rsidR="00E33EAA" w:rsidRPr="00E01C87" w:rsidRDefault="003A5C17" w:rsidP="00407704">
      <w:pPr>
        <w:numPr>
          <w:ilvl w:val="0"/>
          <w:numId w:val="1"/>
        </w:numPr>
        <w:tabs>
          <w:tab w:val="left" w:pos="0"/>
          <w:tab w:val="left" w:pos="284"/>
        </w:tabs>
        <w:spacing w:line="360" w:lineRule="auto"/>
        <w:ind w:left="284" w:hanging="284"/>
        <w:jc w:val="both"/>
        <w:rPr>
          <w:lang w:val="ro-MD"/>
        </w:rPr>
      </w:pPr>
      <w:r w:rsidRPr="00E01C87">
        <w:rPr>
          <w:lang w:val="ro-MD"/>
        </w:rPr>
        <w:t>E</w:t>
      </w:r>
      <w:r w:rsidR="00266975" w:rsidRPr="00E01C87">
        <w:rPr>
          <w:lang w:val="ro-MD"/>
        </w:rPr>
        <w:t>xecutarea prezentului ordin se pune în sarcina șefilor birourilor vamale</w:t>
      </w:r>
      <w:r w:rsidR="00E33EAA" w:rsidRPr="00E01C87">
        <w:rPr>
          <w:lang w:val="ro-MD"/>
        </w:rPr>
        <w:t>.</w:t>
      </w:r>
    </w:p>
    <w:p w14:paraId="0D644B0F" w14:textId="27B6ECC4" w:rsidR="00513D14" w:rsidRPr="00E01C87" w:rsidRDefault="00513D14" w:rsidP="00407704">
      <w:pPr>
        <w:numPr>
          <w:ilvl w:val="0"/>
          <w:numId w:val="1"/>
        </w:numPr>
        <w:tabs>
          <w:tab w:val="left" w:pos="0"/>
          <w:tab w:val="left" w:pos="284"/>
        </w:tabs>
        <w:spacing w:line="360" w:lineRule="auto"/>
        <w:ind w:left="284" w:hanging="284"/>
        <w:jc w:val="both"/>
        <w:rPr>
          <w:lang w:val="ro-MD"/>
        </w:rPr>
      </w:pPr>
      <w:r w:rsidRPr="00E01C87">
        <w:rPr>
          <w:lang w:val="ro-MD"/>
        </w:rPr>
        <w:t>Controlul asupra executării prezentului ordin se pune în sarcina Direcției valoarea în vamă, clasificarea și originea mărfurilor. </w:t>
      </w:r>
    </w:p>
    <w:p w14:paraId="64F4159A" w14:textId="5A9BA500" w:rsidR="00E33EAA" w:rsidRPr="00E01C87" w:rsidRDefault="00C5336F" w:rsidP="00407704">
      <w:pPr>
        <w:numPr>
          <w:ilvl w:val="0"/>
          <w:numId w:val="1"/>
        </w:numPr>
        <w:tabs>
          <w:tab w:val="left" w:pos="0"/>
          <w:tab w:val="left" w:pos="284"/>
        </w:tabs>
        <w:spacing w:line="360" w:lineRule="auto"/>
        <w:ind w:left="284" w:hanging="284"/>
        <w:jc w:val="both"/>
        <w:rPr>
          <w:lang w:val="ro-MD"/>
        </w:rPr>
      </w:pPr>
      <w:r w:rsidRPr="00E01C87">
        <w:rPr>
          <w:lang w:val="ro-MD"/>
        </w:rPr>
        <w:t>Prezentul o</w:t>
      </w:r>
      <w:r w:rsidR="00E33EAA" w:rsidRPr="00E01C87">
        <w:rPr>
          <w:lang w:val="ro-MD"/>
        </w:rPr>
        <w:t>rdin intră</w:t>
      </w:r>
      <w:r w:rsidR="00E07992" w:rsidRPr="00E01C87">
        <w:rPr>
          <w:lang w:val="ro-MD"/>
        </w:rPr>
        <w:t xml:space="preserve"> în vigoare</w:t>
      </w:r>
      <w:r w:rsidR="00E33EAA" w:rsidRPr="00E01C87">
        <w:rPr>
          <w:lang w:val="ro-MD"/>
        </w:rPr>
        <w:t xml:space="preserve"> la data </w:t>
      </w:r>
      <w:r w:rsidR="005C72F2" w:rsidRPr="00E01C87">
        <w:rPr>
          <w:lang w:val="ro-MD"/>
        </w:rPr>
        <w:t>publicării</w:t>
      </w:r>
      <w:r w:rsidR="003A5C17" w:rsidRPr="00E01C87">
        <w:rPr>
          <w:lang w:val="ro-MD"/>
        </w:rPr>
        <w:t xml:space="preserve"> în Monitorul Oficial al Republicii Moldova.</w:t>
      </w:r>
    </w:p>
    <w:p w14:paraId="4FC406B9" w14:textId="77777777" w:rsidR="005A61D9" w:rsidRPr="00E01C87" w:rsidRDefault="005A61D9" w:rsidP="00407704">
      <w:pPr>
        <w:tabs>
          <w:tab w:val="left" w:pos="432"/>
        </w:tabs>
        <w:spacing w:line="360" w:lineRule="auto"/>
        <w:jc w:val="both"/>
        <w:rPr>
          <w:b/>
          <w:lang w:val="ro-MD"/>
        </w:rPr>
      </w:pPr>
    </w:p>
    <w:p w14:paraId="2E42D07C" w14:textId="22468D22" w:rsidR="00E33EAA" w:rsidRPr="00E01C87" w:rsidRDefault="00E33EAA" w:rsidP="00E33EAA">
      <w:pPr>
        <w:tabs>
          <w:tab w:val="left" w:pos="432"/>
        </w:tabs>
        <w:spacing w:line="360" w:lineRule="auto"/>
        <w:ind w:firstLine="709"/>
        <w:jc w:val="center"/>
        <w:rPr>
          <w:b/>
          <w:lang w:val="ro-MD"/>
        </w:rPr>
      </w:pPr>
      <w:r w:rsidRPr="00E01C87">
        <w:rPr>
          <w:b/>
          <w:lang w:val="ro-MD"/>
        </w:rPr>
        <w:t>Director</w:t>
      </w:r>
      <w:r w:rsidRPr="00E01C87">
        <w:rPr>
          <w:b/>
          <w:lang w:val="ro-MD"/>
        </w:rPr>
        <w:tab/>
      </w:r>
      <w:r w:rsidRPr="00E01C87">
        <w:rPr>
          <w:b/>
          <w:lang w:val="ro-MD"/>
        </w:rPr>
        <w:tab/>
      </w:r>
      <w:r w:rsidRPr="00E01C87">
        <w:rPr>
          <w:b/>
          <w:lang w:val="ro-MD"/>
        </w:rPr>
        <w:tab/>
      </w:r>
      <w:r w:rsidRPr="00E01C87">
        <w:rPr>
          <w:b/>
          <w:lang w:val="ro-MD"/>
        </w:rPr>
        <w:tab/>
      </w:r>
      <w:r w:rsidR="00513D14" w:rsidRPr="00E01C87">
        <w:rPr>
          <w:b/>
          <w:lang w:val="ro-MD"/>
        </w:rPr>
        <w:t>Igor TALMAZAN</w:t>
      </w:r>
    </w:p>
    <w:p w14:paraId="5444E064" w14:textId="77777777" w:rsidR="00E33EAA" w:rsidRPr="00E01C87" w:rsidRDefault="00E33EAA" w:rsidP="00E33EAA">
      <w:pPr>
        <w:spacing w:line="276" w:lineRule="auto"/>
        <w:ind w:left="6371" w:firstLine="709"/>
        <w:rPr>
          <w:lang w:val="ro-MD"/>
        </w:rPr>
      </w:pPr>
    </w:p>
    <w:p w14:paraId="716130C5" w14:textId="34DB430A" w:rsidR="00E33EAA" w:rsidRPr="00E01C87" w:rsidRDefault="00E33EAA" w:rsidP="00E33EAA">
      <w:pPr>
        <w:spacing w:line="276" w:lineRule="auto"/>
        <w:ind w:left="6371" w:hanging="275"/>
        <w:rPr>
          <w:lang w:val="ro-MD"/>
        </w:rPr>
      </w:pPr>
    </w:p>
    <w:p w14:paraId="5AA7B87D" w14:textId="6F5D75CA" w:rsidR="00410D91" w:rsidRPr="00E01C87" w:rsidRDefault="00410D91" w:rsidP="00E33EAA">
      <w:pPr>
        <w:spacing w:line="276" w:lineRule="auto"/>
        <w:ind w:left="6371" w:hanging="275"/>
        <w:rPr>
          <w:lang w:val="ro-MD"/>
        </w:rPr>
      </w:pPr>
    </w:p>
    <w:p w14:paraId="1E327DF5" w14:textId="77777777" w:rsidR="005A61D9" w:rsidRPr="00E01C87" w:rsidRDefault="005A61D9" w:rsidP="00266975">
      <w:pPr>
        <w:ind w:right="-1" w:firstLine="6946"/>
        <w:jc w:val="right"/>
        <w:rPr>
          <w:b/>
          <w:lang w:val="fr-FR"/>
        </w:rPr>
      </w:pPr>
      <w:r w:rsidRPr="00E01C87">
        <w:rPr>
          <w:b/>
          <w:lang w:val="fr-FR"/>
        </w:rPr>
        <w:lastRenderedPageBreak/>
        <w:t>Anexă</w:t>
      </w:r>
    </w:p>
    <w:p w14:paraId="3149B5F4" w14:textId="77777777" w:rsidR="00186360" w:rsidRPr="00E01C87" w:rsidRDefault="005A61D9" w:rsidP="00266975">
      <w:pPr>
        <w:ind w:right="-1"/>
        <w:jc w:val="right"/>
        <w:rPr>
          <w:lang w:val="fr-FR"/>
        </w:rPr>
      </w:pPr>
      <w:r w:rsidRPr="00E01C87">
        <w:rPr>
          <w:lang w:val="fr-FR"/>
        </w:rPr>
        <w:t xml:space="preserve">                                                                                                   </w:t>
      </w:r>
      <w:r w:rsidR="00186360" w:rsidRPr="00E01C87">
        <w:rPr>
          <w:lang w:val="fr-FR"/>
        </w:rPr>
        <w:t xml:space="preserve">  </w:t>
      </w:r>
      <w:r w:rsidRPr="00E01C87">
        <w:rPr>
          <w:lang w:val="fr-FR"/>
        </w:rPr>
        <w:t>la Ordinul directorului</w:t>
      </w:r>
      <w:r w:rsidR="00266975" w:rsidRPr="00E01C87">
        <w:rPr>
          <w:lang w:val="fr-FR"/>
        </w:rPr>
        <w:t xml:space="preserve"> </w:t>
      </w:r>
      <w:r w:rsidRPr="00E01C87">
        <w:rPr>
          <w:lang w:val="fr-FR"/>
        </w:rPr>
        <w:t>Serviciului</w:t>
      </w:r>
      <w:r w:rsidR="00266975" w:rsidRPr="00E01C87">
        <w:rPr>
          <w:lang w:val="fr-FR"/>
        </w:rPr>
        <w:t xml:space="preserve"> </w:t>
      </w:r>
      <w:r w:rsidRPr="00E01C87">
        <w:rPr>
          <w:lang w:val="fr-FR"/>
        </w:rPr>
        <w:t>Vamal</w:t>
      </w:r>
    </w:p>
    <w:p w14:paraId="67DDFC55" w14:textId="29DCE398" w:rsidR="005A61D9" w:rsidRPr="00E01C87" w:rsidRDefault="005A61D9" w:rsidP="00266975">
      <w:pPr>
        <w:ind w:right="-1"/>
        <w:jc w:val="right"/>
        <w:rPr>
          <w:lang w:val="fr-FR"/>
        </w:rPr>
      </w:pPr>
      <w:r w:rsidRPr="00E01C87">
        <w:rPr>
          <w:lang w:val="fr-FR"/>
        </w:rPr>
        <w:t>nr. ___-</w:t>
      </w:r>
      <w:r w:rsidRPr="00E01C87">
        <w:rPr>
          <w:lang w:val="ro-MD"/>
        </w:rPr>
        <w:t>O</w:t>
      </w:r>
      <w:r w:rsidRPr="00E01C87">
        <w:rPr>
          <w:lang w:val="fr-FR"/>
        </w:rPr>
        <w:t xml:space="preserve"> din </w:t>
      </w:r>
      <w:r w:rsidRPr="00E01C87">
        <w:rPr>
          <w:lang w:val="ro-MD"/>
        </w:rPr>
        <w:t>________</w:t>
      </w:r>
      <w:r w:rsidRPr="00E01C87">
        <w:rPr>
          <w:lang w:val="fr-FR"/>
        </w:rPr>
        <w:t xml:space="preserve"> </w:t>
      </w:r>
      <w:r w:rsidRPr="00E01C87">
        <w:rPr>
          <w:u w:val="single"/>
          <w:lang w:val="fr-FR"/>
        </w:rPr>
        <w:t>202</w:t>
      </w:r>
      <w:r w:rsidR="00A70F7A">
        <w:rPr>
          <w:u w:val="single"/>
          <w:lang w:val="fr-FR"/>
        </w:rPr>
        <w:t>4</w:t>
      </w:r>
    </w:p>
    <w:p w14:paraId="4A26274A" w14:textId="77777777" w:rsidR="00E33EAA" w:rsidRPr="00E01C87" w:rsidRDefault="00E33EAA" w:rsidP="00E33EAA">
      <w:pPr>
        <w:tabs>
          <w:tab w:val="left" w:pos="432"/>
        </w:tabs>
        <w:ind w:firstLine="709"/>
        <w:jc w:val="center"/>
        <w:rPr>
          <w:lang w:val="ro-MD"/>
        </w:rPr>
      </w:pPr>
    </w:p>
    <w:p w14:paraId="34BE16A1" w14:textId="770C8565" w:rsidR="00E33EAA" w:rsidRPr="00E01C87" w:rsidRDefault="00266975" w:rsidP="00E33EAA">
      <w:pPr>
        <w:tabs>
          <w:tab w:val="left" w:pos="432"/>
        </w:tabs>
        <w:ind w:firstLine="709"/>
        <w:jc w:val="center"/>
        <w:rPr>
          <w:b/>
          <w:lang w:val="ro-MD"/>
        </w:rPr>
      </w:pPr>
      <w:r w:rsidRPr="00E01C87">
        <w:rPr>
          <w:b/>
          <w:lang w:val="ro-MD"/>
        </w:rPr>
        <w:t>REGULAMENT</w:t>
      </w:r>
    </w:p>
    <w:p w14:paraId="2F6C0604" w14:textId="77777777" w:rsidR="00266975" w:rsidRPr="00E01C87" w:rsidRDefault="00E33EAA" w:rsidP="00266975">
      <w:pPr>
        <w:tabs>
          <w:tab w:val="left" w:pos="432"/>
        </w:tabs>
        <w:ind w:firstLine="709"/>
        <w:jc w:val="center"/>
        <w:rPr>
          <w:bCs/>
          <w:lang w:val="ro-MD"/>
        </w:rPr>
      </w:pPr>
      <w:r w:rsidRPr="00E01C87">
        <w:rPr>
          <w:bCs/>
          <w:lang w:val="ro-MD"/>
        </w:rPr>
        <w:t xml:space="preserve">privind clasificarea </w:t>
      </w:r>
      <w:r w:rsidR="00266975" w:rsidRPr="00E01C87">
        <w:rPr>
          <w:bCs/>
          <w:lang w:val="ro-MD"/>
        </w:rPr>
        <w:t xml:space="preserve">anumitor </w:t>
      </w:r>
      <w:r w:rsidRPr="00E01C87">
        <w:rPr>
          <w:bCs/>
          <w:lang w:val="ro-MD"/>
        </w:rPr>
        <w:t xml:space="preserve">mărfuri </w:t>
      </w:r>
      <w:r w:rsidR="00266975" w:rsidRPr="00E01C87">
        <w:rPr>
          <w:bCs/>
          <w:lang w:val="ro-MD"/>
        </w:rPr>
        <w:t>în Nomenclatura combinată a mărfurilor</w:t>
      </w:r>
    </w:p>
    <w:p w14:paraId="7B76E2AB" w14:textId="5E2F86B1" w:rsidR="00E33EAA" w:rsidRPr="00E01C87" w:rsidRDefault="00E33EAA" w:rsidP="00E33EAA">
      <w:pPr>
        <w:tabs>
          <w:tab w:val="left" w:pos="432"/>
        </w:tabs>
        <w:ind w:firstLine="709"/>
        <w:jc w:val="center"/>
        <w:rPr>
          <w:b/>
          <w:lang w:val="ro-MD"/>
        </w:rPr>
      </w:pPr>
    </w:p>
    <w:p w14:paraId="1AE2C591" w14:textId="77777777" w:rsidR="00E33EAA" w:rsidRPr="00E01C87" w:rsidRDefault="00E33EAA" w:rsidP="00E33EAA">
      <w:pPr>
        <w:tabs>
          <w:tab w:val="left" w:pos="432"/>
        </w:tabs>
        <w:ind w:firstLine="709"/>
        <w:jc w:val="both"/>
        <w:rPr>
          <w:b/>
          <w:lang w:val="ro-MD"/>
        </w:rPr>
      </w:pPr>
    </w:p>
    <w:p w14:paraId="2E157910" w14:textId="644E63DF" w:rsidR="00F54ABE" w:rsidRPr="00E01C87" w:rsidRDefault="00E10F50" w:rsidP="00F54ABE">
      <w:pPr>
        <w:ind w:right="-142" w:firstLine="426"/>
        <w:jc w:val="both"/>
        <w:rPr>
          <w:lang w:val="ro-MD"/>
        </w:rPr>
      </w:pPr>
      <w:r w:rsidRPr="00E01C87">
        <w:rPr>
          <w:lang w:val="ro-MD"/>
        </w:rPr>
        <w:t>Pentru a asigura aplicarea uniformă a Nomenclaturii combinate a mărfurilor (în continuare NC), aprobată prin Legea nr.172/2014 (Monitorul Oficial al Republicii Moldova, 2014, nr.231-237, art.529)</w:t>
      </w:r>
      <w:r w:rsidR="00E07992" w:rsidRPr="00E01C87">
        <w:rPr>
          <w:lang w:val="ro-MD"/>
        </w:rPr>
        <w:t xml:space="preserve">, cu modificările ulterioare, </w:t>
      </w:r>
      <w:r w:rsidRPr="00E01C87">
        <w:rPr>
          <w:lang w:val="ro-MD"/>
        </w:rPr>
        <w:t>este necesar să se adopte măsuri privind clasificarea mărfurilor menționate la prezentul Regulament. Întrucât NC stabilește regulile generale pentru interpretarea NC în vederea aplicării de măsuri tarifare și netarifare pentru comerțul cu mărfuri, în temeiul acestor reguli generale pentru interpretarea NC, m</w:t>
      </w:r>
      <w:r w:rsidR="00266975" w:rsidRPr="00E01C87">
        <w:rPr>
          <w:lang w:val="ro-MD"/>
        </w:rPr>
        <w:t xml:space="preserve">ărfurile descrise în colana </w:t>
      </w:r>
      <w:r w:rsidR="00E07992" w:rsidRPr="00E01C87">
        <w:rPr>
          <w:lang w:val="ro-MD"/>
        </w:rPr>
        <w:t>1</w:t>
      </w:r>
      <w:r w:rsidR="00266975" w:rsidRPr="00E01C87">
        <w:rPr>
          <w:lang w:val="ro-MD"/>
        </w:rPr>
        <w:t xml:space="preserve"> a tabelului</w:t>
      </w:r>
      <w:r w:rsidR="00A24C85" w:rsidRPr="00E01C87">
        <w:rPr>
          <w:lang w:val="ro-MD"/>
        </w:rPr>
        <w:t xml:space="preserve"> </w:t>
      </w:r>
      <w:r w:rsidR="00E01C87" w:rsidRPr="00E01C87">
        <w:rPr>
          <w:lang w:val="ro-MD"/>
        </w:rPr>
        <w:t xml:space="preserve">sunt clasificate la </w:t>
      </w:r>
      <w:r w:rsidR="00266975" w:rsidRPr="00E01C87">
        <w:rPr>
          <w:lang w:val="ro-MD"/>
        </w:rPr>
        <w:t xml:space="preserve">codurile NC indicate în colana </w:t>
      </w:r>
      <w:r w:rsidR="00E07992" w:rsidRPr="00E01C87">
        <w:rPr>
          <w:lang w:val="ro-MD"/>
        </w:rPr>
        <w:t>2</w:t>
      </w:r>
      <w:r w:rsidR="00A24C85" w:rsidRPr="00E01C87">
        <w:rPr>
          <w:lang w:val="ro-MD"/>
        </w:rPr>
        <w:t>,</w:t>
      </w:r>
      <w:r w:rsidRPr="00E01C87">
        <w:rPr>
          <w:lang w:val="ro-MD"/>
        </w:rPr>
        <w:t xml:space="preserve"> pe baza justificării care figurează în coloana </w:t>
      </w:r>
      <w:r w:rsidR="00E07992" w:rsidRPr="00E01C87">
        <w:rPr>
          <w:lang w:val="ro-MD"/>
        </w:rPr>
        <w:t>3</w:t>
      </w:r>
      <w:r w:rsidRPr="00E01C87">
        <w:rPr>
          <w:lang w:val="ro-MD"/>
        </w:rPr>
        <w:t xml:space="preserve"> </w:t>
      </w:r>
      <w:r w:rsidR="00A24C85" w:rsidRPr="00E01C87">
        <w:rPr>
          <w:lang w:val="ro-MD"/>
        </w:rPr>
        <w:t>a aceluiași tabel</w:t>
      </w:r>
      <w:r w:rsidRPr="00E01C87">
        <w:rPr>
          <w:lang w:val="ro-MD"/>
        </w:rPr>
        <w:t>.</w:t>
      </w:r>
      <w:r w:rsidR="00F54ABE" w:rsidRPr="00E01C87">
        <w:rPr>
          <w:lang w:val="ro-MD"/>
        </w:rPr>
        <w:t xml:space="preserve"> </w:t>
      </w:r>
      <w:r w:rsidR="006C6055">
        <w:rPr>
          <w:lang w:val="ru-MD"/>
        </w:rPr>
        <w:pict w14:anchorId="63E6F36D">
          <v:rect id="_x0000_i1026" style="width:127.5pt;height:.75pt" o:hrpct="0" o:hrstd="t" o:hrnoshade="t" o:hr="t" fillcolor="black" stroked="f"/>
        </w:pict>
      </w:r>
    </w:p>
    <w:p w14:paraId="064D148C" w14:textId="6B63CB31" w:rsidR="00FA3A48" w:rsidRPr="00E01C87" w:rsidRDefault="006C6055" w:rsidP="00F54ABE">
      <w:pPr>
        <w:ind w:right="-142" w:firstLine="426"/>
        <w:jc w:val="both"/>
        <w:rPr>
          <w:lang w:val="fr-FR"/>
        </w:rPr>
      </w:pPr>
      <w:hyperlink r:id="rId8" w:anchor="ntc*1-L_202302451RO.000301-E0001" w:history="1">
        <w:r w:rsidR="00F54ABE" w:rsidRPr="00E01C87">
          <w:rPr>
            <w:rStyle w:val="a3"/>
            <w:color w:val="auto"/>
            <w:lang w:val="fr-FR"/>
          </w:rPr>
          <w:t>(</w:t>
        </w:r>
        <w:r w:rsidR="00F54ABE" w:rsidRPr="00E01C87">
          <w:rPr>
            <w:rStyle w:val="a3"/>
            <w:color w:val="auto"/>
            <w:vertAlign w:val="superscript"/>
            <w:lang w:val="fr-FR"/>
          </w:rPr>
          <w:t>*1</w:t>
        </w:r>
        <w:r w:rsidR="00F54ABE" w:rsidRPr="00E01C87">
          <w:rPr>
            <w:rStyle w:val="a3"/>
            <w:color w:val="auto"/>
            <w:lang w:val="fr-FR"/>
          </w:rPr>
          <w:t>)</w:t>
        </w:r>
      </w:hyperlink>
      <w:r w:rsidR="009D12A7" w:rsidRPr="009D12A7">
        <w:rPr>
          <w:lang w:val="fr-FR"/>
        </w:rPr>
        <w:t xml:space="preserve"> </w:t>
      </w:r>
      <w:r w:rsidR="00F54ABE" w:rsidRPr="00E01C87">
        <w:rPr>
          <w:lang w:val="fr-FR"/>
        </w:rPr>
        <w:t>Imaginile au un caracter pur informativ.</w:t>
      </w:r>
    </w:p>
    <w:p w14:paraId="68217F50" w14:textId="77777777" w:rsidR="00807CD6" w:rsidRPr="00E01C87" w:rsidRDefault="00807CD6" w:rsidP="00807CD6">
      <w:pPr>
        <w:ind w:right="-142"/>
        <w:jc w:val="both"/>
        <w:rPr>
          <w:lang w:val="ro-MD"/>
        </w:rPr>
      </w:pPr>
    </w:p>
    <w:tbl>
      <w:tblPr>
        <w:tblW w:w="1045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0"/>
        <w:gridCol w:w="1417"/>
        <w:gridCol w:w="10"/>
        <w:gridCol w:w="4220"/>
      </w:tblGrid>
      <w:tr w:rsidR="00E01C87" w:rsidRPr="00E01C87" w14:paraId="03ACCB53" w14:textId="77777777" w:rsidTr="007D2528">
        <w:tc>
          <w:tcPr>
            <w:tcW w:w="4810" w:type="dxa"/>
            <w:shd w:val="clear" w:color="auto" w:fill="auto"/>
          </w:tcPr>
          <w:p w14:paraId="42FE27DE" w14:textId="523FBAD6" w:rsidR="00B43BE9" w:rsidRPr="00E01C87" w:rsidRDefault="00B43BE9" w:rsidP="00A410B9">
            <w:pPr>
              <w:jc w:val="center"/>
              <w:rPr>
                <w:b/>
                <w:bCs/>
                <w:lang w:val="ro-RO"/>
              </w:rPr>
            </w:pPr>
            <w:r w:rsidRPr="00E01C87">
              <w:rPr>
                <w:b/>
                <w:bCs/>
                <w:lang w:val="ro-RO"/>
              </w:rPr>
              <w:t>Descrierea mărfurilor</w:t>
            </w:r>
          </w:p>
        </w:tc>
        <w:tc>
          <w:tcPr>
            <w:tcW w:w="1417" w:type="dxa"/>
            <w:shd w:val="clear" w:color="auto" w:fill="auto"/>
          </w:tcPr>
          <w:p w14:paraId="2B4C5182" w14:textId="77777777" w:rsidR="00B43BE9" w:rsidRPr="00E01C87" w:rsidRDefault="00B43BE9" w:rsidP="00A410B9">
            <w:pPr>
              <w:jc w:val="center"/>
              <w:rPr>
                <w:b/>
                <w:bCs/>
                <w:lang w:val="ro-RO"/>
              </w:rPr>
            </w:pPr>
            <w:r w:rsidRPr="00E01C87">
              <w:rPr>
                <w:b/>
                <w:bCs/>
                <w:lang w:val="ro-RO"/>
              </w:rPr>
              <w:t>Cod NCM</w:t>
            </w:r>
          </w:p>
        </w:tc>
        <w:tc>
          <w:tcPr>
            <w:tcW w:w="4230" w:type="dxa"/>
            <w:gridSpan w:val="2"/>
            <w:shd w:val="clear" w:color="auto" w:fill="auto"/>
          </w:tcPr>
          <w:p w14:paraId="29DFA43F" w14:textId="77777777" w:rsidR="00B43BE9" w:rsidRPr="00E01C87" w:rsidRDefault="00B43BE9" w:rsidP="00A410B9">
            <w:pPr>
              <w:jc w:val="center"/>
              <w:rPr>
                <w:b/>
                <w:bCs/>
                <w:lang w:val="ro-RO"/>
              </w:rPr>
            </w:pPr>
            <w:r w:rsidRPr="00E01C87">
              <w:rPr>
                <w:b/>
                <w:bCs/>
                <w:lang w:val="ro-RO"/>
              </w:rPr>
              <w:t>Justificare</w:t>
            </w:r>
          </w:p>
        </w:tc>
      </w:tr>
      <w:tr w:rsidR="00E01C87" w:rsidRPr="00E01C87" w14:paraId="1D9915FB" w14:textId="77777777" w:rsidTr="007D2528">
        <w:tc>
          <w:tcPr>
            <w:tcW w:w="4810" w:type="dxa"/>
            <w:shd w:val="clear" w:color="auto" w:fill="auto"/>
          </w:tcPr>
          <w:p w14:paraId="1700D8BE" w14:textId="11015AF7" w:rsidR="00B43BE9" w:rsidRPr="00E01C87" w:rsidRDefault="00B43BE9" w:rsidP="00A410B9">
            <w:pPr>
              <w:jc w:val="center"/>
              <w:rPr>
                <w:lang w:val="ro-RO"/>
              </w:rPr>
            </w:pPr>
            <w:r w:rsidRPr="00E01C87">
              <w:rPr>
                <w:lang w:val="ro-RO"/>
              </w:rPr>
              <w:t>2</w:t>
            </w:r>
          </w:p>
        </w:tc>
        <w:tc>
          <w:tcPr>
            <w:tcW w:w="1417" w:type="dxa"/>
            <w:shd w:val="clear" w:color="auto" w:fill="auto"/>
          </w:tcPr>
          <w:p w14:paraId="16879D3C" w14:textId="5CF8261D" w:rsidR="00B43BE9" w:rsidRPr="00E01C87" w:rsidRDefault="00B43BE9" w:rsidP="00A410B9">
            <w:pPr>
              <w:jc w:val="center"/>
              <w:rPr>
                <w:lang w:val="ro-RO"/>
              </w:rPr>
            </w:pPr>
            <w:r w:rsidRPr="00E01C87">
              <w:rPr>
                <w:lang w:val="ro-RO"/>
              </w:rPr>
              <w:t>3</w:t>
            </w:r>
          </w:p>
        </w:tc>
        <w:tc>
          <w:tcPr>
            <w:tcW w:w="4230" w:type="dxa"/>
            <w:gridSpan w:val="2"/>
            <w:shd w:val="clear" w:color="auto" w:fill="auto"/>
          </w:tcPr>
          <w:p w14:paraId="6BA7C0B7" w14:textId="0D73147A" w:rsidR="00B43BE9" w:rsidRPr="00E01C87" w:rsidRDefault="00B43BE9" w:rsidP="00A410B9">
            <w:pPr>
              <w:jc w:val="center"/>
              <w:rPr>
                <w:lang w:val="ro-RO"/>
              </w:rPr>
            </w:pPr>
            <w:r w:rsidRPr="00E01C87">
              <w:rPr>
                <w:lang w:val="ro-RO"/>
              </w:rPr>
              <w:t>4</w:t>
            </w:r>
          </w:p>
        </w:tc>
      </w:tr>
      <w:tr w:rsidR="00E01C87" w:rsidRPr="00E01C87" w14:paraId="406CDA64" w14:textId="77777777" w:rsidTr="00130449">
        <w:tc>
          <w:tcPr>
            <w:tcW w:w="10457" w:type="dxa"/>
            <w:gridSpan w:val="4"/>
            <w:shd w:val="clear" w:color="auto" w:fill="auto"/>
          </w:tcPr>
          <w:p w14:paraId="4B9F7C35" w14:textId="1A1C3333" w:rsidR="00B43BE9" w:rsidRPr="00E01C87" w:rsidRDefault="00B43BE9" w:rsidP="00B43BE9">
            <w:pPr>
              <w:jc w:val="center"/>
              <w:rPr>
                <w:b/>
                <w:bCs/>
                <w:lang w:val="ro-RO"/>
              </w:rPr>
            </w:pPr>
            <w:r w:rsidRPr="00E01C87">
              <w:rPr>
                <w:b/>
                <w:bCs/>
                <w:lang w:val="ro-RO"/>
              </w:rPr>
              <w:t>Capitolul 02</w:t>
            </w:r>
          </w:p>
        </w:tc>
      </w:tr>
      <w:tr w:rsidR="00E01C87" w:rsidRPr="009D12A7" w14:paraId="5DE3A65D" w14:textId="77777777" w:rsidTr="007D2528">
        <w:tc>
          <w:tcPr>
            <w:tcW w:w="4810" w:type="dxa"/>
            <w:tcBorders>
              <w:bottom w:val="nil"/>
            </w:tcBorders>
            <w:shd w:val="clear" w:color="auto" w:fill="auto"/>
          </w:tcPr>
          <w:p w14:paraId="14ED0E6F" w14:textId="6548E5F9" w:rsidR="00B43BE9" w:rsidRPr="00E01C87" w:rsidRDefault="00B43BE9" w:rsidP="00A410B9">
            <w:pPr>
              <w:jc w:val="both"/>
              <w:rPr>
                <w:lang w:val="ro-RO"/>
              </w:rPr>
            </w:pPr>
            <w:r w:rsidRPr="00E01C87">
              <w:rPr>
                <w:i/>
                <w:lang w:val="ro-RO"/>
              </w:rPr>
              <w:t>Carne din piept de gâscă</w:t>
            </w:r>
            <w:r w:rsidRPr="00E01C87">
              <w:rPr>
                <w:lang w:val="ro-RO"/>
              </w:rPr>
              <w:t xml:space="preserve"> împreună cu pielea de pe ea, proaspăt sărată cu adaos de condimente neperceptibile cu ochiul liber și la gust. Conținutul de sare constituie 1,3%. Se prezintă ambalată în vid a câte 250 gr.</w:t>
            </w:r>
          </w:p>
          <w:p w14:paraId="654F8067" w14:textId="3C184E84" w:rsidR="00B43BE9" w:rsidRPr="00E01C87" w:rsidRDefault="000F6D33" w:rsidP="00B43BE9">
            <w:pPr>
              <w:rPr>
                <w:lang w:val="ro-RO"/>
              </w:rPr>
            </w:pPr>
            <w:r w:rsidRPr="00E01C87">
              <w:object w:dxaOrig="11445" w:dyaOrig="9375" w14:anchorId="6EFBF024">
                <v:shape id="_x0000_i1027" type="#_x0000_t75" style="width:150.7pt;height:49.9pt" o:ole="">
                  <v:imagedata r:id="rId9" o:title=""/>
                </v:shape>
                <o:OLEObject Type="Embed" ProgID="PBrush" ShapeID="_x0000_i1027" DrawAspect="Content" ObjectID="_1770538141" r:id="rId10"/>
              </w:object>
            </w:r>
          </w:p>
        </w:tc>
        <w:tc>
          <w:tcPr>
            <w:tcW w:w="1417" w:type="dxa"/>
            <w:tcBorders>
              <w:bottom w:val="nil"/>
            </w:tcBorders>
            <w:shd w:val="clear" w:color="auto" w:fill="auto"/>
          </w:tcPr>
          <w:p w14:paraId="35FDE595" w14:textId="77777777" w:rsidR="00B43BE9" w:rsidRPr="00CC1735" w:rsidRDefault="00B43BE9" w:rsidP="00A410B9">
            <w:pPr>
              <w:jc w:val="both"/>
              <w:rPr>
                <w:lang w:val="ro-RO"/>
              </w:rPr>
            </w:pPr>
            <w:r w:rsidRPr="00CC1735">
              <w:rPr>
                <w:lang w:val="ro-RO"/>
              </w:rPr>
              <w:t>0210 99 390</w:t>
            </w:r>
          </w:p>
        </w:tc>
        <w:tc>
          <w:tcPr>
            <w:tcW w:w="4230" w:type="dxa"/>
            <w:gridSpan w:val="2"/>
            <w:tcBorders>
              <w:bottom w:val="nil"/>
            </w:tcBorders>
            <w:shd w:val="clear" w:color="auto" w:fill="auto"/>
          </w:tcPr>
          <w:p w14:paraId="685D49C3" w14:textId="5F053180" w:rsidR="00B43BE9" w:rsidRPr="00E01C87" w:rsidRDefault="00B43BE9" w:rsidP="00A410B9">
            <w:pPr>
              <w:jc w:val="both"/>
              <w:rPr>
                <w:lang w:val="ro-RO"/>
              </w:rPr>
            </w:pPr>
            <w:r w:rsidRPr="00E01C87">
              <w:rPr>
                <w:lang w:val="ro-RO"/>
              </w:rPr>
              <w:t xml:space="preserve">RGI 1 și 6, notele complementare 5 și 6 de la capitolul 02; textele poziției tarifare 0210, a </w:t>
            </w:r>
            <w:proofErr w:type="spellStart"/>
            <w:r w:rsidRPr="00E01C87">
              <w:rPr>
                <w:lang w:val="ro-RO"/>
              </w:rPr>
              <w:t>subpozițiilor</w:t>
            </w:r>
            <w:proofErr w:type="spellEnd"/>
            <w:r w:rsidRPr="00E01C87">
              <w:rPr>
                <w:lang w:val="ro-RO"/>
              </w:rPr>
              <w:t xml:space="preserve"> 0210 99 și 0210 99 390.</w:t>
            </w:r>
          </w:p>
        </w:tc>
      </w:tr>
      <w:tr w:rsidR="00E01C87" w:rsidRPr="00E01C87" w14:paraId="2282B006" w14:textId="77777777" w:rsidTr="00130449">
        <w:tc>
          <w:tcPr>
            <w:tcW w:w="10457" w:type="dxa"/>
            <w:gridSpan w:val="4"/>
            <w:tcBorders>
              <w:bottom w:val="nil"/>
            </w:tcBorders>
            <w:shd w:val="clear" w:color="auto" w:fill="auto"/>
          </w:tcPr>
          <w:p w14:paraId="44EBBB71" w14:textId="13FAAB66" w:rsidR="00B43BE9" w:rsidRPr="00E01C87" w:rsidRDefault="00B43BE9" w:rsidP="00B43BE9">
            <w:pPr>
              <w:jc w:val="center"/>
              <w:rPr>
                <w:b/>
                <w:bCs/>
                <w:lang w:val="ro-RO"/>
              </w:rPr>
            </w:pPr>
            <w:r w:rsidRPr="00E01C87">
              <w:rPr>
                <w:b/>
                <w:bCs/>
                <w:lang w:val="ro-RO"/>
              </w:rPr>
              <w:t>Capitolul 03</w:t>
            </w:r>
          </w:p>
        </w:tc>
      </w:tr>
      <w:tr w:rsidR="00E01C87" w:rsidRPr="009D12A7" w14:paraId="22BB9EE7" w14:textId="77777777" w:rsidTr="000F6D33">
        <w:trPr>
          <w:trHeight w:val="2277"/>
        </w:trPr>
        <w:tc>
          <w:tcPr>
            <w:tcW w:w="4810" w:type="dxa"/>
            <w:tcBorders>
              <w:top w:val="single" w:sz="4" w:space="0" w:color="auto"/>
              <w:bottom w:val="single" w:sz="4" w:space="0" w:color="auto"/>
            </w:tcBorders>
            <w:shd w:val="clear" w:color="auto" w:fill="auto"/>
          </w:tcPr>
          <w:p w14:paraId="3554C99B" w14:textId="68CF8284" w:rsidR="00B43BE9" w:rsidRPr="00E01C87" w:rsidRDefault="00B43BE9" w:rsidP="00B43BE9">
            <w:pPr>
              <w:jc w:val="both"/>
              <w:rPr>
                <w:lang w:val="ro-MD"/>
              </w:rPr>
            </w:pPr>
            <w:r w:rsidRPr="00E01C87">
              <w:rPr>
                <w:i/>
                <w:lang w:val="ro-MD"/>
              </w:rPr>
              <w:t>Icre de somon</w:t>
            </w:r>
            <w:r w:rsidRPr="00E01C87">
              <w:rPr>
                <w:lang w:val="ro-MD"/>
              </w:rPr>
              <w:t>, congelate, nesărate, aflate în membrana ovariană. Produsul este preconizat pentru alimentația umană după o prelucrare. Se prezintă ambalat în cutii a câte 20 kg.</w:t>
            </w:r>
          </w:p>
          <w:p w14:paraId="133D2D10" w14:textId="77777777" w:rsidR="00B43BE9" w:rsidRPr="00E01C87" w:rsidRDefault="00B43BE9" w:rsidP="00B43BE9">
            <w:pPr>
              <w:rPr>
                <w:lang w:val="en-US"/>
              </w:rPr>
            </w:pPr>
            <w:r w:rsidRPr="00E01C87">
              <w:rPr>
                <w:noProof/>
                <w:lang w:val="ro-RO" w:eastAsia="ro-RO"/>
              </w:rPr>
              <w:drawing>
                <wp:inline distT="0" distB="0" distL="0" distR="0" wp14:anchorId="6412A3FE" wp14:editId="739E7464">
                  <wp:extent cx="2152650" cy="723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78876" cy="732719"/>
                          </a:xfrm>
                          <a:prstGeom prst="rect">
                            <a:avLst/>
                          </a:prstGeom>
                          <a:noFill/>
                        </pic:spPr>
                      </pic:pic>
                    </a:graphicData>
                  </a:graphic>
                </wp:inline>
              </w:drawing>
            </w:r>
          </w:p>
        </w:tc>
        <w:tc>
          <w:tcPr>
            <w:tcW w:w="1417" w:type="dxa"/>
            <w:tcBorders>
              <w:top w:val="single" w:sz="4" w:space="0" w:color="auto"/>
              <w:bottom w:val="single" w:sz="4" w:space="0" w:color="auto"/>
            </w:tcBorders>
            <w:shd w:val="clear" w:color="auto" w:fill="auto"/>
          </w:tcPr>
          <w:p w14:paraId="2CF689BE" w14:textId="5C7B3FA4" w:rsidR="00B43BE9" w:rsidRPr="00E01C87" w:rsidRDefault="00B43BE9" w:rsidP="00B43BE9">
            <w:pPr>
              <w:jc w:val="both"/>
              <w:rPr>
                <w:lang w:val="ro-RO"/>
              </w:rPr>
            </w:pPr>
            <w:r w:rsidRPr="00E01C87">
              <w:rPr>
                <w:lang w:val="ro-MD"/>
              </w:rPr>
              <w:t>0303 91</w:t>
            </w:r>
            <w:r w:rsidR="00D901B5" w:rsidRPr="00E01C87">
              <w:rPr>
                <w:lang w:val="ro-MD"/>
              </w:rPr>
              <w:t xml:space="preserve"> </w:t>
            </w:r>
            <w:r w:rsidRPr="00E01C87">
              <w:rPr>
                <w:lang w:val="ro-MD"/>
              </w:rPr>
              <w:t>900</w:t>
            </w:r>
          </w:p>
        </w:tc>
        <w:tc>
          <w:tcPr>
            <w:tcW w:w="4230" w:type="dxa"/>
            <w:gridSpan w:val="2"/>
            <w:tcBorders>
              <w:top w:val="single" w:sz="4" w:space="0" w:color="auto"/>
              <w:bottom w:val="single" w:sz="4" w:space="0" w:color="auto"/>
            </w:tcBorders>
            <w:shd w:val="clear" w:color="auto" w:fill="auto"/>
          </w:tcPr>
          <w:p w14:paraId="090F1595" w14:textId="217E1CE9" w:rsidR="00B43BE9" w:rsidRPr="00E01C87" w:rsidRDefault="00B43BE9" w:rsidP="00B43BE9">
            <w:pPr>
              <w:jc w:val="both"/>
              <w:rPr>
                <w:lang w:val="ro-MD"/>
              </w:rPr>
            </w:pPr>
            <w:r w:rsidRPr="00E01C87">
              <w:rPr>
                <w:lang w:val="ro-MD"/>
              </w:rPr>
              <w:t xml:space="preserve">RGI 1 și 6; textele poziției tarifare 0303, a </w:t>
            </w:r>
            <w:proofErr w:type="spellStart"/>
            <w:r w:rsidRPr="00E01C87">
              <w:rPr>
                <w:lang w:val="ro-MD"/>
              </w:rPr>
              <w:t>subpozițiilor</w:t>
            </w:r>
            <w:proofErr w:type="spellEnd"/>
            <w:r w:rsidRPr="00E01C87">
              <w:rPr>
                <w:lang w:val="ro-MD"/>
              </w:rPr>
              <w:t xml:space="preserve"> 0303 91 și 0303 91</w:t>
            </w:r>
            <w:r w:rsidR="00D901B5" w:rsidRPr="00E01C87">
              <w:rPr>
                <w:lang w:val="ro-MD"/>
              </w:rPr>
              <w:t xml:space="preserve"> </w:t>
            </w:r>
            <w:r w:rsidRPr="00E01C87">
              <w:rPr>
                <w:lang w:val="ro-MD"/>
              </w:rPr>
              <w:t xml:space="preserve">900; NESA de la </w:t>
            </w:r>
            <w:proofErr w:type="spellStart"/>
            <w:r w:rsidRPr="00E01C87">
              <w:rPr>
                <w:lang w:val="ro-MD"/>
              </w:rPr>
              <w:t>oziția</w:t>
            </w:r>
            <w:proofErr w:type="spellEnd"/>
            <w:r w:rsidRPr="00E01C87">
              <w:rPr>
                <w:lang w:val="ro-MD"/>
              </w:rPr>
              <w:t xml:space="preserve"> tarifară 0303.</w:t>
            </w:r>
          </w:p>
        </w:tc>
      </w:tr>
      <w:tr w:rsidR="00E01C87" w:rsidRPr="009D12A7" w14:paraId="7FD4F1E4" w14:textId="77777777" w:rsidTr="007D2528">
        <w:trPr>
          <w:trHeight w:val="2160"/>
        </w:trPr>
        <w:tc>
          <w:tcPr>
            <w:tcW w:w="4810" w:type="dxa"/>
            <w:tcBorders>
              <w:top w:val="single" w:sz="4" w:space="0" w:color="auto"/>
              <w:bottom w:val="single" w:sz="4" w:space="0" w:color="auto"/>
            </w:tcBorders>
            <w:shd w:val="clear" w:color="auto" w:fill="auto"/>
          </w:tcPr>
          <w:p w14:paraId="53422491" w14:textId="77777777" w:rsidR="00B43BE9" w:rsidRDefault="00B43BE9" w:rsidP="00A410B9">
            <w:pPr>
              <w:jc w:val="both"/>
              <w:rPr>
                <w:lang w:val="ro-MD"/>
              </w:rPr>
            </w:pPr>
            <w:r w:rsidRPr="00E01C87">
              <w:rPr>
                <w:i/>
                <w:lang w:val="ro-MD"/>
              </w:rPr>
              <w:t xml:space="preserve">Carne de pește congelată, </w:t>
            </w:r>
            <w:r w:rsidRPr="00E01C87">
              <w:rPr>
                <w:lang w:val="ro-MD"/>
              </w:rPr>
              <w:t>din specia hering (</w:t>
            </w:r>
            <w:proofErr w:type="spellStart"/>
            <w:r w:rsidRPr="00E01C87">
              <w:rPr>
                <w:lang w:val="ro-MD"/>
              </w:rPr>
              <w:t>Clupea</w:t>
            </w:r>
            <w:proofErr w:type="spellEnd"/>
            <w:r w:rsidRPr="00E01C87">
              <w:rPr>
                <w:lang w:val="ro-MD"/>
              </w:rPr>
              <w:t xml:space="preserve"> </w:t>
            </w:r>
            <w:proofErr w:type="spellStart"/>
            <w:r w:rsidRPr="00E01C87">
              <w:rPr>
                <w:lang w:val="ro-MD"/>
              </w:rPr>
              <w:t>harengus</w:t>
            </w:r>
            <w:proofErr w:type="spellEnd"/>
            <w:r w:rsidRPr="00E01C87">
              <w:rPr>
                <w:lang w:val="ro-MD"/>
              </w:rPr>
              <w:t xml:space="preserve">), denumită </w:t>
            </w:r>
            <w:r w:rsidRPr="00E01C87">
              <w:rPr>
                <w:i/>
                <w:lang w:val="ro-MD"/>
              </w:rPr>
              <w:t>"</w:t>
            </w:r>
            <w:proofErr w:type="spellStart"/>
            <w:r w:rsidRPr="00E01C87">
              <w:rPr>
                <w:i/>
                <w:lang w:val="ro-MD"/>
              </w:rPr>
              <w:t>flaps</w:t>
            </w:r>
            <w:proofErr w:type="spellEnd"/>
            <w:r w:rsidRPr="00E01C87">
              <w:rPr>
                <w:i/>
                <w:lang w:val="ro-MD"/>
              </w:rPr>
              <w:t xml:space="preserve"> of </w:t>
            </w:r>
            <w:proofErr w:type="spellStart"/>
            <w:r w:rsidRPr="00E01C87">
              <w:rPr>
                <w:i/>
                <w:lang w:val="ro-MD"/>
              </w:rPr>
              <w:t>herring</w:t>
            </w:r>
            <w:proofErr w:type="spellEnd"/>
            <w:r w:rsidRPr="00E01C87">
              <w:rPr>
                <w:i/>
                <w:lang w:val="ro-MD"/>
              </w:rPr>
              <w:t>"</w:t>
            </w:r>
            <w:r w:rsidRPr="00E01C87">
              <w:rPr>
                <w:lang w:val="ro-MD"/>
              </w:rPr>
              <w:t xml:space="preserve"> alcătuită din partea dreaptă </w:t>
            </w:r>
            <w:proofErr w:type="spellStart"/>
            <w:r w:rsidRPr="00E01C87">
              <w:rPr>
                <w:lang w:val="ro-MD"/>
              </w:rPr>
              <w:t>şi</w:t>
            </w:r>
            <w:proofErr w:type="spellEnd"/>
            <w:r w:rsidRPr="00E01C87">
              <w:rPr>
                <w:lang w:val="ro-MD"/>
              </w:rPr>
              <w:t xml:space="preserve"> partea stângă a unui hering (fără cap, măruntaie, înotătoare, cu </w:t>
            </w:r>
            <w:proofErr w:type="spellStart"/>
            <w:r w:rsidRPr="00E01C87">
              <w:rPr>
                <w:lang w:val="ro-MD"/>
              </w:rPr>
              <w:t>excepţia</w:t>
            </w:r>
            <w:proofErr w:type="spellEnd"/>
            <w:r w:rsidRPr="00E01C87">
              <w:rPr>
                <w:lang w:val="ro-MD"/>
              </w:rPr>
              <w:t xml:space="preserve"> înotătoarei dorsale </w:t>
            </w:r>
            <w:proofErr w:type="spellStart"/>
            <w:r w:rsidRPr="00E01C87">
              <w:rPr>
                <w:lang w:val="ro-MD"/>
              </w:rPr>
              <w:t>şi</w:t>
            </w:r>
            <w:proofErr w:type="spellEnd"/>
            <w:r w:rsidRPr="00E01C87">
              <w:rPr>
                <w:lang w:val="ro-MD"/>
              </w:rPr>
              <w:t xml:space="preserve"> fără oase), </w:t>
            </w:r>
            <w:proofErr w:type="spellStart"/>
            <w:r w:rsidRPr="00E01C87">
              <w:rPr>
                <w:lang w:val="ro-RO"/>
              </w:rPr>
              <w:t>ţinute</w:t>
            </w:r>
            <w:proofErr w:type="spellEnd"/>
            <w:r w:rsidRPr="00E01C87">
              <w:rPr>
                <w:lang w:val="ro-MD"/>
              </w:rPr>
              <w:t xml:space="preserve"> de pielea de pe spate. Este preconizat pentru vânzarea cu amănuntul. Este ambalat în sacoșe de polietilenă cu un conținut de 800 gr. </w:t>
            </w:r>
          </w:p>
          <w:p w14:paraId="2B0CAA52" w14:textId="0F4E1129" w:rsidR="000F6D33" w:rsidRPr="000F6D33" w:rsidRDefault="000F6D33" w:rsidP="00A410B9">
            <w:pPr>
              <w:jc w:val="both"/>
              <w:rPr>
                <w:lang w:val="ro-MD"/>
              </w:rPr>
            </w:pPr>
            <w:r>
              <w:rPr>
                <w:noProof/>
                <w:lang w:val="ro-MD"/>
              </w:rPr>
              <w:drawing>
                <wp:inline distT="0" distB="0" distL="0" distR="0" wp14:anchorId="2A4825C0" wp14:editId="4EF83634">
                  <wp:extent cx="1704419" cy="1257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30972" cy="1276888"/>
                          </a:xfrm>
                          <a:prstGeom prst="rect">
                            <a:avLst/>
                          </a:prstGeom>
                          <a:noFill/>
                        </pic:spPr>
                      </pic:pic>
                    </a:graphicData>
                  </a:graphic>
                </wp:inline>
              </w:drawing>
            </w:r>
          </w:p>
        </w:tc>
        <w:tc>
          <w:tcPr>
            <w:tcW w:w="1417" w:type="dxa"/>
            <w:tcBorders>
              <w:top w:val="single" w:sz="4" w:space="0" w:color="auto"/>
              <w:bottom w:val="single" w:sz="4" w:space="0" w:color="auto"/>
            </w:tcBorders>
            <w:shd w:val="clear" w:color="auto" w:fill="auto"/>
          </w:tcPr>
          <w:p w14:paraId="1FEEC70F" w14:textId="33F60F5B" w:rsidR="00B43BE9" w:rsidRPr="00E01C87" w:rsidRDefault="00B43BE9" w:rsidP="00B43BE9">
            <w:pPr>
              <w:jc w:val="both"/>
              <w:rPr>
                <w:lang w:val="ro-MD"/>
              </w:rPr>
            </w:pPr>
            <w:r w:rsidRPr="00E01C87">
              <w:rPr>
                <w:lang w:val="ro-MD"/>
              </w:rPr>
              <w:t>0304 99 230</w:t>
            </w:r>
          </w:p>
        </w:tc>
        <w:tc>
          <w:tcPr>
            <w:tcW w:w="4230" w:type="dxa"/>
            <w:gridSpan w:val="2"/>
            <w:tcBorders>
              <w:top w:val="single" w:sz="4" w:space="0" w:color="auto"/>
              <w:bottom w:val="single" w:sz="4" w:space="0" w:color="auto"/>
            </w:tcBorders>
            <w:shd w:val="clear" w:color="auto" w:fill="auto"/>
          </w:tcPr>
          <w:p w14:paraId="265757ED" w14:textId="01B7E44A" w:rsidR="00B43BE9" w:rsidRPr="00E01C87" w:rsidRDefault="00B43BE9" w:rsidP="00B43BE9">
            <w:pPr>
              <w:jc w:val="both"/>
              <w:rPr>
                <w:lang w:val="ro-MD"/>
              </w:rPr>
            </w:pPr>
            <w:r w:rsidRPr="00E01C87">
              <w:rPr>
                <w:lang w:val="ro-MD"/>
              </w:rPr>
              <w:t xml:space="preserve">RGI 1 </w:t>
            </w:r>
            <w:proofErr w:type="spellStart"/>
            <w:r w:rsidRPr="00E01C87">
              <w:rPr>
                <w:lang w:val="ro-MD"/>
              </w:rPr>
              <w:t>şi</w:t>
            </w:r>
            <w:proofErr w:type="spellEnd"/>
            <w:r w:rsidRPr="00E01C87">
              <w:rPr>
                <w:lang w:val="ro-MD"/>
              </w:rPr>
              <w:t xml:space="preserve"> 6; textele poziției tarifare 0304 și a </w:t>
            </w:r>
            <w:proofErr w:type="spellStart"/>
            <w:r w:rsidRPr="00E01C87">
              <w:rPr>
                <w:lang w:val="ro-MD"/>
              </w:rPr>
              <w:t>subpoziției</w:t>
            </w:r>
            <w:proofErr w:type="spellEnd"/>
            <w:r w:rsidRPr="00E01C87">
              <w:rPr>
                <w:lang w:val="ro-MD"/>
              </w:rPr>
              <w:t xml:space="preserve"> 0304 99 230; NESA de la poziția tarifară 0304.</w:t>
            </w:r>
          </w:p>
        </w:tc>
      </w:tr>
      <w:tr w:rsidR="00E01C87" w:rsidRPr="00E01C87" w14:paraId="0E5FB1CE" w14:textId="77777777" w:rsidTr="00130449">
        <w:trPr>
          <w:trHeight w:val="60"/>
        </w:trPr>
        <w:tc>
          <w:tcPr>
            <w:tcW w:w="10457" w:type="dxa"/>
            <w:gridSpan w:val="4"/>
            <w:tcBorders>
              <w:top w:val="single" w:sz="4" w:space="0" w:color="auto"/>
              <w:bottom w:val="nil"/>
            </w:tcBorders>
            <w:shd w:val="clear" w:color="auto" w:fill="auto"/>
          </w:tcPr>
          <w:p w14:paraId="0A7039A2" w14:textId="6EDC9F6E" w:rsidR="00B43BE9" w:rsidRPr="00E01C87" w:rsidRDefault="00B43BE9" w:rsidP="00B43BE9">
            <w:pPr>
              <w:jc w:val="center"/>
              <w:rPr>
                <w:b/>
                <w:bCs/>
                <w:lang w:val="ro-MD"/>
              </w:rPr>
            </w:pPr>
            <w:r w:rsidRPr="00E01C87">
              <w:rPr>
                <w:b/>
                <w:bCs/>
                <w:lang w:val="ro-MD"/>
              </w:rPr>
              <w:lastRenderedPageBreak/>
              <w:t>Capitolul 05</w:t>
            </w:r>
          </w:p>
        </w:tc>
      </w:tr>
      <w:tr w:rsidR="00E01C87" w:rsidRPr="009D12A7" w14:paraId="5FCFC068" w14:textId="77777777" w:rsidTr="007D2528">
        <w:trPr>
          <w:trHeight w:val="547"/>
        </w:trPr>
        <w:tc>
          <w:tcPr>
            <w:tcW w:w="4810" w:type="dxa"/>
            <w:tcBorders>
              <w:top w:val="single" w:sz="4" w:space="0" w:color="auto"/>
              <w:bottom w:val="nil"/>
            </w:tcBorders>
            <w:shd w:val="clear" w:color="auto" w:fill="auto"/>
          </w:tcPr>
          <w:p w14:paraId="60856F39" w14:textId="7F455FD9" w:rsidR="00B43BE9" w:rsidRPr="00E01C87" w:rsidRDefault="00B43BE9" w:rsidP="00A410B9">
            <w:pPr>
              <w:jc w:val="both"/>
              <w:rPr>
                <w:shd w:val="clear" w:color="auto" w:fill="FFFFFF"/>
              </w:rPr>
            </w:pPr>
            <w:r w:rsidRPr="00E01C87">
              <w:rPr>
                <w:i/>
                <w:shd w:val="clear" w:color="auto" w:fill="FFFFFF"/>
                <w:lang w:val="ro-RO"/>
              </w:rPr>
              <w:t>Pipote de pui</w:t>
            </w:r>
            <w:r w:rsidRPr="00E01C87">
              <w:rPr>
                <w:shd w:val="clear" w:color="auto" w:fill="FFFFFF"/>
                <w:lang w:val="ro-RO"/>
              </w:rPr>
              <w:t>, prezentate în stare proaspătă, refrigerată, care nu sunt preparate sau conservate prin alte procedee decât cele prevăzute la poziția tarifară</w:t>
            </w:r>
            <w:r w:rsidRPr="00E01C87">
              <w:rPr>
                <w:shd w:val="clear" w:color="auto" w:fill="FFFFFF"/>
              </w:rPr>
              <w:t xml:space="preserve"> 0504.</w:t>
            </w:r>
          </w:p>
          <w:p w14:paraId="0D355A9A" w14:textId="237B0FE7" w:rsidR="00B43BE9" w:rsidRPr="00E01C87" w:rsidRDefault="00B43BE9" w:rsidP="00D901B5">
            <w:r w:rsidRPr="00E01C87">
              <w:rPr>
                <w:noProof/>
              </w:rPr>
              <w:drawing>
                <wp:inline distT="0" distB="0" distL="0" distR="0" wp14:anchorId="4041B04F" wp14:editId="3315A52F">
                  <wp:extent cx="1400175" cy="17907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00175" cy="1790700"/>
                          </a:xfrm>
                          <a:prstGeom prst="rect">
                            <a:avLst/>
                          </a:prstGeom>
                          <a:noFill/>
                          <a:ln>
                            <a:noFill/>
                          </a:ln>
                        </pic:spPr>
                      </pic:pic>
                    </a:graphicData>
                  </a:graphic>
                </wp:inline>
              </w:drawing>
            </w:r>
            <w:r w:rsidRPr="00E01C87">
              <w:object w:dxaOrig="7605" w:dyaOrig="4215" w14:anchorId="08D4699A">
                <v:shape id="_x0000_i1028" type="#_x0000_t75" style="width:94.1pt;height:2in" o:ole="">
                  <v:imagedata r:id="rId14" o:title=""/>
                </v:shape>
                <o:OLEObject Type="Embed" ProgID="PBrush" ShapeID="_x0000_i1028" DrawAspect="Content" ObjectID="_1770538142" r:id="rId15"/>
              </w:object>
            </w:r>
          </w:p>
        </w:tc>
        <w:tc>
          <w:tcPr>
            <w:tcW w:w="1417" w:type="dxa"/>
            <w:tcBorders>
              <w:top w:val="single" w:sz="4" w:space="0" w:color="auto"/>
              <w:bottom w:val="nil"/>
            </w:tcBorders>
            <w:shd w:val="clear" w:color="auto" w:fill="auto"/>
          </w:tcPr>
          <w:p w14:paraId="52E17C58" w14:textId="606ED7C9" w:rsidR="00B43BE9" w:rsidRPr="00E01C87" w:rsidRDefault="00B43BE9" w:rsidP="00A410B9">
            <w:pPr>
              <w:jc w:val="both"/>
              <w:rPr>
                <w:lang w:val="ro-MD"/>
              </w:rPr>
            </w:pPr>
            <w:r w:rsidRPr="00E01C87">
              <w:rPr>
                <w:lang w:val="en-US"/>
              </w:rPr>
              <w:t>0504 00 000</w:t>
            </w:r>
          </w:p>
        </w:tc>
        <w:tc>
          <w:tcPr>
            <w:tcW w:w="4230" w:type="dxa"/>
            <w:gridSpan w:val="2"/>
            <w:tcBorders>
              <w:top w:val="single" w:sz="4" w:space="0" w:color="auto"/>
              <w:bottom w:val="nil"/>
            </w:tcBorders>
            <w:shd w:val="clear" w:color="auto" w:fill="auto"/>
          </w:tcPr>
          <w:p w14:paraId="17592073" w14:textId="77777777" w:rsidR="00B43BE9" w:rsidRPr="00E01C87" w:rsidRDefault="00B43BE9" w:rsidP="00A410B9">
            <w:pPr>
              <w:rPr>
                <w:lang w:val="ro-RO"/>
              </w:rPr>
            </w:pPr>
            <w:r w:rsidRPr="00E01C87">
              <w:rPr>
                <w:lang w:val="ro-RO"/>
              </w:rPr>
              <w:t>RGI</w:t>
            </w:r>
            <w:r w:rsidRPr="00E01C87">
              <w:rPr>
                <w:lang w:val="fr-FR"/>
              </w:rPr>
              <w:t xml:space="preserve"> </w:t>
            </w:r>
            <w:r w:rsidRPr="00E01C87">
              <w:rPr>
                <w:lang w:val="ro-RO"/>
              </w:rPr>
              <w:t xml:space="preserve">1 și 6; </w:t>
            </w:r>
            <w:r w:rsidRPr="00E01C87">
              <w:rPr>
                <w:lang w:val="fr-FR"/>
              </w:rPr>
              <w:t xml:space="preserve">nota 1litera (b) de la </w:t>
            </w:r>
            <w:r w:rsidRPr="00E01C87">
              <w:rPr>
                <w:lang w:val="ro-RO"/>
              </w:rPr>
              <w:t>Capitolul</w:t>
            </w:r>
            <w:r w:rsidRPr="00E01C87">
              <w:rPr>
                <w:lang w:val="fr-FR"/>
              </w:rPr>
              <w:t xml:space="preserve"> 02</w:t>
            </w:r>
            <w:r w:rsidRPr="00E01C87">
              <w:rPr>
                <w:lang w:val="ro-RO"/>
              </w:rPr>
              <w:t xml:space="preserve">; textul poziției tarifare </w:t>
            </w:r>
            <w:r w:rsidRPr="00E01C87">
              <w:rPr>
                <w:lang w:val="fr-FR"/>
              </w:rPr>
              <w:t xml:space="preserve">0504 00 000. </w:t>
            </w:r>
          </w:p>
          <w:p w14:paraId="2F6C10DD" w14:textId="77777777" w:rsidR="00B43BE9" w:rsidRPr="00E01C87" w:rsidRDefault="00B43BE9" w:rsidP="00A410B9">
            <w:pPr>
              <w:jc w:val="both"/>
              <w:rPr>
                <w:lang w:val="ro-MD"/>
              </w:rPr>
            </w:pPr>
          </w:p>
        </w:tc>
      </w:tr>
      <w:tr w:rsidR="00E01C87" w:rsidRPr="00E01C87" w14:paraId="48926D7A" w14:textId="77777777" w:rsidTr="00130449">
        <w:trPr>
          <w:trHeight w:val="318"/>
        </w:trPr>
        <w:tc>
          <w:tcPr>
            <w:tcW w:w="10457" w:type="dxa"/>
            <w:gridSpan w:val="4"/>
            <w:tcBorders>
              <w:top w:val="single" w:sz="4" w:space="0" w:color="auto"/>
              <w:bottom w:val="nil"/>
            </w:tcBorders>
            <w:shd w:val="clear" w:color="auto" w:fill="auto"/>
          </w:tcPr>
          <w:p w14:paraId="3A4A1EF5" w14:textId="08C5E74B" w:rsidR="00B43BE9" w:rsidRPr="00E01C87" w:rsidRDefault="00B43BE9" w:rsidP="00B43BE9">
            <w:pPr>
              <w:jc w:val="center"/>
              <w:rPr>
                <w:b/>
                <w:bCs/>
                <w:lang w:val="ro-RO"/>
              </w:rPr>
            </w:pPr>
            <w:r w:rsidRPr="00E01C87">
              <w:rPr>
                <w:b/>
                <w:bCs/>
                <w:lang w:val="ro-RO"/>
              </w:rPr>
              <w:t>Capitolul 16</w:t>
            </w:r>
          </w:p>
        </w:tc>
      </w:tr>
      <w:tr w:rsidR="00E01C87" w:rsidRPr="009D12A7" w14:paraId="162B86C1" w14:textId="77777777" w:rsidTr="000F6D33">
        <w:trPr>
          <w:trHeight w:val="3598"/>
        </w:trPr>
        <w:tc>
          <w:tcPr>
            <w:tcW w:w="4810" w:type="dxa"/>
            <w:tcBorders>
              <w:top w:val="single" w:sz="4" w:space="0" w:color="auto"/>
              <w:bottom w:val="single" w:sz="4" w:space="0" w:color="auto"/>
            </w:tcBorders>
            <w:shd w:val="clear" w:color="auto" w:fill="auto"/>
          </w:tcPr>
          <w:p w14:paraId="69C80E3D" w14:textId="6CF4EF75" w:rsidR="00B43BE9" w:rsidRPr="00E01C87" w:rsidRDefault="00B43BE9" w:rsidP="00A410B9">
            <w:pPr>
              <w:jc w:val="both"/>
              <w:rPr>
                <w:lang w:val="ro-RO"/>
              </w:rPr>
            </w:pPr>
            <w:r w:rsidRPr="00E01C87">
              <w:rPr>
                <w:i/>
                <w:lang w:val="ro-RO"/>
              </w:rPr>
              <w:t>Carne de pui fără piele</w:t>
            </w:r>
            <w:r w:rsidRPr="00E01C87">
              <w:rPr>
                <w:lang w:val="ro-RO"/>
              </w:rPr>
              <w:t xml:space="preserve">, tăiată, marinată, așezate a </w:t>
            </w:r>
            <w:r w:rsidR="00D901B5" w:rsidRPr="00E01C87">
              <w:rPr>
                <w:lang w:val="ro-RO"/>
              </w:rPr>
              <w:t>câte</w:t>
            </w:r>
            <w:r w:rsidRPr="00E01C87">
              <w:rPr>
                <w:lang w:val="ro-RO"/>
              </w:rPr>
              <w:t xml:space="preserve"> 4-6 bucăți pe băț cu lungimea de 12 cm. Este gătită pe aburi, glazurată cu sos de soia și apoi congelată. Conținutul de carne constituie 95%. Se prezintă ambalată într-o cutie de carton gata de vânzare. Pentru a fi consumată este suficient să fie încălzită. </w:t>
            </w:r>
          </w:p>
          <w:p w14:paraId="65652C7A" w14:textId="5746D597" w:rsidR="00B43BE9" w:rsidRPr="00E01C87" w:rsidRDefault="000F6D33" w:rsidP="000F6D33">
            <w:r w:rsidRPr="00E01C87">
              <w:object w:dxaOrig="6495" w:dyaOrig="4155" w14:anchorId="513E9ADE">
                <v:shape id="_x0000_i1029" type="#_x0000_t75" style="width:136.3pt;height:79.7pt" o:ole="">
                  <v:imagedata r:id="rId16" o:title=""/>
                </v:shape>
                <o:OLEObject Type="Embed" ProgID="PBrush" ShapeID="_x0000_i1029" DrawAspect="Content" ObjectID="_1770538143" r:id="rId17"/>
              </w:object>
            </w:r>
          </w:p>
        </w:tc>
        <w:tc>
          <w:tcPr>
            <w:tcW w:w="1417" w:type="dxa"/>
            <w:tcBorders>
              <w:top w:val="single" w:sz="4" w:space="0" w:color="auto"/>
              <w:bottom w:val="single" w:sz="4" w:space="0" w:color="auto"/>
            </w:tcBorders>
            <w:shd w:val="clear" w:color="auto" w:fill="auto"/>
          </w:tcPr>
          <w:p w14:paraId="75682EA4" w14:textId="440CCFF5" w:rsidR="00B43BE9" w:rsidRPr="00E01C87" w:rsidRDefault="00B43BE9" w:rsidP="00A410B9">
            <w:pPr>
              <w:jc w:val="both"/>
              <w:rPr>
                <w:lang w:val="ro-RO"/>
              </w:rPr>
            </w:pPr>
            <w:r w:rsidRPr="00E01C87">
              <w:rPr>
                <w:lang w:val="ro-RO"/>
              </w:rPr>
              <w:t>1602 32 190</w:t>
            </w:r>
          </w:p>
        </w:tc>
        <w:tc>
          <w:tcPr>
            <w:tcW w:w="4230" w:type="dxa"/>
            <w:gridSpan w:val="2"/>
            <w:tcBorders>
              <w:top w:val="single" w:sz="4" w:space="0" w:color="auto"/>
              <w:bottom w:val="single" w:sz="4" w:space="0" w:color="auto"/>
            </w:tcBorders>
            <w:shd w:val="clear" w:color="auto" w:fill="auto"/>
          </w:tcPr>
          <w:p w14:paraId="74F28028" w14:textId="5BD45B3B" w:rsidR="00B43BE9" w:rsidRPr="00E01C87" w:rsidRDefault="00B43BE9" w:rsidP="00A410B9">
            <w:pPr>
              <w:jc w:val="both"/>
              <w:rPr>
                <w:lang w:val="ro-RO"/>
              </w:rPr>
            </w:pPr>
            <w:r w:rsidRPr="00E01C87">
              <w:rPr>
                <w:lang w:val="ro-RO"/>
              </w:rPr>
              <w:t xml:space="preserve">RGI 1 și 6; nota 2 de la capitolul 16; nota complementară 1 de la capitolul 16; textele poziției 1602, a </w:t>
            </w:r>
            <w:proofErr w:type="spellStart"/>
            <w:r w:rsidRPr="00E01C87">
              <w:rPr>
                <w:lang w:val="ro-RO"/>
              </w:rPr>
              <w:t>subpozițiilor</w:t>
            </w:r>
            <w:proofErr w:type="spellEnd"/>
            <w:r w:rsidRPr="00E01C87">
              <w:rPr>
                <w:lang w:val="ro-RO"/>
              </w:rPr>
              <w:t xml:space="preserve"> 1602 32 și 1602 32</w:t>
            </w:r>
            <w:r w:rsidR="00D901B5" w:rsidRPr="00E01C87">
              <w:rPr>
                <w:lang w:val="ro-RO"/>
              </w:rPr>
              <w:t xml:space="preserve"> </w:t>
            </w:r>
            <w:r w:rsidRPr="00E01C87">
              <w:rPr>
                <w:lang w:val="ro-RO"/>
              </w:rPr>
              <w:t>190.</w:t>
            </w:r>
          </w:p>
        </w:tc>
      </w:tr>
      <w:tr w:rsidR="00E01C87" w:rsidRPr="009D12A7" w14:paraId="794DD2FC" w14:textId="77777777" w:rsidTr="007D2528">
        <w:trPr>
          <w:trHeight w:val="2145"/>
        </w:trPr>
        <w:tc>
          <w:tcPr>
            <w:tcW w:w="4810" w:type="dxa"/>
            <w:tcBorders>
              <w:top w:val="single" w:sz="4" w:space="0" w:color="auto"/>
              <w:bottom w:val="single" w:sz="4" w:space="0" w:color="auto"/>
            </w:tcBorders>
            <w:shd w:val="clear" w:color="auto" w:fill="auto"/>
          </w:tcPr>
          <w:p w14:paraId="139CA540" w14:textId="6531A2EE" w:rsidR="000F6D33" w:rsidRPr="000F6D33" w:rsidRDefault="00373E21" w:rsidP="00373E21">
            <w:pPr>
              <w:jc w:val="both"/>
              <w:rPr>
                <w:lang w:val="ro-MD"/>
              </w:rPr>
            </w:pPr>
            <w:r w:rsidRPr="00E01C87">
              <w:rPr>
                <w:i/>
                <w:lang w:val="ro-MD"/>
              </w:rPr>
              <w:t>Carne de pește</w:t>
            </w:r>
            <w:r w:rsidRPr="00E01C87">
              <w:rPr>
                <w:lang w:val="ro-MD"/>
              </w:rPr>
              <w:t xml:space="preserve"> </w:t>
            </w:r>
            <w:r w:rsidRPr="00E01C87">
              <w:rPr>
                <w:i/>
                <w:lang w:val="fr-FR"/>
              </w:rPr>
              <w:t xml:space="preserve">de </w:t>
            </w:r>
            <w:r w:rsidRPr="00E01C87">
              <w:rPr>
                <w:i/>
                <w:lang w:val="ro-MD"/>
              </w:rPr>
              <w:t>somon de Pacific</w:t>
            </w:r>
            <w:r w:rsidRPr="00E01C87">
              <w:rPr>
                <w:lang w:val="ro-MD"/>
              </w:rPr>
              <w:t xml:space="preserve"> (specia </w:t>
            </w:r>
            <w:proofErr w:type="spellStart"/>
            <w:r w:rsidRPr="00E01C87">
              <w:rPr>
                <w:lang w:val="ro-MD"/>
              </w:rPr>
              <w:t>Oncorhynchus</w:t>
            </w:r>
            <w:proofErr w:type="spellEnd"/>
            <w:r w:rsidRPr="00E01C87">
              <w:rPr>
                <w:lang w:val="ro-MD"/>
              </w:rPr>
              <w:t xml:space="preserve"> </w:t>
            </w:r>
            <w:proofErr w:type="spellStart"/>
            <w:r w:rsidRPr="00E01C87">
              <w:rPr>
                <w:lang w:val="ro-MD"/>
              </w:rPr>
              <w:t>nerka</w:t>
            </w:r>
            <w:proofErr w:type="spellEnd"/>
            <w:r w:rsidRPr="00E01C87">
              <w:rPr>
                <w:lang w:val="ro-MD"/>
              </w:rPr>
              <w:t xml:space="preserve">) preparată termic în sucul propriu. Carnea de pește este sub formă de bucăți cu adaos de condimente. Proporția de pește este semnificativ mai mare de 20% din greutate. Produsul este conceput pentru vânzare cu amănuntul, ambalat într-o cutie metalică cu greutatea </w:t>
            </w:r>
            <w:r w:rsidRPr="00E01C87">
              <w:rPr>
                <w:lang w:val="ro-RO"/>
              </w:rPr>
              <w:t>netă</w:t>
            </w:r>
            <w:r w:rsidRPr="00E01C87">
              <w:rPr>
                <w:lang w:val="ro-MD"/>
              </w:rPr>
              <w:t xml:space="preserve"> 213 g. </w:t>
            </w:r>
          </w:p>
          <w:p w14:paraId="505E7C0F" w14:textId="3C448364" w:rsidR="000F6D33" w:rsidRPr="00E01C87" w:rsidRDefault="000F6D33" w:rsidP="00373E21">
            <w:pPr>
              <w:jc w:val="both"/>
              <w:rPr>
                <w:i/>
                <w:lang w:val="ro-RO"/>
              </w:rPr>
            </w:pPr>
            <w:r w:rsidRPr="000F6D33">
              <w:rPr>
                <w:i/>
              </w:rPr>
              <w:object w:dxaOrig="3587" w:dyaOrig="4320" w14:anchorId="5BBCF29F">
                <v:shape id="_x0000_i1030" type="#_x0000_t75" style="width:115.2pt;height:1in" o:ole="">
                  <v:imagedata r:id="rId18" o:title=""/>
                </v:shape>
                <o:OLEObject Type="Embed" ProgID="PBrush" ShapeID="_x0000_i1030" DrawAspect="Content" ObjectID="_1770538144" r:id="rId19"/>
              </w:object>
            </w:r>
          </w:p>
        </w:tc>
        <w:tc>
          <w:tcPr>
            <w:tcW w:w="1417" w:type="dxa"/>
            <w:tcBorders>
              <w:top w:val="single" w:sz="4" w:space="0" w:color="auto"/>
              <w:bottom w:val="single" w:sz="4" w:space="0" w:color="auto"/>
            </w:tcBorders>
            <w:shd w:val="clear" w:color="auto" w:fill="auto"/>
          </w:tcPr>
          <w:p w14:paraId="53CA3D44" w14:textId="740E8DB0" w:rsidR="00373E21" w:rsidRPr="00E01C87" w:rsidRDefault="00373E21" w:rsidP="00373E21">
            <w:pPr>
              <w:jc w:val="both"/>
              <w:rPr>
                <w:lang w:val="ro-RO"/>
              </w:rPr>
            </w:pPr>
            <w:r w:rsidRPr="00E01C87">
              <w:rPr>
                <w:lang w:val="ro-MD"/>
              </w:rPr>
              <w:t>1604 11</w:t>
            </w:r>
            <w:r w:rsidR="00D901B5" w:rsidRPr="00E01C87">
              <w:rPr>
                <w:lang w:val="ro-MD"/>
              </w:rPr>
              <w:t xml:space="preserve"> </w:t>
            </w:r>
            <w:r w:rsidRPr="00E01C87">
              <w:rPr>
                <w:lang w:val="ro-MD"/>
              </w:rPr>
              <w:t>000</w:t>
            </w:r>
          </w:p>
        </w:tc>
        <w:tc>
          <w:tcPr>
            <w:tcW w:w="4230" w:type="dxa"/>
            <w:gridSpan w:val="2"/>
            <w:tcBorders>
              <w:top w:val="single" w:sz="4" w:space="0" w:color="auto"/>
              <w:bottom w:val="single" w:sz="4" w:space="0" w:color="auto"/>
            </w:tcBorders>
            <w:shd w:val="clear" w:color="auto" w:fill="auto"/>
          </w:tcPr>
          <w:p w14:paraId="109D302C" w14:textId="5E516C6A" w:rsidR="00373E21" w:rsidRPr="00E01C87" w:rsidRDefault="00373E21" w:rsidP="00373E21">
            <w:pPr>
              <w:jc w:val="both"/>
              <w:rPr>
                <w:lang w:val="ro-RO"/>
              </w:rPr>
            </w:pPr>
            <w:r w:rsidRPr="00E01C87">
              <w:rPr>
                <w:lang w:val="ro-MD"/>
              </w:rPr>
              <w:t>RGI 1 și 6; Nota 2 de la Capitolul 16;</w:t>
            </w:r>
            <w:r w:rsidRPr="00E01C87">
              <w:rPr>
                <w:lang w:val="fr-FR"/>
              </w:rPr>
              <w:t xml:space="preserve"> </w:t>
            </w:r>
            <w:r w:rsidRPr="00E01C87">
              <w:rPr>
                <w:lang w:val="ro-MD"/>
              </w:rPr>
              <w:t xml:space="preserve">textele poziției tarifare 1604 și a </w:t>
            </w:r>
            <w:proofErr w:type="spellStart"/>
            <w:r w:rsidRPr="00E01C87">
              <w:rPr>
                <w:lang w:val="ro-MD"/>
              </w:rPr>
              <w:t>subpoziției</w:t>
            </w:r>
            <w:proofErr w:type="spellEnd"/>
            <w:r w:rsidRPr="00E01C87">
              <w:rPr>
                <w:lang w:val="ro-MD"/>
              </w:rPr>
              <w:t xml:space="preserve"> 1604 11 000;</w:t>
            </w:r>
            <w:r w:rsidR="00D901B5" w:rsidRPr="00E01C87">
              <w:rPr>
                <w:lang w:val="ro-MD"/>
              </w:rPr>
              <w:t xml:space="preserve"> </w:t>
            </w:r>
            <w:r w:rsidRPr="00E01C87">
              <w:rPr>
                <w:lang w:val="ro-MD"/>
              </w:rPr>
              <w:t>NESA de la poziția tarifară 1604.</w:t>
            </w:r>
          </w:p>
        </w:tc>
      </w:tr>
      <w:tr w:rsidR="00E01C87" w:rsidRPr="009D12A7" w14:paraId="572FFEF2" w14:textId="77777777" w:rsidTr="00CC1735">
        <w:trPr>
          <w:trHeight w:val="3106"/>
        </w:trPr>
        <w:tc>
          <w:tcPr>
            <w:tcW w:w="4810" w:type="dxa"/>
            <w:tcBorders>
              <w:top w:val="single" w:sz="4" w:space="0" w:color="auto"/>
              <w:bottom w:val="single" w:sz="4" w:space="0" w:color="auto"/>
            </w:tcBorders>
            <w:shd w:val="clear" w:color="auto" w:fill="auto"/>
          </w:tcPr>
          <w:p w14:paraId="1E5CDC41" w14:textId="50B40D91" w:rsidR="00D901B5" w:rsidRPr="00E01C87" w:rsidRDefault="00D901B5" w:rsidP="00D901B5">
            <w:pPr>
              <w:jc w:val="both"/>
              <w:rPr>
                <w:lang w:val="ro-MD"/>
              </w:rPr>
            </w:pPr>
            <w:r w:rsidRPr="00E01C87">
              <w:rPr>
                <w:i/>
                <w:lang w:val="ro-RO"/>
              </w:rPr>
              <w:t>Carne de pește</w:t>
            </w:r>
            <w:r w:rsidR="003A3FA4">
              <w:rPr>
                <w:i/>
                <w:lang w:val="ro-RO"/>
              </w:rPr>
              <w:t xml:space="preserve">, </w:t>
            </w:r>
            <w:r w:rsidR="003A3FA4" w:rsidRPr="00E01C87">
              <w:rPr>
                <w:i/>
                <w:lang w:val="ro-MD"/>
              </w:rPr>
              <w:t>bucăți</w:t>
            </w:r>
            <w:r w:rsidR="003A3FA4" w:rsidRPr="00E01C87">
              <w:rPr>
                <w:i/>
                <w:lang w:val="ro-RO"/>
              </w:rPr>
              <w:t xml:space="preserve"> </w:t>
            </w:r>
            <w:r w:rsidRPr="00E01C87">
              <w:rPr>
                <w:i/>
                <w:lang w:val="ro-RO"/>
              </w:rPr>
              <w:t>din specia s</w:t>
            </w:r>
            <w:proofErr w:type="spellStart"/>
            <w:r w:rsidRPr="00E01C87">
              <w:rPr>
                <w:i/>
                <w:lang w:val="ro-MD"/>
              </w:rPr>
              <w:t>ardine</w:t>
            </w:r>
            <w:proofErr w:type="spellEnd"/>
            <w:r w:rsidRPr="00E01C87">
              <w:rPr>
                <w:i/>
                <w:lang w:val="ro-MD"/>
              </w:rPr>
              <w:t>,</w:t>
            </w:r>
            <w:r w:rsidRPr="00E01C87">
              <w:rPr>
                <w:lang w:val="ro-MD"/>
              </w:rPr>
              <w:t xml:space="preserve"> </w:t>
            </w:r>
            <w:r w:rsidRPr="00E01C87">
              <w:rPr>
                <w:lang w:val="ro-RO"/>
              </w:rPr>
              <w:t xml:space="preserve">preparate </w:t>
            </w:r>
            <w:r w:rsidRPr="00E01C87">
              <w:rPr>
                <w:lang w:val="ro-MD"/>
              </w:rPr>
              <w:t xml:space="preserve">termic cu adaos în sos de roșii (pastă de roșii, ceapă, apă potabilă, zahăr, sare, ulei, ardei cili praf) - 40%. Produsul este ambalat într-o cutie metalică pentru vânzarea cu amănuntul. Greutatea netă – 250 g, conținutul de pește - 150 g. </w:t>
            </w:r>
          </w:p>
          <w:p w14:paraId="426FEEC0" w14:textId="4488990E" w:rsidR="00CC1735" w:rsidRPr="00E01C87" w:rsidRDefault="00D901B5" w:rsidP="00D901B5">
            <w:pPr>
              <w:rPr>
                <w:lang w:val="ro-RO"/>
              </w:rPr>
            </w:pPr>
            <w:r w:rsidRPr="00E01C87">
              <w:rPr>
                <w:noProof/>
                <w:lang w:val="ro-RO" w:eastAsia="ro-RO"/>
              </w:rPr>
              <w:drawing>
                <wp:inline distT="0" distB="0" distL="0" distR="0" wp14:anchorId="52771453" wp14:editId="0B0783CF">
                  <wp:extent cx="1740602" cy="685800"/>
                  <wp:effectExtent l="0" t="0" r="0" b="0"/>
                  <wp:docPr id="11" name="Рисунок 11" descr="DE6213-16-1_image9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6213-16-1_image962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3863" cy="718605"/>
                          </a:xfrm>
                          <a:prstGeom prst="rect">
                            <a:avLst/>
                          </a:prstGeom>
                          <a:noFill/>
                          <a:ln>
                            <a:noFill/>
                          </a:ln>
                        </pic:spPr>
                      </pic:pic>
                    </a:graphicData>
                  </a:graphic>
                </wp:inline>
              </w:drawing>
            </w:r>
          </w:p>
        </w:tc>
        <w:tc>
          <w:tcPr>
            <w:tcW w:w="1417" w:type="dxa"/>
            <w:tcBorders>
              <w:top w:val="single" w:sz="4" w:space="0" w:color="auto"/>
              <w:bottom w:val="single" w:sz="4" w:space="0" w:color="auto"/>
            </w:tcBorders>
            <w:shd w:val="clear" w:color="auto" w:fill="auto"/>
          </w:tcPr>
          <w:p w14:paraId="5B270F12" w14:textId="1B6DEBFA" w:rsidR="00D901B5" w:rsidRPr="00E01C87" w:rsidRDefault="00D901B5" w:rsidP="00D901B5">
            <w:pPr>
              <w:jc w:val="both"/>
              <w:rPr>
                <w:lang w:val="ro-RO"/>
              </w:rPr>
            </w:pPr>
            <w:r w:rsidRPr="00E01C87">
              <w:rPr>
                <w:lang w:val="ro-MD"/>
              </w:rPr>
              <w:t>1604 13 190</w:t>
            </w:r>
          </w:p>
        </w:tc>
        <w:tc>
          <w:tcPr>
            <w:tcW w:w="4230" w:type="dxa"/>
            <w:gridSpan w:val="2"/>
            <w:tcBorders>
              <w:top w:val="single" w:sz="4" w:space="0" w:color="auto"/>
              <w:bottom w:val="single" w:sz="4" w:space="0" w:color="auto"/>
            </w:tcBorders>
            <w:shd w:val="clear" w:color="auto" w:fill="auto"/>
          </w:tcPr>
          <w:p w14:paraId="0479FEC8" w14:textId="3AD573AB" w:rsidR="00D901B5" w:rsidRPr="00E01C87" w:rsidRDefault="00D901B5" w:rsidP="00D901B5">
            <w:pPr>
              <w:jc w:val="both"/>
              <w:rPr>
                <w:lang w:val="ro-RO"/>
              </w:rPr>
            </w:pPr>
            <w:r w:rsidRPr="00E01C87">
              <w:rPr>
                <w:lang w:val="ro-MD"/>
              </w:rPr>
              <w:t xml:space="preserve">RGI 1 și 6; Nota 2 de la Capitolul 16; nota de </w:t>
            </w:r>
            <w:proofErr w:type="spellStart"/>
            <w:r w:rsidRPr="00E01C87">
              <w:rPr>
                <w:lang w:val="ro-MD"/>
              </w:rPr>
              <w:t>subpoziții</w:t>
            </w:r>
            <w:proofErr w:type="spellEnd"/>
            <w:r w:rsidRPr="00E01C87">
              <w:rPr>
                <w:lang w:val="ro-MD"/>
              </w:rPr>
              <w:t xml:space="preserve"> 2 de la Capitolul 16; textele poziției tarifare 1604 și a </w:t>
            </w:r>
            <w:proofErr w:type="spellStart"/>
            <w:r w:rsidRPr="00E01C87">
              <w:rPr>
                <w:lang w:val="ro-MD"/>
              </w:rPr>
              <w:t>subpoziției</w:t>
            </w:r>
            <w:proofErr w:type="spellEnd"/>
            <w:r w:rsidRPr="00E01C87">
              <w:rPr>
                <w:lang w:val="ro-MD"/>
              </w:rPr>
              <w:t xml:space="preserve"> 1604 13 190; NESA de la poziția tarifară 1604.</w:t>
            </w:r>
          </w:p>
        </w:tc>
      </w:tr>
      <w:tr w:rsidR="00E01C87" w:rsidRPr="009D12A7" w14:paraId="5BFAC77B" w14:textId="77777777" w:rsidTr="007D2528">
        <w:tc>
          <w:tcPr>
            <w:tcW w:w="4810" w:type="dxa"/>
            <w:tcBorders>
              <w:top w:val="single" w:sz="4" w:space="0" w:color="auto"/>
              <w:bottom w:val="nil"/>
            </w:tcBorders>
            <w:shd w:val="clear" w:color="auto" w:fill="auto"/>
          </w:tcPr>
          <w:p w14:paraId="5155A8D8" w14:textId="77777777" w:rsidR="00D901B5" w:rsidRPr="00E01C87" w:rsidRDefault="00D901B5" w:rsidP="00D901B5">
            <w:pPr>
              <w:jc w:val="both"/>
              <w:rPr>
                <w:lang w:val="ro-MD"/>
              </w:rPr>
            </w:pPr>
            <w:r w:rsidRPr="00E01C87">
              <w:rPr>
                <w:i/>
                <w:lang w:val="ro-MD"/>
              </w:rPr>
              <w:lastRenderedPageBreak/>
              <w:t>Icre de somon de Pacific</w:t>
            </w:r>
            <w:r w:rsidRPr="00E01C87">
              <w:rPr>
                <w:lang w:val="ro-MD"/>
              </w:rPr>
              <w:t>, sărate și ambalate într-o cutie din tablă pentru vânzarea cu amănuntul. Produsul constă din icre de somon cu diametru de 3,5 mm și mai mult, conținutul de sare constituie 2,5 - 3,5%. Masa netă constituie 100 g. Produsul este gata pentru consum.</w:t>
            </w:r>
          </w:p>
          <w:p w14:paraId="2AA37EE0" w14:textId="5E3B42A1" w:rsidR="00D901B5" w:rsidRPr="00E01C87" w:rsidRDefault="00D901B5" w:rsidP="00D901B5">
            <w:pPr>
              <w:rPr>
                <w:lang w:val="ro-MD"/>
              </w:rPr>
            </w:pPr>
            <w:r w:rsidRPr="00E01C87">
              <w:rPr>
                <w:noProof/>
                <w:lang w:val="ro-RO" w:eastAsia="ro-RO"/>
              </w:rPr>
              <w:drawing>
                <wp:inline distT="0" distB="0" distL="0" distR="0" wp14:anchorId="2278045D" wp14:editId="714C3082">
                  <wp:extent cx="2103120" cy="1135380"/>
                  <wp:effectExtent l="0" t="0" r="0" b="7620"/>
                  <wp:docPr id="2" name="Рисунок 2" descr="Икра лососевая СПЕЦ ПОСОЛ 90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кра лососевая СПЕЦ ПОСОЛ 90гр"/>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03120" cy="1135380"/>
                          </a:xfrm>
                          <a:prstGeom prst="rect">
                            <a:avLst/>
                          </a:prstGeom>
                          <a:noFill/>
                          <a:ln>
                            <a:noFill/>
                          </a:ln>
                        </pic:spPr>
                      </pic:pic>
                    </a:graphicData>
                  </a:graphic>
                </wp:inline>
              </w:drawing>
            </w:r>
          </w:p>
        </w:tc>
        <w:tc>
          <w:tcPr>
            <w:tcW w:w="1417" w:type="dxa"/>
            <w:tcBorders>
              <w:top w:val="single" w:sz="4" w:space="0" w:color="auto"/>
              <w:bottom w:val="nil"/>
            </w:tcBorders>
            <w:shd w:val="clear" w:color="auto" w:fill="auto"/>
          </w:tcPr>
          <w:p w14:paraId="5D4718F0" w14:textId="51A6CCDB" w:rsidR="00D901B5" w:rsidRPr="00E01C87" w:rsidRDefault="00D901B5" w:rsidP="00D901B5">
            <w:pPr>
              <w:jc w:val="both"/>
              <w:rPr>
                <w:lang w:val="ro-RO"/>
              </w:rPr>
            </w:pPr>
            <w:r w:rsidRPr="00E01C87">
              <w:rPr>
                <w:lang w:val="ro-MD"/>
              </w:rPr>
              <w:t>1604 32</w:t>
            </w:r>
            <w:r w:rsidR="003522BC" w:rsidRPr="00E01C87">
              <w:rPr>
                <w:lang w:val="ro-MD"/>
              </w:rPr>
              <w:t xml:space="preserve"> </w:t>
            </w:r>
            <w:r w:rsidRPr="00E01C87">
              <w:rPr>
                <w:lang w:val="ro-MD"/>
              </w:rPr>
              <w:t>000</w:t>
            </w:r>
          </w:p>
        </w:tc>
        <w:tc>
          <w:tcPr>
            <w:tcW w:w="4230" w:type="dxa"/>
            <w:gridSpan w:val="2"/>
            <w:tcBorders>
              <w:top w:val="single" w:sz="4" w:space="0" w:color="auto"/>
              <w:bottom w:val="nil"/>
            </w:tcBorders>
            <w:shd w:val="clear" w:color="auto" w:fill="auto"/>
          </w:tcPr>
          <w:p w14:paraId="0B94868F" w14:textId="537A4D22" w:rsidR="00D901B5" w:rsidRPr="00E01C87" w:rsidRDefault="00D901B5" w:rsidP="00D901B5">
            <w:pPr>
              <w:jc w:val="both"/>
              <w:rPr>
                <w:lang w:val="ro-RO"/>
              </w:rPr>
            </w:pPr>
            <w:r w:rsidRPr="00E01C87">
              <w:rPr>
                <w:lang w:val="ro-MD"/>
              </w:rPr>
              <w:t xml:space="preserve">RGI 1 și 6; Nota 1, litera (d) de la Capitolul 3, </w:t>
            </w:r>
            <w:r w:rsidR="00576C33">
              <w:rPr>
                <w:lang w:val="ro-MD"/>
              </w:rPr>
              <w:t xml:space="preserve">Nota 2 de la Capitolul 16; </w:t>
            </w:r>
            <w:r w:rsidRPr="00E01C87">
              <w:rPr>
                <w:lang w:val="ro-MD"/>
              </w:rPr>
              <w:t xml:space="preserve">textele poziției tarifare 1604 și a </w:t>
            </w:r>
            <w:proofErr w:type="spellStart"/>
            <w:r w:rsidRPr="00E01C87">
              <w:rPr>
                <w:lang w:val="ro-MD"/>
              </w:rPr>
              <w:t>subpoziției</w:t>
            </w:r>
            <w:proofErr w:type="spellEnd"/>
            <w:r w:rsidRPr="00E01C87">
              <w:rPr>
                <w:lang w:val="ro-MD"/>
              </w:rPr>
              <w:t xml:space="preserve"> 1604 32 000; NESA de la poziția tarifară 1604.</w:t>
            </w:r>
          </w:p>
        </w:tc>
      </w:tr>
      <w:tr w:rsidR="00E01C87" w:rsidRPr="00E01C87" w14:paraId="3ED442FA" w14:textId="77777777" w:rsidTr="00130449">
        <w:tc>
          <w:tcPr>
            <w:tcW w:w="10457" w:type="dxa"/>
            <w:gridSpan w:val="4"/>
            <w:tcBorders>
              <w:top w:val="single" w:sz="4" w:space="0" w:color="auto"/>
              <w:bottom w:val="nil"/>
            </w:tcBorders>
            <w:shd w:val="clear" w:color="auto" w:fill="auto"/>
          </w:tcPr>
          <w:p w14:paraId="7B6A79EC" w14:textId="3505D9BC" w:rsidR="003522BC" w:rsidRPr="00E01C87" w:rsidRDefault="003522BC" w:rsidP="003522BC">
            <w:pPr>
              <w:jc w:val="center"/>
              <w:rPr>
                <w:iCs/>
                <w:lang w:val="ro-MD"/>
              </w:rPr>
            </w:pPr>
            <w:r w:rsidRPr="00E01C87">
              <w:rPr>
                <w:b/>
                <w:bCs/>
                <w:iCs/>
                <w:lang w:val="ro-MD"/>
              </w:rPr>
              <w:t>Capitolul 17</w:t>
            </w:r>
          </w:p>
        </w:tc>
      </w:tr>
      <w:tr w:rsidR="00E01C87" w:rsidRPr="009D12A7" w14:paraId="63A61492" w14:textId="77777777" w:rsidTr="007D2528">
        <w:tc>
          <w:tcPr>
            <w:tcW w:w="4810" w:type="dxa"/>
            <w:tcBorders>
              <w:top w:val="single" w:sz="4" w:space="0" w:color="auto"/>
              <w:bottom w:val="nil"/>
            </w:tcBorders>
            <w:shd w:val="clear" w:color="auto" w:fill="auto"/>
          </w:tcPr>
          <w:p w14:paraId="73100A0B" w14:textId="4C6DACB5" w:rsidR="00D901B5" w:rsidRPr="00E01C87" w:rsidRDefault="00D901B5" w:rsidP="003522BC">
            <w:pPr>
              <w:jc w:val="both"/>
              <w:rPr>
                <w:lang w:val="ro-MD"/>
              </w:rPr>
            </w:pPr>
            <w:r w:rsidRPr="00E01C87">
              <w:rPr>
                <w:rStyle w:val="spar"/>
                <w:i/>
                <w:bdr w:val="none" w:sz="0" w:space="0" w:color="auto" w:frame="1"/>
                <w:shd w:val="clear" w:color="auto" w:fill="FFFFFF"/>
                <w:lang w:val="ro-RO"/>
              </w:rPr>
              <w:t>Pastile contra tusei</w:t>
            </w:r>
            <w:r w:rsidRPr="00E01C87">
              <w:rPr>
                <w:rStyle w:val="spar"/>
                <w:bdr w:val="none" w:sz="0" w:space="0" w:color="auto" w:frame="1"/>
                <w:shd w:val="clear" w:color="auto" w:fill="FFFFFF"/>
                <w:lang w:val="ro-RO"/>
              </w:rPr>
              <w:t xml:space="preserve"> care </w:t>
            </w:r>
            <w:proofErr w:type="spellStart"/>
            <w:r w:rsidRPr="00E01C87">
              <w:rPr>
                <w:rStyle w:val="spar"/>
                <w:bdr w:val="none" w:sz="0" w:space="0" w:color="auto" w:frame="1"/>
                <w:shd w:val="clear" w:color="auto" w:fill="FFFFFF"/>
                <w:lang w:val="ro-RO"/>
              </w:rPr>
              <w:t>conţin</w:t>
            </w:r>
            <w:proofErr w:type="spellEnd"/>
            <w:r w:rsidRPr="00E01C87">
              <w:rPr>
                <w:rStyle w:val="spar"/>
                <w:bdr w:val="none" w:sz="0" w:space="0" w:color="auto" w:frame="1"/>
                <w:shd w:val="clear" w:color="auto" w:fill="FFFFFF"/>
                <w:lang w:val="ro-RO"/>
              </w:rPr>
              <w:t xml:space="preserve"> în principal zahăr (</w:t>
            </w:r>
            <w:r w:rsidRPr="00E01C87">
              <w:rPr>
                <w:shd w:val="clear" w:color="auto" w:fill="FFFFFF"/>
                <w:lang w:val="ro-RO"/>
              </w:rPr>
              <w:t xml:space="preserve">aproximativ 1,9 g pe comprimat), extract de lemn dulce (35 mg pe comprimat), alte produse alimentare  (precum amidon și gelatina) </w:t>
            </w:r>
            <w:proofErr w:type="spellStart"/>
            <w:r w:rsidRPr="00E01C87">
              <w:rPr>
                <w:rStyle w:val="spar"/>
                <w:bdr w:val="none" w:sz="0" w:space="0" w:color="auto" w:frame="1"/>
                <w:shd w:val="clear" w:color="auto" w:fill="FFFFFF"/>
                <w:lang w:val="ro-RO"/>
              </w:rPr>
              <w:t>şi</w:t>
            </w:r>
            <w:proofErr w:type="spellEnd"/>
            <w:r w:rsidRPr="00E01C87">
              <w:rPr>
                <w:rStyle w:val="spar"/>
                <w:bdr w:val="none" w:sz="0" w:space="0" w:color="auto" w:frame="1"/>
                <w:shd w:val="clear" w:color="auto" w:fill="FFFFFF"/>
                <w:lang w:val="ro-RO"/>
              </w:rPr>
              <w:t xml:space="preserve"> </w:t>
            </w:r>
            <w:proofErr w:type="spellStart"/>
            <w:r w:rsidRPr="00E01C87">
              <w:rPr>
                <w:rStyle w:val="spar"/>
                <w:bdr w:val="none" w:sz="0" w:space="0" w:color="auto" w:frame="1"/>
                <w:shd w:val="clear" w:color="auto" w:fill="FFFFFF"/>
                <w:lang w:val="ro-RO"/>
              </w:rPr>
              <w:t>aromatizanți</w:t>
            </w:r>
            <w:proofErr w:type="spellEnd"/>
            <w:r w:rsidRPr="00E01C87">
              <w:rPr>
                <w:shd w:val="clear" w:color="auto" w:fill="FFFFFF"/>
                <w:lang w:val="ro-RO"/>
              </w:rPr>
              <w:t xml:space="preserve"> (</w:t>
            </w:r>
            <w:r w:rsidRPr="00E01C87">
              <w:rPr>
                <w:rStyle w:val="spar"/>
                <w:bdr w:val="none" w:sz="0" w:space="0" w:color="auto" w:frame="1"/>
                <w:shd w:val="clear" w:color="auto" w:fill="FFFFFF"/>
                <w:lang w:val="ro-RO"/>
              </w:rPr>
              <w:t>de exemplu mentol, ulei de mentă</w:t>
            </w:r>
            <w:r w:rsidRPr="00E01C87">
              <w:rPr>
                <w:shd w:val="clear" w:color="auto" w:fill="FFFFFF"/>
                <w:lang w:val="ro-RO"/>
              </w:rPr>
              <w:t xml:space="preserve">, ulei de anason, ulei de eucalipt, ulei de pin pitic și </w:t>
            </w:r>
            <w:proofErr w:type="spellStart"/>
            <w:r w:rsidRPr="00E01C87">
              <w:rPr>
                <w:shd w:val="clear" w:color="auto" w:fill="FFFFFF"/>
                <w:lang w:val="ro-RO"/>
              </w:rPr>
              <w:t>capsicum</w:t>
            </w:r>
            <w:proofErr w:type="spellEnd"/>
            <w:r w:rsidRPr="00E01C87">
              <w:rPr>
                <w:shd w:val="clear" w:color="auto" w:fill="FFFFFF"/>
                <w:lang w:val="ro-RO"/>
              </w:rPr>
              <w:t xml:space="preserve"> roșu). Produsul este ambalat pentru vânzarea cu amănuntul. </w:t>
            </w:r>
          </w:p>
        </w:tc>
        <w:tc>
          <w:tcPr>
            <w:tcW w:w="1417" w:type="dxa"/>
            <w:tcBorders>
              <w:top w:val="single" w:sz="4" w:space="0" w:color="auto"/>
              <w:bottom w:val="nil"/>
            </w:tcBorders>
            <w:shd w:val="clear" w:color="auto" w:fill="auto"/>
          </w:tcPr>
          <w:p w14:paraId="436CA96D" w14:textId="77777777" w:rsidR="003522BC" w:rsidRPr="00E01C87" w:rsidRDefault="003522BC" w:rsidP="003522BC">
            <w:pPr>
              <w:jc w:val="both"/>
              <w:rPr>
                <w:lang w:val="en-US"/>
              </w:rPr>
            </w:pPr>
            <w:r w:rsidRPr="00E01C87">
              <w:rPr>
                <w:lang w:val="en-US"/>
              </w:rPr>
              <w:t>1704 90 550</w:t>
            </w:r>
          </w:p>
          <w:p w14:paraId="495E3B3C" w14:textId="3398ABFB" w:rsidR="00D901B5" w:rsidRPr="00E01C87" w:rsidRDefault="00D901B5" w:rsidP="00D901B5">
            <w:pPr>
              <w:jc w:val="both"/>
              <w:rPr>
                <w:lang w:val="ro-RO"/>
              </w:rPr>
            </w:pPr>
          </w:p>
        </w:tc>
        <w:tc>
          <w:tcPr>
            <w:tcW w:w="4230" w:type="dxa"/>
            <w:gridSpan w:val="2"/>
            <w:tcBorders>
              <w:top w:val="single" w:sz="4" w:space="0" w:color="auto"/>
              <w:bottom w:val="nil"/>
            </w:tcBorders>
            <w:shd w:val="clear" w:color="auto" w:fill="auto"/>
          </w:tcPr>
          <w:p w14:paraId="3F1354B9" w14:textId="6C28609A" w:rsidR="00D901B5" w:rsidRPr="00E01C87" w:rsidRDefault="003522BC" w:rsidP="00D901B5">
            <w:pPr>
              <w:jc w:val="both"/>
              <w:rPr>
                <w:lang w:val="ro-RO"/>
              </w:rPr>
            </w:pPr>
            <w:r w:rsidRPr="00E01C87">
              <w:rPr>
                <w:lang w:val="ro-RO"/>
              </w:rPr>
              <w:t xml:space="preserve">RGI 1 și 6; textele poziției tarifare 1704, </w:t>
            </w:r>
            <w:proofErr w:type="spellStart"/>
            <w:r w:rsidRPr="00E01C87">
              <w:rPr>
                <w:lang w:val="ro-RO"/>
              </w:rPr>
              <w:t>subpozițiilor</w:t>
            </w:r>
            <w:proofErr w:type="spellEnd"/>
            <w:r w:rsidRPr="00E01C87">
              <w:rPr>
                <w:lang w:val="ro-RO"/>
              </w:rPr>
              <w:t xml:space="preserve"> 1704 90 și 1704 90 550; NESA de la </w:t>
            </w:r>
            <w:r w:rsidRPr="00E01C87">
              <w:rPr>
                <w:rFonts w:eastAsia="EUAlbertina-Regular-Identity-H"/>
                <w:lang w:val="ro-RO"/>
              </w:rPr>
              <w:t xml:space="preserve">pozițiile tarifare 1704 pct.5) </w:t>
            </w:r>
            <w:r w:rsidRPr="00E01C87">
              <w:rPr>
                <w:lang w:val="ro-RO"/>
              </w:rPr>
              <w:t>și 3004.</w:t>
            </w:r>
          </w:p>
        </w:tc>
      </w:tr>
      <w:tr w:rsidR="00E01C87" w:rsidRPr="00E01C87" w14:paraId="1DDA109C" w14:textId="77777777" w:rsidTr="00130449">
        <w:tc>
          <w:tcPr>
            <w:tcW w:w="10457" w:type="dxa"/>
            <w:gridSpan w:val="4"/>
            <w:tcBorders>
              <w:top w:val="single" w:sz="4" w:space="0" w:color="auto"/>
              <w:bottom w:val="nil"/>
            </w:tcBorders>
            <w:shd w:val="clear" w:color="auto" w:fill="auto"/>
          </w:tcPr>
          <w:p w14:paraId="61694071" w14:textId="05FA65EE" w:rsidR="00186360" w:rsidRPr="00E01C87" w:rsidRDefault="00186360" w:rsidP="00186360">
            <w:pPr>
              <w:jc w:val="center"/>
              <w:rPr>
                <w:lang w:val="ro-RO"/>
              </w:rPr>
            </w:pPr>
            <w:r w:rsidRPr="00E01C87">
              <w:rPr>
                <w:b/>
                <w:bCs/>
                <w:lang w:val="ro-RO"/>
              </w:rPr>
              <w:t>Capitolul 21</w:t>
            </w:r>
          </w:p>
        </w:tc>
      </w:tr>
      <w:tr w:rsidR="00E01C87" w:rsidRPr="00E01C87" w14:paraId="3098E0E9" w14:textId="77777777" w:rsidTr="007D2528">
        <w:trPr>
          <w:trHeight w:val="2175"/>
        </w:trPr>
        <w:tc>
          <w:tcPr>
            <w:tcW w:w="4810" w:type="dxa"/>
            <w:tcBorders>
              <w:top w:val="single" w:sz="4" w:space="0" w:color="auto"/>
              <w:bottom w:val="single" w:sz="4" w:space="0" w:color="auto"/>
            </w:tcBorders>
            <w:shd w:val="clear" w:color="auto" w:fill="auto"/>
          </w:tcPr>
          <w:p w14:paraId="17270B04" w14:textId="77777777" w:rsidR="00186360" w:rsidRPr="00E01C87" w:rsidRDefault="00186360" w:rsidP="003522BC">
            <w:pPr>
              <w:jc w:val="both"/>
              <w:rPr>
                <w:lang w:val="ro-RO"/>
              </w:rPr>
            </w:pPr>
            <w:r w:rsidRPr="00E01C87">
              <w:rPr>
                <w:i/>
                <w:lang w:val="ro-RO"/>
              </w:rPr>
              <w:t>Produs de origine vegetală fragmentat</w:t>
            </w:r>
            <w:r w:rsidRPr="00E01C87">
              <w:rPr>
                <w:lang w:val="ro-RO"/>
              </w:rPr>
              <w:t xml:space="preserve">, utilizat ca expectorant. Compoziție: rizomi de obligeană – 9g, rădăcini de nalbă mare – 9g, flori de tei – 9g, flori de soc – 8g, rizomi </w:t>
            </w:r>
            <w:proofErr w:type="spellStart"/>
            <w:r w:rsidRPr="00E01C87">
              <w:rPr>
                <w:lang w:val="ro-RO"/>
              </w:rPr>
              <w:t>şi</w:t>
            </w:r>
            <w:proofErr w:type="spellEnd"/>
            <w:r w:rsidRPr="00E01C87">
              <w:rPr>
                <w:lang w:val="ro-RO"/>
              </w:rPr>
              <w:t xml:space="preserve"> rădăcini de iarbă mare – 7g, flori de gălbenele – 9g, frunze de urzică – 8g, frunze de izmă bună – 8g, flori de mușețel  – 7g, rădăcini de lemn dulce – 9g, </w:t>
            </w:r>
            <w:proofErr w:type="spellStart"/>
            <w:r w:rsidRPr="00E01C87">
              <w:rPr>
                <w:lang w:val="ro-RO"/>
              </w:rPr>
              <w:t>părţi</w:t>
            </w:r>
            <w:proofErr w:type="spellEnd"/>
            <w:r w:rsidR="00410D91" w:rsidRPr="00E01C87">
              <w:rPr>
                <w:lang w:val="ro-RO"/>
              </w:rPr>
              <w:t xml:space="preserve"> aeriene de cimbrișor – 8g, frunze de salvie – 9g. Mod de administrare: 2 linguri de masă de specie se acoperă cu 500 ml de apă clocotită, se infuzează într-un vas închis timp de o oră. Adulților </w:t>
            </w:r>
            <w:proofErr w:type="spellStart"/>
            <w:r w:rsidR="00410D91" w:rsidRPr="00E01C87">
              <w:rPr>
                <w:lang w:val="ro-RO"/>
              </w:rPr>
              <w:t>şi</w:t>
            </w:r>
            <w:proofErr w:type="spellEnd"/>
            <w:r w:rsidR="00410D91" w:rsidRPr="00E01C87">
              <w:rPr>
                <w:lang w:val="ro-RO"/>
              </w:rPr>
              <w:t xml:space="preserve"> copiilor  peste 7 ani câte 2/3 de păhar (150 ml), cu 20-30 minute înainte de mese, de 3 ori pe zi. Produsul este ambalat în cutie a câte 100 gr. sau dozat a câte 1,5 gr. în plic.</w:t>
            </w:r>
          </w:p>
          <w:p w14:paraId="3704951D" w14:textId="66172D03" w:rsidR="00410D91" w:rsidRPr="00E01C87" w:rsidRDefault="000F6D33" w:rsidP="003522BC">
            <w:pPr>
              <w:jc w:val="both"/>
              <w:rPr>
                <w:rStyle w:val="spar"/>
                <w:lang w:val="ro-RO"/>
              </w:rPr>
            </w:pPr>
            <w:r w:rsidRPr="00E01C87">
              <w:object w:dxaOrig="14100" w:dyaOrig="18120" w14:anchorId="4FDE6867">
                <v:shape id="_x0000_i1031" type="#_x0000_t75" style="width:115.2pt;height:78.7pt" o:ole="">
                  <v:imagedata r:id="rId22" o:title=""/>
                </v:shape>
                <o:OLEObject Type="Embed" ProgID="PBrush" ShapeID="_x0000_i1031" DrawAspect="Content" ObjectID="_1770538145" r:id="rId23"/>
              </w:object>
            </w:r>
          </w:p>
        </w:tc>
        <w:tc>
          <w:tcPr>
            <w:tcW w:w="1417" w:type="dxa"/>
            <w:tcBorders>
              <w:top w:val="single" w:sz="4" w:space="0" w:color="auto"/>
              <w:bottom w:val="single" w:sz="4" w:space="0" w:color="auto"/>
            </w:tcBorders>
            <w:shd w:val="clear" w:color="auto" w:fill="auto"/>
          </w:tcPr>
          <w:p w14:paraId="2A5E8439" w14:textId="77777777" w:rsidR="00186360" w:rsidRPr="00E01C87" w:rsidRDefault="00186360" w:rsidP="00186360">
            <w:pPr>
              <w:jc w:val="both"/>
              <w:rPr>
                <w:lang w:val="en-US"/>
              </w:rPr>
            </w:pPr>
            <w:r w:rsidRPr="00E01C87">
              <w:rPr>
                <w:lang w:val="en-US"/>
              </w:rPr>
              <w:t>2106 90 920</w:t>
            </w:r>
          </w:p>
          <w:p w14:paraId="45D957B8" w14:textId="77777777" w:rsidR="00186360" w:rsidRPr="00E01C87" w:rsidRDefault="00186360" w:rsidP="003522BC">
            <w:pPr>
              <w:jc w:val="both"/>
              <w:rPr>
                <w:lang w:val="en-US"/>
              </w:rPr>
            </w:pPr>
          </w:p>
        </w:tc>
        <w:tc>
          <w:tcPr>
            <w:tcW w:w="4230" w:type="dxa"/>
            <w:gridSpan w:val="2"/>
            <w:tcBorders>
              <w:top w:val="single" w:sz="4" w:space="0" w:color="auto"/>
              <w:bottom w:val="single" w:sz="4" w:space="0" w:color="auto"/>
            </w:tcBorders>
            <w:shd w:val="clear" w:color="auto" w:fill="auto"/>
          </w:tcPr>
          <w:p w14:paraId="3E07140C" w14:textId="6D38BB64" w:rsidR="00186360" w:rsidRPr="00E01C87" w:rsidRDefault="00186360" w:rsidP="00D901B5">
            <w:pPr>
              <w:jc w:val="both"/>
              <w:rPr>
                <w:lang w:val="ro-RO"/>
              </w:rPr>
            </w:pPr>
            <w:r w:rsidRPr="00E01C87">
              <w:rPr>
                <w:lang w:val="ro-RO"/>
              </w:rPr>
              <w:t>RGI</w:t>
            </w:r>
            <w:r w:rsidRPr="00E01C87">
              <w:rPr>
                <w:lang w:val="fr-FR"/>
              </w:rPr>
              <w:t xml:space="preserve"> </w:t>
            </w:r>
            <w:r w:rsidRPr="00E01C87">
              <w:rPr>
                <w:lang w:val="ro-RO"/>
              </w:rPr>
              <w:t xml:space="preserve">1 și 6; </w:t>
            </w:r>
            <w:r w:rsidRPr="00E01C87">
              <w:rPr>
                <w:lang w:val="fr-FR"/>
              </w:rPr>
              <w:t xml:space="preserve">textele poziției tarifare 2106, subpozițiilor 2106 90 și 2106 90 920; </w:t>
            </w:r>
            <w:r w:rsidRPr="00E01C87">
              <w:rPr>
                <w:lang w:val="ro-RO"/>
              </w:rPr>
              <w:t xml:space="preserve">NESA de la </w:t>
            </w:r>
            <w:r w:rsidRPr="00E01C87">
              <w:rPr>
                <w:rFonts w:eastAsia="EUAlbertina-Regular-Identity-H"/>
                <w:lang w:val="ro-RO"/>
              </w:rPr>
              <w:t>pozițiile tarifare 1211, alin. 7 și 2106 pct. 14)</w:t>
            </w:r>
            <w:r w:rsidRPr="00E01C87">
              <w:rPr>
                <w:lang w:val="en-US"/>
              </w:rPr>
              <w:t>.</w:t>
            </w:r>
          </w:p>
        </w:tc>
      </w:tr>
      <w:tr w:rsidR="00E01C87" w:rsidRPr="009D12A7" w14:paraId="2311D134" w14:textId="77777777" w:rsidTr="00CC1735">
        <w:trPr>
          <w:trHeight w:val="2751"/>
        </w:trPr>
        <w:tc>
          <w:tcPr>
            <w:tcW w:w="4810" w:type="dxa"/>
            <w:tcBorders>
              <w:top w:val="single" w:sz="4" w:space="0" w:color="auto"/>
              <w:bottom w:val="single" w:sz="4" w:space="0" w:color="auto"/>
            </w:tcBorders>
            <w:shd w:val="clear" w:color="auto" w:fill="auto"/>
          </w:tcPr>
          <w:p w14:paraId="05544366" w14:textId="45439B46" w:rsidR="00D901B5" w:rsidRPr="00E01C87" w:rsidRDefault="00D901B5" w:rsidP="00D901B5">
            <w:pPr>
              <w:jc w:val="both"/>
              <w:rPr>
                <w:lang w:val="ro-RO"/>
              </w:rPr>
            </w:pPr>
            <w:r w:rsidRPr="00E01C87">
              <w:rPr>
                <w:i/>
                <w:lang w:val="ro-RO"/>
              </w:rPr>
              <w:t xml:space="preserve">Produs numit </w:t>
            </w:r>
            <w:r w:rsidR="00365D7D" w:rsidRPr="00E01C87">
              <w:rPr>
                <w:i/>
                <w:lang w:val="ro-RO"/>
              </w:rPr>
              <w:t>„</w:t>
            </w:r>
            <w:proofErr w:type="spellStart"/>
            <w:r w:rsidRPr="00E01C87">
              <w:rPr>
                <w:i/>
                <w:lang w:val="ro-RO"/>
              </w:rPr>
              <w:t>Нaematogenum</w:t>
            </w:r>
            <w:proofErr w:type="spellEnd"/>
            <w:r w:rsidRPr="00E01C87">
              <w:rPr>
                <w:i/>
                <w:lang w:val="ro-RO"/>
              </w:rPr>
              <w:t>”</w:t>
            </w:r>
            <w:r w:rsidRPr="00E01C87">
              <w:rPr>
                <w:lang w:val="ro-RO"/>
              </w:rPr>
              <w:t xml:space="preserve">, care prezintă un baton cu o greutate de 30 sau 50 gr de culoare brună, secționat la suprafață în pătrățele. Se utilizează în calitate de produs alimentar, care contribuie la menținerea sănătății și pentru reducerea riscului anemiei legate de deficitul de fier. Compoziție:  45% de zahăr, 40% de lapte concentrat, 5% de albumină (substanță organică, care intră în componența </w:t>
            </w:r>
            <w:r w:rsidR="00576C33" w:rsidRPr="00E01C87">
              <w:rPr>
                <w:lang w:val="ro-RO"/>
              </w:rPr>
              <w:t>sângelui</w:t>
            </w:r>
            <w:r w:rsidRPr="00E01C87">
              <w:rPr>
                <w:lang w:val="ro-RO"/>
              </w:rPr>
              <w:t>), sulfat de fier, acid ascorbic ș.a.</w:t>
            </w:r>
          </w:p>
        </w:tc>
        <w:tc>
          <w:tcPr>
            <w:tcW w:w="1417" w:type="dxa"/>
            <w:tcBorders>
              <w:top w:val="single" w:sz="4" w:space="0" w:color="auto"/>
              <w:bottom w:val="single" w:sz="4" w:space="0" w:color="auto"/>
            </w:tcBorders>
            <w:shd w:val="clear" w:color="auto" w:fill="auto"/>
          </w:tcPr>
          <w:p w14:paraId="7E6D0D67" w14:textId="2FFF26DE" w:rsidR="00D901B5" w:rsidRPr="00E01C87" w:rsidRDefault="003522BC" w:rsidP="003522BC">
            <w:pPr>
              <w:jc w:val="both"/>
              <w:rPr>
                <w:lang w:val="ro-RO"/>
              </w:rPr>
            </w:pPr>
            <w:r w:rsidRPr="00E01C87">
              <w:rPr>
                <w:lang w:val="ro-RO"/>
              </w:rPr>
              <w:t>2106 90 980</w:t>
            </w:r>
          </w:p>
        </w:tc>
        <w:tc>
          <w:tcPr>
            <w:tcW w:w="4230" w:type="dxa"/>
            <w:gridSpan w:val="2"/>
            <w:tcBorders>
              <w:top w:val="single" w:sz="4" w:space="0" w:color="auto"/>
              <w:bottom w:val="single" w:sz="4" w:space="0" w:color="auto"/>
            </w:tcBorders>
            <w:shd w:val="clear" w:color="auto" w:fill="auto"/>
          </w:tcPr>
          <w:p w14:paraId="38A813F1" w14:textId="4DD73D3A" w:rsidR="00D901B5" w:rsidRPr="00E01C87" w:rsidRDefault="003522BC" w:rsidP="00D901B5">
            <w:pPr>
              <w:jc w:val="both"/>
              <w:rPr>
                <w:lang w:val="fr-FR"/>
              </w:rPr>
            </w:pPr>
            <w:r w:rsidRPr="00E01C87">
              <w:rPr>
                <w:lang w:val="ro-RO"/>
              </w:rPr>
              <w:t xml:space="preserve">RGI 1 și 6; nota 1 litera a) de la capitolul 30; textele poziției 2106, a </w:t>
            </w:r>
            <w:proofErr w:type="spellStart"/>
            <w:r w:rsidRPr="00E01C87">
              <w:rPr>
                <w:lang w:val="ro-RO"/>
              </w:rPr>
              <w:t>subpozițiilor</w:t>
            </w:r>
            <w:proofErr w:type="spellEnd"/>
            <w:r w:rsidRPr="00E01C87">
              <w:rPr>
                <w:lang w:val="ro-RO"/>
              </w:rPr>
              <w:t xml:space="preserve"> 2106 90 și 2106 90 980.</w:t>
            </w:r>
          </w:p>
        </w:tc>
      </w:tr>
      <w:tr w:rsidR="00E01C87" w:rsidRPr="009D12A7" w14:paraId="3C3F3508" w14:textId="77777777" w:rsidTr="007D2528">
        <w:tc>
          <w:tcPr>
            <w:tcW w:w="4810" w:type="dxa"/>
            <w:tcBorders>
              <w:top w:val="single" w:sz="4" w:space="0" w:color="auto"/>
              <w:bottom w:val="nil"/>
            </w:tcBorders>
            <w:shd w:val="clear" w:color="auto" w:fill="auto"/>
          </w:tcPr>
          <w:p w14:paraId="203F30A3" w14:textId="64137857" w:rsidR="00D901B5" w:rsidRPr="00E01C87" w:rsidRDefault="00D901B5" w:rsidP="003522BC">
            <w:pPr>
              <w:jc w:val="both"/>
              <w:rPr>
                <w:lang w:val="ro-RO"/>
              </w:rPr>
            </w:pPr>
            <w:r w:rsidRPr="00E01C87">
              <w:rPr>
                <w:i/>
                <w:lang w:val="ro-RO"/>
              </w:rPr>
              <w:lastRenderedPageBreak/>
              <w:t>Preparat sub formă de pulbere</w:t>
            </w:r>
            <w:r w:rsidRPr="00E01C87">
              <w:rPr>
                <w:i/>
                <w:lang w:val="fr-FR"/>
              </w:rPr>
              <w:t xml:space="preserve"> </w:t>
            </w:r>
            <w:r w:rsidRPr="00E01C87">
              <w:rPr>
                <w:i/>
              </w:rPr>
              <w:t>с</w:t>
            </w:r>
            <w:r w:rsidRPr="00E01C87">
              <w:rPr>
                <w:i/>
                <w:lang w:val="ro-MD"/>
              </w:rPr>
              <w:t>u</w:t>
            </w:r>
            <w:r w:rsidRPr="00E01C87">
              <w:rPr>
                <w:i/>
                <w:lang w:val="ro-RO"/>
              </w:rPr>
              <w:t xml:space="preserve"> conțin</w:t>
            </w:r>
            <w:r w:rsidRPr="00E01C87">
              <w:rPr>
                <w:i/>
                <w:lang w:val="ro-MD"/>
              </w:rPr>
              <w:t>ut</w:t>
            </w:r>
            <w:r w:rsidRPr="00E01C87">
              <w:rPr>
                <w:i/>
                <w:lang w:val="fr-FR"/>
              </w:rPr>
              <w:t xml:space="preserve"> </w:t>
            </w:r>
            <w:r w:rsidRPr="00E01C87">
              <w:rPr>
                <w:i/>
                <w:lang w:val="ro-MD"/>
              </w:rPr>
              <w:t>de</w:t>
            </w:r>
            <w:r w:rsidRPr="00E01C87">
              <w:rPr>
                <w:i/>
                <w:lang w:val="ro-RO"/>
              </w:rPr>
              <w:t xml:space="preserve"> 33.3% </w:t>
            </w:r>
            <w:proofErr w:type="spellStart"/>
            <w:r w:rsidRPr="00E01C87">
              <w:rPr>
                <w:i/>
                <w:lang w:val="ro-RO"/>
              </w:rPr>
              <w:t>nicotinamidă</w:t>
            </w:r>
            <w:proofErr w:type="spellEnd"/>
            <w:r w:rsidRPr="00E01C87">
              <w:rPr>
                <w:lang w:val="ro-RO"/>
              </w:rPr>
              <w:t xml:space="preserve"> (</w:t>
            </w:r>
            <w:proofErr w:type="spellStart"/>
            <w:r w:rsidRPr="00E01C87">
              <w:rPr>
                <w:lang w:val="ro-RO"/>
              </w:rPr>
              <w:t>niacinamidă</w:t>
            </w:r>
            <w:proofErr w:type="spellEnd"/>
            <w:r w:rsidRPr="00E01C87">
              <w:rPr>
                <w:lang w:val="ro-RO"/>
              </w:rPr>
              <w:t xml:space="preserve">) fin dispersată  în matrice, compusă dintr-un amestec de mono- și </w:t>
            </w:r>
            <w:proofErr w:type="spellStart"/>
            <w:r w:rsidRPr="00E01C87">
              <w:rPr>
                <w:lang w:val="ro-RO"/>
              </w:rPr>
              <w:t>digliceride</w:t>
            </w:r>
            <w:proofErr w:type="spellEnd"/>
            <w:r w:rsidRPr="00E01C87">
              <w:rPr>
                <w:lang w:val="ro-RO"/>
              </w:rPr>
              <w:t xml:space="preserve"> de acizi grași alimentari. Matricea maschează gustul amar caracteristic </w:t>
            </w:r>
            <w:proofErr w:type="spellStart"/>
            <w:r w:rsidRPr="00E01C87">
              <w:rPr>
                <w:lang w:val="ro-RO"/>
              </w:rPr>
              <w:t>nicotinamidei</w:t>
            </w:r>
            <w:proofErr w:type="spellEnd"/>
            <w:r w:rsidRPr="00E01C87">
              <w:rPr>
                <w:lang w:val="ro-RO"/>
              </w:rPr>
              <w:t xml:space="preserve"> fără a afecta disponibilitatea sa biologică. Dioxidul de siliciu este adăugat ca agent de fluidificare în proporție de 1%. Produsul este utilizat în industria alimentară și suplimente alimentare.</w:t>
            </w:r>
          </w:p>
        </w:tc>
        <w:tc>
          <w:tcPr>
            <w:tcW w:w="1417" w:type="dxa"/>
            <w:tcBorders>
              <w:top w:val="single" w:sz="4" w:space="0" w:color="auto"/>
              <w:bottom w:val="nil"/>
            </w:tcBorders>
            <w:shd w:val="clear" w:color="auto" w:fill="auto"/>
          </w:tcPr>
          <w:p w14:paraId="4253E944" w14:textId="629D6075" w:rsidR="00D901B5" w:rsidRPr="00E01C87" w:rsidRDefault="003522BC" w:rsidP="00D901B5">
            <w:pPr>
              <w:jc w:val="both"/>
              <w:rPr>
                <w:lang w:val="ro-RO"/>
              </w:rPr>
            </w:pPr>
            <w:r w:rsidRPr="00E01C87">
              <w:rPr>
                <w:lang w:val="ro-RO"/>
              </w:rPr>
              <w:t>2106 90 980</w:t>
            </w:r>
          </w:p>
        </w:tc>
        <w:tc>
          <w:tcPr>
            <w:tcW w:w="4230" w:type="dxa"/>
            <w:gridSpan w:val="2"/>
            <w:tcBorders>
              <w:top w:val="single" w:sz="4" w:space="0" w:color="auto"/>
              <w:bottom w:val="nil"/>
            </w:tcBorders>
            <w:shd w:val="clear" w:color="auto" w:fill="auto"/>
          </w:tcPr>
          <w:p w14:paraId="2828B1F1" w14:textId="364AEE31" w:rsidR="00D901B5" w:rsidRPr="00E01C87" w:rsidRDefault="003522BC" w:rsidP="00D901B5">
            <w:pPr>
              <w:jc w:val="both"/>
              <w:rPr>
                <w:lang w:val="ro-RO"/>
              </w:rPr>
            </w:pPr>
            <w:r w:rsidRPr="00E01C87">
              <w:rPr>
                <w:lang w:val="ro-RO"/>
              </w:rPr>
              <w:t xml:space="preserve">RGI 1 și 6 ; nota 1 litera f) de la capitolul 29; textele poziției 2106, a </w:t>
            </w:r>
            <w:proofErr w:type="spellStart"/>
            <w:r w:rsidRPr="00E01C87">
              <w:rPr>
                <w:lang w:val="ro-RO"/>
              </w:rPr>
              <w:t>subpozițiilor</w:t>
            </w:r>
            <w:proofErr w:type="spellEnd"/>
            <w:r w:rsidRPr="00E01C87">
              <w:rPr>
                <w:lang w:val="ro-RO"/>
              </w:rPr>
              <w:t xml:space="preserve"> 2106 90 și 2106 90 980.</w:t>
            </w:r>
          </w:p>
        </w:tc>
      </w:tr>
      <w:tr w:rsidR="00E01C87" w:rsidRPr="00E01C87" w14:paraId="154C34E4" w14:textId="77777777" w:rsidTr="00130449">
        <w:tc>
          <w:tcPr>
            <w:tcW w:w="10457" w:type="dxa"/>
            <w:gridSpan w:val="4"/>
            <w:tcBorders>
              <w:top w:val="single" w:sz="4" w:space="0" w:color="auto"/>
              <w:bottom w:val="nil"/>
            </w:tcBorders>
            <w:shd w:val="clear" w:color="auto" w:fill="auto"/>
          </w:tcPr>
          <w:p w14:paraId="12745E24" w14:textId="1A9F86C4" w:rsidR="003522BC" w:rsidRPr="00E01C87" w:rsidRDefault="003522BC" w:rsidP="003522BC">
            <w:pPr>
              <w:jc w:val="center"/>
              <w:rPr>
                <w:b/>
                <w:bCs/>
                <w:lang w:val="ro-RO"/>
              </w:rPr>
            </w:pPr>
            <w:r w:rsidRPr="00E01C87">
              <w:rPr>
                <w:b/>
                <w:bCs/>
                <w:lang w:val="ro-RO"/>
              </w:rPr>
              <w:t>Capitolul 22</w:t>
            </w:r>
          </w:p>
        </w:tc>
      </w:tr>
      <w:tr w:rsidR="00E01C87" w:rsidRPr="009D12A7" w14:paraId="1432E9B3" w14:textId="77777777" w:rsidTr="007D2528">
        <w:trPr>
          <w:trHeight w:val="3675"/>
        </w:trPr>
        <w:tc>
          <w:tcPr>
            <w:tcW w:w="4810" w:type="dxa"/>
            <w:tcBorders>
              <w:top w:val="single" w:sz="4" w:space="0" w:color="auto"/>
              <w:bottom w:val="single" w:sz="4" w:space="0" w:color="auto"/>
            </w:tcBorders>
            <w:shd w:val="clear" w:color="auto" w:fill="auto"/>
          </w:tcPr>
          <w:p w14:paraId="0B8ACD76" w14:textId="77777777" w:rsidR="00D901B5" w:rsidRPr="00E01C87" w:rsidRDefault="00D901B5" w:rsidP="003522BC">
            <w:pPr>
              <w:jc w:val="both"/>
              <w:rPr>
                <w:lang w:val="ro-MD"/>
              </w:rPr>
            </w:pPr>
            <w:r w:rsidRPr="00E01C87">
              <w:rPr>
                <w:i/>
                <w:lang w:val="ro-MD"/>
              </w:rPr>
              <w:t>Bere din malț</w:t>
            </w:r>
            <w:r w:rsidRPr="00E01C87">
              <w:rPr>
                <w:lang w:val="ro-MD"/>
              </w:rPr>
              <w:t xml:space="preserve"> obținută prin fermentare dublă. Ingrediente: malț de orz, grâu, zahăr, hamei, aromă. Are culoarea chihlimbarului și conține alcool 5% vol. Berea este îmbuteliată în </w:t>
            </w:r>
            <w:proofErr w:type="spellStart"/>
            <w:r w:rsidRPr="00E01C87">
              <w:rPr>
                <w:lang w:val="ro-MD"/>
              </w:rPr>
              <w:t>sticlе</w:t>
            </w:r>
            <w:proofErr w:type="spellEnd"/>
            <w:r w:rsidRPr="00E01C87">
              <w:rPr>
                <w:lang w:val="ro-MD"/>
              </w:rPr>
              <w:t xml:space="preserve"> cu </w:t>
            </w:r>
            <w:proofErr w:type="spellStart"/>
            <w:r w:rsidRPr="00E01C87">
              <w:rPr>
                <w:lang w:val="ro-MD"/>
              </w:rPr>
              <w:t>capacitateа</w:t>
            </w:r>
            <w:proofErr w:type="spellEnd"/>
            <w:r w:rsidRPr="00E01C87">
              <w:rPr>
                <w:lang w:val="ro-MD"/>
              </w:rPr>
              <w:t xml:space="preserve"> de 0,33 l, închise cu dopuri cu coroană. </w:t>
            </w:r>
          </w:p>
          <w:p w14:paraId="5FE23C83" w14:textId="69ED3669" w:rsidR="00D901B5" w:rsidRPr="00E01C87" w:rsidRDefault="000F6D33" w:rsidP="003522BC">
            <w:pPr>
              <w:jc w:val="both"/>
            </w:pPr>
            <w:r w:rsidRPr="00E01C87">
              <w:object w:dxaOrig="3869" w:dyaOrig="4320" w14:anchorId="334F7D68">
                <v:shape id="_x0000_i1032" type="#_x0000_t75" style="width:136.3pt;height:108.5pt" o:ole="">
                  <v:imagedata r:id="rId24" o:title=""/>
                </v:shape>
                <o:OLEObject Type="Embed" ProgID="PBrush" ShapeID="_x0000_i1032" DrawAspect="Content" ObjectID="_1770538146" r:id="rId25"/>
              </w:object>
            </w:r>
          </w:p>
        </w:tc>
        <w:tc>
          <w:tcPr>
            <w:tcW w:w="1417" w:type="dxa"/>
            <w:tcBorders>
              <w:top w:val="single" w:sz="4" w:space="0" w:color="auto"/>
              <w:bottom w:val="single" w:sz="4" w:space="0" w:color="auto"/>
            </w:tcBorders>
            <w:shd w:val="clear" w:color="auto" w:fill="auto"/>
          </w:tcPr>
          <w:p w14:paraId="053847CF" w14:textId="55E0159A" w:rsidR="00D901B5" w:rsidRPr="00E01C87" w:rsidRDefault="003522BC" w:rsidP="00D901B5">
            <w:pPr>
              <w:jc w:val="both"/>
              <w:rPr>
                <w:lang w:val="ro-RO"/>
              </w:rPr>
            </w:pPr>
            <w:r w:rsidRPr="00E01C87">
              <w:rPr>
                <w:lang w:val="ro-MD"/>
              </w:rPr>
              <w:t>2203 00 010</w:t>
            </w:r>
          </w:p>
        </w:tc>
        <w:tc>
          <w:tcPr>
            <w:tcW w:w="4230" w:type="dxa"/>
            <w:gridSpan w:val="2"/>
            <w:tcBorders>
              <w:top w:val="single" w:sz="4" w:space="0" w:color="auto"/>
              <w:bottom w:val="single" w:sz="4" w:space="0" w:color="auto"/>
            </w:tcBorders>
            <w:shd w:val="clear" w:color="auto" w:fill="auto"/>
          </w:tcPr>
          <w:p w14:paraId="5B2777FC" w14:textId="77AABA62" w:rsidR="00D901B5" w:rsidRPr="00E01C87" w:rsidRDefault="003522BC" w:rsidP="00D901B5">
            <w:pPr>
              <w:jc w:val="both"/>
              <w:rPr>
                <w:lang w:val="ro-RO"/>
              </w:rPr>
            </w:pPr>
            <w:r w:rsidRPr="00E01C87">
              <w:rPr>
                <w:lang w:val="ro-MD"/>
              </w:rPr>
              <w:t xml:space="preserve">RGI 1 și 6; Nota 3 de la capitolul 22; textele poziției tarifare 2203 și a </w:t>
            </w:r>
            <w:proofErr w:type="spellStart"/>
            <w:r w:rsidRPr="00E01C87">
              <w:rPr>
                <w:lang w:val="ro-MD"/>
              </w:rPr>
              <w:t>subpoziției</w:t>
            </w:r>
            <w:proofErr w:type="spellEnd"/>
            <w:r w:rsidRPr="00E01C87">
              <w:rPr>
                <w:lang w:val="ro-MD"/>
              </w:rPr>
              <w:t xml:space="preserve"> 2203 00 010.</w:t>
            </w:r>
          </w:p>
        </w:tc>
      </w:tr>
      <w:tr w:rsidR="00E01C87" w:rsidRPr="009D12A7" w14:paraId="2EACD0AC" w14:textId="77777777" w:rsidTr="007D2528">
        <w:trPr>
          <w:trHeight w:val="3675"/>
        </w:trPr>
        <w:tc>
          <w:tcPr>
            <w:tcW w:w="4810" w:type="dxa"/>
            <w:tcBorders>
              <w:top w:val="single" w:sz="4" w:space="0" w:color="auto"/>
              <w:bottom w:val="single" w:sz="4" w:space="0" w:color="auto"/>
            </w:tcBorders>
            <w:shd w:val="clear" w:color="auto" w:fill="auto"/>
          </w:tcPr>
          <w:p w14:paraId="6B274B9B" w14:textId="77777777" w:rsidR="00410D91" w:rsidRPr="00E01C87" w:rsidRDefault="00410D91" w:rsidP="00410D91">
            <w:pPr>
              <w:jc w:val="both"/>
              <w:rPr>
                <w:i/>
                <w:lang w:val="ro-MD"/>
              </w:rPr>
            </w:pPr>
            <w:r w:rsidRPr="00E01C87">
              <w:rPr>
                <w:i/>
                <w:lang w:val="ro-MD"/>
              </w:rPr>
              <w:t xml:space="preserve">Băutură mixtă </w:t>
            </w:r>
            <w:r w:rsidRPr="00E01C87">
              <w:rPr>
                <w:lang w:val="ro-MD"/>
              </w:rPr>
              <w:t xml:space="preserve">cu o compoziție: 50% bere de grâu (apă, malț de grâu, malț de orz, extract de hamei, drojdie) și 50% băutură răcoritoare cu aromă de fruct de pasiune (apă, zahăr, suc de lămâie, suc de portocale, suc de fructe de pasiune, acid carbonic, extract de portocale, acid ascorbic, acid citric, aromă naturală, gumă de salcâm). Conținut de: alcool 2,5% </w:t>
            </w:r>
            <w:proofErr w:type="spellStart"/>
            <w:r w:rsidRPr="00E01C87">
              <w:rPr>
                <w:lang w:val="ro-MD"/>
              </w:rPr>
              <w:t>vol</w:t>
            </w:r>
            <w:proofErr w:type="spellEnd"/>
            <w:r w:rsidRPr="00E01C87">
              <w:rPr>
                <w:lang w:val="ro-MD"/>
              </w:rPr>
              <w:t xml:space="preserve">; dioxid de carbon 0,53% (m/m). Caracteristicile organoleptice: Culoare gălbuie, ușor tulbure. Gust ușor dulce-acru, citric, </w:t>
            </w:r>
            <w:proofErr w:type="spellStart"/>
            <w:r w:rsidRPr="00E01C87">
              <w:rPr>
                <w:lang w:val="ro-MD"/>
              </w:rPr>
              <w:t>fructat</w:t>
            </w:r>
            <w:proofErr w:type="spellEnd"/>
            <w:r w:rsidRPr="00E01C87">
              <w:rPr>
                <w:lang w:val="ro-MD"/>
              </w:rPr>
              <w:t xml:space="preserve"> cu fructe de pasiune și bere. Produsul este ambalat în sticle incolore, cu un volum de 0,33 l, închise cu dopuri cu coroană.</w:t>
            </w:r>
          </w:p>
          <w:p w14:paraId="5C205177" w14:textId="45BE9E35" w:rsidR="00410D91" w:rsidRPr="00E01C87" w:rsidRDefault="000F6D33" w:rsidP="003522BC">
            <w:pPr>
              <w:jc w:val="both"/>
              <w:rPr>
                <w:i/>
                <w:lang w:val="ro-MD"/>
              </w:rPr>
            </w:pPr>
            <w:r w:rsidRPr="00E01C87">
              <w:rPr>
                <w:i/>
              </w:rPr>
              <w:object w:dxaOrig="4051" w:dyaOrig="4320" w14:anchorId="6EBF49EA">
                <v:shape id="_x0000_i1033" type="#_x0000_t75" style="width:122.9pt;height:108.5pt" o:ole="">
                  <v:imagedata r:id="rId26" o:title=""/>
                </v:shape>
                <o:OLEObject Type="Embed" ProgID="PBrush" ShapeID="_x0000_i1033" DrawAspect="Content" ObjectID="_1770538147" r:id="rId27"/>
              </w:object>
            </w:r>
          </w:p>
        </w:tc>
        <w:tc>
          <w:tcPr>
            <w:tcW w:w="1417" w:type="dxa"/>
            <w:tcBorders>
              <w:top w:val="single" w:sz="4" w:space="0" w:color="auto"/>
              <w:bottom w:val="single" w:sz="4" w:space="0" w:color="auto"/>
            </w:tcBorders>
            <w:shd w:val="clear" w:color="auto" w:fill="auto"/>
          </w:tcPr>
          <w:p w14:paraId="5EE22A01" w14:textId="2AA07EAC" w:rsidR="00410D91" w:rsidRPr="00E01C87" w:rsidRDefault="00410D91" w:rsidP="00D901B5">
            <w:pPr>
              <w:jc w:val="both"/>
              <w:rPr>
                <w:lang w:val="ro-MD"/>
              </w:rPr>
            </w:pPr>
            <w:r w:rsidRPr="00E01C87">
              <w:rPr>
                <w:lang w:val="ro-MD"/>
              </w:rPr>
              <w:t>2206 00 591</w:t>
            </w:r>
          </w:p>
        </w:tc>
        <w:tc>
          <w:tcPr>
            <w:tcW w:w="4230" w:type="dxa"/>
            <w:gridSpan w:val="2"/>
            <w:tcBorders>
              <w:top w:val="single" w:sz="4" w:space="0" w:color="auto"/>
              <w:bottom w:val="single" w:sz="4" w:space="0" w:color="auto"/>
            </w:tcBorders>
            <w:shd w:val="clear" w:color="auto" w:fill="auto"/>
          </w:tcPr>
          <w:p w14:paraId="3D9F6F7E" w14:textId="77777777" w:rsidR="00410D91" w:rsidRPr="00E01C87" w:rsidRDefault="00410D91" w:rsidP="00410D91">
            <w:pPr>
              <w:jc w:val="both"/>
              <w:rPr>
                <w:lang w:val="ro-MD"/>
              </w:rPr>
            </w:pPr>
            <w:r w:rsidRPr="00E01C87">
              <w:rPr>
                <w:lang w:val="ro-MD"/>
              </w:rPr>
              <w:t xml:space="preserve">RGI 1 și 6; Nota 3 de la capitolul 22; textele poziției tarifare 2206 și a </w:t>
            </w:r>
            <w:proofErr w:type="spellStart"/>
            <w:r w:rsidRPr="00E01C87">
              <w:rPr>
                <w:lang w:val="ro-MD"/>
              </w:rPr>
              <w:t>subpoziției</w:t>
            </w:r>
            <w:proofErr w:type="spellEnd"/>
            <w:r w:rsidRPr="00E01C87">
              <w:rPr>
                <w:lang w:val="ro-MD"/>
              </w:rPr>
              <w:t xml:space="preserve"> 2206 00 591.</w:t>
            </w:r>
          </w:p>
          <w:p w14:paraId="25725829" w14:textId="77777777" w:rsidR="00410D91" w:rsidRPr="00E01C87" w:rsidRDefault="00410D91" w:rsidP="00D901B5">
            <w:pPr>
              <w:jc w:val="both"/>
              <w:rPr>
                <w:lang w:val="ro-MD"/>
              </w:rPr>
            </w:pPr>
          </w:p>
        </w:tc>
      </w:tr>
      <w:tr w:rsidR="00E01C87" w:rsidRPr="009D12A7" w14:paraId="13E93126" w14:textId="77777777" w:rsidTr="007D2528">
        <w:tc>
          <w:tcPr>
            <w:tcW w:w="4810" w:type="dxa"/>
            <w:tcBorders>
              <w:top w:val="single" w:sz="4" w:space="0" w:color="auto"/>
              <w:bottom w:val="nil"/>
            </w:tcBorders>
            <w:shd w:val="clear" w:color="auto" w:fill="auto"/>
          </w:tcPr>
          <w:p w14:paraId="003C21C4" w14:textId="00BEFE59" w:rsidR="003522BC" w:rsidRPr="00E01C87" w:rsidRDefault="003522BC" w:rsidP="003522BC">
            <w:pPr>
              <w:jc w:val="both"/>
              <w:rPr>
                <w:lang w:val="ro-RO"/>
              </w:rPr>
            </w:pPr>
            <w:r w:rsidRPr="00E01C87">
              <w:rPr>
                <w:i/>
                <w:lang w:val="ro-MD"/>
              </w:rPr>
              <w:t xml:space="preserve">Alcool etilic nedenaturat, cu titru alcoolic </w:t>
            </w:r>
            <w:proofErr w:type="spellStart"/>
            <w:r w:rsidRPr="00E01C87">
              <w:rPr>
                <w:i/>
                <w:lang w:val="ro-MD"/>
              </w:rPr>
              <w:t>volumic</w:t>
            </w:r>
            <w:proofErr w:type="spellEnd"/>
            <w:r w:rsidRPr="00E01C87">
              <w:rPr>
                <w:i/>
                <w:lang w:val="ro-MD"/>
              </w:rPr>
              <w:t xml:space="preserve"> de 96%,</w:t>
            </w:r>
            <w:r w:rsidRPr="00E01C87">
              <w:rPr>
                <w:lang w:val="ro-MD"/>
              </w:rPr>
              <w:t xml:space="preserve"> destinat utilizării în farmaceutică și medicină.</w:t>
            </w:r>
          </w:p>
        </w:tc>
        <w:tc>
          <w:tcPr>
            <w:tcW w:w="1417" w:type="dxa"/>
            <w:tcBorders>
              <w:top w:val="single" w:sz="4" w:space="0" w:color="auto"/>
              <w:bottom w:val="nil"/>
            </w:tcBorders>
            <w:shd w:val="clear" w:color="auto" w:fill="auto"/>
          </w:tcPr>
          <w:p w14:paraId="1DE8165A" w14:textId="4EA1798D" w:rsidR="003522BC" w:rsidRPr="00E01C87" w:rsidRDefault="003522BC" w:rsidP="003522BC">
            <w:pPr>
              <w:jc w:val="both"/>
              <w:rPr>
                <w:lang w:val="ro-RO"/>
              </w:rPr>
            </w:pPr>
            <w:r w:rsidRPr="00E01C87">
              <w:rPr>
                <w:lang w:val="ro-MD"/>
              </w:rPr>
              <w:t>2207 10 000</w:t>
            </w:r>
          </w:p>
        </w:tc>
        <w:tc>
          <w:tcPr>
            <w:tcW w:w="4230" w:type="dxa"/>
            <w:gridSpan w:val="2"/>
            <w:tcBorders>
              <w:top w:val="single" w:sz="4" w:space="0" w:color="auto"/>
              <w:bottom w:val="nil"/>
            </w:tcBorders>
            <w:shd w:val="clear" w:color="auto" w:fill="auto"/>
          </w:tcPr>
          <w:p w14:paraId="6BAE2C5F" w14:textId="23C0F203" w:rsidR="003522BC" w:rsidRPr="00E01C87" w:rsidRDefault="003522BC" w:rsidP="003522BC">
            <w:pPr>
              <w:jc w:val="both"/>
              <w:rPr>
                <w:lang w:val="ro-RO"/>
              </w:rPr>
            </w:pPr>
            <w:r w:rsidRPr="00E01C87">
              <w:rPr>
                <w:lang w:val="ro-MD"/>
              </w:rPr>
              <w:t xml:space="preserve">RGI 1 și 6; textele poziției tarifare 2207 și a </w:t>
            </w:r>
            <w:proofErr w:type="spellStart"/>
            <w:r w:rsidRPr="00E01C87">
              <w:rPr>
                <w:lang w:val="ro-MD"/>
              </w:rPr>
              <w:t>subpoziției</w:t>
            </w:r>
            <w:proofErr w:type="spellEnd"/>
            <w:r w:rsidRPr="00E01C87">
              <w:rPr>
                <w:lang w:val="ro-MD"/>
              </w:rPr>
              <w:t xml:space="preserve"> tarifare 2207 10 000; NESA de la poziția tarifară 2207.</w:t>
            </w:r>
          </w:p>
        </w:tc>
      </w:tr>
      <w:tr w:rsidR="000F6D33" w:rsidRPr="009D12A7" w14:paraId="5872877F" w14:textId="77777777" w:rsidTr="000F6D33">
        <w:trPr>
          <w:trHeight w:val="1095"/>
        </w:trPr>
        <w:tc>
          <w:tcPr>
            <w:tcW w:w="4810" w:type="dxa"/>
            <w:tcBorders>
              <w:top w:val="single" w:sz="4" w:space="0" w:color="auto"/>
              <w:bottom w:val="single" w:sz="4" w:space="0" w:color="auto"/>
            </w:tcBorders>
            <w:shd w:val="clear" w:color="auto" w:fill="auto"/>
          </w:tcPr>
          <w:p w14:paraId="57AD43ED" w14:textId="46D83FAD" w:rsidR="000F6D33" w:rsidRPr="00E01C87" w:rsidRDefault="000F6D33" w:rsidP="003522BC">
            <w:pPr>
              <w:jc w:val="both"/>
              <w:rPr>
                <w:i/>
                <w:lang w:val="ro-MD"/>
              </w:rPr>
            </w:pPr>
            <w:r w:rsidRPr="00E01C87">
              <w:rPr>
                <w:i/>
                <w:lang w:val="ro-MD"/>
              </w:rPr>
              <w:t xml:space="preserve">Alcool etilic nedenaturat, cu titru alcoolic </w:t>
            </w:r>
            <w:proofErr w:type="spellStart"/>
            <w:r w:rsidRPr="00E01C87">
              <w:rPr>
                <w:i/>
                <w:lang w:val="ro-MD"/>
              </w:rPr>
              <w:t>volumic</w:t>
            </w:r>
            <w:proofErr w:type="spellEnd"/>
            <w:r w:rsidRPr="00E01C87">
              <w:rPr>
                <w:i/>
                <w:lang w:val="ro-MD"/>
              </w:rPr>
              <w:t xml:space="preserve"> de 70%,</w:t>
            </w:r>
            <w:r w:rsidRPr="00E01C87">
              <w:rPr>
                <w:lang w:val="ro-MD"/>
              </w:rPr>
              <w:t xml:space="preserve"> în recipiente cu un </w:t>
            </w:r>
            <w:proofErr w:type="spellStart"/>
            <w:r w:rsidRPr="00E01C87">
              <w:rPr>
                <w:lang w:val="ro-MD"/>
              </w:rPr>
              <w:t>conţinut</w:t>
            </w:r>
            <w:proofErr w:type="spellEnd"/>
            <w:r w:rsidRPr="00E01C87">
              <w:rPr>
                <w:lang w:val="ro-MD"/>
              </w:rPr>
              <w:t xml:space="preserve"> de maximum 2 l., destinat utilizării în farmaceutică și medicină.</w:t>
            </w:r>
          </w:p>
        </w:tc>
        <w:tc>
          <w:tcPr>
            <w:tcW w:w="1417" w:type="dxa"/>
            <w:tcBorders>
              <w:top w:val="single" w:sz="4" w:space="0" w:color="auto"/>
              <w:bottom w:val="single" w:sz="4" w:space="0" w:color="auto"/>
            </w:tcBorders>
            <w:shd w:val="clear" w:color="auto" w:fill="auto"/>
          </w:tcPr>
          <w:p w14:paraId="2D13B371" w14:textId="372FFDE2" w:rsidR="000F6D33" w:rsidRPr="00E01C87" w:rsidRDefault="000F6D33" w:rsidP="003522BC">
            <w:pPr>
              <w:jc w:val="both"/>
              <w:rPr>
                <w:lang w:val="ro-MD"/>
              </w:rPr>
            </w:pPr>
            <w:r w:rsidRPr="00E01C87">
              <w:rPr>
                <w:lang w:val="ro-MD"/>
              </w:rPr>
              <w:t>2208 90</w:t>
            </w:r>
            <w:r>
              <w:rPr>
                <w:lang w:val="ro-MD"/>
              </w:rPr>
              <w:t> </w:t>
            </w:r>
            <w:r w:rsidRPr="00E01C87">
              <w:rPr>
                <w:lang w:val="ro-MD"/>
              </w:rPr>
              <w:t>910</w:t>
            </w:r>
          </w:p>
        </w:tc>
        <w:tc>
          <w:tcPr>
            <w:tcW w:w="4230" w:type="dxa"/>
            <w:gridSpan w:val="2"/>
            <w:tcBorders>
              <w:top w:val="single" w:sz="4" w:space="0" w:color="auto"/>
              <w:bottom w:val="single" w:sz="4" w:space="0" w:color="auto"/>
            </w:tcBorders>
            <w:shd w:val="clear" w:color="auto" w:fill="auto"/>
          </w:tcPr>
          <w:p w14:paraId="67D7AF72" w14:textId="0A0BC7AB" w:rsidR="000F6D33" w:rsidRPr="00E01C87" w:rsidRDefault="000F6D33" w:rsidP="003522BC">
            <w:pPr>
              <w:jc w:val="both"/>
              <w:rPr>
                <w:lang w:val="ro-MD"/>
              </w:rPr>
            </w:pPr>
            <w:r w:rsidRPr="00E01C87">
              <w:rPr>
                <w:lang w:val="ro-MD"/>
              </w:rPr>
              <w:t xml:space="preserve">RGI 1 și 6; textele poziției tarifare 2208 și a </w:t>
            </w:r>
            <w:proofErr w:type="spellStart"/>
            <w:r w:rsidRPr="00E01C87">
              <w:rPr>
                <w:lang w:val="ro-MD"/>
              </w:rPr>
              <w:t>subpoziției</w:t>
            </w:r>
            <w:proofErr w:type="spellEnd"/>
            <w:r w:rsidRPr="00E01C87">
              <w:rPr>
                <w:lang w:val="ro-MD"/>
              </w:rPr>
              <w:t xml:space="preserve"> tarifare 2208 90 910; NESA de la poziția tarifară 2208.</w:t>
            </w:r>
          </w:p>
        </w:tc>
      </w:tr>
      <w:tr w:rsidR="00E01C87" w:rsidRPr="00E01C87" w14:paraId="613B8AC8" w14:textId="77777777" w:rsidTr="00130449">
        <w:tc>
          <w:tcPr>
            <w:tcW w:w="10457" w:type="dxa"/>
            <w:gridSpan w:val="4"/>
            <w:tcBorders>
              <w:top w:val="single" w:sz="4" w:space="0" w:color="auto"/>
              <w:bottom w:val="nil"/>
            </w:tcBorders>
            <w:shd w:val="clear" w:color="auto" w:fill="auto"/>
          </w:tcPr>
          <w:p w14:paraId="5C73CAE5" w14:textId="286C729C" w:rsidR="003522BC" w:rsidRPr="00E01C87" w:rsidRDefault="003522BC" w:rsidP="003522BC">
            <w:pPr>
              <w:jc w:val="center"/>
              <w:rPr>
                <w:b/>
                <w:bCs/>
                <w:lang w:val="ro-MD"/>
              </w:rPr>
            </w:pPr>
            <w:r w:rsidRPr="00E01C87">
              <w:rPr>
                <w:b/>
                <w:bCs/>
                <w:lang w:val="ro-MD"/>
              </w:rPr>
              <w:lastRenderedPageBreak/>
              <w:t>Capitolul 23</w:t>
            </w:r>
          </w:p>
        </w:tc>
      </w:tr>
      <w:tr w:rsidR="00E01C87" w:rsidRPr="009D12A7" w14:paraId="1D01CC6B" w14:textId="77777777" w:rsidTr="007D2528">
        <w:trPr>
          <w:trHeight w:val="5055"/>
        </w:trPr>
        <w:tc>
          <w:tcPr>
            <w:tcW w:w="4810" w:type="dxa"/>
            <w:tcBorders>
              <w:top w:val="single" w:sz="4" w:space="0" w:color="auto"/>
              <w:bottom w:val="single" w:sz="4" w:space="0" w:color="auto"/>
            </w:tcBorders>
            <w:shd w:val="clear" w:color="auto" w:fill="auto"/>
          </w:tcPr>
          <w:p w14:paraId="3EC63596" w14:textId="3329F666" w:rsidR="003522BC" w:rsidRPr="00E01C87" w:rsidRDefault="003522BC" w:rsidP="003522BC">
            <w:pPr>
              <w:jc w:val="both"/>
              <w:rPr>
                <w:lang w:val="ro-MD"/>
              </w:rPr>
            </w:pPr>
            <w:r w:rsidRPr="00E01C87">
              <w:rPr>
                <w:i/>
                <w:lang w:val="ro-MD"/>
              </w:rPr>
              <w:t>Preparat sub formă de pulbere cu conținutul de 12.5 mg de vitamina D3,</w:t>
            </w:r>
            <w:r w:rsidRPr="00E01C87">
              <w:rPr>
                <w:lang w:val="ro-MD"/>
              </w:rPr>
              <w:t xml:space="preserve"> fin dispersat în matrice de proteină vegetală și </w:t>
            </w:r>
            <w:proofErr w:type="spellStart"/>
            <w:r w:rsidRPr="00E01C87">
              <w:rPr>
                <w:lang w:val="ro-MD"/>
              </w:rPr>
              <w:t>maltodextrină</w:t>
            </w:r>
            <w:proofErr w:type="spellEnd"/>
            <w:r w:rsidRPr="00E01C87">
              <w:rPr>
                <w:lang w:val="ro-MD"/>
              </w:rPr>
              <w:t xml:space="preserve">. Vitamina D3 este stabilizată cu </w:t>
            </w:r>
            <w:proofErr w:type="spellStart"/>
            <w:r w:rsidRPr="00E01C87">
              <w:rPr>
                <w:lang w:val="ro-MD"/>
              </w:rPr>
              <w:t>hidroxitoluen</w:t>
            </w:r>
            <w:proofErr w:type="spellEnd"/>
            <w:r w:rsidRPr="00E01C87">
              <w:rPr>
                <w:lang w:val="ro-MD"/>
              </w:rPr>
              <w:t xml:space="preserve"> </w:t>
            </w:r>
            <w:proofErr w:type="spellStart"/>
            <w:r w:rsidRPr="00E01C87">
              <w:rPr>
                <w:lang w:val="ro-MD"/>
              </w:rPr>
              <w:t>butilat</w:t>
            </w:r>
            <w:proofErr w:type="spellEnd"/>
            <w:r w:rsidRPr="00E01C87">
              <w:rPr>
                <w:lang w:val="ro-MD"/>
              </w:rPr>
              <w:t xml:space="preserve"> (BHT). Produsul este utilizat în hrana animalelor în amestecuri complexe, furaje  combinate, înlocuitori de lapte și alimentație lichidă.</w:t>
            </w:r>
          </w:p>
          <w:p w14:paraId="4FE17B6F" w14:textId="77777777" w:rsidR="003522BC" w:rsidRPr="00E01C87" w:rsidRDefault="003522BC" w:rsidP="003522BC">
            <w:r w:rsidRPr="00E01C87">
              <w:object w:dxaOrig="4320" w:dyaOrig="3951" w14:anchorId="72D70ACC">
                <v:shape id="_x0000_i1034" type="#_x0000_t75" style="width:100.8pt;height:129.6pt" o:ole="">
                  <v:imagedata r:id="rId28" o:title=""/>
                </v:shape>
                <o:OLEObject Type="Embed" ProgID="PBrush" ShapeID="_x0000_i1034" DrawAspect="Content" ObjectID="_1770538148" r:id="rId29"/>
              </w:object>
            </w:r>
          </w:p>
          <w:p w14:paraId="26760DAB" w14:textId="6BDE72A8" w:rsidR="008A3755" w:rsidRPr="00E01C87" w:rsidRDefault="008A3755" w:rsidP="003522BC">
            <w:pPr>
              <w:rPr>
                <w:lang w:val="ro-MD"/>
              </w:rPr>
            </w:pPr>
          </w:p>
        </w:tc>
        <w:tc>
          <w:tcPr>
            <w:tcW w:w="1417" w:type="dxa"/>
            <w:tcBorders>
              <w:top w:val="single" w:sz="4" w:space="0" w:color="auto"/>
              <w:bottom w:val="single" w:sz="4" w:space="0" w:color="auto"/>
            </w:tcBorders>
            <w:shd w:val="clear" w:color="auto" w:fill="auto"/>
          </w:tcPr>
          <w:p w14:paraId="19F72DCB" w14:textId="288025D7" w:rsidR="003522BC" w:rsidRPr="00E01C87" w:rsidRDefault="003522BC" w:rsidP="003522BC">
            <w:pPr>
              <w:jc w:val="both"/>
              <w:rPr>
                <w:lang w:val="ro-RO"/>
              </w:rPr>
            </w:pPr>
            <w:r w:rsidRPr="00E01C87">
              <w:rPr>
                <w:lang w:val="ro-MD"/>
              </w:rPr>
              <w:t>2309 90 960</w:t>
            </w:r>
          </w:p>
        </w:tc>
        <w:tc>
          <w:tcPr>
            <w:tcW w:w="4230" w:type="dxa"/>
            <w:gridSpan w:val="2"/>
            <w:tcBorders>
              <w:top w:val="single" w:sz="4" w:space="0" w:color="auto"/>
              <w:bottom w:val="single" w:sz="4" w:space="0" w:color="auto"/>
            </w:tcBorders>
            <w:shd w:val="clear" w:color="auto" w:fill="auto"/>
          </w:tcPr>
          <w:p w14:paraId="541AA391" w14:textId="3CFD6ADE" w:rsidR="003522BC" w:rsidRPr="00E01C87" w:rsidRDefault="003522BC" w:rsidP="003522BC">
            <w:pPr>
              <w:jc w:val="both"/>
              <w:rPr>
                <w:lang w:val="ro-MD"/>
              </w:rPr>
            </w:pPr>
            <w:r w:rsidRPr="00E01C87">
              <w:rPr>
                <w:lang w:val="ro-RO"/>
              </w:rPr>
              <w:t xml:space="preserve">RGI 1 și 6; nota 1 litera f) de la capitolul 29; </w:t>
            </w:r>
            <w:r w:rsidRPr="00E01C87">
              <w:rPr>
                <w:lang w:val="ro-MD"/>
              </w:rPr>
              <w:t xml:space="preserve">textele poziției tarifare 2309, a </w:t>
            </w:r>
            <w:proofErr w:type="spellStart"/>
            <w:r w:rsidRPr="00E01C87">
              <w:rPr>
                <w:lang w:val="ro-MD"/>
              </w:rPr>
              <w:t>subpozițiilor</w:t>
            </w:r>
            <w:proofErr w:type="spellEnd"/>
            <w:r w:rsidRPr="00E01C87">
              <w:rPr>
                <w:lang w:val="ro-MD"/>
              </w:rPr>
              <w:t xml:space="preserve"> 2309 90  și 2309 90 960</w:t>
            </w:r>
          </w:p>
        </w:tc>
      </w:tr>
      <w:tr w:rsidR="00E01C87" w:rsidRPr="00E01C87" w14:paraId="38E32BF9" w14:textId="77777777" w:rsidTr="00572212">
        <w:trPr>
          <w:trHeight w:val="278"/>
        </w:trPr>
        <w:tc>
          <w:tcPr>
            <w:tcW w:w="10457" w:type="dxa"/>
            <w:gridSpan w:val="4"/>
            <w:tcBorders>
              <w:top w:val="single" w:sz="4" w:space="0" w:color="auto"/>
              <w:bottom w:val="single" w:sz="4" w:space="0" w:color="auto"/>
            </w:tcBorders>
            <w:shd w:val="clear" w:color="auto" w:fill="auto"/>
          </w:tcPr>
          <w:p w14:paraId="2A2A6EA3" w14:textId="51AAC835" w:rsidR="00BC111D" w:rsidRPr="00E01C87" w:rsidRDefault="00BC111D" w:rsidP="00BC111D">
            <w:pPr>
              <w:jc w:val="center"/>
              <w:rPr>
                <w:lang w:val="ro-RO"/>
              </w:rPr>
            </w:pPr>
            <w:r w:rsidRPr="00E01C87">
              <w:rPr>
                <w:b/>
                <w:bCs/>
                <w:lang w:val="ro-MD"/>
              </w:rPr>
              <w:t>Capitolul 28</w:t>
            </w:r>
          </w:p>
        </w:tc>
      </w:tr>
      <w:tr w:rsidR="00E01C87" w:rsidRPr="009D12A7" w14:paraId="4CA1D78B" w14:textId="77777777" w:rsidTr="007D2528">
        <w:trPr>
          <w:trHeight w:val="5055"/>
        </w:trPr>
        <w:tc>
          <w:tcPr>
            <w:tcW w:w="4810" w:type="dxa"/>
            <w:tcBorders>
              <w:top w:val="single" w:sz="4" w:space="0" w:color="auto"/>
              <w:bottom w:val="single" w:sz="4" w:space="0" w:color="auto"/>
            </w:tcBorders>
            <w:shd w:val="clear" w:color="auto" w:fill="auto"/>
          </w:tcPr>
          <w:p w14:paraId="67012B84" w14:textId="10FF0FE2" w:rsidR="00811480" w:rsidRPr="00E01C87" w:rsidRDefault="00323A82" w:rsidP="00323A82">
            <w:pPr>
              <w:jc w:val="both"/>
              <w:rPr>
                <w:iCs/>
                <w:lang w:val="ro-MD"/>
              </w:rPr>
            </w:pPr>
            <w:r w:rsidRPr="00E01C87">
              <w:rPr>
                <w:i/>
                <w:lang w:val="ro-MD"/>
              </w:rPr>
              <w:t xml:space="preserve">Produs </w:t>
            </w:r>
            <w:r w:rsidR="00291FEF" w:rsidRPr="00E01C87">
              <w:rPr>
                <w:i/>
                <w:lang w:val="ro-MD"/>
              </w:rPr>
              <w:t xml:space="preserve">pe bază de dioxid de siliciu dispersat (SiO2) </w:t>
            </w:r>
            <w:r w:rsidR="00291FEF" w:rsidRPr="00E01C87">
              <w:rPr>
                <w:iCs/>
                <w:lang w:val="ro-MD"/>
              </w:rPr>
              <w:t>ce acționează ca un adsorbant</w:t>
            </w:r>
            <w:r w:rsidR="00811480" w:rsidRPr="00E01C87">
              <w:rPr>
                <w:iCs/>
                <w:lang w:val="ro-MD"/>
              </w:rPr>
              <w:t xml:space="preserve"> (</w:t>
            </w:r>
            <w:r w:rsidR="00291FEF" w:rsidRPr="00E01C87">
              <w:rPr>
                <w:iCs/>
                <w:lang w:val="ro-MD"/>
              </w:rPr>
              <w:t>capacitate</w:t>
            </w:r>
            <w:r w:rsidR="00811480" w:rsidRPr="00E01C87">
              <w:rPr>
                <w:iCs/>
                <w:lang w:val="ro-MD"/>
              </w:rPr>
              <w:t>a</w:t>
            </w:r>
            <w:r w:rsidR="00291FEF" w:rsidRPr="00E01C87">
              <w:rPr>
                <w:iCs/>
                <w:lang w:val="ro-MD"/>
              </w:rPr>
              <w:t xml:space="preserve"> de adsorbție de 300 mg/g</w:t>
            </w:r>
            <w:r w:rsidR="00811480" w:rsidRPr="00E01C87">
              <w:rPr>
                <w:iCs/>
                <w:lang w:val="ro-MD"/>
              </w:rPr>
              <w:t>)</w:t>
            </w:r>
            <w:r w:rsidR="00291FEF" w:rsidRPr="00E01C87">
              <w:rPr>
                <w:iCs/>
                <w:lang w:val="ro-MD"/>
              </w:rPr>
              <w:t>. Reprezintă pulbere albicioas</w:t>
            </w:r>
            <w:r w:rsidR="009262A5" w:rsidRPr="00E01C87">
              <w:rPr>
                <w:iCs/>
                <w:lang w:val="ro-MD"/>
              </w:rPr>
              <w:t>ă</w:t>
            </w:r>
            <w:r w:rsidR="00291FEF" w:rsidRPr="00E01C87">
              <w:rPr>
                <w:iCs/>
                <w:lang w:val="ro-MD"/>
              </w:rPr>
              <w:t xml:space="preserve"> inodor</w:t>
            </w:r>
            <w:r w:rsidR="009262A5" w:rsidRPr="00E01C87">
              <w:rPr>
                <w:iCs/>
                <w:lang w:val="ro-MD"/>
              </w:rPr>
              <w:t>ă</w:t>
            </w:r>
            <w:r w:rsidR="00291FEF" w:rsidRPr="00E01C87">
              <w:rPr>
                <w:iCs/>
                <w:lang w:val="ro-MD"/>
              </w:rPr>
              <w:t xml:space="preserve"> </w:t>
            </w:r>
            <w:r w:rsidRPr="00E01C87">
              <w:rPr>
                <w:iCs/>
                <w:lang w:val="ro-MD"/>
              </w:rPr>
              <w:t>prezentat</w:t>
            </w:r>
            <w:r w:rsidR="00291FEF" w:rsidRPr="00E01C87">
              <w:rPr>
                <w:iCs/>
                <w:lang w:val="ro-MD"/>
              </w:rPr>
              <w:t>ă î</w:t>
            </w:r>
            <w:r w:rsidRPr="00E01C87">
              <w:rPr>
                <w:iCs/>
                <w:lang w:val="ro-MD"/>
              </w:rPr>
              <w:t xml:space="preserve">n pachete de 3 g </w:t>
            </w:r>
            <w:r w:rsidR="00291FEF" w:rsidRPr="00E01C87">
              <w:rPr>
                <w:iCs/>
                <w:lang w:val="ro-MD"/>
              </w:rPr>
              <w:t>sau recipiente de</w:t>
            </w:r>
            <w:r w:rsidRPr="00E01C87">
              <w:rPr>
                <w:iCs/>
                <w:lang w:val="ro-MD"/>
              </w:rPr>
              <w:t xml:space="preserve"> plastic</w:t>
            </w:r>
            <w:r w:rsidR="00291FEF" w:rsidRPr="00E01C87">
              <w:rPr>
                <w:iCs/>
                <w:lang w:val="ro-MD"/>
              </w:rPr>
              <w:t xml:space="preserve"> </w:t>
            </w:r>
            <w:r w:rsidRPr="00E01C87">
              <w:rPr>
                <w:iCs/>
                <w:lang w:val="ro-MD"/>
              </w:rPr>
              <w:t>de 12, 25 și 50 g.</w:t>
            </w:r>
          </w:p>
          <w:p w14:paraId="3F506C41" w14:textId="6DDDB3C4" w:rsidR="00323A82" w:rsidRPr="00E01C87" w:rsidRDefault="00323A82" w:rsidP="00323A82">
            <w:pPr>
              <w:jc w:val="both"/>
              <w:rPr>
                <w:iCs/>
                <w:lang w:val="ro-MD"/>
              </w:rPr>
            </w:pPr>
            <w:r w:rsidRPr="00E01C87">
              <w:rPr>
                <w:iCs/>
                <w:lang w:val="ro-MD"/>
              </w:rPr>
              <w:t>Conform</w:t>
            </w:r>
            <w:r w:rsidR="00291FEF" w:rsidRPr="00E01C87">
              <w:rPr>
                <w:iCs/>
                <w:lang w:val="ro-MD"/>
              </w:rPr>
              <w:t xml:space="preserve"> instrucțiunilor de utilizare</w:t>
            </w:r>
            <w:r w:rsidRPr="00E01C87">
              <w:rPr>
                <w:iCs/>
                <w:lang w:val="ro-MD"/>
              </w:rPr>
              <w:t xml:space="preserve"> </w:t>
            </w:r>
            <w:r w:rsidR="00811480" w:rsidRPr="00E01C87">
              <w:rPr>
                <w:iCs/>
                <w:lang w:val="ro-MD"/>
              </w:rPr>
              <w:t xml:space="preserve">se administrează pe cale </w:t>
            </w:r>
            <w:r w:rsidRPr="00E01C87">
              <w:rPr>
                <w:iCs/>
                <w:lang w:val="ro-MD"/>
              </w:rPr>
              <w:t>orală sub formă de suspensie apoasă</w:t>
            </w:r>
            <w:r w:rsidR="00811480" w:rsidRPr="00E01C87">
              <w:rPr>
                <w:iCs/>
                <w:lang w:val="ro-MD"/>
              </w:rPr>
              <w:t>, care este preparată prin amestecarea dozei necesare cu apă.</w:t>
            </w:r>
            <w:r w:rsidRPr="00E01C87">
              <w:rPr>
                <w:iCs/>
                <w:lang w:val="ro-MD"/>
              </w:rPr>
              <w:t xml:space="preserve"> Este</w:t>
            </w:r>
            <w:r w:rsidR="00811480" w:rsidRPr="00E01C87">
              <w:rPr>
                <w:iCs/>
                <w:lang w:val="ro-MD"/>
              </w:rPr>
              <w:t xml:space="preserve"> </w:t>
            </w:r>
            <w:r w:rsidRPr="00E01C87">
              <w:rPr>
                <w:iCs/>
                <w:lang w:val="ro-MD"/>
              </w:rPr>
              <w:t xml:space="preserve">utilizat ca </w:t>
            </w:r>
            <w:proofErr w:type="spellStart"/>
            <w:r w:rsidRPr="00E01C87">
              <w:rPr>
                <w:iCs/>
                <w:lang w:val="ro-MD"/>
              </w:rPr>
              <w:t>enterosorbent</w:t>
            </w:r>
            <w:proofErr w:type="spellEnd"/>
            <w:r w:rsidRPr="00E01C87">
              <w:rPr>
                <w:iCs/>
                <w:lang w:val="ro-MD"/>
              </w:rPr>
              <w:t xml:space="preserve"> multifuncțional</w:t>
            </w:r>
            <w:r w:rsidR="00811480" w:rsidRPr="00E01C87">
              <w:rPr>
                <w:iCs/>
                <w:lang w:val="ro-MD"/>
              </w:rPr>
              <w:t xml:space="preserve"> </w:t>
            </w:r>
            <w:r w:rsidRPr="00E01C87">
              <w:rPr>
                <w:iCs/>
                <w:lang w:val="ro-MD"/>
              </w:rPr>
              <w:t xml:space="preserve">care leagă </w:t>
            </w:r>
            <w:r w:rsidR="00811480" w:rsidRPr="00E01C87">
              <w:rPr>
                <w:iCs/>
                <w:lang w:val="ro-MD"/>
              </w:rPr>
              <w:t>substanțele</w:t>
            </w:r>
            <w:r w:rsidRPr="00E01C87">
              <w:rPr>
                <w:iCs/>
                <w:lang w:val="ro-MD"/>
              </w:rPr>
              <w:t xml:space="preserve"> nocive precum</w:t>
            </w:r>
            <w:r w:rsidR="00811480" w:rsidRPr="00E01C87">
              <w:rPr>
                <w:iCs/>
                <w:lang w:val="ro-MD"/>
              </w:rPr>
              <w:t xml:space="preserve"> </w:t>
            </w:r>
            <w:r w:rsidRPr="00E01C87">
              <w:rPr>
                <w:iCs/>
                <w:lang w:val="ro-MD"/>
              </w:rPr>
              <w:t>alergeni, toxine, bacterii</w:t>
            </w:r>
            <w:r w:rsidR="00811480" w:rsidRPr="00E01C87">
              <w:rPr>
                <w:iCs/>
                <w:lang w:val="ro-MD"/>
              </w:rPr>
              <w:t xml:space="preserve">, </w:t>
            </w:r>
            <w:r w:rsidRPr="00E01C87">
              <w:rPr>
                <w:iCs/>
                <w:lang w:val="ro-MD"/>
              </w:rPr>
              <w:t xml:space="preserve">viruși </w:t>
            </w:r>
            <w:r w:rsidR="00811480" w:rsidRPr="00E01C87">
              <w:rPr>
                <w:iCs/>
                <w:lang w:val="ro-MD"/>
              </w:rPr>
              <w:t xml:space="preserve">pe care </w:t>
            </w:r>
            <w:r w:rsidRPr="00E01C87">
              <w:rPr>
                <w:iCs/>
                <w:lang w:val="ro-MD"/>
              </w:rPr>
              <w:t xml:space="preserve">le elimină din </w:t>
            </w:r>
            <w:proofErr w:type="spellStart"/>
            <w:r w:rsidRPr="00E01C87">
              <w:rPr>
                <w:iCs/>
                <w:lang w:val="ro-MD"/>
              </w:rPr>
              <w:t>tractul</w:t>
            </w:r>
            <w:proofErr w:type="spellEnd"/>
            <w:r w:rsidRPr="00E01C87">
              <w:rPr>
                <w:iCs/>
                <w:lang w:val="ro-MD"/>
              </w:rPr>
              <w:t xml:space="preserve"> </w:t>
            </w:r>
            <w:proofErr w:type="spellStart"/>
            <w:r w:rsidRPr="00E01C87">
              <w:rPr>
                <w:iCs/>
                <w:lang w:val="ro-MD"/>
              </w:rPr>
              <w:t>gastro</w:t>
            </w:r>
            <w:proofErr w:type="spellEnd"/>
            <w:r w:rsidRPr="00E01C87">
              <w:rPr>
                <w:iCs/>
                <w:lang w:val="ro-MD"/>
              </w:rPr>
              <w:t>-intestinal</w:t>
            </w:r>
            <w:r w:rsidR="00811480" w:rsidRPr="00E01C87">
              <w:rPr>
                <w:iCs/>
                <w:lang w:val="ro-MD"/>
              </w:rPr>
              <w:t xml:space="preserve">. </w:t>
            </w:r>
            <w:r w:rsidRPr="00E01C87">
              <w:rPr>
                <w:iCs/>
                <w:lang w:val="ro-MD"/>
              </w:rPr>
              <w:t>Este eficient în tratamentul</w:t>
            </w:r>
            <w:r w:rsidR="00811480" w:rsidRPr="00E01C87">
              <w:rPr>
                <w:iCs/>
                <w:lang w:val="ro-MD"/>
              </w:rPr>
              <w:t xml:space="preserve"> diareii</w:t>
            </w:r>
            <w:r w:rsidRPr="00E01C87">
              <w:rPr>
                <w:iCs/>
                <w:lang w:val="ro-MD"/>
              </w:rPr>
              <w:t>, intoxicații</w:t>
            </w:r>
            <w:r w:rsidR="00811480" w:rsidRPr="00E01C87">
              <w:rPr>
                <w:iCs/>
                <w:lang w:val="ro-MD"/>
              </w:rPr>
              <w:t>lor</w:t>
            </w:r>
            <w:r w:rsidRPr="00E01C87">
              <w:rPr>
                <w:iCs/>
                <w:lang w:val="ro-MD"/>
              </w:rPr>
              <w:t xml:space="preserve">, </w:t>
            </w:r>
            <w:r w:rsidR="00811480" w:rsidRPr="00E01C87">
              <w:rPr>
                <w:iCs/>
                <w:lang w:val="ro-MD"/>
              </w:rPr>
              <w:t>alergiilor</w:t>
            </w:r>
            <w:r w:rsidRPr="00E01C87">
              <w:rPr>
                <w:iCs/>
                <w:lang w:val="ro-MD"/>
              </w:rPr>
              <w:t>, toxico</w:t>
            </w:r>
            <w:r w:rsidR="00811480" w:rsidRPr="00E01C87">
              <w:rPr>
                <w:iCs/>
                <w:lang w:val="ro-MD"/>
              </w:rPr>
              <w:t xml:space="preserve">zelor </w:t>
            </w:r>
            <w:r w:rsidRPr="00E01C87">
              <w:rPr>
                <w:iCs/>
                <w:lang w:val="ro-MD"/>
              </w:rPr>
              <w:t>și sindromul</w:t>
            </w:r>
            <w:r w:rsidR="00811480" w:rsidRPr="00E01C87">
              <w:rPr>
                <w:iCs/>
                <w:lang w:val="ro-MD"/>
              </w:rPr>
              <w:t>ui</w:t>
            </w:r>
            <w:r w:rsidRPr="00E01C87">
              <w:rPr>
                <w:iCs/>
                <w:lang w:val="ro-MD"/>
              </w:rPr>
              <w:t xml:space="preserve"> de mahmureală, și în curățare</w:t>
            </w:r>
            <w:r w:rsidR="00811480" w:rsidRPr="00E01C87">
              <w:rPr>
                <w:iCs/>
                <w:lang w:val="ro-MD"/>
              </w:rPr>
              <w:t xml:space="preserve">a </w:t>
            </w:r>
            <w:r w:rsidRPr="00E01C87">
              <w:rPr>
                <w:iCs/>
                <w:lang w:val="ro-MD"/>
              </w:rPr>
              <w:t>corpul. Produsul nu este dezintegrat</w:t>
            </w:r>
            <w:r w:rsidR="00811480" w:rsidRPr="00E01C87">
              <w:rPr>
                <w:iCs/>
                <w:lang w:val="ro-MD"/>
              </w:rPr>
              <w:t xml:space="preserve"> </w:t>
            </w:r>
            <w:r w:rsidRPr="00E01C87">
              <w:rPr>
                <w:iCs/>
                <w:lang w:val="ro-MD"/>
              </w:rPr>
              <w:t xml:space="preserve">în </w:t>
            </w:r>
            <w:r w:rsidR="00811480" w:rsidRPr="00E01C87">
              <w:rPr>
                <w:iCs/>
                <w:lang w:val="ro-MD"/>
              </w:rPr>
              <w:t>tactul</w:t>
            </w:r>
            <w:r w:rsidRPr="00E01C87">
              <w:rPr>
                <w:iCs/>
                <w:lang w:val="ro-MD"/>
              </w:rPr>
              <w:t xml:space="preserve"> gastrointestinal, nici nu este</w:t>
            </w:r>
            <w:r w:rsidR="00811480" w:rsidRPr="00E01C87">
              <w:rPr>
                <w:iCs/>
                <w:lang w:val="ro-MD"/>
              </w:rPr>
              <w:t xml:space="preserve"> </w:t>
            </w:r>
            <w:r w:rsidRPr="00E01C87">
              <w:rPr>
                <w:iCs/>
                <w:lang w:val="ro-MD"/>
              </w:rPr>
              <w:t>metabolizat. Pur și simplu trece prin</w:t>
            </w:r>
            <w:r w:rsidR="00811480" w:rsidRPr="00E01C87">
              <w:rPr>
                <w:iCs/>
                <w:lang w:val="ro-MD"/>
              </w:rPr>
              <w:t xml:space="preserve"> </w:t>
            </w:r>
            <w:r w:rsidRPr="00E01C87">
              <w:rPr>
                <w:iCs/>
                <w:lang w:val="ro-MD"/>
              </w:rPr>
              <w:t>organism și este excretat în mod natural inclusiv</w:t>
            </w:r>
            <w:r w:rsidR="00811480" w:rsidRPr="00E01C87">
              <w:rPr>
                <w:iCs/>
                <w:lang w:val="ro-MD"/>
              </w:rPr>
              <w:t xml:space="preserve"> s</w:t>
            </w:r>
            <w:r w:rsidRPr="00E01C87">
              <w:rPr>
                <w:iCs/>
                <w:lang w:val="ro-MD"/>
              </w:rPr>
              <w:t>ubstanțe</w:t>
            </w:r>
            <w:r w:rsidR="00811480" w:rsidRPr="00E01C87">
              <w:rPr>
                <w:iCs/>
                <w:lang w:val="ro-MD"/>
              </w:rPr>
              <w:t>le</w:t>
            </w:r>
            <w:r w:rsidRPr="00E01C87">
              <w:rPr>
                <w:iCs/>
                <w:lang w:val="ro-MD"/>
              </w:rPr>
              <w:t xml:space="preserve"> legate în timpul trecerii. </w:t>
            </w:r>
            <w:r w:rsidR="00811480" w:rsidRPr="00E01C87">
              <w:rPr>
                <w:iCs/>
                <w:lang w:val="ro-MD"/>
              </w:rPr>
              <w:t>S</w:t>
            </w:r>
            <w:r w:rsidRPr="00E01C87">
              <w:rPr>
                <w:iCs/>
                <w:lang w:val="ro-MD"/>
              </w:rPr>
              <w:t xml:space="preserve">e </w:t>
            </w:r>
            <w:r w:rsidR="00811480" w:rsidRPr="00E01C87">
              <w:rPr>
                <w:iCs/>
                <w:lang w:val="ro-MD"/>
              </w:rPr>
              <w:t>administrează</w:t>
            </w:r>
            <w:r w:rsidRPr="00E01C87">
              <w:rPr>
                <w:iCs/>
                <w:lang w:val="ro-MD"/>
              </w:rPr>
              <w:t xml:space="preserve"> cu o oră înainte sau după masă,</w:t>
            </w:r>
            <w:r w:rsidR="00811480" w:rsidRPr="00E01C87">
              <w:rPr>
                <w:iCs/>
                <w:lang w:val="ro-MD"/>
              </w:rPr>
              <w:t xml:space="preserve"> d</w:t>
            </w:r>
            <w:r w:rsidRPr="00E01C87">
              <w:rPr>
                <w:iCs/>
                <w:lang w:val="ro-MD"/>
              </w:rPr>
              <w:t>e 3 până la 4 ori pe zi. Doza zilnică medie</w:t>
            </w:r>
            <w:r w:rsidR="00811480" w:rsidRPr="00E01C87">
              <w:rPr>
                <w:iCs/>
                <w:lang w:val="ro-MD"/>
              </w:rPr>
              <w:t xml:space="preserve"> </w:t>
            </w:r>
            <w:r w:rsidRPr="00E01C87">
              <w:rPr>
                <w:iCs/>
                <w:lang w:val="ro-MD"/>
              </w:rPr>
              <w:t>pentru adulți este de 0,1 - 0,2 g la 1 kg</w:t>
            </w:r>
            <w:r w:rsidR="00811480" w:rsidRPr="00E01C87">
              <w:rPr>
                <w:iCs/>
                <w:lang w:val="ro-MD"/>
              </w:rPr>
              <w:t xml:space="preserve"> </w:t>
            </w:r>
            <w:r w:rsidRPr="00E01C87">
              <w:rPr>
                <w:iCs/>
                <w:lang w:val="ro-MD"/>
              </w:rPr>
              <w:t xml:space="preserve">greutate </w:t>
            </w:r>
            <w:r w:rsidR="00811480" w:rsidRPr="00E01C87">
              <w:rPr>
                <w:iCs/>
                <w:lang w:val="ro-MD"/>
              </w:rPr>
              <w:t xml:space="preserve">corporală </w:t>
            </w:r>
            <w:r w:rsidRPr="00E01C87">
              <w:rPr>
                <w:iCs/>
                <w:lang w:val="ro-MD"/>
              </w:rPr>
              <w:t>iar cea maximă este de 0,33 g per</w:t>
            </w:r>
            <w:r w:rsidR="000F79AB" w:rsidRPr="00E01C87">
              <w:rPr>
                <w:iCs/>
                <w:lang w:val="ro-MD"/>
              </w:rPr>
              <w:t xml:space="preserve"> </w:t>
            </w:r>
            <w:r w:rsidRPr="00E01C87">
              <w:rPr>
                <w:iCs/>
                <w:lang w:val="ro-MD"/>
              </w:rPr>
              <w:t>1 kg greutate corporală.</w:t>
            </w:r>
          </w:p>
          <w:p w14:paraId="33E03B20" w14:textId="3CD7B031" w:rsidR="009262A5" w:rsidRPr="00E01C87" w:rsidRDefault="000F6D33" w:rsidP="00323A82">
            <w:pPr>
              <w:jc w:val="both"/>
              <w:rPr>
                <w:iCs/>
                <w:lang w:val="ro-MD"/>
              </w:rPr>
            </w:pPr>
            <w:r>
              <w:rPr>
                <w:noProof/>
              </w:rPr>
              <mc:AlternateContent>
                <mc:Choice Requires="wps">
                  <w:drawing>
                    <wp:anchor distT="0" distB="0" distL="114300" distR="114300" simplePos="0" relativeHeight="251659264" behindDoc="0" locked="0" layoutInCell="1" allowOverlap="1" wp14:anchorId="398F1D38" wp14:editId="57CB13C0">
                      <wp:simplePos x="0" y="0"/>
                      <wp:positionH relativeFrom="column">
                        <wp:posOffset>284945</wp:posOffset>
                      </wp:positionH>
                      <wp:positionV relativeFrom="paragraph">
                        <wp:posOffset>577296</wp:posOffset>
                      </wp:positionV>
                      <wp:extent cx="447675" cy="151429"/>
                      <wp:effectExtent l="0" t="0" r="28575" b="20320"/>
                      <wp:wrapNone/>
                      <wp:docPr id="12" name="Прямоугольник 12"/>
                      <wp:cNvGraphicFramePr/>
                      <a:graphic xmlns:a="http://schemas.openxmlformats.org/drawingml/2006/main">
                        <a:graphicData uri="http://schemas.microsoft.com/office/word/2010/wordprocessingShape">
                          <wps:wsp>
                            <wps:cNvSpPr/>
                            <wps:spPr>
                              <a:xfrm>
                                <a:off x="0" y="0"/>
                                <a:ext cx="447675" cy="151429"/>
                              </a:xfrm>
                              <a:prstGeom prst="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428927" id="Прямоугольник 12" o:spid="_x0000_s1026" style="position:absolute;margin-left:22.45pt;margin-top:45.45pt;width:35.25pt;height:11.9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" fillcolor="#70ad47 [3209]" strokecolor="#1f4d78 [1604]" strokeweight="1pt"/>
                  </w:pict>
                </mc:Fallback>
              </mc:AlternateContent>
            </w:r>
            <w:r w:rsidR="00AF2567" w:rsidRPr="00E01C87">
              <w:rPr>
                <w:noProof/>
              </w:rPr>
              <w:drawing>
                <wp:inline distT="0" distB="0" distL="0" distR="0" wp14:anchorId="22107A84" wp14:editId="77A8267A">
                  <wp:extent cx="1104900" cy="1473523"/>
                  <wp:effectExtent l="0" t="0" r="0" b="0"/>
                  <wp:docPr id="6" name="Рисунок 6" descr="Полисорб (энтеросорбент) 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лисорб (энтеросорбент) N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08541" cy="1478378"/>
                          </a:xfrm>
                          <a:prstGeom prst="rect">
                            <a:avLst/>
                          </a:prstGeom>
                          <a:noFill/>
                          <a:ln>
                            <a:noFill/>
                          </a:ln>
                        </pic:spPr>
                      </pic:pic>
                    </a:graphicData>
                  </a:graphic>
                </wp:inline>
              </w:drawing>
            </w:r>
          </w:p>
        </w:tc>
        <w:tc>
          <w:tcPr>
            <w:tcW w:w="1417" w:type="dxa"/>
            <w:tcBorders>
              <w:top w:val="single" w:sz="4" w:space="0" w:color="auto"/>
              <w:bottom w:val="single" w:sz="4" w:space="0" w:color="auto"/>
            </w:tcBorders>
            <w:shd w:val="clear" w:color="auto" w:fill="auto"/>
          </w:tcPr>
          <w:p w14:paraId="3C4919C9" w14:textId="0F5A745C" w:rsidR="00323A82" w:rsidRPr="00E01C87" w:rsidRDefault="00323A82" w:rsidP="003522BC">
            <w:pPr>
              <w:jc w:val="both"/>
              <w:rPr>
                <w:lang w:val="ro-MD"/>
              </w:rPr>
            </w:pPr>
            <w:r w:rsidRPr="00E01C87">
              <w:rPr>
                <w:lang w:val="ro-MD"/>
              </w:rPr>
              <w:t>2811</w:t>
            </w:r>
            <w:r w:rsidR="000F79AB" w:rsidRPr="00E01C87">
              <w:rPr>
                <w:lang w:val="ro-MD"/>
              </w:rPr>
              <w:t xml:space="preserve"> </w:t>
            </w:r>
            <w:r w:rsidRPr="00E01C87">
              <w:rPr>
                <w:lang w:val="ro-MD"/>
              </w:rPr>
              <w:t>22</w:t>
            </w:r>
            <w:r w:rsidR="000F79AB" w:rsidRPr="00E01C87">
              <w:rPr>
                <w:lang w:val="ro-MD"/>
              </w:rPr>
              <w:t xml:space="preserve"> 000</w:t>
            </w:r>
          </w:p>
        </w:tc>
        <w:tc>
          <w:tcPr>
            <w:tcW w:w="4230" w:type="dxa"/>
            <w:gridSpan w:val="2"/>
            <w:tcBorders>
              <w:top w:val="single" w:sz="4" w:space="0" w:color="auto"/>
              <w:bottom w:val="single" w:sz="4" w:space="0" w:color="auto"/>
            </w:tcBorders>
            <w:shd w:val="clear" w:color="auto" w:fill="auto"/>
          </w:tcPr>
          <w:p w14:paraId="6413E974" w14:textId="77777777" w:rsidR="00323A82" w:rsidRPr="00E01C87" w:rsidRDefault="00323A82" w:rsidP="003522BC">
            <w:pPr>
              <w:jc w:val="both"/>
              <w:rPr>
                <w:lang w:val="ro-RO"/>
              </w:rPr>
            </w:pPr>
            <w:r w:rsidRPr="00E01C87">
              <w:rPr>
                <w:lang w:val="ro-MD"/>
              </w:rPr>
              <w:t>RGI 1 și 6</w:t>
            </w:r>
            <w:r w:rsidR="000F79AB" w:rsidRPr="00E01C87">
              <w:rPr>
                <w:lang w:val="ro-MD"/>
              </w:rPr>
              <w:t xml:space="preserve">; textele poziției tarifare 2811 și a </w:t>
            </w:r>
            <w:proofErr w:type="spellStart"/>
            <w:r w:rsidR="000F79AB" w:rsidRPr="00E01C87">
              <w:rPr>
                <w:lang w:val="ro-MD"/>
              </w:rPr>
              <w:t>subpoziției</w:t>
            </w:r>
            <w:proofErr w:type="spellEnd"/>
            <w:r w:rsidR="000F79AB" w:rsidRPr="00E01C87">
              <w:rPr>
                <w:lang w:val="ro-MD"/>
              </w:rPr>
              <w:t xml:space="preserve"> 2811 22 000</w:t>
            </w:r>
            <w:r w:rsidR="000F79AB" w:rsidRPr="00E01C87">
              <w:rPr>
                <w:lang w:val="ro-RO"/>
              </w:rPr>
              <w:t>.</w:t>
            </w:r>
          </w:p>
          <w:p w14:paraId="5B6F01B8" w14:textId="6324B7F3" w:rsidR="000F79AB" w:rsidRPr="00E01C87" w:rsidRDefault="000F79AB" w:rsidP="003522BC">
            <w:pPr>
              <w:jc w:val="both"/>
              <w:rPr>
                <w:lang w:val="fr-FR"/>
              </w:rPr>
            </w:pPr>
            <w:r w:rsidRPr="00E01C87">
              <w:rPr>
                <w:lang w:val="ro-MD"/>
              </w:rPr>
              <w:t>Condițiile</w:t>
            </w:r>
            <w:r w:rsidR="009262A5" w:rsidRPr="00E01C87">
              <w:rPr>
                <w:lang w:val="ro-MD"/>
              </w:rPr>
              <w:t xml:space="preserve"> </w:t>
            </w:r>
            <w:r w:rsidRPr="00E01C87">
              <w:rPr>
                <w:lang w:val="ro-MD"/>
              </w:rPr>
              <w:t xml:space="preserve">menționate la nota complementară 1 din </w:t>
            </w:r>
            <w:r w:rsidR="00572212">
              <w:rPr>
                <w:lang w:val="ro-MD"/>
              </w:rPr>
              <w:t>C</w:t>
            </w:r>
            <w:r w:rsidRPr="00E01C87">
              <w:rPr>
                <w:lang w:val="ro-MD"/>
              </w:rPr>
              <w:t>apitolul 30 nu sunt îndeplinite astfel clasificarea produsului se exclude de la poziția tarifară 3004.</w:t>
            </w:r>
            <w:r w:rsidR="009262A5" w:rsidRPr="00E01C87">
              <w:rPr>
                <w:lang w:val="ro-MD"/>
              </w:rPr>
              <w:t xml:space="preserve"> Deoarece produsul nu este metabolizat și nu are valoare nutrițională nu poate fi considerat preparat alimentar  de la poziția tarifară 2106.</w:t>
            </w:r>
          </w:p>
        </w:tc>
      </w:tr>
      <w:tr w:rsidR="00E01C87" w:rsidRPr="00E01C87" w14:paraId="03B26C68" w14:textId="77777777" w:rsidTr="00CC1735">
        <w:trPr>
          <w:trHeight w:val="273"/>
        </w:trPr>
        <w:tc>
          <w:tcPr>
            <w:tcW w:w="10457" w:type="dxa"/>
            <w:gridSpan w:val="4"/>
            <w:tcBorders>
              <w:top w:val="single" w:sz="4" w:space="0" w:color="auto"/>
              <w:bottom w:val="single" w:sz="4" w:space="0" w:color="auto"/>
            </w:tcBorders>
            <w:shd w:val="clear" w:color="auto" w:fill="auto"/>
          </w:tcPr>
          <w:p w14:paraId="0CB12A5A" w14:textId="10833707" w:rsidR="008A3755" w:rsidRPr="00E01C87" w:rsidRDefault="008A3755" w:rsidP="008A3755">
            <w:pPr>
              <w:jc w:val="center"/>
              <w:rPr>
                <w:b/>
                <w:bCs/>
                <w:lang w:val="ro-RO"/>
              </w:rPr>
            </w:pPr>
            <w:r w:rsidRPr="00E01C87">
              <w:rPr>
                <w:b/>
                <w:bCs/>
                <w:lang w:val="ro-RO"/>
              </w:rPr>
              <w:lastRenderedPageBreak/>
              <w:t>Capitolul 29</w:t>
            </w:r>
          </w:p>
        </w:tc>
      </w:tr>
      <w:tr w:rsidR="00E01C87" w:rsidRPr="009D12A7" w14:paraId="7E694044" w14:textId="77777777" w:rsidTr="000F6D33">
        <w:trPr>
          <w:trHeight w:val="2971"/>
        </w:trPr>
        <w:tc>
          <w:tcPr>
            <w:tcW w:w="4810" w:type="dxa"/>
            <w:tcBorders>
              <w:top w:val="single" w:sz="4" w:space="0" w:color="auto"/>
              <w:bottom w:val="single" w:sz="4" w:space="0" w:color="auto"/>
            </w:tcBorders>
            <w:shd w:val="clear" w:color="auto" w:fill="auto"/>
          </w:tcPr>
          <w:p w14:paraId="464EA58A" w14:textId="72E92290" w:rsidR="008A3755" w:rsidRPr="00E01C87" w:rsidRDefault="008A3755" w:rsidP="003522BC">
            <w:pPr>
              <w:jc w:val="both"/>
              <w:rPr>
                <w:lang w:val="ro-MD"/>
              </w:rPr>
            </w:pPr>
            <w:r w:rsidRPr="00E01C87">
              <w:rPr>
                <w:i/>
                <w:lang w:val="ro-MD"/>
              </w:rPr>
              <w:t>Preparat sub formă de pulbere cu conținut de 80% riboflavină</w:t>
            </w:r>
            <w:r w:rsidRPr="00E01C87">
              <w:rPr>
                <w:lang w:val="ro-MD"/>
              </w:rPr>
              <w:t xml:space="preserve"> (vitamina B2), fin dispersată în matricea dextrinei. Produsul este utilizat în hrana animalelor în amestecuri complexe și furaje combinate.</w:t>
            </w:r>
          </w:p>
          <w:p w14:paraId="22EE492B" w14:textId="45E319C6" w:rsidR="00BC111D" w:rsidRPr="00E01C87" w:rsidRDefault="000F6D33" w:rsidP="003522BC">
            <w:pPr>
              <w:jc w:val="both"/>
            </w:pPr>
            <w:r w:rsidRPr="00E01C87">
              <w:object w:dxaOrig="4320" w:dyaOrig="3778" w14:anchorId="2C474C80">
                <v:shape id="_x0000_i1035" type="#_x0000_t75" style="width:79.7pt;height:79.7pt" o:ole="">
                  <v:imagedata r:id="rId31" o:title=""/>
                </v:shape>
                <o:OLEObject Type="Embed" ProgID="PBrush" ShapeID="_x0000_i1035" DrawAspect="Content" ObjectID="_1770538149" r:id="rId32"/>
              </w:object>
            </w:r>
          </w:p>
        </w:tc>
        <w:tc>
          <w:tcPr>
            <w:tcW w:w="1417" w:type="dxa"/>
            <w:tcBorders>
              <w:top w:val="single" w:sz="4" w:space="0" w:color="auto"/>
              <w:bottom w:val="single" w:sz="4" w:space="0" w:color="auto"/>
            </w:tcBorders>
            <w:shd w:val="clear" w:color="auto" w:fill="auto"/>
          </w:tcPr>
          <w:p w14:paraId="2A79CA78" w14:textId="000C32BD" w:rsidR="008A3755" w:rsidRPr="00E01C87" w:rsidRDefault="008A3755" w:rsidP="003522BC">
            <w:pPr>
              <w:jc w:val="both"/>
              <w:rPr>
                <w:lang w:val="ro-MD"/>
              </w:rPr>
            </w:pPr>
            <w:r w:rsidRPr="00E01C87">
              <w:rPr>
                <w:lang w:val="ro-MD"/>
              </w:rPr>
              <w:t>2936 23 000</w:t>
            </w:r>
          </w:p>
        </w:tc>
        <w:tc>
          <w:tcPr>
            <w:tcW w:w="4230" w:type="dxa"/>
            <w:gridSpan w:val="2"/>
            <w:tcBorders>
              <w:top w:val="single" w:sz="4" w:space="0" w:color="auto"/>
              <w:bottom w:val="single" w:sz="4" w:space="0" w:color="auto"/>
            </w:tcBorders>
            <w:shd w:val="clear" w:color="auto" w:fill="auto"/>
          </w:tcPr>
          <w:p w14:paraId="1D591AE3" w14:textId="3DD4B9DA" w:rsidR="008A3755" w:rsidRPr="00E01C87" w:rsidRDefault="008A3755" w:rsidP="003522BC">
            <w:pPr>
              <w:jc w:val="both"/>
              <w:rPr>
                <w:lang w:val="ro-RO"/>
              </w:rPr>
            </w:pPr>
            <w:r w:rsidRPr="00E01C87">
              <w:rPr>
                <w:lang w:val="ro-RO"/>
              </w:rPr>
              <w:t xml:space="preserve">RGI 1 și 6; nota 1 litera f) de la capitolul 29; </w:t>
            </w:r>
            <w:r w:rsidRPr="00E01C87">
              <w:rPr>
                <w:lang w:val="ro-MD"/>
              </w:rPr>
              <w:t xml:space="preserve">textele poziției tarifare 2936 și a </w:t>
            </w:r>
            <w:proofErr w:type="spellStart"/>
            <w:r w:rsidRPr="00E01C87">
              <w:rPr>
                <w:lang w:val="ro-MD"/>
              </w:rPr>
              <w:t>subpoziției</w:t>
            </w:r>
            <w:proofErr w:type="spellEnd"/>
            <w:r w:rsidRPr="00E01C87">
              <w:rPr>
                <w:lang w:val="ro-MD"/>
              </w:rPr>
              <w:t xml:space="preserve"> 2936 23 000</w:t>
            </w:r>
            <w:r w:rsidRPr="00E01C87">
              <w:rPr>
                <w:lang w:val="ro-RO"/>
              </w:rPr>
              <w:t>.</w:t>
            </w:r>
          </w:p>
        </w:tc>
      </w:tr>
      <w:tr w:rsidR="00E01C87" w:rsidRPr="009D12A7" w14:paraId="43731064" w14:textId="77777777" w:rsidTr="007D2528">
        <w:trPr>
          <w:trHeight w:val="3249"/>
        </w:trPr>
        <w:tc>
          <w:tcPr>
            <w:tcW w:w="4810" w:type="dxa"/>
            <w:tcBorders>
              <w:top w:val="single" w:sz="4" w:space="0" w:color="auto"/>
              <w:bottom w:val="single" w:sz="4" w:space="0" w:color="auto"/>
            </w:tcBorders>
            <w:shd w:val="clear" w:color="auto" w:fill="auto"/>
          </w:tcPr>
          <w:p w14:paraId="4589B86E" w14:textId="460A4A7D" w:rsidR="00410D91" w:rsidRPr="00E01C87" w:rsidRDefault="00410D91" w:rsidP="00410D91">
            <w:pPr>
              <w:jc w:val="both"/>
              <w:rPr>
                <w:lang w:val="ro-MD"/>
              </w:rPr>
            </w:pPr>
            <w:r w:rsidRPr="00E01C87">
              <w:rPr>
                <w:i/>
                <w:lang w:val="ro-MD"/>
              </w:rPr>
              <w:t>Preparat sub formă de pulbere cu conținut de 50% acetat de DL-alfa-</w:t>
            </w:r>
            <w:proofErr w:type="spellStart"/>
            <w:r w:rsidRPr="00E01C87">
              <w:rPr>
                <w:i/>
                <w:lang w:val="ro-MD"/>
              </w:rPr>
              <w:t>tocoferil</w:t>
            </w:r>
            <w:proofErr w:type="spellEnd"/>
            <w:r w:rsidRPr="00E01C87">
              <w:rPr>
                <w:lang w:val="ro-MD"/>
              </w:rPr>
              <w:t xml:space="preserve"> fin dispersat în matrice de amidon alimentar modificat și </w:t>
            </w:r>
            <w:proofErr w:type="spellStart"/>
            <w:r w:rsidRPr="00E01C87">
              <w:rPr>
                <w:lang w:val="ro-MD"/>
              </w:rPr>
              <w:t>maltodextrină</w:t>
            </w:r>
            <w:proofErr w:type="spellEnd"/>
            <w:r w:rsidRPr="00E01C87">
              <w:rPr>
                <w:lang w:val="ro-MD"/>
              </w:rPr>
              <w:t xml:space="preserve">.  Dioxidul de siliciu este adăugat în calitate de agent de fluidificare în proporție de 1%. Produsul este utilizat pentru hrana animalelor în înlocuitorii de lapte și alimentație lichidă, atunci când factorul decisiv reprezintă rezistența  la </w:t>
            </w:r>
            <w:r w:rsidR="00572212" w:rsidRPr="00E01C87">
              <w:rPr>
                <w:lang w:val="ro-MD"/>
              </w:rPr>
              <w:t>influențele</w:t>
            </w:r>
            <w:r w:rsidRPr="00E01C87">
              <w:rPr>
                <w:lang w:val="ro-MD"/>
              </w:rPr>
              <w:t xml:space="preserve"> mediului, în amestecurile </w:t>
            </w:r>
            <w:proofErr w:type="spellStart"/>
            <w:r w:rsidRPr="00E01C87">
              <w:rPr>
                <w:lang w:val="ro-MD"/>
              </w:rPr>
              <w:t>multicomponente</w:t>
            </w:r>
            <w:proofErr w:type="spellEnd"/>
            <w:r w:rsidRPr="00E01C87">
              <w:rPr>
                <w:lang w:val="ro-MD"/>
              </w:rPr>
              <w:t xml:space="preserve"> agresive (pH&gt; 10) și în hrana conservată pentru animale de companie.</w:t>
            </w:r>
          </w:p>
          <w:p w14:paraId="1C05866F" w14:textId="6065734C" w:rsidR="00410D91" w:rsidRPr="00E01C87" w:rsidRDefault="000F6D33" w:rsidP="00410D91">
            <w:pPr>
              <w:jc w:val="both"/>
              <w:rPr>
                <w:i/>
                <w:lang w:val="ro-MD"/>
              </w:rPr>
            </w:pPr>
            <w:r w:rsidRPr="00E01C87">
              <w:rPr>
                <w:i/>
              </w:rPr>
              <w:object w:dxaOrig="4320" w:dyaOrig="4013" w14:anchorId="65A2E466">
                <v:shape id="_x0000_i1036" type="#_x0000_t75" style="width:108.5pt;height:1in" o:ole="">
                  <v:imagedata r:id="rId33" o:title=""/>
                </v:shape>
                <o:OLEObject Type="Embed" ProgID="PBrush" ShapeID="_x0000_i1036" DrawAspect="Content" ObjectID="_1770538150" r:id="rId34"/>
              </w:object>
            </w:r>
          </w:p>
        </w:tc>
        <w:tc>
          <w:tcPr>
            <w:tcW w:w="1417" w:type="dxa"/>
            <w:tcBorders>
              <w:top w:val="single" w:sz="4" w:space="0" w:color="auto"/>
              <w:bottom w:val="single" w:sz="4" w:space="0" w:color="auto"/>
            </w:tcBorders>
            <w:shd w:val="clear" w:color="auto" w:fill="auto"/>
          </w:tcPr>
          <w:p w14:paraId="1B02FF4F" w14:textId="1AC4A8E6" w:rsidR="00410D91" w:rsidRPr="00E01C87" w:rsidRDefault="00410D91" w:rsidP="00410D91">
            <w:pPr>
              <w:jc w:val="both"/>
              <w:rPr>
                <w:lang w:val="ro-MD"/>
              </w:rPr>
            </w:pPr>
            <w:r w:rsidRPr="00E01C87">
              <w:rPr>
                <w:lang w:val="ro-MD"/>
              </w:rPr>
              <w:t>2936 28 000</w:t>
            </w:r>
          </w:p>
        </w:tc>
        <w:tc>
          <w:tcPr>
            <w:tcW w:w="4230" w:type="dxa"/>
            <w:gridSpan w:val="2"/>
            <w:tcBorders>
              <w:top w:val="single" w:sz="4" w:space="0" w:color="auto"/>
              <w:bottom w:val="single" w:sz="4" w:space="0" w:color="auto"/>
            </w:tcBorders>
            <w:shd w:val="clear" w:color="auto" w:fill="auto"/>
          </w:tcPr>
          <w:p w14:paraId="5D0928E7" w14:textId="62539CC5" w:rsidR="00410D91" w:rsidRPr="00E01C87" w:rsidRDefault="00410D91" w:rsidP="00410D91">
            <w:pPr>
              <w:jc w:val="both"/>
              <w:rPr>
                <w:lang w:val="ro-RO"/>
              </w:rPr>
            </w:pPr>
            <w:r w:rsidRPr="00E01C87">
              <w:rPr>
                <w:lang w:val="ro-RO"/>
              </w:rPr>
              <w:t xml:space="preserve">RGI 1 și 6; nota 1 litera f) de la capitolul 29; </w:t>
            </w:r>
            <w:r w:rsidRPr="00E01C87">
              <w:rPr>
                <w:lang w:val="ro-MD"/>
              </w:rPr>
              <w:t xml:space="preserve">textele poziției tarifare 2936 și a </w:t>
            </w:r>
            <w:proofErr w:type="spellStart"/>
            <w:r w:rsidRPr="00E01C87">
              <w:rPr>
                <w:lang w:val="ro-MD"/>
              </w:rPr>
              <w:t>subpoziției</w:t>
            </w:r>
            <w:proofErr w:type="spellEnd"/>
            <w:r w:rsidRPr="00E01C87">
              <w:rPr>
                <w:lang w:val="ro-MD"/>
              </w:rPr>
              <w:t xml:space="preserve"> 2936 28 000</w:t>
            </w:r>
            <w:r w:rsidRPr="00E01C87">
              <w:rPr>
                <w:lang w:val="ro-RO"/>
              </w:rPr>
              <w:t>.</w:t>
            </w:r>
          </w:p>
        </w:tc>
      </w:tr>
      <w:tr w:rsidR="00E01C87" w:rsidRPr="009D12A7" w14:paraId="69B7A9E4" w14:textId="77777777" w:rsidTr="007D2528">
        <w:tc>
          <w:tcPr>
            <w:tcW w:w="4810" w:type="dxa"/>
            <w:tcBorders>
              <w:top w:val="single" w:sz="4" w:space="0" w:color="auto"/>
              <w:bottom w:val="nil"/>
            </w:tcBorders>
            <w:shd w:val="clear" w:color="auto" w:fill="auto"/>
          </w:tcPr>
          <w:p w14:paraId="0DC3B7B0" w14:textId="77777777" w:rsidR="00410D91" w:rsidRPr="00E01C87" w:rsidRDefault="00410D91" w:rsidP="00410D91">
            <w:pPr>
              <w:jc w:val="both"/>
              <w:rPr>
                <w:lang w:val="ro-MD"/>
              </w:rPr>
            </w:pPr>
            <w:r w:rsidRPr="00E01C87">
              <w:rPr>
                <w:i/>
                <w:lang w:val="ro-MD"/>
              </w:rPr>
              <w:t>Preparat sub formă de pulbere cu conținut de 80 % acid folic</w:t>
            </w:r>
            <w:r w:rsidRPr="00E01C87">
              <w:rPr>
                <w:lang w:val="ro-MD"/>
              </w:rPr>
              <w:t xml:space="preserve"> dispersat în matricea dextrinei. Produsul este folosit în hrana animalelor în amestecuri complexe și furaje combinate.</w:t>
            </w:r>
          </w:p>
          <w:p w14:paraId="690BD712" w14:textId="25FCA48C" w:rsidR="00410D91" w:rsidRPr="00E01C87" w:rsidRDefault="000F6D33" w:rsidP="00410D91">
            <w:pPr>
              <w:jc w:val="both"/>
              <w:rPr>
                <w:lang w:val="ro-MD"/>
              </w:rPr>
            </w:pPr>
            <w:r w:rsidRPr="00E01C87">
              <w:object w:dxaOrig="17580" w:dyaOrig="18420" w14:anchorId="2E9B100E">
                <v:shape id="_x0000_i1037" type="#_x0000_t75" style="width:1in;height:79.7pt" o:ole="">
                  <v:imagedata r:id="rId35" o:title=""/>
                </v:shape>
                <o:OLEObject Type="Embed" ProgID="PBrush" ShapeID="_x0000_i1037" DrawAspect="Content" ObjectID="_1770538151" r:id="rId36"/>
              </w:object>
            </w:r>
          </w:p>
        </w:tc>
        <w:tc>
          <w:tcPr>
            <w:tcW w:w="1417" w:type="dxa"/>
            <w:tcBorders>
              <w:top w:val="single" w:sz="4" w:space="0" w:color="auto"/>
              <w:bottom w:val="nil"/>
            </w:tcBorders>
            <w:shd w:val="clear" w:color="auto" w:fill="auto"/>
          </w:tcPr>
          <w:p w14:paraId="0646C235" w14:textId="3D92FDCA" w:rsidR="00410D91" w:rsidRPr="00E01C87" w:rsidRDefault="00410D91" w:rsidP="00410D91">
            <w:pPr>
              <w:jc w:val="both"/>
              <w:rPr>
                <w:lang w:val="ro-MD"/>
              </w:rPr>
            </w:pPr>
            <w:r w:rsidRPr="00E01C87">
              <w:rPr>
                <w:lang w:val="ro-MD"/>
              </w:rPr>
              <w:t>2936 29 000</w:t>
            </w:r>
          </w:p>
        </w:tc>
        <w:tc>
          <w:tcPr>
            <w:tcW w:w="4230" w:type="dxa"/>
            <w:gridSpan w:val="2"/>
            <w:tcBorders>
              <w:top w:val="single" w:sz="4" w:space="0" w:color="auto"/>
              <w:bottom w:val="nil"/>
            </w:tcBorders>
            <w:shd w:val="clear" w:color="auto" w:fill="auto"/>
          </w:tcPr>
          <w:p w14:paraId="6395179C" w14:textId="109AB7D0" w:rsidR="00410D91" w:rsidRPr="00E01C87" w:rsidRDefault="00410D91" w:rsidP="00410D91">
            <w:pPr>
              <w:jc w:val="both"/>
              <w:rPr>
                <w:lang w:val="ro-MD"/>
              </w:rPr>
            </w:pPr>
            <w:r w:rsidRPr="00E01C87">
              <w:rPr>
                <w:lang w:val="ro-RO"/>
              </w:rPr>
              <w:t xml:space="preserve">RGI 1 și 6; nota 1 litera f) de la capitolul 29; </w:t>
            </w:r>
            <w:r w:rsidRPr="00E01C87">
              <w:rPr>
                <w:lang w:val="ro-MD"/>
              </w:rPr>
              <w:t xml:space="preserve">textele poziției tarifare 2936 și a </w:t>
            </w:r>
            <w:proofErr w:type="spellStart"/>
            <w:r w:rsidRPr="00E01C87">
              <w:rPr>
                <w:lang w:val="ro-MD"/>
              </w:rPr>
              <w:t>subpoziției</w:t>
            </w:r>
            <w:proofErr w:type="spellEnd"/>
            <w:r w:rsidRPr="00E01C87">
              <w:rPr>
                <w:lang w:val="ro-MD"/>
              </w:rPr>
              <w:t xml:space="preserve"> 2936 29 000</w:t>
            </w:r>
            <w:r w:rsidRPr="00E01C87">
              <w:rPr>
                <w:lang w:val="ro-RO"/>
              </w:rPr>
              <w:t>.</w:t>
            </w:r>
          </w:p>
        </w:tc>
      </w:tr>
      <w:tr w:rsidR="00E01C87" w:rsidRPr="00E01C87" w14:paraId="19144087" w14:textId="77777777" w:rsidTr="00130449">
        <w:trPr>
          <w:trHeight w:val="225"/>
        </w:trPr>
        <w:tc>
          <w:tcPr>
            <w:tcW w:w="10457" w:type="dxa"/>
            <w:gridSpan w:val="4"/>
            <w:tcBorders>
              <w:top w:val="single" w:sz="4" w:space="0" w:color="auto"/>
              <w:bottom w:val="single" w:sz="4" w:space="0" w:color="auto"/>
            </w:tcBorders>
            <w:shd w:val="clear" w:color="auto" w:fill="auto"/>
          </w:tcPr>
          <w:p w14:paraId="123BBED2" w14:textId="2E95DF4E" w:rsidR="00410D91" w:rsidRPr="00E01C87" w:rsidRDefault="00410D91" w:rsidP="00410D91">
            <w:pPr>
              <w:jc w:val="center"/>
              <w:rPr>
                <w:b/>
                <w:bCs/>
                <w:lang w:val="ro-RO"/>
              </w:rPr>
            </w:pPr>
            <w:r w:rsidRPr="00E01C87">
              <w:rPr>
                <w:b/>
                <w:bCs/>
                <w:lang w:val="ro-RO"/>
              </w:rPr>
              <w:t>Capitolul 30</w:t>
            </w:r>
          </w:p>
        </w:tc>
      </w:tr>
      <w:tr w:rsidR="00E01C87" w:rsidRPr="009D12A7" w14:paraId="7E54E248" w14:textId="5B1D5332" w:rsidTr="007D2528">
        <w:trPr>
          <w:trHeight w:val="225"/>
        </w:trPr>
        <w:tc>
          <w:tcPr>
            <w:tcW w:w="4810" w:type="dxa"/>
            <w:tcBorders>
              <w:top w:val="single" w:sz="4" w:space="0" w:color="auto"/>
              <w:bottom w:val="single" w:sz="4" w:space="0" w:color="auto"/>
            </w:tcBorders>
            <w:shd w:val="clear" w:color="auto" w:fill="auto"/>
          </w:tcPr>
          <w:p w14:paraId="7BC4CFB4" w14:textId="77777777" w:rsidR="00410D91" w:rsidRPr="00E01C87" w:rsidRDefault="00410D91" w:rsidP="00410D91">
            <w:pPr>
              <w:jc w:val="both"/>
              <w:rPr>
                <w:lang w:val="ro-MD"/>
              </w:rPr>
            </w:pPr>
            <w:r w:rsidRPr="00E01C87">
              <w:rPr>
                <w:i/>
                <w:lang w:val="ro-MD"/>
              </w:rPr>
              <w:t xml:space="preserve">Preparat pentru prevenirea </w:t>
            </w:r>
            <w:proofErr w:type="spellStart"/>
            <w:r w:rsidRPr="00E01C87">
              <w:rPr>
                <w:i/>
                <w:lang w:val="ro-MD"/>
              </w:rPr>
              <w:t>coccidiozei</w:t>
            </w:r>
            <w:proofErr w:type="spellEnd"/>
            <w:r w:rsidRPr="00E01C87">
              <w:rPr>
                <w:lang w:val="ro-MD"/>
              </w:rPr>
              <w:t xml:space="preserve"> la pui </w:t>
            </w:r>
            <w:proofErr w:type="spellStart"/>
            <w:r w:rsidRPr="00E01C87">
              <w:rPr>
                <w:lang w:val="ro-MD"/>
              </w:rPr>
              <w:t>broiler</w:t>
            </w:r>
            <w:proofErr w:type="spellEnd"/>
            <w:r w:rsidRPr="00E01C87">
              <w:rPr>
                <w:lang w:val="ro-MD"/>
              </w:rPr>
              <w:t xml:space="preserve"> cauzată de </w:t>
            </w:r>
            <w:proofErr w:type="spellStart"/>
            <w:r w:rsidRPr="00E01C87">
              <w:rPr>
                <w:lang w:val="ro-MD"/>
              </w:rPr>
              <w:t>Eimeria</w:t>
            </w:r>
            <w:proofErr w:type="spellEnd"/>
            <w:r w:rsidRPr="00E01C87">
              <w:rPr>
                <w:lang w:val="ro-MD"/>
              </w:rPr>
              <w:t xml:space="preserve"> </w:t>
            </w:r>
            <w:proofErr w:type="spellStart"/>
            <w:r w:rsidRPr="00E01C87">
              <w:rPr>
                <w:lang w:val="ro-MD"/>
              </w:rPr>
              <w:t>spp</w:t>
            </w:r>
            <w:proofErr w:type="spellEnd"/>
            <w:r w:rsidRPr="00E01C87">
              <w:rPr>
                <w:lang w:val="ro-MD"/>
              </w:rPr>
              <w:t xml:space="preserve">. Este prezentat sub formă de pulbere fluidă compusă din substanțe active: </w:t>
            </w:r>
            <w:proofErr w:type="spellStart"/>
            <w:r w:rsidRPr="00E01C87">
              <w:rPr>
                <w:lang w:val="ro-MD"/>
              </w:rPr>
              <w:t>maduramicină</w:t>
            </w:r>
            <w:proofErr w:type="spellEnd"/>
            <w:r w:rsidRPr="00E01C87">
              <w:rPr>
                <w:lang w:val="ro-MD"/>
              </w:rPr>
              <w:t xml:space="preserve"> amoniu (sub formă de sare de amoniu) - 0,75% și </w:t>
            </w:r>
            <w:proofErr w:type="spellStart"/>
            <w:r w:rsidRPr="00E01C87">
              <w:rPr>
                <w:lang w:val="ro-MD"/>
              </w:rPr>
              <w:t>nicarbazină</w:t>
            </w:r>
            <w:proofErr w:type="spellEnd"/>
            <w:r w:rsidRPr="00E01C87">
              <w:rPr>
                <w:lang w:val="ro-MD"/>
              </w:rPr>
              <w:t xml:space="preserve"> - 8%. Purtător: știuleți de porumb. Este împachetat în pungi de 25 kg și trebuie amestecat în furaje la o doză de 500 g pe tona de furaj.</w:t>
            </w:r>
          </w:p>
          <w:p w14:paraId="6B4CDA05" w14:textId="35D1AA8F" w:rsidR="00410D91" w:rsidRPr="00E01C87" w:rsidRDefault="00410D91" w:rsidP="00410D91">
            <w:pPr>
              <w:rPr>
                <w:b/>
                <w:bCs/>
                <w:lang w:val="ro-MD"/>
              </w:rPr>
            </w:pPr>
            <w:r w:rsidRPr="00E01C87">
              <w:object w:dxaOrig="17880" w:dyaOrig="17880" w14:anchorId="1BC3AF46">
                <v:shape id="_x0000_i1038" type="#_x0000_t75" style="width:108.5pt;height:64.3pt" o:ole="">
                  <v:imagedata r:id="rId37" o:title=""/>
                </v:shape>
                <o:OLEObject Type="Embed" ProgID="PBrush" ShapeID="_x0000_i1038" DrawAspect="Content" ObjectID="_1770538152" r:id="rId38"/>
              </w:object>
            </w:r>
          </w:p>
        </w:tc>
        <w:tc>
          <w:tcPr>
            <w:tcW w:w="1427" w:type="dxa"/>
            <w:gridSpan w:val="2"/>
            <w:tcBorders>
              <w:top w:val="single" w:sz="4" w:space="0" w:color="auto"/>
              <w:bottom w:val="single" w:sz="4" w:space="0" w:color="auto"/>
            </w:tcBorders>
            <w:shd w:val="clear" w:color="auto" w:fill="auto"/>
          </w:tcPr>
          <w:p w14:paraId="15299280" w14:textId="4F28BD1D" w:rsidR="00410D91" w:rsidRPr="00E01C87" w:rsidRDefault="00410D91" w:rsidP="00410D91">
            <w:pPr>
              <w:rPr>
                <w:lang w:val="ro-RO"/>
              </w:rPr>
            </w:pPr>
            <w:r w:rsidRPr="00E01C87">
              <w:rPr>
                <w:lang w:val="ro-RO"/>
              </w:rPr>
              <w:t>3003 20 000</w:t>
            </w:r>
          </w:p>
        </w:tc>
        <w:tc>
          <w:tcPr>
            <w:tcW w:w="4220" w:type="dxa"/>
            <w:tcBorders>
              <w:top w:val="single" w:sz="4" w:space="0" w:color="auto"/>
              <w:bottom w:val="single" w:sz="4" w:space="0" w:color="auto"/>
            </w:tcBorders>
            <w:shd w:val="clear" w:color="auto" w:fill="auto"/>
          </w:tcPr>
          <w:p w14:paraId="0F0D8680" w14:textId="2F6EC18C" w:rsidR="00410D91" w:rsidRPr="00E01C87" w:rsidRDefault="00410D91" w:rsidP="00410D91">
            <w:pPr>
              <w:rPr>
                <w:b/>
                <w:bCs/>
                <w:lang w:val="ro-RO"/>
              </w:rPr>
            </w:pPr>
            <w:r w:rsidRPr="00E01C87">
              <w:rPr>
                <w:lang w:val="ro-RO"/>
              </w:rPr>
              <w:t xml:space="preserve">RGI 1 și 6; </w:t>
            </w:r>
            <w:r w:rsidRPr="00E01C87">
              <w:rPr>
                <w:lang w:val="ro-MD"/>
              </w:rPr>
              <w:t xml:space="preserve">textele poziției tarifare 3003 și a </w:t>
            </w:r>
            <w:proofErr w:type="spellStart"/>
            <w:r w:rsidRPr="00E01C87">
              <w:rPr>
                <w:lang w:val="ro-MD"/>
              </w:rPr>
              <w:t>subpoziției</w:t>
            </w:r>
            <w:proofErr w:type="spellEnd"/>
            <w:r w:rsidRPr="00E01C87">
              <w:rPr>
                <w:lang w:val="ro-MD"/>
              </w:rPr>
              <w:t xml:space="preserve"> 3003 20 000</w:t>
            </w:r>
          </w:p>
        </w:tc>
      </w:tr>
      <w:tr w:rsidR="00E01C87" w:rsidRPr="009D12A7" w14:paraId="45AC4646" w14:textId="77777777" w:rsidTr="007D2528">
        <w:trPr>
          <w:trHeight w:val="225"/>
        </w:trPr>
        <w:tc>
          <w:tcPr>
            <w:tcW w:w="4810" w:type="dxa"/>
            <w:tcBorders>
              <w:top w:val="single" w:sz="4" w:space="0" w:color="auto"/>
              <w:bottom w:val="single" w:sz="4" w:space="0" w:color="auto"/>
            </w:tcBorders>
            <w:shd w:val="clear" w:color="auto" w:fill="auto"/>
          </w:tcPr>
          <w:p w14:paraId="0D756B62" w14:textId="77777777" w:rsidR="00410D91" w:rsidRPr="00E01C87" w:rsidRDefault="00410D91" w:rsidP="00410D91">
            <w:pPr>
              <w:jc w:val="both"/>
              <w:rPr>
                <w:lang w:val="ro-MD"/>
              </w:rPr>
            </w:pPr>
            <w:r w:rsidRPr="00E01C87">
              <w:rPr>
                <w:i/>
                <w:lang w:val="ro-MD"/>
              </w:rPr>
              <w:lastRenderedPageBreak/>
              <w:t xml:space="preserve">Comprimate prezentate în </w:t>
            </w:r>
            <w:proofErr w:type="spellStart"/>
            <w:r w:rsidRPr="00E01C87">
              <w:rPr>
                <w:i/>
                <w:lang w:val="ro-MD"/>
              </w:rPr>
              <w:t>blistere</w:t>
            </w:r>
            <w:proofErr w:type="spellEnd"/>
            <w:r w:rsidRPr="00E01C87">
              <w:rPr>
                <w:lang w:val="ro-MD"/>
              </w:rPr>
              <w:t xml:space="preserve"> a câte 10 bucăți. </w:t>
            </w:r>
            <w:proofErr w:type="spellStart"/>
            <w:r w:rsidRPr="00E01C87">
              <w:rPr>
                <w:lang w:val="ro-MD"/>
              </w:rPr>
              <w:t>Substanţa</w:t>
            </w:r>
            <w:proofErr w:type="spellEnd"/>
            <w:r w:rsidRPr="00E01C87">
              <w:rPr>
                <w:lang w:val="ro-MD"/>
              </w:rPr>
              <w:t xml:space="preserve"> activă în fiecare comprimat: </w:t>
            </w:r>
            <w:proofErr w:type="spellStart"/>
            <w:r w:rsidRPr="00E01C87">
              <w:rPr>
                <w:lang w:val="ro-MD"/>
              </w:rPr>
              <w:t>gluconat</w:t>
            </w:r>
            <w:proofErr w:type="spellEnd"/>
            <w:r w:rsidRPr="00E01C87">
              <w:rPr>
                <w:lang w:val="ro-MD"/>
              </w:rPr>
              <w:t xml:space="preserve"> de calciu –500 mg; </w:t>
            </w:r>
            <w:proofErr w:type="spellStart"/>
            <w:r w:rsidRPr="00E01C87">
              <w:rPr>
                <w:lang w:val="ro-MD"/>
              </w:rPr>
              <w:t>Substanţe</w:t>
            </w:r>
            <w:proofErr w:type="spellEnd"/>
            <w:r w:rsidRPr="00E01C87">
              <w:rPr>
                <w:lang w:val="ro-MD"/>
              </w:rPr>
              <w:t xml:space="preserve"> auxiliare: amidon de cartofi, stearat de calciu, talc. </w:t>
            </w:r>
          </w:p>
          <w:p w14:paraId="6CA53569" w14:textId="77777777" w:rsidR="00410D91" w:rsidRPr="00E01C87" w:rsidRDefault="00410D91" w:rsidP="00410D91">
            <w:pPr>
              <w:jc w:val="both"/>
              <w:rPr>
                <w:lang w:val="ro-MD"/>
              </w:rPr>
            </w:pPr>
            <w:r w:rsidRPr="00E01C87">
              <w:rPr>
                <w:lang w:val="ro-MD"/>
              </w:rPr>
              <w:t xml:space="preserve">Indicații terapeutice: pentru tratamentul hipocalcemiei, </w:t>
            </w:r>
            <w:proofErr w:type="spellStart"/>
            <w:r w:rsidRPr="00E01C87">
              <w:rPr>
                <w:lang w:val="ro-MD"/>
              </w:rPr>
              <w:t>hipoparatireozei</w:t>
            </w:r>
            <w:proofErr w:type="spellEnd"/>
            <w:r w:rsidRPr="00E01C87">
              <w:rPr>
                <w:lang w:val="ro-MD"/>
              </w:rPr>
              <w:t xml:space="preserve"> cu tetanie sau spasmofilie, afecțiuni hepatice toxice, etc. </w:t>
            </w:r>
          </w:p>
          <w:p w14:paraId="6D1D0A9E" w14:textId="18FF00CC" w:rsidR="00410D91" w:rsidRPr="00E01C87" w:rsidRDefault="00410D91" w:rsidP="00410D91">
            <w:pPr>
              <w:jc w:val="both"/>
              <w:rPr>
                <w:i/>
                <w:lang w:val="ro-MD"/>
              </w:rPr>
            </w:pPr>
            <w:r w:rsidRPr="00E01C87">
              <w:rPr>
                <w:lang w:val="ro-MD"/>
              </w:rPr>
              <w:t>Doze și mod de administrare: pentru maturi intern câte 2-6 comprimate de 2-3 ori pe zi.</w:t>
            </w:r>
          </w:p>
        </w:tc>
        <w:tc>
          <w:tcPr>
            <w:tcW w:w="1427" w:type="dxa"/>
            <w:gridSpan w:val="2"/>
            <w:tcBorders>
              <w:top w:val="single" w:sz="4" w:space="0" w:color="auto"/>
              <w:bottom w:val="single" w:sz="4" w:space="0" w:color="auto"/>
            </w:tcBorders>
            <w:shd w:val="clear" w:color="auto" w:fill="auto"/>
          </w:tcPr>
          <w:p w14:paraId="0E2D3F6B" w14:textId="05FE2900" w:rsidR="00410D91" w:rsidRPr="00E01C87" w:rsidRDefault="00410D91" w:rsidP="00410D91">
            <w:pPr>
              <w:rPr>
                <w:lang w:val="ro-RO"/>
              </w:rPr>
            </w:pPr>
            <w:r w:rsidRPr="00E01C87">
              <w:rPr>
                <w:lang w:val="ro-RO"/>
              </w:rPr>
              <w:t>3004 90 000</w:t>
            </w:r>
          </w:p>
        </w:tc>
        <w:tc>
          <w:tcPr>
            <w:tcW w:w="4220" w:type="dxa"/>
            <w:tcBorders>
              <w:top w:val="single" w:sz="4" w:space="0" w:color="auto"/>
              <w:bottom w:val="single" w:sz="4" w:space="0" w:color="auto"/>
            </w:tcBorders>
            <w:shd w:val="clear" w:color="auto" w:fill="auto"/>
          </w:tcPr>
          <w:p w14:paraId="78E6B4A0" w14:textId="5DAB97FF" w:rsidR="00410D91" w:rsidRPr="00E01C87" w:rsidRDefault="00410D91" w:rsidP="00410D91">
            <w:pPr>
              <w:rPr>
                <w:lang w:val="ro-RO"/>
              </w:rPr>
            </w:pPr>
            <w:r w:rsidRPr="00E01C87">
              <w:rPr>
                <w:lang w:val="ro-RO"/>
              </w:rPr>
              <w:t xml:space="preserve">RGI 1 și 6; nota complementară 1 de la capitolul 30, textele poziției 3004 și a </w:t>
            </w:r>
            <w:proofErr w:type="spellStart"/>
            <w:r w:rsidRPr="00E01C87">
              <w:rPr>
                <w:lang w:val="ro-RO"/>
              </w:rPr>
              <w:t>subpoziției</w:t>
            </w:r>
            <w:proofErr w:type="spellEnd"/>
            <w:r w:rsidRPr="00E01C87">
              <w:rPr>
                <w:lang w:val="ro-RO"/>
              </w:rPr>
              <w:t xml:space="preserve"> 3004 90 000, Nota complementară 1 punctul 3 de la capitolul 30 al NENCM.</w:t>
            </w:r>
          </w:p>
        </w:tc>
      </w:tr>
      <w:tr w:rsidR="00E01C87" w:rsidRPr="009D12A7" w14:paraId="52B03587" w14:textId="77777777" w:rsidTr="007D2528">
        <w:tc>
          <w:tcPr>
            <w:tcW w:w="4810" w:type="dxa"/>
            <w:tcBorders>
              <w:top w:val="single" w:sz="4" w:space="0" w:color="auto"/>
              <w:bottom w:val="nil"/>
            </w:tcBorders>
            <w:shd w:val="clear" w:color="auto" w:fill="auto"/>
          </w:tcPr>
          <w:p w14:paraId="5401C36D" w14:textId="77777777" w:rsidR="00410D91" w:rsidRPr="00E01C87" w:rsidRDefault="00410D91" w:rsidP="00410D91">
            <w:pPr>
              <w:tabs>
                <w:tab w:val="left" w:pos="851"/>
              </w:tabs>
              <w:ind w:left="32" w:right="39"/>
              <w:jc w:val="both"/>
              <w:rPr>
                <w:lang w:val="ro-RO"/>
              </w:rPr>
            </w:pPr>
            <w:r w:rsidRPr="00E01C87">
              <w:rPr>
                <w:i/>
                <w:lang w:val="ro-RO"/>
              </w:rPr>
              <w:t>Preparat sub formă de tablete</w:t>
            </w:r>
            <w:r w:rsidRPr="00E01C87">
              <w:rPr>
                <w:lang w:val="ro-RO"/>
              </w:rPr>
              <w:t xml:space="preserve"> care conține extracte din plante (rădăcini de valeriană 187,5 mg și conuri de hamei 45,0 mg), </w:t>
            </w:r>
            <w:proofErr w:type="spellStart"/>
            <w:r w:rsidRPr="00E01C87">
              <w:rPr>
                <w:lang w:val="ro-RO"/>
              </w:rPr>
              <w:t>maltodextrină</w:t>
            </w:r>
            <w:proofErr w:type="spellEnd"/>
            <w:r w:rsidRPr="00E01C87">
              <w:rPr>
                <w:lang w:val="ro-RO"/>
              </w:rPr>
              <w:t xml:space="preserve"> 67,5 mg, aditivi coloranți și excipienți. Conform etichetei, produsul este recomandat ca remediu în stări de anxietate (2 - 4 tablete pe zi) sau tulburări de somn (o tabletă</w:t>
            </w:r>
            <w:r w:rsidRPr="00E01C87">
              <w:rPr>
                <w:lang w:val="ro-MD"/>
              </w:rPr>
              <w:t xml:space="preserve"> </w:t>
            </w:r>
            <w:r w:rsidRPr="00E01C87">
              <w:rPr>
                <w:lang w:val="ro-RO"/>
              </w:rPr>
              <w:t xml:space="preserve">pe zi). Produsul conține suficiente ingrediente active pentru a asigura efect terapeutic sau profilactic împotriva afecțiunilor precum insomnia și somn insuficient. Produsul este ambalat pentru vânzarea cu amănuntul </w:t>
            </w:r>
            <w:r w:rsidRPr="00E01C87">
              <w:rPr>
                <w:shd w:val="clear" w:color="auto" w:fill="FFFFFF"/>
                <w:lang w:val="ro-RO"/>
              </w:rPr>
              <w:t>a câte 60 pastile</w:t>
            </w:r>
            <w:r w:rsidRPr="00E01C87">
              <w:rPr>
                <w:lang w:val="ro-RO"/>
              </w:rPr>
              <w:t xml:space="preserve">. </w:t>
            </w:r>
          </w:p>
          <w:p w14:paraId="40445E95" w14:textId="62B2FECB" w:rsidR="00410D91" w:rsidRPr="00E01C87" w:rsidRDefault="00410D91" w:rsidP="00410D91">
            <w:pPr>
              <w:rPr>
                <w:lang w:val="ro-MD"/>
              </w:rPr>
            </w:pPr>
            <w:r w:rsidRPr="00E01C87">
              <w:object w:dxaOrig="16140" w:dyaOrig="16440" w14:anchorId="5505A117">
                <v:shape id="_x0000_i1039" type="#_x0000_t75" style="width:158.4pt;height:78.7pt" o:ole="">
                  <v:imagedata r:id="rId39" o:title=""/>
                </v:shape>
                <o:OLEObject Type="Embed" ProgID="PBrush" ShapeID="_x0000_i1039" DrawAspect="Content" ObjectID="_1770538153" r:id="rId40"/>
              </w:object>
            </w:r>
          </w:p>
        </w:tc>
        <w:tc>
          <w:tcPr>
            <w:tcW w:w="1417" w:type="dxa"/>
            <w:tcBorders>
              <w:top w:val="single" w:sz="4" w:space="0" w:color="auto"/>
              <w:bottom w:val="nil"/>
            </w:tcBorders>
            <w:shd w:val="clear" w:color="auto" w:fill="auto"/>
          </w:tcPr>
          <w:p w14:paraId="385B99F8" w14:textId="77777777" w:rsidR="00410D91" w:rsidRPr="00E01C87" w:rsidRDefault="00410D91" w:rsidP="00410D91">
            <w:pPr>
              <w:jc w:val="both"/>
              <w:rPr>
                <w:lang w:val="en-US"/>
              </w:rPr>
            </w:pPr>
            <w:r w:rsidRPr="00E01C87">
              <w:rPr>
                <w:lang w:val="en-US"/>
              </w:rPr>
              <w:t>3004 90 000</w:t>
            </w:r>
          </w:p>
          <w:p w14:paraId="19ED4C7A" w14:textId="69A525EE" w:rsidR="00410D91" w:rsidRPr="00E01C87" w:rsidRDefault="00410D91" w:rsidP="00410D91">
            <w:pPr>
              <w:jc w:val="both"/>
              <w:rPr>
                <w:lang w:val="ro-MD"/>
              </w:rPr>
            </w:pPr>
          </w:p>
        </w:tc>
        <w:tc>
          <w:tcPr>
            <w:tcW w:w="4230" w:type="dxa"/>
            <w:gridSpan w:val="2"/>
            <w:tcBorders>
              <w:top w:val="single" w:sz="4" w:space="0" w:color="auto"/>
              <w:bottom w:val="nil"/>
            </w:tcBorders>
            <w:shd w:val="clear" w:color="auto" w:fill="auto"/>
          </w:tcPr>
          <w:p w14:paraId="3F9BAFB3" w14:textId="376E633D" w:rsidR="00410D91" w:rsidRPr="00E01C87" w:rsidRDefault="00410D91" w:rsidP="00410D91">
            <w:pPr>
              <w:jc w:val="both"/>
              <w:rPr>
                <w:lang w:val="ro-MD"/>
              </w:rPr>
            </w:pPr>
            <w:r w:rsidRPr="00E01C87">
              <w:rPr>
                <w:lang w:val="ro-RO"/>
              </w:rPr>
              <w:t>RGI</w:t>
            </w:r>
            <w:r w:rsidRPr="00E01C87">
              <w:rPr>
                <w:lang w:val="fr-FR"/>
              </w:rPr>
              <w:t xml:space="preserve"> </w:t>
            </w:r>
            <w:r w:rsidRPr="00E01C87">
              <w:rPr>
                <w:lang w:val="ro-RO"/>
              </w:rPr>
              <w:t xml:space="preserve">1 și 6; </w:t>
            </w:r>
            <w:r w:rsidRPr="00E01C87">
              <w:rPr>
                <w:lang w:val="fr-FR" w:eastAsia="ro-RO"/>
              </w:rPr>
              <w:t>nota complementară 1 de la capitolul 30</w:t>
            </w:r>
            <w:r w:rsidRPr="00E01C87">
              <w:rPr>
                <w:lang w:val="fr-FR"/>
              </w:rPr>
              <w:t>;</w:t>
            </w:r>
            <w:r w:rsidRPr="00E01C87">
              <w:rPr>
                <w:lang w:val="fr-FR" w:eastAsia="ro-RO"/>
              </w:rPr>
              <w:t xml:space="preserve"> </w:t>
            </w:r>
            <w:r w:rsidRPr="00E01C87">
              <w:rPr>
                <w:lang w:val="fr-FR"/>
              </w:rPr>
              <w:t xml:space="preserve">textele poziției tarifare 3004 și a subpoziției 3004 90 000, </w:t>
            </w:r>
            <w:r w:rsidRPr="00E01C87">
              <w:rPr>
                <w:lang w:val="ro-RO"/>
              </w:rPr>
              <w:t>Nota complementară 1 punctul 1 de la capitolul 30 al NENCM.</w:t>
            </w:r>
          </w:p>
        </w:tc>
      </w:tr>
      <w:tr w:rsidR="00E01C87" w:rsidRPr="009D12A7" w14:paraId="2F499858" w14:textId="77777777" w:rsidTr="007D2528">
        <w:trPr>
          <w:trHeight w:val="3255"/>
        </w:trPr>
        <w:tc>
          <w:tcPr>
            <w:tcW w:w="4810" w:type="dxa"/>
            <w:tcBorders>
              <w:top w:val="single" w:sz="4" w:space="0" w:color="auto"/>
              <w:bottom w:val="single" w:sz="4" w:space="0" w:color="auto"/>
            </w:tcBorders>
            <w:shd w:val="clear" w:color="auto" w:fill="auto"/>
          </w:tcPr>
          <w:p w14:paraId="23235957" w14:textId="77777777" w:rsidR="00410D91" w:rsidRPr="00E01C87" w:rsidRDefault="00410D91" w:rsidP="00410D91">
            <w:pPr>
              <w:jc w:val="both"/>
              <w:rPr>
                <w:lang w:val="ro-RO"/>
              </w:rPr>
            </w:pPr>
            <w:r w:rsidRPr="00E01C87">
              <w:rPr>
                <w:i/>
                <w:lang w:val="ro-RO"/>
              </w:rPr>
              <w:t>Rulou din tifon</w:t>
            </w:r>
            <w:r w:rsidRPr="00E01C87">
              <w:rPr>
                <w:lang w:val="ro-RO"/>
              </w:rPr>
              <w:t xml:space="preserve"> cu dimensiuni de 4m x 2cm, prezentat în peliculă de protecție, plasat în cutie din carton, destinat vânzării cu amănuntul. Este destinat pentru uz medical ca pansament.</w:t>
            </w:r>
          </w:p>
          <w:p w14:paraId="3CE83B80" w14:textId="6A01008B" w:rsidR="00410D91" w:rsidRPr="00E01C87" w:rsidRDefault="00410D91" w:rsidP="00410D91">
            <w:pPr>
              <w:tabs>
                <w:tab w:val="left" w:pos="851"/>
              </w:tabs>
              <w:ind w:left="32" w:right="39"/>
              <w:jc w:val="both"/>
              <w:rPr>
                <w:i/>
                <w:lang w:val="ro-RO"/>
              </w:rPr>
            </w:pPr>
            <w:r w:rsidRPr="00E01C87">
              <w:rPr>
                <w:i/>
              </w:rPr>
              <w:object w:dxaOrig="4320" w:dyaOrig="3830" w14:anchorId="0BF5A67F">
                <v:shape id="_x0000_i1040" type="#_x0000_t75" style="width:193.9pt;height:108.5pt" o:ole="">
                  <v:imagedata r:id="rId41" o:title=""/>
                </v:shape>
                <o:OLEObject Type="Embed" ProgID="PBrush" ShapeID="_x0000_i1040" DrawAspect="Content" ObjectID="_1770538154" r:id="rId42"/>
              </w:object>
            </w:r>
          </w:p>
        </w:tc>
        <w:tc>
          <w:tcPr>
            <w:tcW w:w="1417" w:type="dxa"/>
            <w:tcBorders>
              <w:top w:val="single" w:sz="4" w:space="0" w:color="auto"/>
              <w:bottom w:val="single" w:sz="4" w:space="0" w:color="auto"/>
            </w:tcBorders>
            <w:shd w:val="clear" w:color="auto" w:fill="auto"/>
          </w:tcPr>
          <w:p w14:paraId="343F61FC" w14:textId="541D5561" w:rsidR="00410D91" w:rsidRPr="00E01C87" w:rsidRDefault="00410D91" w:rsidP="00410D91">
            <w:pPr>
              <w:jc w:val="both"/>
              <w:rPr>
                <w:lang w:val="en-US"/>
              </w:rPr>
            </w:pPr>
            <w:r w:rsidRPr="00E01C87">
              <w:rPr>
                <w:shd w:val="clear" w:color="auto" w:fill="FFFFFF"/>
                <w:lang w:val="ro-MD"/>
              </w:rPr>
              <w:t>3005 90 310</w:t>
            </w:r>
          </w:p>
        </w:tc>
        <w:tc>
          <w:tcPr>
            <w:tcW w:w="4230" w:type="dxa"/>
            <w:gridSpan w:val="2"/>
            <w:tcBorders>
              <w:top w:val="single" w:sz="4" w:space="0" w:color="auto"/>
              <w:bottom w:val="single" w:sz="4" w:space="0" w:color="auto"/>
            </w:tcBorders>
            <w:shd w:val="clear" w:color="auto" w:fill="auto"/>
          </w:tcPr>
          <w:p w14:paraId="7E9EDB22" w14:textId="4448DDBB" w:rsidR="00410D91" w:rsidRPr="00E01C87" w:rsidRDefault="00410D91" w:rsidP="00410D91">
            <w:pPr>
              <w:jc w:val="both"/>
              <w:rPr>
                <w:lang w:val="ro-RO"/>
              </w:rPr>
            </w:pPr>
            <w:r w:rsidRPr="00E01C87">
              <w:rPr>
                <w:lang w:val="ro-MD"/>
              </w:rPr>
              <w:t xml:space="preserve">RGI 1 </w:t>
            </w:r>
            <w:proofErr w:type="spellStart"/>
            <w:r w:rsidRPr="00E01C87">
              <w:rPr>
                <w:lang w:val="ro-MD"/>
              </w:rPr>
              <w:t>şi</w:t>
            </w:r>
            <w:proofErr w:type="spellEnd"/>
            <w:r w:rsidRPr="00E01C87">
              <w:rPr>
                <w:lang w:val="ro-MD"/>
              </w:rPr>
              <w:t xml:space="preserve"> 6; </w:t>
            </w:r>
            <w:r w:rsidRPr="00E01C87">
              <w:rPr>
                <w:lang w:val="fr-FR"/>
              </w:rPr>
              <w:t xml:space="preserve">textele poziției tarifare 3005,  a subpozițiilor 3005 90 și 3005 90 310; </w:t>
            </w:r>
            <w:r w:rsidRPr="00E01C87">
              <w:rPr>
                <w:lang w:val="ro-RO"/>
              </w:rPr>
              <w:t xml:space="preserve">NESA de la </w:t>
            </w:r>
            <w:r w:rsidRPr="00E01C87">
              <w:rPr>
                <w:lang w:val="ro-MD"/>
              </w:rPr>
              <w:t>poziția tarifară 3005.</w:t>
            </w:r>
          </w:p>
        </w:tc>
      </w:tr>
      <w:tr w:rsidR="00E01C87" w:rsidRPr="009D12A7" w14:paraId="05D8BC5B" w14:textId="77777777" w:rsidTr="007D2528">
        <w:tc>
          <w:tcPr>
            <w:tcW w:w="4810" w:type="dxa"/>
            <w:tcBorders>
              <w:bottom w:val="single" w:sz="4" w:space="0" w:color="auto"/>
            </w:tcBorders>
            <w:shd w:val="clear" w:color="auto" w:fill="auto"/>
          </w:tcPr>
          <w:p w14:paraId="134055A3" w14:textId="5275196D" w:rsidR="00410D91" w:rsidRPr="00E01C87" w:rsidRDefault="00410D91" w:rsidP="00410D91">
            <w:pPr>
              <w:jc w:val="both"/>
              <w:rPr>
                <w:lang w:val="ro-MD"/>
              </w:rPr>
            </w:pPr>
            <w:r w:rsidRPr="00E01C87">
              <w:rPr>
                <w:i/>
                <w:lang w:val="ro-RO"/>
              </w:rPr>
              <w:t>Articol din țesătură</w:t>
            </w:r>
            <w:r w:rsidRPr="00E01C87">
              <w:rPr>
                <w:lang w:val="ro-RO"/>
              </w:rPr>
              <w:t xml:space="preserve">, fabricat din bumbac 100% absorbant, cu legătura pânză, aspect neted, alb, cântărind 15 g/m2. Articolul este pus în vânzare în role cu greutatea de aproximativ 1.200 g. Țesătura are 90 m lungime și 90 cm lățime (pliată pe jumătate în lungime, lățime aparentă 45 cm). Rola este înfășurată în două straturi de hârtie (unul albastru, unul alb), etichetate cu informații destinate consumatorului final, care afirmă că produsul este destinat utilizării în spital și nu este sterilizat. </w:t>
            </w:r>
          </w:p>
        </w:tc>
        <w:tc>
          <w:tcPr>
            <w:tcW w:w="1417" w:type="dxa"/>
            <w:tcBorders>
              <w:top w:val="single" w:sz="4" w:space="0" w:color="auto"/>
              <w:bottom w:val="single" w:sz="4" w:space="0" w:color="auto"/>
            </w:tcBorders>
            <w:shd w:val="clear" w:color="auto" w:fill="auto"/>
          </w:tcPr>
          <w:p w14:paraId="26220DAE" w14:textId="743D93BD" w:rsidR="00410D91" w:rsidRPr="00E01C87" w:rsidRDefault="00410D91" w:rsidP="00410D91">
            <w:pPr>
              <w:jc w:val="both"/>
              <w:rPr>
                <w:lang w:val="ro-MD"/>
              </w:rPr>
            </w:pPr>
            <w:r w:rsidRPr="00E01C87">
              <w:rPr>
                <w:shd w:val="clear" w:color="auto" w:fill="FFFFFF"/>
                <w:lang w:val="ro-MD"/>
              </w:rPr>
              <w:t>3005 90 310</w:t>
            </w:r>
          </w:p>
        </w:tc>
        <w:tc>
          <w:tcPr>
            <w:tcW w:w="4230" w:type="dxa"/>
            <w:gridSpan w:val="2"/>
            <w:tcBorders>
              <w:top w:val="single" w:sz="4" w:space="0" w:color="auto"/>
              <w:bottom w:val="single" w:sz="4" w:space="0" w:color="auto"/>
            </w:tcBorders>
            <w:shd w:val="clear" w:color="auto" w:fill="auto"/>
          </w:tcPr>
          <w:p w14:paraId="58878151" w14:textId="6178DB63" w:rsidR="00410D91" w:rsidRPr="00E01C87" w:rsidRDefault="00410D91" w:rsidP="00410D91">
            <w:pPr>
              <w:ind w:hanging="31"/>
              <w:jc w:val="both"/>
              <w:rPr>
                <w:lang w:val="ro-RO"/>
              </w:rPr>
            </w:pPr>
            <w:r w:rsidRPr="00E01C87">
              <w:rPr>
                <w:lang w:val="ro-RO"/>
              </w:rPr>
              <w:t>RGI</w:t>
            </w:r>
            <w:r w:rsidRPr="00E01C87">
              <w:rPr>
                <w:bCs/>
                <w:lang w:val="ro-RO"/>
              </w:rPr>
              <w:t xml:space="preserve"> </w:t>
            </w:r>
            <w:r w:rsidRPr="00E01C87">
              <w:rPr>
                <w:lang w:val="ro-RO"/>
              </w:rPr>
              <w:t xml:space="preserve">1 </w:t>
            </w:r>
            <w:proofErr w:type="spellStart"/>
            <w:r w:rsidRPr="00E01C87">
              <w:rPr>
                <w:lang w:val="ro-RO"/>
              </w:rPr>
              <w:t>şi</w:t>
            </w:r>
            <w:proofErr w:type="spellEnd"/>
            <w:r w:rsidRPr="00E01C87">
              <w:rPr>
                <w:lang w:val="ro-RO"/>
              </w:rPr>
              <w:t xml:space="preserve"> 6; Nota 2 la Secțiunea VI și Nota 1 litera (e) la Secțiunea XI; textele </w:t>
            </w:r>
            <w:proofErr w:type="spellStart"/>
            <w:r w:rsidRPr="00E01C87">
              <w:rPr>
                <w:lang w:val="ro-RO"/>
              </w:rPr>
              <w:t>poziţiei</w:t>
            </w:r>
            <w:proofErr w:type="spellEnd"/>
            <w:r w:rsidRPr="00E01C87">
              <w:rPr>
                <w:lang w:val="ro-RO"/>
              </w:rPr>
              <w:t xml:space="preserve"> tarifare 3005 și a </w:t>
            </w:r>
            <w:proofErr w:type="spellStart"/>
            <w:r w:rsidRPr="00E01C87">
              <w:rPr>
                <w:lang w:val="ro-RO"/>
              </w:rPr>
              <w:t>subpoziţiei</w:t>
            </w:r>
            <w:proofErr w:type="spellEnd"/>
            <w:r w:rsidRPr="00E01C87">
              <w:rPr>
                <w:lang w:val="ro-RO"/>
              </w:rPr>
              <w:t xml:space="preserve"> 3005 90 310.</w:t>
            </w:r>
          </w:p>
          <w:p w14:paraId="0373A049" w14:textId="64F00FC4" w:rsidR="00410D91" w:rsidRPr="00E01C87" w:rsidRDefault="00410D91" w:rsidP="00410D91">
            <w:pPr>
              <w:jc w:val="both"/>
              <w:rPr>
                <w:lang w:val="ro-RO"/>
              </w:rPr>
            </w:pPr>
          </w:p>
        </w:tc>
      </w:tr>
      <w:tr w:rsidR="00E01C87" w:rsidRPr="009D12A7" w14:paraId="419111DF"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7807C9E2" w14:textId="77777777" w:rsidR="00C3154B" w:rsidRDefault="00410D91" w:rsidP="00C3154B">
            <w:pPr>
              <w:jc w:val="both"/>
              <w:rPr>
                <w:iCs/>
                <w:lang w:val="ro-RO"/>
              </w:rPr>
            </w:pPr>
            <w:r w:rsidRPr="000F6D33">
              <w:rPr>
                <w:i/>
                <w:lang w:val="ro-RO"/>
              </w:rPr>
              <w:t>Ciment</w:t>
            </w:r>
            <w:r w:rsidRPr="000F6D33">
              <w:rPr>
                <w:iCs/>
                <w:lang w:val="ro-RO"/>
              </w:rPr>
              <w:t xml:space="preserve"> </w:t>
            </w:r>
            <w:r w:rsidR="00C3154B" w:rsidRPr="000F6D33">
              <w:rPr>
                <w:iCs/>
                <w:lang w:val="ro-RO"/>
              </w:rPr>
              <w:t>pentru fixarea provizorie a  coroanelor și punților temporare direct în cavitatea bucală</w:t>
            </w:r>
            <w:r w:rsidR="00C3154B">
              <w:rPr>
                <w:iCs/>
                <w:lang w:val="ro-RO"/>
              </w:rPr>
              <w:t xml:space="preserve">, </w:t>
            </w:r>
            <w:r w:rsidRPr="000F6D33">
              <w:rPr>
                <w:iCs/>
                <w:lang w:val="ro-RO"/>
              </w:rPr>
              <w:t xml:space="preserve">pe bază de rășini  de </w:t>
            </w:r>
            <w:proofErr w:type="spellStart"/>
            <w:r w:rsidRPr="000F6D33">
              <w:rPr>
                <w:iCs/>
                <w:lang w:val="ro-RO"/>
              </w:rPr>
              <w:t>polimetil</w:t>
            </w:r>
            <w:proofErr w:type="spellEnd"/>
            <w:r w:rsidRPr="000F6D33">
              <w:rPr>
                <w:iCs/>
                <w:lang w:val="ro-RO"/>
              </w:rPr>
              <w:t>-metacrilat, fotopolimerizabil.</w:t>
            </w:r>
          </w:p>
          <w:p w14:paraId="156764A1" w14:textId="40FE54CB" w:rsidR="00410D91" w:rsidRPr="000F6D33" w:rsidRDefault="00410D91" w:rsidP="00C3154B">
            <w:pPr>
              <w:jc w:val="both"/>
              <w:rPr>
                <w:iCs/>
                <w:lang w:val="ro-RO"/>
              </w:rPr>
            </w:pPr>
            <w:r w:rsidRPr="000F6D33">
              <w:rPr>
                <w:iCs/>
                <w:lang w:val="ro-RO"/>
              </w:rPr>
              <w:lastRenderedPageBreak/>
              <w:t xml:space="preserve">Produsul este livrat într-o seringă </w:t>
            </w:r>
            <w:proofErr w:type="spellStart"/>
            <w:r w:rsidRPr="000F6D33">
              <w:rPr>
                <w:iCs/>
                <w:lang w:val="ro-RO"/>
              </w:rPr>
              <w:t>automixantă</w:t>
            </w:r>
            <w:proofErr w:type="spellEnd"/>
            <w:r w:rsidRPr="000F6D33">
              <w:rPr>
                <w:iCs/>
                <w:lang w:val="ro-RO"/>
              </w:rPr>
              <w:t xml:space="preserve"> de 6g/5ml împreună cu 10 buc. vârfuri pentru mixare. </w:t>
            </w:r>
          </w:p>
          <w:p w14:paraId="3A8C38AD" w14:textId="77777777" w:rsidR="00410D91" w:rsidRPr="00E01C87" w:rsidRDefault="00410D91" w:rsidP="00410D91">
            <w:pPr>
              <w:jc w:val="both"/>
              <w:rPr>
                <w:i/>
                <w:lang w:val="ro-RO"/>
              </w:rPr>
            </w:pPr>
            <w:r w:rsidRPr="00E01C87">
              <w:rPr>
                <w:i/>
                <w:lang w:val="ro-RO"/>
              </w:rPr>
              <w:object w:dxaOrig="4590" w:dyaOrig="3300" w14:anchorId="74A1E965">
                <v:shape id="_x0000_i1041" type="#_x0000_t75" style="width:229.45pt;height:166.1pt" o:ole="">
                  <v:imagedata r:id="rId43" o:title=""/>
                </v:shape>
                <o:OLEObject Type="Embed" ProgID="PBrush" ShapeID="_x0000_i1041" DrawAspect="Content" ObjectID="_1770538155" r:id="rId44"/>
              </w:objec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0671A91" w14:textId="77777777" w:rsidR="00410D91" w:rsidRPr="00E01C87" w:rsidRDefault="00410D91" w:rsidP="00410D91">
            <w:pPr>
              <w:jc w:val="both"/>
              <w:rPr>
                <w:shd w:val="clear" w:color="auto" w:fill="FFFFFF"/>
                <w:lang w:val="ro-MD"/>
              </w:rPr>
            </w:pPr>
            <w:r w:rsidRPr="00E01C87">
              <w:rPr>
                <w:shd w:val="clear" w:color="auto" w:fill="FFFFFF"/>
                <w:lang w:val="ro-MD"/>
              </w:rPr>
              <w:lastRenderedPageBreak/>
              <w:t xml:space="preserve">3006 40 000 </w:t>
            </w:r>
          </w:p>
          <w:p w14:paraId="7E72FEB8" w14:textId="77777777" w:rsidR="00410D91" w:rsidRPr="00E01C87" w:rsidRDefault="00410D91" w:rsidP="00410D91">
            <w:pPr>
              <w:jc w:val="both"/>
              <w:rPr>
                <w:shd w:val="clear" w:color="auto" w:fill="FFFFFF"/>
                <w:lang w:val="ro-MD"/>
              </w:rPr>
            </w:pP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1CA2D514" w14:textId="77777777" w:rsidR="00410D91" w:rsidRPr="00E01C87" w:rsidRDefault="00410D91" w:rsidP="00410D91">
            <w:pPr>
              <w:ind w:hanging="31"/>
              <w:jc w:val="both"/>
              <w:rPr>
                <w:lang w:val="ro-RO"/>
              </w:rPr>
            </w:pPr>
            <w:r w:rsidRPr="00E01C87">
              <w:rPr>
                <w:lang w:val="ro-RO"/>
              </w:rPr>
              <w:t xml:space="preserve">RGI 1 și 6 a NCM; Nota 4, lit. (f) de la Capitolul 30; textele poziției tarifare 3006 și a </w:t>
            </w:r>
            <w:proofErr w:type="spellStart"/>
            <w:r w:rsidRPr="00E01C87">
              <w:rPr>
                <w:lang w:val="ro-RO"/>
              </w:rPr>
              <w:t>subpoziției</w:t>
            </w:r>
            <w:proofErr w:type="spellEnd"/>
            <w:r w:rsidRPr="00E01C87">
              <w:rPr>
                <w:lang w:val="ro-RO"/>
              </w:rPr>
              <w:t xml:space="preserve"> 3006 40 000; NESA de la poziția tarifară 3006.</w:t>
            </w:r>
          </w:p>
          <w:p w14:paraId="2DD51A09" w14:textId="77777777" w:rsidR="00410D91" w:rsidRPr="00E01C87" w:rsidRDefault="00410D91" w:rsidP="00410D91">
            <w:pPr>
              <w:ind w:hanging="31"/>
              <w:jc w:val="both"/>
              <w:rPr>
                <w:lang w:val="ro-RO"/>
              </w:rPr>
            </w:pPr>
            <w:r w:rsidRPr="00E01C87">
              <w:rPr>
                <w:lang w:val="ro-RO"/>
              </w:rPr>
              <w:lastRenderedPageBreak/>
              <w:t xml:space="preserve">Clasificarea la poziția tarifară 3506 ca produs folosit drept adeziv este exclusă, deoarece produsul are utilizări caracteristice poziției tarifare 3006, precum: cimentarea lucrărilor dentare. </w:t>
            </w:r>
          </w:p>
          <w:p w14:paraId="6354A6D4" w14:textId="77777777" w:rsidR="00410D91" w:rsidRPr="00E01C87" w:rsidRDefault="00410D91" w:rsidP="00410D91">
            <w:pPr>
              <w:ind w:hanging="31"/>
              <w:jc w:val="both"/>
              <w:rPr>
                <w:lang w:val="ro-RO"/>
              </w:rPr>
            </w:pPr>
          </w:p>
        </w:tc>
      </w:tr>
      <w:tr w:rsidR="00E01C87" w:rsidRPr="009D12A7" w14:paraId="37D8949C"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61EB4F40" w14:textId="77777777" w:rsidR="00410D91" w:rsidRPr="00E01C87" w:rsidRDefault="00410D91" w:rsidP="00410D91">
            <w:pPr>
              <w:jc w:val="both"/>
              <w:rPr>
                <w:i/>
                <w:lang w:val="ro-RO"/>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B4C291D" w14:textId="77777777" w:rsidR="00410D91" w:rsidRPr="00E01C87" w:rsidRDefault="00410D91" w:rsidP="00410D91">
            <w:pPr>
              <w:jc w:val="both"/>
              <w:rPr>
                <w:shd w:val="clear" w:color="auto" w:fill="FFFFFF"/>
                <w:lang w:val="ro-MD"/>
              </w:rPr>
            </w:pP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53D1EF5D" w14:textId="77777777" w:rsidR="00410D91" w:rsidRPr="00E01C87" w:rsidRDefault="00410D91" w:rsidP="00410D91">
            <w:pPr>
              <w:ind w:hanging="31"/>
              <w:jc w:val="both"/>
              <w:rPr>
                <w:lang w:val="ro-RO"/>
              </w:rPr>
            </w:pPr>
          </w:p>
        </w:tc>
      </w:tr>
      <w:tr w:rsidR="00E01C87" w:rsidRPr="009D12A7" w14:paraId="75AC9487"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302D150B" w14:textId="6A8DC815" w:rsidR="00410D91" w:rsidRPr="00C3154B" w:rsidRDefault="00410D91" w:rsidP="00410D91">
            <w:pPr>
              <w:jc w:val="both"/>
              <w:rPr>
                <w:iCs/>
                <w:lang w:val="ro-RO"/>
              </w:rPr>
            </w:pPr>
            <w:r w:rsidRPr="00C3154B">
              <w:rPr>
                <w:iCs/>
                <w:lang w:val="ro-RO"/>
              </w:rPr>
              <w:t xml:space="preserve">Adeziv  </w:t>
            </w:r>
            <w:proofErr w:type="spellStart"/>
            <w:r w:rsidRPr="00C3154B">
              <w:rPr>
                <w:iCs/>
                <w:lang w:val="ro-RO"/>
              </w:rPr>
              <w:t>autogravant</w:t>
            </w:r>
            <w:proofErr w:type="spellEnd"/>
            <w:r w:rsidRPr="00C3154B">
              <w:rPr>
                <w:iCs/>
                <w:lang w:val="ro-RO"/>
              </w:rPr>
              <w:t xml:space="preserve"> 3 în 1, care umple spațiul existent între dinte </w:t>
            </w:r>
            <w:proofErr w:type="spellStart"/>
            <w:r w:rsidRPr="00C3154B">
              <w:rPr>
                <w:iCs/>
                <w:lang w:val="ro-RO"/>
              </w:rPr>
              <w:t>şi</w:t>
            </w:r>
            <w:proofErr w:type="spellEnd"/>
            <w:r w:rsidRPr="00C3154B">
              <w:rPr>
                <w:iCs/>
                <w:lang w:val="ro-RO"/>
              </w:rPr>
              <w:t xml:space="preserve"> materialul de restaurare, unind cele două structuri. Este utilizat pentru: sigilarea cavității, tratamentul suprafeței rădăcinii expuse, în reparații </w:t>
            </w:r>
            <w:proofErr w:type="spellStart"/>
            <w:r w:rsidRPr="00C3154B">
              <w:rPr>
                <w:iCs/>
                <w:lang w:val="ro-RO"/>
              </w:rPr>
              <w:t>intraorale</w:t>
            </w:r>
            <w:proofErr w:type="spellEnd"/>
            <w:r w:rsidRPr="00C3154B">
              <w:rPr>
                <w:iCs/>
                <w:lang w:val="ro-RO"/>
              </w:rPr>
              <w:t xml:space="preserve"> ale restaurărilor fracturate, cimentarea pivoților sau restaurări de </w:t>
            </w:r>
            <w:proofErr w:type="spellStart"/>
            <w:r w:rsidRPr="00C3154B">
              <w:rPr>
                <w:iCs/>
                <w:lang w:val="ro-RO"/>
              </w:rPr>
              <w:t>bonturi</w:t>
            </w:r>
            <w:proofErr w:type="spellEnd"/>
            <w:r w:rsidRPr="00C3154B">
              <w:rPr>
                <w:iCs/>
                <w:lang w:val="ro-RO"/>
              </w:rPr>
              <w:t xml:space="preserve">, cimentarea restaurărilor de tip </w:t>
            </w:r>
            <w:proofErr w:type="spellStart"/>
            <w:r w:rsidRPr="00C3154B">
              <w:rPr>
                <w:iCs/>
                <w:lang w:val="ro-RO"/>
              </w:rPr>
              <w:t>inlay</w:t>
            </w:r>
            <w:proofErr w:type="spellEnd"/>
            <w:r w:rsidRPr="00C3154B">
              <w:rPr>
                <w:iCs/>
                <w:lang w:val="ro-RO"/>
              </w:rPr>
              <w:t xml:space="preserve"> și tip </w:t>
            </w:r>
            <w:proofErr w:type="spellStart"/>
            <w:r w:rsidRPr="00C3154B">
              <w:rPr>
                <w:iCs/>
                <w:lang w:val="ro-RO"/>
              </w:rPr>
              <w:t>onlay</w:t>
            </w:r>
            <w:proofErr w:type="spellEnd"/>
            <w:r w:rsidRPr="00C3154B">
              <w:rPr>
                <w:iCs/>
                <w:lang w:val="ro-RO"/>
              </w:rPr>
              <w:t xml:space="preserve">, coroane, punți, fațete. </w:t>
            </w:r>
          </w:p>
          <w:p w14:paraId="4C8D0BEE" w14:textId="77777777" w:rsidR="00410D91" w:rsidRPr="00C3154B" w:rsidRDefault="00410D91" w:rsidP="00410D91">
            <w:pPr>
              <w:jc w:val="both"/>
              <w:rPr>
                <w:iCs/>
                <w:lang w:val="ro-RO"/>
              </w:rPr>
            </w:pPr>
            <w:r w:rsidRPr="00C3154B">
              <w:rPr>
                <w:iCs/>
                <w:lang w:val="ro-RO"/>
              </w:rPr>
              <w:t>Mod de prezentare: flacon 5ml.</w:t>
            </w:r>
          </w:p>
          <w:p w14:paraId="5A0F877F" w14:textId="77777777" w:rsidR="00410D91" w:rsidRPr="00E01C87" w:rsidRDefault="00410D91" w:rsidP="00410D91">
            <w:pPr>
              <w:jc w:val="both"/>
              <w:rPr>
                <w:i/>
                <w:lang w:val="ro-RO"/>
              </w:rPr>
            </w:pPr>
            <w:r w:rsidRPr="00E01C87">
              <w:rPr>
                <w:i/>
                <w:lang w:val="ro-RO"/>
              </w:rPr>
              <w:object w:dxaOrig="1515" w:dyaOrig="2715" w14:anchorId="6A829F7B">
                <v:shape id="_x0000_i1042" type="#_x0000_t75" style="width:79.7pt;height:136.3pt" o:ole="">
                  <v:imagedata r:id="rId45" o:title=""/>
                </v:shape>
                <o:OLEObject Type="Embed" ProgID="PBrush" ShapeID="_x0000_i1042" DrawAspect="Content" ObjectID="_1770538156" r:id="rId46"/>
              </w:object>
            </w:r>
          </w:p>
          <w:p w14:paraId="20CDEB68" w14:textId="77777777" w:rsidR="00410D91" w:rsidRPr="00E01C87" w:rsidRDefault="00410D91" w:rsidP="00410D91">
            <w:pPr>
              <w:jc w:val="both"/>
              <w:rPr>
                <w:i/>
                <w:lang w:val="ro-RO"/>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6CCA736" w14:textId="77777777" w:rsidR="00410D91" w:rsidRPr="00E01C87" w:rsidRDefault="00410D91" w:rsidP="00410D91">
            <w:pPr>
              <w:jc w:val="both"/>
              <w:rPr>
                <w:shd w:val="clear" w:color="auto" w:fill="FFFFFF"/>
                <w:lang w:val="ro-MD"/>
              </w:rPr>
            </w:pPr>
            <w:r w:rsidRPr="00E01C87">
              <w:rPr>
                <w:shd w:val="clear" w:color="auto" w:fill="FFFFFF"/>
                <w:lang w:val="ro-MD"/>
              </w:rPr>
              <w:t>3006 40 000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44377F76" w14:textId="77777777" w:rsidR="00410D91" w:rsidRPr="00E01C87" w:rsidRDefault="00410D91" w:rsidP="00410D91">
            <w:pPr>
              <w:ind w:hanging="31"/>
              <w:jc w:val="both"/>
              <w:rPr>
                <w:lang w:val="ro-RO"/>
              </w:rPr>
            </w:pPr>
            <w:r w:rsidRPr="00E01C87">
              <w:rPr>
                <w:lang w:val="ro-RO"/>
              </w:rPr>
              <w:t xml:space="preserve">RGI 1 și 6 a NCM; Nota 4, lit. (f) de la Capitolul 30; textele poziției tarifare 3006 și a </w:t>
            </w:r>
            <w:proofErr w:type="spellStart"/>
            <w:r w:rsidRPr="00E01C87">
              <w:rPr>
                <w:lang w:val="ro-RO"/>
              </w:rPr>
              <w:t>subpoziției</w:t>
            </w:r>
            <w:proofErr w:type="spellEnd"/>
            <w:r w:rsidRPr="00E01C87">
              <w:rPr>
                <w:lang w:val="ro-RO"/>
              </w:rPr>
              <w:t xml:space="preserve"> 3006 40 000; NESA de la poziția tarifară 3006.</w:t>
            </w:r>
          </w:p>
          <w:p w14:paraId="2021983A" w14:textId="77777777" w:rsidR="00410D91" w:rsidRPr="00E01C87" w:rsidRDefault="00410D91" w:rsidP="00410D91">
            <w:pPr>
              <w:ind w:hanging="31"/>
              <w:jc w:val="both"/>
              <w:rPr>
                <w:lang w:val="ro-RO"/>
              </w:rPr>
            </w:pPr>
            <w:r w:rsidRPr="00E01C87">
              <w:rPr>
                <w:lang w:val="ro-RO"/>
              </w:rPr>
              <w:t>Clasificarea la poziția tarifară 3506 ca produs folosit drept adeziv este exclusă, deoarece produsul are utilizări caracteristice poziției tarifare 3006, precum: sigilarea, cimentarea lucrărilor dentare.</w:t>
            </w:r>
          </w:p>
          <w:p w14:paraId="43D9B20D" w14:textId="77777777" w:rsidR="00410D91" w:rsidRPr="00E01C87" w:rsidRDefault="00410D91" w:rsidP="00410D91">
            <w:pPr>
              <w:ind w:hanging="31"/>
              <w:jc w:val="both"/>
              <w:rPr>
                <w:lang w:val="ro-RO"/>
              </w:rPr>
            </w:pPr>
          </w:p>
          <w:p w14:paraId="1190736B" w14:textId="77777777" w:rsidR="00410D91" w:rsidRPr="00E01C87" w:rsidRDefault="00410D91" w:rsidP="00410D91">
            <w:pPr>
              <w:ind w:hanging="31"/>
              <w:jc w:val="both"/>
              <w:rPr>
                <w:lang w:val="ro-RO"/>
              </w:rPr>
            </w:pPr>
          </w:p>
          <w:p w14:paraId="6DA8896A" w14:textId="77777777" w:rsidR="00410D91" w:rsidRPr="00E01C87" w:rsidRDefault="00410D91" w:rsidP="00410D91">
            <w:pPr>
              <w:ind w:hanging="31"/>
              <w:jc w:val="both"/>
              <w:rPr>
                <w:lang w:val="ro-RO"/>
              </w:rPr>
            </w:pPr>
          </w:p>
        </w:tc>
      </w:tr>
      <w:tr w:rsidR="00E01C87" w:rsidRPr="009D12A7" w14:paraId="775F563A" w14:textId="77777777" w:rsidTr="007D2528">
        <w:tc>
          <w:tcPr>
            <w:tcW w:w="4810" w:type="dxa"/>
            <w:tcBorders>
              <w:bottom w:val="single" w:sz="4" w:space="0" w:color="auto"/>
            </w:tcBorders>
            <w:shd w:val="clear" w:color="auto" w:fill="auto"/>
          </w:tcPr>
          <w:p w14:paraId="08F4BCE7" w14:textId="77777777" w:rsidR="00410D91" w:rsidRPr="00E01C87" w:rsidRDefault="00410D91" w:rsidP="00410D91">
            <w:pPr>
              <w:jc w:val="both"/>
              <w:rPr>
                <w:lang w:val="ro-MD"/>
              </w:rPr>
            </w:pPr>
            <w:r w:rsidRPr="00E01C87">
              <w:rPr>
                <w:i/>
                <w:lang w:val="ro-MD"/>
              </w:rPr>
              <w:t xml:space="preserve">Plasturi </w:t>
            </w:r>
            <w:proofErr w:type="spellStart"/>
            <w:r w:rsidRPr="00E01C87">
              <w:rPr>
                <w:i/>
                <w:lang w:val="ro-MD"/>
              </w:rPr>
              <w:t>transdermici</w:t>
            </w:r>
            <w:proofErr w:type="spellEnd"/>
            <w:r w:rsidRPr="00E01C87">
              <w:rPr>
                <w:i/>
                <w:lang w:val="ro-MD"/>
              </w:rPr>
              <w:t xml:space="preserve"> adezivi</w:t>
            </w:r>
            <w:r w:rsidRPr="00E01C87">
              <w:rPr>
                <w:lang w:val="ro-MD"/>
              </w:rPr>
              <w:t xml:space="preserve"> cu conținut de hormoni. Sunt de formă pătrată, având colțurile rotunjite, culoarea pielii și utilizați ca metodă de contracepție </w:t>
            </w:r>
            <w:r w:rsidRPr="00E01C87">
              <w:rPr>
                <w:shd w:val="clear" w:color="auto" w:fill="FFFFFF"/>
                <w:lang w:val="ro-MD"/>
              </w:rPr>
              <w:t xml:space="preserve">la </w:t>
            </w:r>
            <w:r w:rsidRPr="00E01C87">
              <w:rPr>
                <w:shd w:val="clear" w:color="auto" w:fill="FFFFFF"/>
                <w:lang w:val="ro-RO"/>
              </w:rPr>
              <w:t>femei</w:t>
            </w:r>
            <w:r w:rsidRPr="00E01C87">
              <w:rPr>
                <w:lang w:val="ro-MD"/>
              </w:rPr>
              <w:t>. Partea adezivă se lipește pe pielea uscată (</w:t>
            </w:r>
            <w:r w:rsidRPr="00E01C87">
              <w:rPr>
                <w:shd w:val="clear" w:color="auto" w:fill="FFFFFF"/>
                <w:lang w:val="ro-RO"/>
              </w:rPr>
              <w:t>pe abdomen, pe </w:t>
            </w:r>
            <w:hyperlink r:id="rId47" w:history="1">
              <w:r w:rsidRPr="00E01C87">
                <w:rPr>
                  <w:lang w:val="ro-MD"/>
                </w:rPr>
                <w:t>fes</w:t>
              </w:r>
            </w:hyperlink>
            <w:r w:rsidRPr="00E01C87">
              <w:rPr>
                <w:lang w:val="ro-MD"/>
              </w:rPr>
              <w:t xml:space="preserve">e, pe spate, pe umăr sau pe exteriorul antebrațului) după îndepărtarea foliei protectoare din material plastic transparent. </w:t>
            </w:r>
          </w:p>
          <w:p w14:paraId="2FFFB167" w14:textId="77777777" w:rsidR="00410D91" w:rsidRPr="00E01C87" w:rsidRDefault="00410D91" w:rsidP="00410D91">
            <w:pPr>
              <w:jc w:val="both"/>
              <w:rPr>
                <w:lang w:val="ro-MD"/>
              </w:rPr>
            </w:pPr>
            <w:r w:rsidRPr="00E01C87">
              <w:rPr>
                <w:lang w:val="ro-MD"/>
              </w:rPr>
              <w:t xml:space="preserve">Mod de ambalare: plicuri individuale cu 3, 9 sau 18 bucăți în cutie. </w:t>
            </w:r>
          </w:p>
          <w:p w14:paraId="77E12AB4" w14:textId="6C4463A3" w:rsidR="00410D91" w:rsidRPr="00E01C87" w:rsidRDefault="00410D91" w:rsidP="00410D91">
            <w:pPr>
              <w:jc w:val="both"/>
              <w:rPr>
                <w:i/>
                <w:lang w:val="ro-RO"/>
              </w:rPr>
            </w:pPr>
            <w:r w:rsidRPr="00E01C87">
              <w:object w:dxaOrig="7572" w:dyaOrig="6060" w14:anchorId="7B7FAE08">
                <v:shape id="_x0000_i1043" type="#_x0000_t75" style="width:136.3pt;height:94.1pt" o:ole="">
                  <v:imagedata r:id="rId48" o:title=""/>
                </v:shape>
                <o:OLEObject Type="Embed" ProgID="PBrush" ShapeID="_x0000_i1043" DrawAspect="Content" ObjectID="_1770538157" r:id="rId49"/>
              </w:object>
            </w:r>
          </w:p>
        </w:tc>
        <w:tc>
          <w:tcPr>
            <w:tcW w:w="1417" w:type="dxa"/>
            <w:tcBorders>
              <w:top w:val="single" w:sz="4" w:space="0" w:color="auto"/>
              <w:bottom w:val="single" w:sz="4" w:space="0" w:color="auto"/>
            </w:tcBorders>
            <w:shd w:val="clear" w:color="auto" w:fill="auto"/>
          </w:tcPr>
          <w:p w14:paraId="779551A8" w14:textId="77777777" w:rsidR="00410D91" w:rsidRPr="00E01C87" w:rsidRDefault="00410D91" w:rsidP="00410D91">
            <w:pPr>
              <w:jc w:val="both"/>
              <w:rPr>
                <w:lang w:val="ro-MD"/>
              </w:rPr>
            </w:pPr>
            <w:r w:rsidRPr="00E01C87">
              <w:rPr>
                <w:lang w:val="ro-MD"/>
              </w:rPr>
              <w:t>3006 60 000</w:t>
            </w:r>
          </w:p>
          <w:p w14:paraId="143032AE" w14:textId="77777777" w:rsidR="00410D91" w:rsidRPr="00E01C87" w:rsidRDefault="00410D91" w:rsidP="00410D91">
            <w:pPr>
              <w:jc w:val="both"/>
              <w:rPr>
                <w:shd w:val="clear" w:color="auto" w:fill="FFFFFF"/>
                <w:lang w:val="ro-MD"/>
              </w:rPr>
            </w:pPr>
          </w:p>
        </w:tc>
        <w:tc>
          <w:tcPr>
            <w:tcW w:w="4230" w:type="dxa"/>
            <w:gridSpan w:val="2"/>
            <w:tcBorders>
              <w:top w:val="single" w:sz="4" w:space="0" w:color="auto"/>
              <w:bottom w:val="single" w:sz="4" w:space="0" w:color="auto"/>
            </w:tcBorders>
            <w:shd w:val="clear" w:color="auto" w:fill="auto"/>
          </w:tcPr>
          <w:p w14:paraId="1814F748" w14:textId="177DCDB9" w:rsidR="00410D91" w:rsidRPr="00E01C87" w:rsidRDefault="00410D91" w:rsidP="00410D91">
            <w:pPr>
              <w:ind w:hanging="31"/>
              <w:jc w:val="both"/>
              <w:rPr>
                <w:lang w:val="ro-RO"/>
              </w:rPr>
            </w:pPr>
            <w:r w:rsidRPr="00E01C87">
              <w:rPr>
                <w:lang w:val="ro-RO"/>
              </w:rPr>
              <w:t>RGI</w:t>
            </w:r>
            <w:r w:rsidRPr="00E01C87">
              <w:rPr>
                <w:lang w:val="fr-FR"/>
              </w:rPr>
              <w:t xml:space="preserve"> </w:t>
            </w:r>
            <w:r w:rsidRPr="00E01C87">
              <w:rPr>
                <w:lang w:val="ro-RO"/>
              </w:rPr>
              <w:t xml:space="preserve">1 și 6; nota 4 litera h) de la capitolul 30; </w:t>
            </w:r>
            <w:r w:rsidRPr="00E01C87">
              <w:rPr>
                <w:lang w:val="fr-FR"/>
              </w:rPr>
              <w:t>textele poziției tarifare 3006 și a subpoziției 3006 60 000.</w:t>
            </w:r>
          </w:p>
        </w:tc>
      </w:tr>
      <w:tr w:rsidR="00E01C87" w:rsidRPr="009D12A7" w14:paraId="26D8D593" w14:textId="77777777" w:rsidTr="007D2528">
        <w:tc>
          <w:tcPr>
            <w:tcW w:w="4810" w:type="dxa"/>
            <w:tcBorders>
              <w:bottom w:val="single" w:sz="4" w:space="0" w:color="auto"/>
            </w:tcBorders>
            <w:shd w:val="clear" w:color="auto" w:fill="auto"/>
          </w:tcPr>
          <w:p w14:paraId="397868F8" w14:textId="77777777" w:rsidR="00410D91" w:rsidRPr="00E01C87" w:rsidRDefault="00410D91" w:rsidP="00410D91">
            <w:pPr>
              <w:jc w:val="both"/>
              <w:rPr>
                <w:iCs/>
                <w:lang w:val="ro-MD"/>
              </w:rPr>
            </w:pPr>
            <w:r w:rsidRPr="00E01C87">
              <w:rPr>
                <w:i/>
                <w:lang w:val="ro-MD"/>
              </w:rPr>
              <w:lastRenderedPageBreak/>
              <w:t xml:space="preserve">Sac pentru stomă destinat colectării fecalelor, </w:t>
            </w:r>
            <w:r w:rsidRPr="00E01C87">
              <w:rPr>
                <w:iCs/>
                <w:lang w:val="ro-MD"/>
              </w:rPr>
              <w:t>capacitatea de 1000 ml. Realizat din material plastic, prevăzut</w:t>
            </w:r>
            <w:r w:rsidRPr="00E01C87">
              <w:rPr>
                <w:lang w:val="ro-MD"/>
              </w:rPr>
              <w:t xml:space="preserve"> </w:t>
            </w:r>
            <w:r w:rsidRPr="00E01C87">
              <w:rPr>
                <w:iCs/>
                <w:lang w:val="ro-MD"/>
              </w:rPr>
              <w:t>cu o deschidere pliabilă la un capăt și o placă de fixare autoadezivă cu o deschidere circulară de 12-75 mm la celălalt capăt.</w:t>
            </w:r>
          </w:p>
          <w:p w14:paraId="5427BC61" w14:textId="16E00086" w:rsidR="00410D91" w:rsidRPr="00E01C87" w:rsidRDefault="00410D91" w:rsidP="00410D91">
            <w:pPr>
              <w:jc w:val="both"/>
              <w:rPr>
                <w:i/>
                <w:lang w:val="ro-MD"/>
              </w:rPr>
            </w:pPr>
            <w:r w:rsidRPr="00E01C87">
              <w:rPr>
                <w:noProof/>
                <w:lang w:val="ro-RO" w:eastAsia="ro-RO"/>
              </w:rPr>
              <w:drawing>
                <wp:inline distT="0" distB="0" distL="0" distR="0" wp14:anchorId="2A80D6D8" wp14:editId="2BBEDEDB">
                  <wp:extent cx="2179320" cy="1287780"/>
                  <wp:effectExtent l="0" t="0" r="0" b="0"/>
                  <wp:docPr id="75" name="Рисунок 75" descr="175000 (13870) Coloplast Alterna Free Калоприемник однокомпонентный дренируемый, непрозрачный, 12-75 м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75000 (13870) Coloplast Alterna Free Калоприемник однокомпонентный дренируемый, непрозрачный, 12-75 мм"/>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79320" cy="1287780"/>
                          </a:xfrm>
                          <a:prstGeom prst="rect">
                            <a:avLst/>
                          </a:prstGeom>
                          <a:noFill/>
                          <a:ln>
                            <a:noFill/>
                          </a:ln>
                        </pic:spPr>
                      </pic:pic>
                    </a:graphicData>
                  </a:graphic>
                </wp:inline>
              </w:drawing>
            </w:r>
          </w:p>
        </w:tc>
        <w:tc>
          <w:tcPr>
            <w:tcW w:w="1417" w:type="dxa"/>
            <w:tcBorders>
              <w:top w:val="single" w:sz="4" w:space="0" w:color="auto"/>
              <w:bottom w:val="single" w:sz="4" w:space="0" w:color="auto"/>
            </w:tcBorders>
            <w:shd w:val="clear" w:color="auto" w:fill="auto"/>
          </w:tcPr>
          <w:p w14:paraId="1372A57D" w14:textId="35AA703A" w:rsidR="00410D91" w:rsidRPr="00E01C87" w:rsidRDefault="00410D91" w:rsidP="00410D91">
            <w:pPr>
              <w:jc w:val="both"/>
              <w:rPr>
                <w:lang w:val="ro-MD"/>
              </w:rPr>
            </w:pPr>
            <w:r w:rsidRPr="00E01C87">
              <w:rPr>
                <w:lang w:val="ro-MD"/>
              </w:rPr>
              <w:t>3006 91 000</w:t>
            </w:r>
          </w:p>
        </w:tc>
        <w:tc>
          <w:tcPr>
            <w:tcW w:w="4230" w:type="dxa"/>
            <w:gridSpan w:val="2"/>
            <w:tcBorders>
              <w:top w:val="single" w:sz="4" w:space="0" w:color="auto"/>
              <w:bottom w:val="single" w:sz="4" w:space="0" w:color="auto"/>
            </w:tcBorders>
            <w:shd w:val="clear" w:color="auto" w:fill="auto"/>
          </w:tcPr>
          <w:p w14:paraId="3043747E" w14:textId="137C6F1D" w:rsidR="00410D91" w:rsidRPr="00E01C87" w:rsidRDefault="00410D91" w:rsidP="00410D91">
            <w:pPr>
              <w:ind w:hanging="31"/>
              <w:jc w:val="both"/>
              <w:rPr>
                <w:lang w:val="ro-RO"/>
              </w:rPr>
            </w:pPr>
            <w:r w:rsidRPr="00E01C87">
              <w:rPr>
                <w:lang w:val="ro-MD"/>
              </w:rPr>
              <w:t xml:space="preserve">RGI 1 și 6; nota 4 litera l) de la capitolul 30; textele poziției 3006 și a </w:t>
            </w:r>
            <w:proofErr w:type="spellStart"/>
            <w:r w:rsidRPr="00E01C87">
              <w:rPr>
                <w:lang w:val="ro-MD"/>
              </w:rPr>
              <w:t>subpoziției</w:t>
            </w:r>
            <w:proofErr w:type="spellEnd"/>
            <w:r w:rsidRPr="00E01C87">
              <w:rPr>
                <w:lang w:val="ro-MD"/>
              </w:rPr>
              <w:t xml:space="preserve"> 3006 91 000.</w:t>
            </w:r>
          </w:p>
        </w:tc>
      </w:tr>
      <w:tr w:rsidR="00E01C87" w:rsidRPr="00E01C87" w14:paraId="0ADFC851" w14:textId="77777777" w:rsidTr="00130449">
        <w:tc>
          <w:tcPr>
            <w:tcW w:w="10457" w:type="dxa"/>
            <w:gridSpan w:val="4"/>
            <w:tcBorders>
              <w:bottom w:val="single" w:sz="4" w:space="0" w:color="auto"/>
            </w:tcBorders>
            <w:shd w:val="clear" w:color="auto" w:fill="auto"/>
          </w:tcPr>
          <w:p w14:paraId="512B72CB" w14:textId="5682F97F" w:rsidR="00410D91" w:rsidRPr="00E01C87" w:rsidRDefault="00410D91" w:rsidP="00410D91">
            <w:pPr>
              <w:ind w:hanging="31"/>
              <w:jc w:val="center"/>
              <w:rPr>
                <w:b/>
                <w:bCs/>
                <w:lang w:val="ro-MD"/>
              </w:rPr>
            </w:pPr>
            <w:r w:rsidRPr="00E01C87">
              <w:rPr>
                <w:b/>
                <w:bCs/>
                <w:lang w:val="ro-MD"/>
              </w:rPr>
              <w:t>Capitolul 32</w:t>
            </w:r>
          </w:p>
        </w:tc>
      </w:tr>
      <w:tr w:rsidR="00E01C87" w:rsidRPr="009D12A7" w14:paraId="13C69C7D"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4CFFB1BC" w14:textId="77777777" w:rsidR="00410D91" w:rsidRPr="00E01C87" w:rsidRDefault="00410D91" w:rsidP="00410D91">
            <w:pPr>
              <w:jc w:val="both"/>
              <w:rPr>
                <w:lang w:val="ro-MD"/>
              </w:rPr>
            </w:pPr>
            <w:r w:rsidRPr="00E01C87">
              <w:rPr>
                <w:i/>
                <w:lang w:val="ro-MD"/>
              </w:rPr>
              <w:t xml:space="preserve">Spuma </w:t>
            </w:r>
            <w:proofErr w:type="spellStart"/>
            <w:r w:rsidRPr="00E01C87">
              <w:rPr>
                <w:i/>
                <w:lang w:val="ro-MD"/>
              </w:rPr>
              <w:t>poliuretanică</w:t>
            </w:r>
            <w:proofErr w:type="spellEnd"/>
            <w:r w:rsidRPr="00E01C87">
              <w:rPr>
                <w:lang w:val="ro-MD"/>
              </w:rPr>
              <w:t xml:space="preserve"> pentru montarea </w:t>
            </w:r>
            <w:proofErr w:type="spellStart"/>
            <w:r w:rsidRPr="00E01C87">
              <w:rPr>
                <w:lang w:val="ro-MD"/>
              </w:rPr>
              <w:t>uşilor</w:t>
            </w:r>
            <w:proofErr w:type="spellEnd"/>
            <w:r w:rsidRPr="00E01C87">
              <w:rPr>
                <w:lang w:val="ro-MD"/>
              </w:rPr>
              <w:t xml:space="preserve"> </w:t>
            </w:r>
            <w:proofErr w:type="spellStart"/>
            <w:r w:rsidRPr="00E01C87">
              <w:rPr>
                <w:lang w:val="ro-MD"/>
              </w:rPr>
              <w:t>şi</w:t>
            </w:r>
            <w:proofErr w:type="spellEnd"/>
            <w:r w:rsidRPr="00E01C87">
              <w:rPr>
                <w:lang w:val="ro-MD"/>
              </w:rPr>
              <w:t xml:space="preserve"> ferestrelor în </w:t>
            </w:r>
            <w:proofErr w:type="spellStart"/>
            <w:r w:rsidRPr="00E01C87">
              <w:rPr>
                <w:lang w:val="ro-MD"/>
              </w:rPr>
              <w:t>pereţi</w:t>
            </w:r>
            <w:proofErr w:type="spellEnd"/>
            <w:r w:rsidRPr="00E01C87">
              <w:rPr>
                <w:lang w:val="ro-MD"/>
              </w:rPr>
              <w:t xml:space="preserve">, umplerea golurilor, </w:t>
            </w:r>
            <w:proofErr w:type="spellStart"/>
            <w:r w:rsidRPr="00E01C87">
              <w:rPr>
                <w:lang w:val="ro-MD"/>
              </w:rPr>
              <w:t>izolaţii</w:t>
            </w:r>
            <w:proofErr w:type="spellEnd"/>
            <w:r w:rsidRPr="00E01C87">
              <w:rPr>
                <w:lang w:val="ro-MD"/>
              </w:rPr>
              <w:t xml:space="preserve"> termice </w:t>
            </w:r>
            <w:proofErr w:type="spellStart"/>
            <w:r w:rsidRPr="00E01C87">
              <w:rPr>
                <w:lang w:val="ro-MD"/>
              </w:rPr>
              <w:t>şi</w:t>
            </w:r>
            <w:proofErr w:type="spellEnd"/>
            <w:r w:rsidRPr="00E01C87">
              <w:rPr>
                <w:lang w:val="ro-MD"/>
              </w:rPr>
              <w:t xml:space="preserve"> fonice. Produsul este ambalat în tub aerosol. La </w:t>
            </w:r>
            <w:proofErr w:type="spellStart"/>
            <w:r w:rsidRPr="00E01C87">
              <w:rPr>
                <w:lang w:val="ro-MD"/>
              </w:rPr>
              <w:t>ieşirea</w:t>
            </w:r>
            <w:proofErr w:type="spellEnd"/>
            <w:r w:rsidRPr="00E01C87">
              <w:rPr>
                <w:lang w:val="ro-MD"/>
              </w:rPr>
              <w:t xml:space="preserve"> din tub acesta devine spumos și  sub </w:t>
            </w:r>
            <w:proofErr w:type="spellStart"/>
            <w:r w:rsidRPr="00E01C87">
              <w:rPr>
                <w:lang w:val="ro-MD"/>
              </w:rPr>
              <w:t>influenţa</w:t>
            </w:r>
            <w:proofErr w:type="spellEnd"/>
            <w:r w:rsidRPr="00E01C87">
              <w:rPr>
                <w:lang w:val="ro-MD"/>
              </w:rPr>
              <w:t xml:space="preserve">  </w:t>
            </w:r>
            <w:proofErr w:type="spellStart"/>
            <w:r w:rsidRPr="00E01C87">
              <w:rPr>
                <w:lang w:val="ro-MD"/>
              </w:rPr>
              <w:t>condiţiilor</w:t>
            </w:r>
            <w:proofErr w:type="spellEnd"/>
            <w:r w:rsidRPr="00E01C87">
              <w:rPr>
                <w:lang w:val="ro-MD"/>
              </w:rPr>
              <w:t xml:space="preserve"> atmosferice se </w:t>
            </w:r>
            <w:proofErr w:type="spellStart"/>
            <w:r w:rsidRPr="00E01C87">
              <w:rPr>
                <w:lang w:val="ro-MD"/>
              </w:rPr>
              <w:t>întăreşte</w:t>
            </w:r>
            <w:proofErr w:type="spellEnd"/>
            <w:r w:rsidRPr="00E01C87">
              <w:rPr>
                <w:lang w:val="ro-MD"/>
              </w:rPr>
              <w:t xml:space="preserve"> </w:t>
            </w:r>
            <w:proofErr w:type="spellStart"/>
            <w:r w:rsidRPr="00E01C87">
              <w:rPr>
                <w:lang w:val="ro-MD"/>
              </w:rPr>
              <w:t>şi</w:t>
            </w:r>
            <w:proofErr w:type="spellEnd"/>
            <w:r w:rsidRPr="00E01C87">
              <w:rPr>
                <w:lang w:val="ro-MD"/>
              </w:rPr>
              <w:t xml:space="preserve"> se prezintă ca un poliuretan rigid. Baza chimică a spumei </w:t>
            </w:r>
            <w:proofErr w:type="spellStart"/>
            <w:r w:rsidRPr="00E01C87">
              <w:rPr>
                <w:lang w:val="ro-MD"/>
              </w:rPr>
              <w:t>poliuretanice</w:t>
            </w:r>
            <w:proofErr w:type="spellEnd"/>
            <w:r w:rsidRPr="00E01C87">
              <w:rPr>
                <w:lang w:val="ro-MD"/>
              </w:rPr>
              <w:t xml:space="preserve"> o constituie </w:t>
            </w:r>
            <w:proofErr w:type="spellStart"/>
            <w:r w:rsidRPr="00E01C87">
              <w:rPr>
                <w:lang w:val="ro-MD"/>
              </w:rPr>
              <w:t>prepolimeri</w:t>
            </w:r>
            <w:proofErr w:type="spellEnd"/>
            <w:r w:rsidRPr="00E01C87">
              <w:rPr>
                <w:lang w:val="ro-MD"/>
              </w:rPr>
              <w:t xml:space="preserve"> de </w:t>
            </w:r>
            <w:proofErr w:type="spellStart"/>
            <w:r w:rsidRPr="00E01C87">
              <w:rPr>
                <w:lang w:val="ro-MD"/>
              </w:rPr>
              <w:t>poliolă</w:t>
            </w:r>
            <w:proofErr w:type="spellEnd"/>
            <w:r w:rsidRPr="00E01C87">
              <w:rPr>
                <w:lang w:val="ro-MD"/>
              </w:rPr>
              <w:t xml:space="preserve"> </w:t>
            </w:r>
            <w:proofErr w:type="spellStart"/>
            <w:r w:rsidRPr="00E01C87">
              <w:rPr>
                <w:lang w:val="ro-MD"/>
              </w:rPr>
              <w:t>şi</w:t>
            </w:r>
            <w:proofErr w:type="spellEnd"/>
            <w:r w:rsidRPr="00E01C87">
              <w:rPr>
                <w:lang w:val="ro-MD"/>
              </w:rPr>
              <w:t xml:space="preserve"> </w:t>
            </w:r>
            <w:proofErr w:type="spellStart"/>
            <w:r w:rsidRPr="00E01C87">
              <w:rPr>
                <w:lang w:val="ro-MD"/>
              </w:rPr>
              <w:t>izocianat</w:t>
            </w:r>
            <w:proofErr w:type="spellEnd"/>
            <w:r w:rsidRPr="00E01C87">
              <w:rPr>
                <w:lang w:val="ro-MD"/>
              </w:rPr>
              <w:t xml:space="preserve"> (odată cu finalizarea </w:t>
            </w:r>
            <w:proofErr w:type="spellStart"/>
            <w:r w:rsidRPr="00E01C87">
              <w:rPr>
                <w:lang w:val="ro-MD"/>
              </w:rPr>
              <w:t>reacţiei</w:t>
            </w:r>
            <w:proofErr w:type="spellEnd"/>
            <w:r w:rsidRPr="00E01C87">
              <w:rPr>
                <w:lang w:val="ro-MD"/>
              </w:rPr>
              <w:t xml:space="preserve"> de legătură a acestora este format un nou produs numit poliuretan), gaz propulsor, catalizatori (acceleratori de procese chimice) </w:t>
            </w:r>
            <w:proofErr w:type="spellStart"/>
            <w:r w:rsidRPr="00E01C87">
              <w:rPr>
                <w:lang w:val="ro-MD"/>
              </w:rPr>
              <w:t>agenţi</w:t>
            </w:r>
            <w:proofErr w:type="spellEnd"/>
            <w:r w:rsidRPr="00E01C87">
              <w:rPr>
                <w:lang w:val="ro-MD"/>
              </w:rPr>
              <w:t xml:space="preserve"> de </w:t>
            </w:r>
            <w:proofErr w:type="spellStart"/>
            <w:r w:rsidRPr="00E01C87">
              <w:rPr>
                <w:lang w:val="ro-MD"/>
              </w:rPr>
              <w:t>suprafaţă</w:t>
            </w:r>
            <w:proofErr w:type="spellEnd"/>
            <w:r w:rsidRPr="00E01C87">
              <w:rPr>
                <w:lang w:val="ro-MD"/>
              </w:rPr>
              <w:t xml:space="preserve"> activi, ce </w:t>
            </w:r>
            <w:proofErr w:type="spellStart"/>
            <w:r w:rsidRPr="00E01C87">
              <w:rPr>
                <w:lang w:val="ro-MD"/>
              </w:rPr>
              <w:t>îmbunătăţesc</w:t>
            </w:r>
            <w:proofErr w:type="spellEnd"/>
            <w:r w:rsidRPr="00E01C87">
              <w:rPr>
                <w:lang w:val="ro-MD"/>
              </w:rPr>
              <w:t xml:space="preserve"> </w:t>
            </w:r>
            <w:proofErr w:type="spellStart"/>
            <w:r w:rsidRPr="00E01C87">
              <w:rPr>
                <w:lang w:val="ro-MD"/>
              </w:rPr>
              <w:t>rezistenţa</w:t>
            </w:r>
            <w:proofErr w:type="spellEnd"/>
            <w:r w:rsidRPr="00E01C87">
              <w:rPr>
                <w:lang w:val="ro-MD"/>
              </w:rPr>
              <w:t xml:space="preserve"> de legătură </w:t>
            </w:r>
            <w:proofErr w:type="spellStart"/>
            <w:r w:rsidRPr="00E01C87">
              <w:rPr>
                <w:lang w:val="ro-MD"/>
              </w:rPr>
              <w:t>şi</w:t>
            </w:r>
            <w:proofErr w:type="spellEnd"/>
            <w:r w:rsidRPr="00E01C87">
              <w:rPr>
                <w:lang w:val="ro-MD"/>
              </w:rPr>
              <w:t xml:space="preserve"> </w:t>
            </w:r>
            <w:proofErr w:type="spellStart"/>
            <w:r w:rsidRPr="00E01C87">
              <w:rPr>
                <w:lang w:val="ro-MD"/>
              </w:rPr>
              <w:t>substanţe</w:t>
            </w:r>
            <w:proofErr w:type="spellEnd"/>
            <w:r w:rsidRPr="00E01C87">
              <w:rPr>
                <w:lang w:val="ro-MD"/>
              </w:rPr>
              <w:t xml:space="preserve"> de </w:t>
            </w:r>
            <w:proofErr w:type="spellStart"/>
            <w:r w:rsidRPr="00E01C87">
              <w:rPr>
                <w:lang w:val="ro-MD"/>
              </w:rPr>
              <w:t>rezistenţă</w:t>
            </w:r>
            <w:proofErr w:type="spellEnd"/>
            <w:r w:rsidRPr="00E01C87">
              <w:rPr>
                <w:lang w:val="ro-MD"/>
              </w:rPr>
              <w:t xml:space="preserve"> la foc.</w:t>
            </w:r>
          </w:p>
          <w:p w14:paraId="08525098" w14:textId="77777777" w:rsidR="00410D91" w:rsidRPr="00E01C87" w:rsidRDefault="00410D91" w:rsidP="00410D91">
            <w:pPr>
              <w:jc w:val="both"/>
              <w:rPr>
                <w:lang w:val="ro-MD"/>
              </w:rPr>
            </w:pPr>
          </w:p>
          <w:p w14:paraId="1788B7A9" w14:textId="58EA7BC8" w:rsidR="00410D91" w:rsidRPr="00E01C87" w:rsidRDefault="00410D91" w:rsidP="00410D91">
            <w:pPr>
              <w:jc w:val="both"/>
              <w:rPr>
                <w:i/>
                <w:lang w:val="ro-MD"/>
              </w:rPr>
            </w:pPr>
            <w:r w:rsidRPr="00E01C87">
              <w:rPr>
                <w:noProof/>
              </w:rPr>
              <w:drawing>
                <wp:inline distT="0" distB="0" distL="0" distR="0" wp14:anchorId="369B9A13" wp14:editId="0A728C65">
                  <wp:extent cx="800100" cy="12096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00216" cy="1209851"/>
                          </a:xfrm>
                          <a:prstGeom prst="rect">
                            <a:avLst/>
                          </a:prstGeom>
                        </pic:spPr>
                      </pic:pic>
                    </a:graphicData>
                  </a:graphic>
                </wp:inline>
              </w:drawing>
            </w:r>
          </w:p>
        </w:tc>
        <w:tc>
          <w:tcPr>
            <w:tcW w:w="1417" w:type="dxa"/>
            <w:tcBorders>
              <w:bottom w:val="single" w:sz="4" w:space="0" w:color="auto"/>
            </w:tcBorders>
            <w:shd w:val="clear" w:color="auto" w:fill="auto"/>
          </w:tcPr>
          <w:p w14:paraId="72FA7EDF" w14:textId="58790E7B" w:rsidR="00410D91" w:rsidRPr="00CC1735" w:rsidRDefault="00410D91" w:rsidP="00410D91">
            <w:pPr>
              <w:jc w:val="both"/>
              <w:rPr>
                <w:bCs/>
                <w:lang w:val="ro-MD"/>
              </w:rPr>
            </w:pPr>
            <w:r w:rsidRPr="00CC1735">
              <w:rPr>
                <w:bCs/>
                <w:lang w:val="ro-RO"/>
              </w:rPr>
              <w:t>3214 10 100</w:t>
            </w:r>
          </w:p>
        </w:tc>
        <w:tc>
          <w:tcPr>
            <w:tcW w:w="4230" w:type="dxa"/>
            <w:gridSpan w:val="2"/>
            <w:tcBorders>
              <w:bottom w:val="single" w:sz="4" w:space="0" w:color="auto"/>
            </w:tcBorders>
            <w:shd w:val="clear" w:color="auto" w:fill="auto"/>
          </w:tcPr>
          <w:p w14:paraId="2A75CFE6" w14:textId="77777777" w:rsidR="00410D91" w:rsidRPr="00E01C87" w:rsidRDefault="00410D91" w:rsidP="00410D91">
            <w:pPr>
              <w:rPr>
                <w:lang w:val="ro-MD"/>
              </w:rPr>
            </w:pPr>
            <w:r w:rsidRPr="00E01C87">
              <w:rPr>
                <w:lang w:val="ro-MD"/>
              </w:rPr>
              <w:t xml:space="preserve">RGI 1 și 6; textele poziției tarifare 3214 și a </w:t>
            </w:r>
            <w:proofErr w:type="spellStart"/>
            <w:r w:rsidRPr="00E01C87">
              <w:rPr>
                <w:lang w:val="ro-MD"/>
              </w:rPr>
              <w:t>subpoziției</w:t>
            </w:r>
            <w:proofErr w:type="spellEnd"/>
            <w:r w:rsidRPr="00E01C87">
              <w:rPr>
                <w:lang w:val="ro-MD"/>
              </w:rPr>
              <w:t xml:space="preserve"> tarifare 3214 10 100; NESA de la poziția tarifară 3214, partea (I), pct. 9.</w:t>
            </w:r>
          </w:p>
          <w:p w14:paraId="0EE21EDC" w14:textId="77777777" w:rsidR="00410D91" w:rsidRPr="00E01C87" w:rsidRDefault="00410D91" w:rsidP="00410D91">
            <w:pPr>
              <w:ind w:hanging="31"/>
              <w:jc w:val="both"/>
              <w:rPr>
                <w:lang w:val="ro-MD"/>
              </w:rPr>
            </w:pPr>
          </w:p>
        </w:tc>
      </w:tr>
      <w:tr w:rsidR="00E01C87" w:rsidRPr="00E01C87" w14:paraId="531B129D" w14:textId="77777777" w:rsidTr="006D0EA4">
        <w:tc>
          <w:tcPr>
            <w:tcW w:w="10457" w:type="dxa"/>
            <w:gridSpan w:val="4"/>
            <w:tcBorders>
              <w:top w:val="single" w:sz="4" w:space="0" w:color="auto"/>
              <w:left w:val="single" w:sz="4" w:space="0" w:color="auto"/>
              <w:bottom w:val="single" w:sz="4" w:space="0" w:color="auto"/>
            </w:tcBorders>
            <w:shd w:val="clear" w:color="auto" w:fill="auto"/>
          </w:tcPr>
          <w:p w14:paraId="3B84075B" w14:textId="6CBA5755" w:rsidR="00410D91" w:rsidRPr="00E01C87" w:rsidRDefault="00410D91" w:rsidP="00410D91">
            <w:pPr>
              <w:jc w:val="center"/>
              <w:rPr>
                <w:lang w:val="ro-MD"/>
              </w:rPr>
            </w:pPr>
            <w:r w:rsidRPr="00E01C87">
              <w:rPr>
                <w:b/>
                <w:bCs/>
                <w:lang w:val="ro-MD"/>
              </w:rPr>
              <w:t>Capitolul 33</w:t>
            </w:r>
          </w:p>
        </w:tc>
      </w:tr>
      <w:tr w:rsidR="00E01C87" w:rsidRPr="00E01C87" w14:paraId="51C436EB"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74EF5EF1" w14:textId="77777777" w:rsidR="00410D91" w:rsidRPr="00E01C87" w:rsidRDefault="00410D91" w:rsidP="00410D91">
            <w:pPr>
              <w:tabs>
                <w:tab w:val="left" w:pos="8789"/>
              </w:tabs>
              <w:ind w:left="178" w:right="9" w:hanging="178"/>
              <w:jc w:val="both"/>
              <w:rPr>
                <w:lang w:val="ro-MD"/>
              </w:rPr>
            </w:pPr>
            <w:r w:rsidRPr="00E01C87">
              <w:rPr>
                <w:lang w:val="ro-MD"/>
              </w:rPr>
              <w:t xml:space="preserve">Set utilizat în procedura de albire a dinților, alcătuit din: </w:t>
            </w:r>
          </w:p>
          <w:p w14:paraId="1E1A49AD" w14:textId="77777777" w:rsidR="00410D91" w:rsidRPr="00E01C87" w:rsidRDefault="00410D91" w:rsidP="00410D91">
            <w:pPr>
              <w:tabs>
                <w:tab w:val="left" w:pos="8789"/>
              </w:tabs>
              <w:ind w:left="178" w:right="9"/>
              <w:jc w:val="both"/>
              <w:rPr>
                <w:lang w:val="ro-MD"/>
              </w:rPr>
            </w:pPr>
            <w:r w:rsidRPr="00E01C87">
              <w:rPr>
                <w:lang w:val="ro-MD"/>
              </w:rPr>
              <w:t xml:space="preserve">- 3 seringi a câte 3,5 g gel de albire pe bază de peroxid   de </w:t>
            </w:r>
            <w:proofErr w:type="spellStart"/>
            <w:r w:rsidRPr="00E01C87">
              <w:rPr>
                <w:lang w:val="ro-MD"/>
              </w:rPr>
              <w:t>carbamidă</w:t>
            </w:r>
            <w:proofErr w:type="spellEnd"/>
            <w:r w:rsidRPr="00E01C87">
              <w:rPr>
                <w:lang w:val="ro-MD"/>
              </w:rPr>
              <w:t xml:space="preserve">, </w:t>
            </w:r>
          </w:p>
          <w:p w14:paraId="71892AB7" w14:textId="77777777" w:rsidR="00410D91" w:rsidRPr="00E01C87" w:rsidRDefault="00410D91" w:rsidP="00410D91">
            <w:pPr>
              <w:tabs>
                <w:tab w:val="left" w:pos="8789"/>
              </w:tabs>
              <w:ind w:left="178" w:right="9"/>
              <w:jc w:val="both"/>
              <w:rPr>
                <w:lang w:val="ro-MD"/>
              </w:rPr>
            </w:pPr>
            <w:r w:rsidRPr="00E01C87">
              <w:rPr>
                <w:lang w:val="ro-MD"/>
              </w:rPr>
              <w:t xml:space="preserve">- o seringă a câte 3g protector lichid/barieră gingivală, - 3 pensule și </w:t>
            </w:r>
          </w:p>
          <w:p w14:paraId="3638A983" w14:textId="77777777" w:rsidR="00410D91" w:rsidRPr="00E01C87" w:rsidRDefault="00410D91" w:rsidP="00410D91">
            <w:pPr>
              <w:tabs>
                <w:tab w:val="left" w:pos="8789"/>
              </w:tabs>
              <w:ind w:left="178" w:right="9"/>
              <w:jc w:val="both"/>
              <w:rPr>
                <w:lang w:val="ro-MD"/>
              </w:rPr>
            </w:pPr>
            <w:r w:rsidRPr="00E01C87">
              <w:rPr>
                <w:lang w:val="ro-MD"/>
              </w:rPr>
              <w:t xml:space="preserve">-  6 vârfuri/aplicatoare de unică folosință. </w:t>
            </w:r>
          </w:p>
          <w:p w14:paraId="36CBEA52" w14:textId="77777777" w:rsidR="00410D91" w:rsidRPr="00E01C87" w:rsidRDefault="00410D91" w:rsidP="00410D91">
            <w:pPr>
              <w:jc w:val="both"/>
              <w:rPr>
                <w:lang w:val="ro-MD"/>
              </w:rPr>
            </w:pPr>
            <w:r w:rsidRPr="00E01C87">
              <w:rPr>
                <w:lang w:val="ro-MD"/>
              </w:rPr>
              <w:t>Metoda de utilizare prevede aplicarea acestor produse pe dinți, apoi expunerea acestora unei surse de lumină pentru câteva secunde (polimerizare cu ajutorul unei lămpi) în cabinetul stomatologic.</w:t>
            </w:r>
          </w:p>
          <w:p w14:paraId="47E91C90" w14:textId="61C9395C" w:rsidR="00410D91" w:rsidRPr="00E01C87" w:rsidRDefault="00C3154B" w:rsidP="00410D91">
            <w:pPr>
              <w:jc w:val="both"/>
              <w:rPr>
                <w:i/>
                <w:lang w:val="en-US"/>
              </w:rPr>
            </w:pPr>
            <w:r w:rsidRPr="00E01C87">
              <w:rPr>
                <w:lang w:val="ro-RO" w:eastAsia="ro-RO"/>
              </w:rPr>
              <w:object w:dxaOrig="4665" w:dyaOrig="2730" w14:anchorId="2339A157">
                <v:shape id="_x0000_i1044" type="#_x0000_t75" style="width:3in;height:64.3pt" o:ole="">
                  <v:imagedata r:id="rId52" o:title=""/>
                </v:shape>
                <o:OLEObject Type="Embed" ProgID="PBrush" ShapeID="_x0000_i1044" DrawAspect="Content" ObjectID="_1770538158" r:id="rId53"/>
              </w:objec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4F992CF" w14:textId="77777777" w:rsidR="00410D91" w:rsidRPr="00CC1735" w:rsidRDefault="00410D91" w:rsidP="00410D91">
            <w:pPr>
              <w:pStyle w:val="a6"/>
              <w:tabs>
                <w:tab w:val="left" w:pos="144"/>
              </w:tabs>
              <w:ind w:left="0"/>
              <w:jc w:val="both"/>
              <w:rPr>
                <w:bCs/>
              </w:rPr>
            </w:pPr>
            <w:r w:rsidRPr="00CC1735">
              <w:rPr>
                <w:bCs/>
              </w:rPr>
              <w:t xml:space="preserve">3306 90 000 </w:t>
            </w:r>
          </w:p>
          <w:p w14:paraId="0581E885" w14:textId="77777777" w:rsidR="00410D91" w:rsidRPr="00E01C87" w:rsidRDefault="00410D91" w:rsidP="00410D91">
            <w:pPr>
              <w:jc w:val="both"/>
              <w:rPr>
                <w:b/>
                <w:lang w:val="ro-RO"/>
              </w:rPr>
            </w:pPr>
          </w:p>
        </w:tc>
        <w:tc>
          <w:tcPr>
            <w:tcW w:w="4230" w:type="dxa"/>
            <w:gridSpan w:val="2"/>
            <w:tcBorders>
              <w:bottom w:val="single" w:sz="4" w:space="0" w:color="auto"/>
            </w:tcBorders>
            <w:shd w:val="clear" w:color="auto" w:fill="auto"/>
          </w:tcPr>
          <w:p w14:paraId="63C1D735" w14:textId="77777777" w:rsidR="00410D91" w:rsidRPr="00E01C87" w:rsidRDefault="00410D91" w:rsidP="00410D91">
            <w:pPr>
              <w:ind w:right="37"/>
              <w:jc w:val="both"/>
              <w:rPr>
                <w:lang w:val="fr-FR"/>
              </w:rPr>
            </w:pPr>
            <w:r w:rsidRPr="00E01C87">
              <w:rPr>
                <w:lang w:val="ro-MD"/>
              </w:rPr>
              <w:t xml:space="preserve">RGI </w:t>
            </w:r>
            <w:r w:rsidRPr="00E01C87">
              <w:rPr>
                <w:lang w:val="fr-FR"/>
              </w:rPr>
              <w:t>1, 3 litera b) și</w:t>
            </w:r>
            <w:r w:rsidRPr="00E01C87">
              <w:rPr>
                <w:lang w:val="ro-MD"/>
              </w:rPr>
              <w:t xml:space="preserve"> 6 a NCM; </w:t>
            </w:r>
            <w:r w:rsidRPr="00E01C87">
              <w:rPr>
                <w:bCs/>
                <w:lang w:val="ro-MD"/>
              </w:rPr>
              <w:t xml:space="preserve">Nota 4, lit. (f) de la Capitolul 30; </w:t>
            </w:r>
            <w:r w:rsidRPr="00E01C87">
              <w:rPr>
                <w:lang w:val="fr-FR"/>
              </w:rPr>
              <w:t>textele poziției tarifare 3306 și a subpoziției 3306 90 000; NESA de la poziția tarifară 3306 alin. I) p.1).</w:t>
            </w:r>
          </w:p>
          <w:p w14:paraId="63EE6760" w14:textId="77777777" w:rsidR="00410D91" w:rsidRPr="00E01C87" w:rsidRDefault="00410D91" w:rsidP="00410D91">
            <w:pPr>
              <w:ind w:right="37"/>
              <w:rPr>
                <w:lang w:val="fr-FR"/>
              </w:rPr>
            </w:pPr>
          </w:p>
          <w:p w14:paraId="4C00B247" w14:textId="77777777" w:rsidR="00410D91" w:rsidRPr="00E01C87" w:rsidRDefault="00410D91" w:rsidP="00410D91">
            <w:pPr>
              <w:jc w:val="both"/>
              <w:rPr>
                <w:lang w:val="ro-RO"/>
              </w:rPr>
            </w:pPr>
          </w:p>
        </w:tc>
      </w:tr>
      <w:tr w:rsidR="00E01C87" w:rsidRPr="00E01C87" w14:paraId="686ADE00" w14:textId="77777777" w:rsidTr="00130449">
        <w:tc>
          <w:tcPr>
            <w:tcW w:w="10457" w:type="dxa"/>
            <w:gridSpan w:val="4"/>
            <w:tcBorders>
              <w:top w:val="single" w:sz="4" w:space="0" w:color="auto"/>
              <w:left w:val="single" w:sz="4" w:space="0" w:color="auto"/>
              <w:bottom w:val="single" w:sz="4" w:space="0" w:color="auto"/>
            </w:tcBorders>
            <w:shd w:val="clear" w:color="auto" w:fill="auto"/>
          </w:tcPr>
          <w:p w14:paraId="3DD67C49" w14:textId="455C0AF3" w:rsidR="00410D91" w:rsidRPr="00E01C87" w:rsidRDefault="00410D91" w:rsidP="00410D91">
            <w:pPr>
              <w:jc w:val="center"/>
              <w:rPr>
                <w:b/>
                <w:bCs/>
                <w:lang w:val="ro-MD"/>
              </w:rPr>
            </w:pPr>
            <w:r w:rsidRPr="00E01C87">
              <w:rPr>
                <w:b/>
                <w:bCs/>
                <w:lang w:val="ro-MD"/>
              </w:rPr>
              <w:lastRenderedPageBreak/>
              <w:t>Capitolul 35</w:t>
            </w:r>
          </w:p>
        </w:tc>
      </w:tr>
      <w:tr w:rsidR="00E01C87" w:rsidRPr="009D12A7" w14:paraId="0A9E875C"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24C3D4E5" w14:textId="77777777" w:rsidR="00410D91" w:rsidRPr="00E01C87" w:rsidRDefault="00410D91" w:rsidP="00410D91">
            <w:pPr>
              <w:jc w:val="both"/>
              <w:rPr>
                <w:lang w:val="ro-MD"/>
              </w:rPr>
            </w:pPr>
            <w:r w:rsidRPr="00E01C87">
              <w:rPr>
                <w:i/>
                <w:lang w:val="en-US"/>
              </w:rPr>
              <w:t>A</w:t>
            </w:r>
            <w:proofErr w:type="spellStart"/>
            <w:r w:rsidRPr="00E01C87">
              <w:rPr>
                <w:i/>
                <w:lang w:val="ro-MD"/>
              </w:rPr>
              <w:t>deziv</w:t>
            </w:r>
            <w:proofErr w:type="spellEnd"/>
            <w:r w:rsidRPr="00E01C87">
              <w:rPr>
                <w:i/>
                <w:lang w:val="ro-MD"/>
              </w:rPr>
              <w:t xml:space="preserve"> </w:t>
            </w:r>
            <w:proofErr w:type="spellStart"/>
            <w:r w:rsidRPr="00E01C87">
              <w:rPr>
                <w:i/>
                <w:lang w:val="ro-MD"/>
              </w:rPr>
              <w:t>termofuzibil</w:t>
            </w:r>
            <w:proofErr w:type="spellEnd"/>
            <w:r w:rsidRPr="00E01C87">
              <w:rPr>
                <w:lang w:val="ro-MD"/>
              </w:rPr>
              <w:t xml:space="preserve"> </w:t>
            </w:r>
            <w:r w:rsidRPr="00E01C87">
              <w:rPr>
                <w:i/>
                <w:lang w:val="ro-MD"/>
              </w:rPr>
              <w:t>sub formă de bară solidă translucidă</w:t>
            </w:r>
            <w:r w:rsidRPr="00E01C87">
              <w:rPr>
                <w:lang w:val="ro-MD"/>
              </w:rPr>
              <w:t xml:space="preserve"> de diferite diametre și lungimi. Se aplică cu ajutorul unui pistol de lipit. Sunt ambalate în cutii și sunt preconizate pentru vânzarea cu amănuntul, având o greutate netă de maxim 1 kg.</w:t>
            </w:r>
          </w:p>
          <w:p w14:paraId="07CB1050" w14:textId="77777777" w:rsidR="00410D91" w:rsidRPr="00E01C87" w:rsidRDefault="00410D91" w:rsidP="00410D91">
            <w:pPr>
              <w:jc w:val="both"/>
              <w:rPr>
                <w:b/>
                <w:lang w:val="ro-MD"/>
              </w:rPr>
            </w:pPr>
          </w:p>
          <w:p w14:paraId="143D8C9B" w14:textId="77777777" w:rsidR="00410D91" w:rsidRPr="00E01C87" w:rsidRDefault="00410D91" w:rsidP="00410D91">
            <w:pPr>
              <w:rPr>
                <w:lang w:val="ro-MD"/>
              </w:rPr>
            </w:pPr>
          </w:p>
          <w:p w14:paraId="1847CAFC" w14:textId="77777777" w:rsidR="00410D91" w:rsidRPr="00E01C87" w:rsidRDefault="00410D91" w:rsidP="00410D91">
            <w:pPr>
              <w:jc w:val="both"/>
              <w:rPr>
                <w:lang w:val="ro-MD"/>
              </w:rPr>
            </w:pP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"https://images.ua.prom.st/2497304816_w700_h500_universalnye-kleevye-sterzhni.jpg" \* MERGEFORMATINET </w:instrText>
            </w:r>
            <w:r w:rsidRPr="00E01C87">
              <w:rPr>
                <w:lang w:val="ro-MD"/>
              </w:rPr>
              <w:fldChar w:fldCharType="separate"/>
            </w:r>
            <w:r w:rsidR="00407704" w:rsidRPr="00E01C87">
              <w:rPr>
                <w:lang w:val="ro-MD"/>
              </w:rPr>
              <w:fldChar w:fldCharType="begin"/>
            </w:r>
            <w:r w:rsidR="00407704" w:rsidRPr="00E01C87">
              <w:rPr>
                <w:lang w:val="ro-MD"/>
              </w:rPr>
              <w:instrText xml:space="preserve"> INCLUDEPICTURE  "https://images.ua.prom.st/2497304816_w700_h500_universalnye-kleevye-sterzhni.jpg" \* MERGEFORMATINET </w:instrText>
            </w:r>
            <w:r w:rsidR="00407704" w:rsidRPr="00E01C87">
              <w:rPr>
                <w:lang w:val="ro-MD"/>
              </w:rPr>
              <w:fldChar w:fldCharType="separate"/>
            </w:r>
            <w:r w:rsidR="003A5C17" w:rsidRPr="00E01C87">
              <w:rPr>
                <w:lang w:val="ro-MD"/>
              </w:rPr>
              <w:fldChar w:fldCharType="begin"/>
            </w:r>
            <w:r w:rsidR="003A5C17" w:rsidRPr="00E01C87">
              <w:rPr>
                <w:lang w:val="ro-MD"/>
              </w:rPr>
              <w:instrText xml:space="preserve"> INCLUDEPICTURE  "https://images.ua.prom.st/2497304816_w700_h500_universalnye-kleevye-sterzhni.jpg" \* MERGEFORMATINET </w:instrText>
            </w:r>
            <w:r w:rsidR="003A5C17" w:rsidRPr="00E01C87">
              <w:rPr>
                <w:lang w:val="ro-MD"/>
              </w:rPr>
              <w:fldChar w:fldCharType="separate"/>
            </w:r>
            <w:r w:rsidR="00AD5B72" w:rsidRPr="00E01C87">
              <w:rPr>
                <w:lang w:val="ro-MD"/>
              </w:rPr>
              <w:fldChar w:fldCharType="begin"/>
            </w:r>
            <w:r w:rsidR="00AD5B72" w:rsidRPr="00E01C87">
              <w:rPr>
                <w:lang w:val="ro-MD"/>
              </w:rPr>
              <w:instrText xml:space="preserve"> INCLUDEPICTURE  "https://images.ua.prom.st/2497304816_w700_h500_universalnye-kleevye-sterzhni.jpg" \* MERGEFORMATINET </w:instrText>
            </w:r>
            <w:r w:rsidR="00AD5B72" w:rsidRPr="00E01C87">
              <w:rPr>
                <w:lang w:val="ro-MD"/>
              </w:rPr>
              <w:fldChar w:fldCharType="separate"/>
            </w:r>
            <w:r w:rsidR="00C3154B" w:rsidRPr="00E01C87">
              <w:rPr>
                <w:lang w:val="ro-MD"/>
              </w:rPr>
              <w:fldChar w:fldCharType="begin"/>
            </w:r>
            <w:r w:rsidR="00C3154B" w:rsidRPr="00E01C87">
              <w:rPr>
                <w:lang w:val="ro-MD"/>
              </w:rPr>
              <w:instrText xml:space="preserve"> INCLUDEPICTURE  "https://images.ua.prom.st/2497304816_w700_h500_universalnye-kleevye-sterzhni.jpg" \* MERGEFORMATINET </w:instrText>
            </w:r>
            <w:r w:rsidR="00C3154B" w:rsidRPr="00E01C87">
              <w:rPr>
                <w:lang w:val="ro-MD"/>
              </w:rPr>
              <w:fldChar w:fldCharType="separate"/>
            </w:r>
            <w:r w:rsidR="008A741B">
              <w:rPr>
                <w:lang w:val="ro-MD"/>
              </w:rPr>
              <w:fldChar w:fldCharType="begin"/>
            </w:r>
            <w:r w:rsidR="008A741B">
              <w:rPr>
                <w:lang w:val="ro-MD"/>
              </w:rPr>
              <w:instrText xml:space="preserve"> INCLUDEPICTURE  "https://images.ua.prom.st/2497304816_w700_h500_universalnye-kleevye-sterzhni.jpg" \* MERGEFORMATINET </w:instrText>
            </w:r>
            <w:r w:rsidR="008A741B">
              <w:rPr>
                <w:lang w:val="ro-MD"/>
              </w:rPr>
              <w:fldChar w:fldCharType="separate"/>
            </w:r>
            <w:r w:rsidR="00197AA7">
              <w:rPr>
                <w:lang w:val="ro-MD"/>
              </w:rPr>
              <w:fldChar w:fldCharType="begin"/>
            </w:r>
            <w:r w:rsidR="00197AA7">
              <w:rPr>
                <w:lang w:val="ro-MD"/>
              </w:rPr>
              <w:instrText xml:space="preserve"> INCLUDEPICTURE  "https://images.ua.prom.st/2497304816_w700_h500_universalnye-kleevye-sterzhni.jpg" \* MERGEFORMATINET </w:instrText>
            </w:r>
            <w:r w:rsidR="00197AA7">
              <w:rPr>
                <w:lang w:val="ro-MD"/>
              </w:rPr>
              <w:fldChar w:fldCharType="separate"/>
            </w:r>
            <w:r w:rsidR="002764AA">
              <w:rPr>
                <w:lang w:val="ro-MD"/>
              </w:rPr>
              <w:fldChar w:fldCharType="begin"/>
            </w:r>
            <w:r w:rsidR="002764AA">
              <w:rPr>
                <w:lang w:val="ro-MD"/>
              </w:rPr>
              <w:instrText xml:space="preserve"> INCLUDEPICTURE  "https://images.ua.prom.st/2497304816_w700_h500_universalnye-kleevye-sterzhni.jpg" \* MERGEFORMATINET </w:instrText>
            </w:r>
            <w:r w:rsidR="002764AA">
              <w:rPr>
                <w:lang w:val="ro-MD"/>
              </w:rPr>
              <w:fldChar w:fldCharType="separate"/>
            </w:r>
            <w:r w:rsidR="006C6055">
              <w:rPr>
                <w:lang w:val="ro-MD"/>
              </w:rPr>
              <w:fldChar w:fldCharType="begin"/>
            </w:r>
            <w:r w:rsidR="006C6055">
              <w:rPr>
                <w:lang w:val="ro-MD"/>
              </w:rPr>
              <w:instrText xml:space="preserve"> </w:instrText>
            </w:r>
            <w:r w:rsidR="006C6055">
              <w:rPr>
                <w:lang w:val="ro-MD"/>
              </w:rPr>
              <w:instrText>INCLUDEPICTURE  "https://images.ua.prom.st/2497304816_w700_h500_universalnye-kleevye-sterzhni.jpg" \* ME</w:instrText>
            </w:r>
            <w:r w:rsidR="006C6055">
              <w:rPr>
                <w:lang w:val="ro-MD"/>
              </w:rPr>
              <w:instrText>RGEFORMATINET</w:instrText>
            </w:r>
            <w:r w:rsidR="006C6055">
              <w:rPr>
                <w:lang w:val="ro-MD"/>
              </w:rPr>
              <w:instrText xml:space="preserve"> </w:instrText>
            </w:r>
            <w:r w:rsidR="006C6055">
              <w:rPr>
                <w:lang w:val="ro-MD"/>
              </w:rPr>
              <w:fldChar w:fldCharType="separate"/>
            </w:r>
            <w:r w:rsidR="006C6055">
              <w:rPr>
                <w:lang w:val="ro-MD"/>
              </w:rPr>
              <w:pict w14:anchorId="1BD7116A">
                <v:shape id="_x0000_i1045" type="#_x0000_t75" alt="Универсальные клеевые стержни для пистолета d=11мм 30см упаковка" style="width:86.4pt;height:86.4pt">
                  <v:imagedata r:id="rId54" r:href="rId55"/>
                </v:shape>
              </w:pict>
            </w:r>
            <w:r w:rsidR="006C6055">
              <w:rPr>
                <w:lang w:val="ro-MD"/>
              </w:rPr>
              <w:fldChar w:fldCharType="end"/>
            </w:r>
            <w:r w:rsidR="002764AA">
              <w:rPr>
                <w:lang w:val="ro-MD"/>
              </w:rPr>
              <w:fldChar w:fldCharType="end"/>
            </w:r>
            <w:r w:rsidR="00197AA7">
              <w:rPr>
                <w:lang w:val="ro-MD"/>
              </w:rPr>
              <w:fldChar w:fldCharType="end"/>
            </w:r>
            <w:r w:rsidR="008A741B">
              <w:rPr>
                <w:lang w:val="ro-MD"/>
              </w:rPr>
              <w:fldChar w:fldCharType="end"/>
            </w:r>
            <w:r w:rsidR="00C3154B" w:rsidRPr="00E01C87">
              <w:rPr>
                <w:lang w:val="ro-MD"/>
              </w:rPr>
              <w:fldChar w:fldCharType="end"/>
            </w:r>
            <w:r w:rsidR="00AD5B72" w:rsidRPr="00E01C87">
              <w:rPr>
                <w:lang w:val="ro-MD"/>
              </w:rPr>
              <w:fldChar w:fldCharType="end"/>
            </w:r>
            <w:r w:rsidR="003A5C17" w:rsidRPr="00E01C87">
              <w:rPr>
                <w:lang w:val="ro-MD"/>
              </w:rPr>
              <w:fldChar w:fldCharType="end"/>
            </w:r>
            <w:r w:rsidR="00407704"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t xml:space="preserve"> </w:t>
            </w:r>
          </w:p>
          <w:p w14:paraId="6F3D0B53" w14:textId="4DD5BD96" w:rsidR="00410D91" w:rsidRPr="00E01C87" w:rsidRDefault="00410D91" w:rsidP="00410D91">
            <w:pPr>
              <w:jc w:val="both"/>
              <w:rPr>
                <w:lang w:val="ro-RO"/>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3E856A2" w14:textId="0E61CE56" w:rsidR="00410D91" w:rsidRPr="00CC1735" w:rsidRDefault="00410D91" w:rsidP="00410D91">
            <w:pPr>
              <w:jc w:val="both"/>
              <w:rPr>
                <w:bCs/>
                <w:lang w:val="ro-RO"/>
              </w:rPr>
            </w:pPr>
            <w:r w:rsidRPr="00CC1735">
              <w:rPr>
                <w:bCs/>
                <w:lang w:val="ro-RO"/>
              </w:rPr>
              <w:t>3506 10 000</w:t>
            </w:r>
          </w:p>
        </w:tc>
        <w:tc>
          <w:tcPr>
            <w:tcW w:w="4230" w:type="dxa"/>
            <w:gridSpan w:val="2"/>
            <w:tcBorders>
              <w:bottom w:val="single" w:sz="4" w:space="0" w:color="auto"/>
            </w:tcBorders>
            <w:shd w:val="clear" w:color="auto" w:fill="auto"/>
          </w:tcPr>
          <w:p w14:paraId="46AD8A46" w14:textId="7EB8A3BD" w:rsidR="00410D91" w:rsidRPr="00E01C87" w:rsidRDefault="00410D91" w:rsidP="00410D91">
            <w:pPr>
              <w:jc w:val="both"/>
              <w:rPr>
                <w:lang w:val="ro-RO"/>
              </w:rPr>
            </w:pPr>
            <w:r w:rsidRPr="00E01C87">
              <w:rPr>
                <w:lang w:val="ro-RO"/>
              </w:rPr>
              <w:t xml:space="preserve">RGI 1 și 6 ; Nota 2 de la Secțiunea VI; textele poziției tarifare 3506 și a </w:t>
            </w:r>
            <w:proofErr w:type="spellStart"/>
            <w:r w:rsidRPr="00E01C87">
              <w:rPr>
                <w:lang w:val="ro-RO"/>
              </w:rPr>
              <w:t>subpoziției</w:t>
            </w:r>
            <w:proofErr w:type="spellEnd"/>
            <w:r w:rsidRPr="00E01C87">
              <w:rPr>
                <w:lang w:val="ro-RO"/>
              </w:rPr>
              <w:t xml:space="preserve"> tarifare 3506 10 000; NESA de la poziția tarifară 3506, partea (A).</w:t>
            </w:r>
          </w:p>
        </w:tc>
      </w:tr>
      <w:tr w:rsidR="00E01C87" w:rsidRPr="009D12A7" w14:paraId="18FD8A00" w14:textId="77777777" w:rsidTr="00130449">
        <w:tc>
          <w:tcPr>
            <w:tcW w:w="10457" w:type="dxa"/>
            <w:gridSpan w:val="4"/>
            <w:tcBorders>
              <w:top w:val="single" w:sz="4" w:space="0" w:color="auto"/>
              <w:left w:val="single" w:sz="4" w:space="0" w:color="auto"/>
              <w:bottom w:val="single" w:sz="4" w:space="0" w:color="auto"/>
            </w:tcBorders>
            <w:shd w:val="clear" w:color="auto" w:fill="auto"/>
          </w:tcPr>
          <w:p w14:paraId="5AEEDF68" w14:textId="6C38A710" w:rsidR="00410D91" w:rsidRPr="00E01C87" w:rsidRDefault="00410D91" w:rsidP="00410D91">
            <w:pPr>
              <w:jc w:val="center"/>
              <w:rPr>
                <w:b/>
                <w:bCs/>
                <w:lang w:val="ro-RO"/>
              </w:rPr>
            </w:pPr>
            <w:r w:rsidRPr="00E01C87">
              <w:rPr>
                <w:b/>
                <w:bCs/>
                <w:lang w:val="ro-RO"/>
              </w:rPr>
              <w:t>Capitolul 38</w:t>
            </w:r>
          </w:p>
        </w:tc>
      </w:tr>
      <w:tr w:rsidR="00E01C87" w:rsidRPr="009D12A7" w14:paraId="586CF4A5"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56A937C5" w14:textId="6C543725" w:rsidR="00410D91" w:rsidRPr="00E01C87" w:rsidRDefault="00410D91" w:rsidP="00410D91">
            <w:pPr>
              <w:jc w:val="both"/>
              <w:rPr>
                <w:lang w:val="ro-MD"/>
              </w:rPr>
            </w:pPr>
            <w:r w:rsidRPr="00E01C87">
              <w:rPr>
                <w:i/>
                <w:shd w:val="clear" w:color="auto" w:fill="FFFFFF"/>
                <w:lang w:val="ro-MD"/>
              </w:rPr>
              <w:t>Folie ce emană vapori de dioxid de sulf</w:t>
            </w:r>
            <w:r w:rsidRPr="00E01C87">
              <w:rPr>
                <w:shd w:val="clear" w:color="auto" w:fill="FFFFFF"/>
                <w:lang w:val="ro-MD"/>
              </w:rPr>
              <w:t xml:space="preserve"> </w:t>
            </w:r>
            <w:r w:rsidRPr="00E01C87">
              <w:rPr>
                <w:i/>
                <w:shd w:val="clear" w:color="auto" w:fill="FFFFFF"/>
                <w:lang w:val="ro-MD"/>
              </w:rPr>
              <w:t>(SO2), utilizată pentru păstrarea strugurilor</w:t>
            </w:r>
            <w:r w:rsidRPr="00E01C87">
              <w:rPr>
                <w:shd w:val="clear" w:color="auto" w:fill="FFFFFF"/>
                <w:lang w:val="ro-MD"/>
              </w:rPr>
              <w:t xml:space="preserve"> este alcătuită din două sau mai multe straturi, interiorul căreia </w:t>
            </w:r>
            <w:r w:rsidR="00790B47" w:rsidRPr="00E01C87">
              <w:rPr>
                <w:shd w:val="clear" w:color="auto" w:fill="FFFFFF"/>
                <w:lang w:val="ro-MD"/>
              </w:rPr>
              <w:t>conține</w:t>
            </w:r>
            <w:r w:rsidRPr="00E01C87">
              <w:rPr>
                <w:shd w:val="clear" w:color="auto" w:fill="FFFFFF"/>
                <w:lang w:val="ro-MD"/>
              </w:rPr>
              <w:t xml:space="preserve"> goluri de diferite forme, în care sunt introduse cristale de metabisulfit de sodiu. Folia este utilizată pentru protejarea strugurilor în perioada de păstrare, prin plasarea acesteia în cutii sau lăzi. În cazul în care umiditatea în ambalaj este ridicată, aceasta intră în contact cu cristalele de metabisulfit de sodiu, astfel generând emanarea activă a vaporilor de dioxid de sulf (SO</w:t>
            </w:r>
            <w:r w:rsidRPr="00E01C87">
              <w:rPr>
                <w:shd w:val="clear" w:color="auto" w:fill="FFFFFF"/>
                <w:vertAlign w:val="subscript"/>
                <w:lang w:val="ro-MD"/>
              </w:rPr>
              <w:t>2</w:t>
            </w:r>
            <w:r w:rsidRPr="00E01C87">
              <w:rPr>
                <w:shd w:val="clear" w:color="auto" w:fill="FFFFFF"/>
                <w:lang w:val="ro-MD"/>
              </w:rPr>
              <w:t xml:space="preserve">). Vaporii </w:t>
            </w:r>
            <w:r w:rsidR="00790B47" w:rsidRPr="00E01C87">
              <w:rPr>
                <w:shd w:val="clear" w:color="auto" w:fill="FFFFFF"/>
                <w:lang w:val="ro-MD"/>
              </w:rPr>
              <w:t>eliberați</w:t>
            </w:r>
            <w:r w:rsidRPr="00E01C87">
              <w:rPr>
                <w:shd w:val="clear" w:color="auto" w:fill="FFFFFF"/>
                <w:lang w:val="ro-MD"/>
              </w:rPr>
              <w:t xml:space="preserve">, controlează dezvoltarea și / sau răspândirea mucegaiului gri, cauzat de ciuperca </w:t>
            </w:r>
            <w:proofErr w:type="spellStart"/>
            <w:r w:rsidRPr="00E01C87">
              <w:rPr>
                <w:shd w:val="clear" w:color="auto" w:fill="FFFFFF"/>
                <w:lang w:val="ro-MD"/>
              </w:rPr>
              <w:t>Botrytis</w:t>
            </w:r>
            <w:proofErr w:type="spellEnd"/>
            <w:r w:rsidRPr="00E01C87">
              <w:rPr>
                <w:shd w:val="clear" w:color="auto" w:fill="FFFFFF"/>
                <w:lang w:val="ro-MD"/>
              </w:rPr>
              <w:t xml:space="preserve"> </w:t>
            </w:r>
            <w:proofErr w:type="spellStart"/>
            <w:r w:rsidRPr="00E01C87">
              <w:rPr>
                <w:shd w:val="clear" w:color="auto" w:fill="FFFFFF"/>
                <w:lang w:val="ro-MD"/>
              </w:rPr>
              <w:t>cinerea</w:t>
            </w:r>
            <w:proofErr w:type="spellEnd"/>
            <w:r w:rsidRPr="00E01C87">
              <w:rPr>
                <w:shd w:val="clear" w:color="auto" w:fill="FFFFFF"/>
                <w:lang w:val="ro-MD"/>
              </w:rPr>
              <w:t xml:space="preserve">, una dintre principalele boli ce afectează strugurii de masă după recoltare. Foliile sunt produse în dimensiuni standard </w:t>
            </w:r>
            <w:proofErr w:type="spellStart"/>
            <w:r w:rsidRPr="00E01C87">
              <w:rPr>
                <w:shd w:val="clear" w:color="auto" w:fill="FFFFFF"/>
                <w:lang w:val="ro-MD"/>
              </w:rPr>
              <w:t>şi</w:t>
            </w:r>
            <w:proofErr w:type="spellEnd"/>
            <w:r w:rsidRPr="00E01C87">
              <w:rPr>
                <w:shd w:val="clear" w:color="auto" w:fill="FFFFFF"/>
                <w:lang w:val="ro-MD"/>
              </w:rPr>
              <w:t xml:space="preserve"> sunt preconizate pentru </w:t>
            </w:r>
            <w:r w:rsidR="00790B47" w:rsidRPr="00E01C87">
              <w:rPr>
                <w:shd w:val="clear" w:color="auto" w:fill="FFFFFF"/>
                <w:lang w:val="ro-MD"/>
              </w:rPr>
              <w:t>vânzarea</w:t>
            </w:r>
            <w:r w:rsidRPr="00E01C87">
              <w:rPr>
                <w:shd w:val="clear" w:color="auto" w:fill="FFFFFF"/>
                <w:lang w:val="ro-MD"/>
              </w:rPr>
              <w:t xml:space="preserve"> cu amănuntul.</w:t>
            </w:r>
          </w:p>
          <w:p w14:paraId="75ED6824" w14:textId="34CD60B3" w:rsidR="00410D91" w:rsidRPr="00E01C87" w:rsidRDefault="00410D91" w:rsidP="00410D91">
            <w:pPr>
              <w:rPr>
                <w:lang w:val="ro-MD"/>
              </w:rPr>
            </w:pPr>
            <w:r w:rsidRPr="00E01C87">
              <w:object w:dxaOrig="5565" w:dyaOrig="4800" w14:anchorId="4488FEF1">
                <v:shape id="_x0000_i1046" type="#_x0000_t75" style="width:193.9pt;height:121.9pt" o:ole="">
                  <v:imagedata r:id="rId56" o:title=""/>
                </v:shape>
                <o:OLEObject Type="Embed" ProgID="PBrush" ShapeID="_x0000_i1046" DrawAspect="Content" ObjectID="_1770538159" r:id="rId57"/>
              </w:objec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89F0FF6" w14:textId="77777777" w:rsidR="00410D91" w:rsidRPr="00CC1735" w:rsidRDefault="00410D91" w:rsidP="00410D91">
            <w:pPr>
              <w:jc w:val="both"/>
              <w:rPr>
                <w:bCs/>
                <w:lang w:val="ro-RO"/>
              </w:rPr>
            </w:pPr>
            <w:r w:rsidRPr="00CC1735">
              <w:rPr>
                <w:bCs/>
                <w:lang w:val="ro-RO"/>
              </w:rPr>
              <w:t>3808 92 900</w:t>
            </w:r>
          </w:p>
          <w:p w14:paraId="79341992" w14:textId="77777777" w:rsidR="00410D91" w:rsidRPr="00E01C87" w:rsidRDefault="00410D91" w:rsidP="00410D91">
            <w:pPr>
              <w:jc w:val="both"/>
              <w:rPr>
                <w:lang w:val="ro-RO"/>
              </w:rPr>
            </w:pPr>
          </w:p>
          <w:p w14:paraId="12BE9331" w14:textId="0C6E7483" w:rsidR="00410D91" w:rsidRPr="00E01C87" w:rsidRDefault="00410D91" w:rsidP="00410D91">
            <w:pPr>
              <w:jc w:val="both"/>
              <w:rPr>
                <w:lang w:val="ro-RO"/>
              </w:rPr>
            </w:pP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23679933" w14:textId="4C7CFB38" w:rsidR="00410D91" w:rsidRPr="00E01C87" w:rsidRDefault="00410D91" w:rsidP="00410D91">
            <w:pPr>
              <w:jc w:val="both"/>
              <w:rPr>
                <w:lang w:val="ro-RO"/>
              </w:rPr>
            </w:pPr>
            <w:r w:rsidRPr="00E01C87">
              <w:rPr>
                <w:lang w:val="ro-RO"/>
              </w:rPr>
              <w:t xml:space="preserve">RGI 1 și 6; Nota 2 de la Secțiunea VI;  textele poziției tarifare 3808 și a </w:t>
            </w:r>
            <w:proofErr w:type="spellStart"/>
            <w:r w:rsidRPr="00E01C87">
              <w:rPr>
                <w:lang w:val="ro-RO"/>
              </w:rPr>
              <w:t>subpoziției</w:t>
            </w:r>
            <w:proofErr w:type="spellEnd"/>
            <w:r w:rsidRPr="00E01C87">
              <w:rPr>
                <w:lang w:val="ro-RO"/>
              </w:rPr>
              <w:t xml:space="preserve"> tarifare 3808 92 900; NESA de la poziția tarifară 3808. </w:t>
            </w:r>
          </w:p>
        </w:tc>
      </w:tr>
      <w:tr w:rsidR="00E01C87" w:rsidRPr="009D12A7" w14:paraId="1B1A8951"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2A1AFB6E" w14:textId="77777777" w:rsidR="00410D91" w:rsidRPr="00E01C87" w:rsidRDefault="00410D91" w:rsidP="00410D91">
            <w:pPr>
              <w:jc w:val="both"/>
              <w:rPr>
                <w:lang w:val="ro-MD"/>
              </w:rPr>
            </w:pPr>
            <w:r w:rsidRPr="00E01C87">
              <w:rPr>
                <w:i/>
                <w:lang w:val="ro-MD"/>
              </w:rPr>
              <w:t xml:space="preserve">Tampoane sterile amplasate într-un tub cu mediu de transport </w:t>
            </w:r>
            <w:proofErr w:type="spellStart"/>
            <w:r w:rsidRPr="00E01C87">
              <w:rPr>
                <w:i/>
                <w:lang w:val="ro-MD"/>
              </w:rPr>
              <w:t>Amies</w:t>
            </w:r>
            <w:proofErr w:type="spellEnd"/>
            <w:r w:rsidRPr="00E01C87">
              <w:rPr>
                <w:lang w:val="ro-MD"/>
              </w:rPr>
              <w:t xml:space="preserve">. Mediul lichid este îmbibat într-un burete special, ce se conține în interiorul tubului. Setul este format dintr-un flacon din plastic cu capac, incorporând un tampon steril și tijă din plastic. Permite conservarea </w:t>
            </w:r>
            <w:proofErr w:type="spellStart"/>
            <w:r w:rsidRPr="00E01C87">
              <w:rPr>
                <w:lang w:val="ro-MD"/>
              </w:rPr>
              <w:t>şi</w:t>
            </w:r>
            <w:proofErr w:type="spellEnd"/>
            <w:r w:rsidRPr="00E01C87">
              <w:rPr>
                <w:lang w:val="ro-MD"/>
              </w:rPr>
              <w:t xml:space="preserve"> transportul unui mare număr de microorganisme patogene, cum ar fi </w:t>
            </w:r>
            <w:proofErr w:type="spellStart"/>
            <w:r w:rsidRPr="00E01C87">
              <w:rPr>
                <w:lang w:val="ro-MD"/>
              </w:rPr>
              <w:t>Corynebacterium</w:t>
            </w:r>
            <w:proofErr w:type="spellEnd"/>
            <w:r w:rsidRPr="00E01C87">
              <w:rPr>
                <w:lang w:val="ro-MD"/>
              </w:rPr>
              <w:t xml:space="preserve">, </w:t>
            </w:r>
            <w:proofErr w:type="spellStart"/>
            <w:r w:rsidRPr="00E01C87">
              <w:rPr>
                <w:lang w:val="ro-MD"/>
              </w:rPr>
              <w:t>Haemophilus</w:t>
            </w:r>
            <w:proofErr w:type="spellEnd"/>
            <w:r w:rsidRPr="00E01C87">
              <w:rPr>
                <w:lang w:val="ro-MD"/>
              </w:rPr>
              <w:t xml:space="preserve">, </w:t>
            </w:r>
            <w:proofErr w:type="spellStart"/>
            <w:r w:rsidRPr="00E01C87">
              <w:rPr>
                <w:lang w:val="ro-MD"/>
              </w:rPr>
              <w:t>Trichomonas</w:t>
            </w:r>
            <w:proofErr w:type="spellEnd"/>
            <w:r w:rsidRPr="00E01C87">
              <w:rPr>
                <w:lang w:val="ro-MD"/>
              </w:rPr>
              <w:t xml:space="preserve"> </w:t>
            </w:r>
            <w:proofErr w:type="spellStart"/>
            <w:r w:rsidRPr="00E01C87">
              <w:rPr>
                <w:lang w:val="ro-MD"/>
              </w:rPr>
              <w:t>vaginalis</w:t>
            </w:r>
            <w:proofErr w:type="spellEnd"/>
            <w:r w:rsidRPr="00E01C87">
              <w:rPr>
                <w:lang w:val="ro-MD"/>
              </w:rPr>
              <w:t xml:space="preserve">, </w:t>
            </w:r>
            <w:proofErr w:type="spellStart"/>
            <w:r w:rsidRPr="00E01C87">
              <w:rPr>
                <w:lang w:val="ro-MD"/>
              </w:rPr>
              <w:t>Streptococcus</w:t>
            </w:r>
            <w:proofErr w:type="spellEnd"/>
            <w:r w:rsidRPr="00E01C87">
              <w:rPr>
                <w:lang w:val="ro-MD"/>
              </w:rPr>
              <w:t xml:space="preserve"> </w:t>
            </w:r>
            <w:proofErr w:type="spellStart"/>
            <w:r w:rsidRPr="00E01C87">
              <w:rPr>
                <w:lang w:val="ro-MD"/>
              </w:rPr>
              <w:t>pyogenes</w:t>
            </w:r>
            <w:proofErr w:type="spellEnd"/>
            <w:r w:rsidRPr="00E01C87">
              <w:rPr>
                <w:lang w:val="ro-MD"/>
              </w:rPr>
              <w:t xml:space="preserve">, </w:t>
            </w:r>
            <w:proofErr w:type="spellStart"/>
            <w:r w:rsidRPr="00E01C87">
              <w:rPr>
                <w:lang w:val="ro-MD"/>
              </w:rPr>
              <w:lastRenderedPageBreak/>
              <w:t>Streptococcus</w:t>
            </w:r>
            <w:proofErr w:type="spellEnd"/>
            <w:r w:rsidRPr="00E01C87">
              <w:rPr>
                <w:lang w:val="ro-MD"/>
              </w:rPr>
              <w:t xml:space="preserve"> </w:t>
            </w:r>
            <w:proofErr w:type="spellStart"/>
            <w:r w:rsidRPr="00E01C87">
              <w:rPr>
                <w:lang w:val="ro-MD"/>
              </w:rPr>
              <w:t>pneumoniae</w:t>
            </w:r>
            <w:proofErr w:type="spellEnd"/>
            <w:r w:rsidRPr="00E01C87">
              <w:rPr>
                <w:lang w:val="ro-MD"/>
              </w:rPr>
              <w:t xml:space="preserve">, </w:t>
            </w:r>
            <w:proofErr w:type="spellStart"/>
            <w:r w:rsidRPr="00E01C87">
              <w:rPr>
                <w:lang w:val="ro-MD"/>
              </w:rPr>
              <w:t>Shigella</w:t>
            </w:r>
            <w:proofErr w:type="spellEnd"/>
            <w:r w:rsidRPr="00E01C87">
              <w:rPr>
                <w:lang w:val="ro-MD"/>
              </w:rPr>
              <w:t xml:space="preserve"> </w:t>
            </w:r>
            <w:proofErr w:type="spellStart"/>
            <w:r w:rsidRPr="00E01C87">
              <w:rPr>
                <w:lang w:val="ro-MD"/>
              </w:rPr>
              <w:t>flexneri</w:t>
            </w:r>
            <w:proofErr w:type="spellEnd"/>
            <w:r w:rsidRPr="00E01C87">
              <w:rPr>
                <w:lang w:val="ro-MD"/>
              </w:rPr>
              <w:t xml:space="preserve">, Salmonella </w:t>
            </w:r>
            <w:proofErr w:type="spellStart"/>
            <w:r w:rsidRPr="00E01C87">
              <w:rPr>
                <w:lang w:val="ro-MD"/>
              </w:rPr>
              <w:t>typhi</w:t>
            </w:r>
            <w:proofErr w:type="spellEnd"/>
            <w:r w:rsidRPr="00E01C87">
              <w:rPr>
                <w:lang w:val="ro-MD"/>
              </w:rPr>
              <w:t xml:space="preserve">, </w:t>
            </w:r>
            <w:proofErr w:type="spellStart"/>
            <w:r w:rsidRPr="00E01C87">
              <w:rPr>
                <w:lang w:val="ro-MD"/>
              </w:rPr>
              <w:t>Brucella</w:t>
            </w:r>
            <w:proofErr w:type="spellEnd"/>
            <w:r w:rsidRPr="00E01C87">
              <w:rPr>
                <w:lang w:val="ro-MD"/>
              </w:rPr>
              <w:t xml:space="preserve"> </w:t>
            </w:r>
            <w:proofErr w:type="spellStart"/>
            <w:r w:rsidRPr="00E01C87">
              <w:rPr>
                <w:lang w:val="ro-MD"/>
              </w:rPr>
              <w:t>abortus</w:t>
            </w:r>
            <w:proofErr w:type="spellEnd"/>
            <w:r w:rsidRPr="00E01C87">
              <w:rPr>
                <w:lang w:val="ro-MD"/>
              </w:rPr>
              <w:t xml:space="preserve">, </w:t>
            </w:r>
            <w:proofErr w:type="spellStart"/>
            <w:r w:rsidRPr="00E01C87">
              <w:rPr>
                <w:lang w:val="ro-MD"/>
              </w:rPr>
              <w:t>Staphylococcus</w:t>
            </w:r>
            <w:proofErr w:type="spellEnd"/>
            <w:r w:rsidRPr="00E01C87">
              <w:rPr>
                <w:lang w:val="ro-MD"/>
              </w:rPr>
              <w:t xml:space="preserve"> </w:t>
            </w:r>
            <w:proofErr w:type="spellStart"/>
            <w:r w:rsidRPr="00E01C87">
              <w:rPr>
                <w:lang w:val="ro-MD"/>
              </w:rPr>
              <w:t>epidermis</w:t>
            </w:r>
            <w:proofErr w:type="spellEnd"/>
            <w:r w:rsidRPr="00E01C87">
              <w:rPr>
                <w:lang w:val="ro-MD"/>
              </w:rPr>
              <w:t xml:space="preserve">, </w:t>
            </w:r>
            <w:proofErr w:type="spellStart"/>
            <w:r w:rsidRPr="00E01C87">
              <w:rPr>
                <w:lang w:val="ro-MD"/>
              </w:rPr>
              <w:t>Escherichia</w:t>
            </w:r>
            <w:proofErr w:type="spellEnd"/>
            <w:r w:rsidRPr="00E01C87">
              <w:rPr>
                <w:lang w:val="ro-MD"/>
              </w:rPr>
              <w:t xml:space="preserve"> coli, etc. </w:t>
            </w:r>
          </w:p>
          <w:p w14:paraId="682C6960" w14:textId="77777777" w:rsidR="00410D91" w:rsidRPr="00E01C87" w:rsidRDefault="00410D91" w:rsidP="00410D91">
            <w:pPr>
              <w:jc w:val="both"/>
              <w:rPr>
                <w:lang w:val="ro-MD"/>
              </w:rPr>
            </w:pPr>
          </w:p>
          <w:p w14:paraId="78DACC9D" w14:textId="356F6E52" w:rsidR="00410D91" w:rsidRPr="00E01C87" w:rsidRDefault="00410D91" w:rsidP="00410D91">
            <w:pPr>
              <w:jc w:val="both"/>
              <w:rPr>
                <w:lang w:val="ro-MD"/>
              </w:rPr>
            </w:pPr>
            <w:r w:rsidRPr="00E01C87">
              <w:rPr>
                <w:noProof/>
              </w:rPr>
              <w:drawing>
                <wp:inline distT="0" distB="0" distL="0" distR="0" wp14:anchorId="6C1BC6D9" wp14:editId="00A85165">
                  <wp:extent cx="1381125" cy="208516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26685" cy="2153953"/>
                          </a:xfrm>
                          <a:prstGeom prst="rect">
                            <a:avLst/>
                          </a:prstGeom>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CE8A794" w14:textId="5E6282A7" w:rsidR="00410D91" w:rsidRPr="00CC1735" w:rsidRDefault="00410D91" w:rsidP="00410D91">
            <w:pPr>
              <w:jc w:val="both"/>
              <w:rPr>
                <w:lang w:val="ro-RO"/>
              </w:rPr>
            </w:pPr>
            <w:r w:rsidRPr="00CC1735">
              <w:rPr>
                <w:lang w:val="ro-RO"/>
              </w:rPr>
              <w:lastRenderedPageBreak/>
              <w:t>3821 00 000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207A9E60" w14:textId="0093D2E0" w:rsidR="00410D91" w:rsidRPr="00E01C87" w:rsidRDefault="00410D91" w:rsidP="00410D91">
            <w:pPr>
              <w:jc w:val="both"/>
              <w:rPr>
                <w:lang w:val="ro-MD"/>
              </w:rPr>
            </w:pPr>
            <w:r w:rsidRPr="00E01C87">
              <w:rPr>
                <w:lang w:val="ro-MD"/>
              </w:rPr>
              <w:t xml:space="preserve">RGI 1, 3 (b) și 6; textele poziției tarifare 3821 și a </w:t>
            </w:r>
            <w:proofErr w:type="spellStart"/>
            <w:r w:rsidRPr="00E01C87">
              <w:rPr>
                <w:lang w:val="ro-MD"/>
              </w:rPr>
              <w:t>subpoziției</w:t>
            </w:r>
            <w:proofErr w:type="spellEnd"/>
            <w:r w:rsidRPr="00E01C87">
              <w:rPr>
                <w:lang w:val="ro-MD"/>
              </w:rPr>
              <w:t xml:space="preserve"> tarifare 3821 00 000; NESA de la poziția tarifară 3821.</w:t>
            </w:r>
          </w:p>
        </w:tc>
      </w:tr>
      <w:tr w:rsidR="00E01C87" w:rsidRPr="009D12A7" w14:paraId="185AD064" w14:textId="77777777" w:rsidTr="007D2528">
        <w:trPr>
          <w:trHeight w:val="2117"/>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02C68625" w14:textId="39567C09" w:rsidR="0082522D" w:rsidRPr="00E01C87" w:rsidRDefault="0082522D" w:rsidP="00410D91">
            <w:pPr>
              <w:jc w:val="both"/>
              <w:rPr>
                <w:iCs/>
                <w:lang w:val="fr-FR"/>
              </w:rPr>
            </w:pPr>
            <w:r w:rsidRPr="00790B47">
              <w:rPr>
                <w:iCs/>
                <w:lang w:val="fr-FR"/>
              </w:rPr>
              <w:t>Bloc dentar din zirconiu</w:t>
            </w:r>
            <w:r w:rsidRPr="00E01C87">
              <w:rPr>
                <w:iCs/>
                <w:lang w:val="fr-FR"/>
              </w:rPr>
              <w:t> , rotund, cu diametrul de 98 mm si înaltime de 14 mm. Este compus în principal din oxid de zirconiu cu cantități minore de alți oxizi metalici. După import, produsul va fi procesat prin laboratoare dentare sau de către profesioniști din domeniul stomatologic. Înainte de utilizare în stomatologie, blocul necesită mai multe proceduri, precum frezare, colorare, sinterizare și glazurare pentru a lua forma finală ca dinți artificiali sau restaurări dentare.</w:t>
            </w:r>
          </w:p>
          <w:p w14:paraId="5CC3BCB6" w14:textId="77777777" w:rsidR="0082522D" w:rsidRPr="00E01C87" w:rsidRDefault="0082522D" w:rsidP="00410D91">
            <w:pPr>
              <w:jc w:val="both"/>
              <w:rPr>
                <w:iCs/>
                <w:lang w:val="ro-RO"/>
              </w:rPr>
            </w:pPr>
          </w:p>
          <w:p w14:paraId="355571EE" w14:textId="77777777" w:rsidR="00410D91" w:rsidRPr="00E01C87" w:rsidRDefault="00410D91" w:rsidP="00410D91">
            <w:pPr>
              <w:jc w:val="both"/>
              <w:rPr>
                <w:iCs/>
                <w:lang w:val="ro-RO"/>
              </w:rPr>
            </w:pPr>
          </w:p>
          <w:p w14:paraId="2A0075F4" w14:textId="38ABC1E5" w:rsidR="00410D91" w:rsidRPr="00E01C87" w:rsidRDefault="00410D91" w:rsidP="00410D91">
            <w:pPr>
              <w:jc w:val="both"/>
              <w:rPr>
                <w:iCs/>
                <w:lang w:val="ro-RO"/>
              </w:rPr>
            </w:pPr>
            <w:r w:rsidRPr="00E01C87">
              <w:rPr>
                <w:iCs/>
                <w:lang w:val="ro-RO"/>
              </w:rPr>
              <w:object w:dxaOrig="3645" w:dyaOrig="2910" w14:anchorId="3BB33EC0">
                <v:shape id="_x0000_i1047" type="#_x0000_t75" style="width:122.9pt;height:93.1pt" o:ole="">
                  <v:imagedata r:id="rId59" o:title=""/>
                </v:shape>
                <o:OLEObject Type="Embed" ProgID="PBrush" ShapeID="_x0000_i1047" DrawAspect="Content" ObjectID="_1770538160" r:id="rId60"/>
              </w:object>
            </w:r>
          </w:p>
          <w:p w14:paraId="6EB9D7D9" w14:textId="77777777" w:rsidR="00410D91" w:rsidRPr="00E01C87" w:rsidRDefault="00410D91" w:rsidP="00410D91">
            <w:pPr>
              <w:jc w:val="both"/>
              <w:rPr>
                <w:iCs/>
                <w:lang w:val="ro-RO"/>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A9A813D" w14:textId="77777777" w:rsidR="00410D91" w:rsidRPr="00E01C87" w:rsidRDefault="00410D91" w:rsidP="00410D91">
            <w:pPr>
              <w:jc w:val="both"/>
              <w:rPr>
                <w:lang w:val="ro-RO"/>
              </w:rPr>
            </w:pPr>
            <w:r w:rsidRPr="00E01C87">
              <w:rPr>
                <w:lang w:val="ro-RO"/>
              </w:rPr>
              <w:t>3824 99 960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445CE018" w14:textId="77777777" w:rsidR="00410D91" w:rsidRPr="00E01C87" w:rsidRDefault="00410D91" w:rsidP="00410D91">
            <w:pPr>
              <w:jc w:val="both"/>
              <w:rPr>
                <w:lang w:val="ro-RO"/>
              </w:rPr>
            </w:pPr>
            <w:r w:rsidRPr="00E01C87">
              <w:rPr>
                <w:lang w:val="ro-RO"/>
              </w:rPr>
              <w:t xml:space="preserve">RGI 1 și 6 a NCM; textele poziției tarifare 3824 și a </w:t>
            </w:r>
            <w:proofErr w:type="spellStart"/>
            <w:r w:rsidRPr="00E01C87">
              <w:rPr>
                <w:lang w:val="ro-RO"/>
              </w:rPr>
              <w:t>subpoziției</w:t>
            </w:r>
            <w:proofErr w:type="spellEnd"/>
            <w:r w:rsidRPr="00E01C87">
              <w:rPr>
                <w:lang w:val="ro-RO"/>
              </w:rPr>
              <w:t xml:space="preserve"> 3824 99 960; NESA de la poziția tarifară 3824, partea (B), p. (25).</w:t>
            </w:r>
          </w:p>
          <w:p w14:paraId="3A0DD7E1" w14:textId="6829B6AA" w:rsidR="00410D91" w:rsidRPr="00E01C87" w:rsidRDefault="00410D91" w:rsidP="00410D91">
            <w:pPr>
              <w:jc w:val="both"/>
              <w:rPr>
                <w:lang w:val="ro-RO"/>
              </w:rPr>
            </w:pPr>
            <w:r w:rsidRPr="00E01C87">
              <w:rPr>
                <w:lang w:val="ro-RO"/>
              </w:rPr>
              <w:t>Clasificarea la poziția tarifară 8109</w:t>
            </w:r>
            <w:r w:rsidR="0082522D" w:rsidRPr="00E01C87">
              <w:rPr>
                <w:lang w:val="ro-RO"/>
              </w:rPr>
              <w:t xml:space="preserve"> </w:t>
            </w:r>
            <w:r w:rsidRPr="00E01C87">
              <w:rPr>
                <w:lang w:val="ro-RO"/>
              </w:rPr>
              <w:t xml:space="preserve">este exclusă, deoarece produsul este fabricat în principal din oxid de zirconiu și alți oxizi de metale, care sunt produse ale industriei chimice. </w:t>
            </w:r>
          </w:p>
          <w:p w14:paraId="401FA070" w14:textId="77777777" w:rsidR="00410D91" w:rsidRPr="00E01C87" w:rsidRDefault="00410D91" w:rsidP="00410D91">
            <w:pPr>
              <w:jc w:val="both"/>
              <w:rPr>
                <w:lang w:val="ro-RO"/>
              </w:rPr>
            </w:pPr>
          </w:p>
        </w:tc>
      </w:tr>
      <w:tr w:rsidR="00E01C87" w:rsidRPr="00E01C87" w14:paraId="1AE05EDD" w14:textId="77777777" w:rsidTr="00130449">
        <w:tc>
          <w:tcPr>
            <w:tcW w:w="10457" w:type="dxa"/>
            <w:gridSpan w:val="4"/>
            <w:tcBorders>
              <w:top w:val="single" w:sz="4" w:space="0" w:color="auto"/>
              <w:left w:val="single" w:sz="4" w:space="0" w:color="auto"/>
              <w:bottom w:val="single" w:sz="4" w:space="0" w:color="auto"/>
              <w:right w:val="single" w:sz="4" w:space="0" w:color="auto"/>
            </w:tcBorders>
            <w:shd w:val="clear" w:color="auto" w:fill="auto"/>
          </w:tcPr>
          <w:p w14:paraId="78BD8D3D" w14:textId="6B316668" w:rsidR="00410D91" w:rsidRPr="00E01C87" w:rsidRDefault="00410D91" w:rsidP="00410D91">
            <w:pPr>
              <w:jc w:val="center"/>
              <w:rPr>
                <w:lang w:val="ro-MD"/>
              </w:rPr>
            </w:pPr>
            <w:r w:rsidRPr="00E01C87">
              <w:rPr>
                <w:b/>
                <w:bCs/>
                <w:lang w:val="ro-MD"/>
              </w:rPr>
              <w:t>Capitolul 39</w:t>
            </w:r>
          </w:p>
        </w:tc>
      </w:tr>
      <w:tr w:rsidR="00E01C87" w:rsidRPr="009D12A7" w14:paraId="4535B0DA"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42D2F313" w14:textId="032FF62F" w:rsidR="00410D91" w:rsidRPr="00790B47" w:rsidRDefault="006A7F48" w:rsidP="00410D91">
            <w:pPr>
              <w:jc w:val="both"/>
              <w:rPr>
                <w:iCs/>
                <w:lang w:val="ro-MD"/>
              </w:rPr>
            </w:pPr>
            <w:r w:rsidRPr="00790B47">
              <w:rPr>
                <w:iCs/>
                <w:lang w:val="ro-MD"/>
              </w:rPr>
              <w:t>G</w:t>
            </w:r>
            <w:r w:rsidR="00410D91" w:rsidRPr="00790B47">
              <w:rPr>
                <w:iCs/>
                <w:lang w:val="ro-MD"/>
              </w:rPr>
              <w:t>el</w:t>
            </w:r>
            <w:r w:rsidR="003C4009">
              <w:rPr>
                <w:iCs/>
                <w:lang w:val="ro-MD"/>
              </w:rPr>
              <w:t xml:space="preserve"> f</w:t>
            </w:r>
            <w:r w:rsidR="00410D91" w:rsidRPr="00790B47">
              <w:rPr>
                <w:iCs/>
                <w:lang w:val="ro-MD"/>
              </w:rPr>
              <w:t>otopolimerizabil</w:t>
            </w:r>
            <w:r w:rsidRPr="00790B47">
              <w:rPr>
                <w:iCs/>
                <w:lang w:val="ro-MD"/>
              </w:rPr>
              <w:t>,</w:t>
            </w:r>
            <w:r w:rsidR="00410D91" w:rsidRPr="00790B47">
              <w:rPr>
                <w:iCs/>
                <w:lang w:val="ro-MD"/>
              </w:rPr>
              <w:t xml:space="preserve"> pe bază de rășină de meta-acrilat (</w:t>
            </w:r>
            <w:proofErr w:type="spellStart"/>
            <w:r w:rsidR="00410D91" w:rsidRPr="00790B47">
              <w:rPr>
                <w:iCs/>
                <w:lang w:val="ro-MD"/>
              </w:rPr>
              <w:t>light</w:t>
            </w:r>
            <w:proofErr w:type="spellEnd"/>
            <w:r w:rsidR="00410D91" w:rsidRPr="00790B47">
              <w:rPr>
                <w:iCs/>
                <w:lang w:val="ro-MD"/>
              </w:rPr>
              <w:t xml:space="preserve"> cure </w:t>
            </w:r>
            <w:proofErr w:type="spellStart"/>
            <w:r w:rsidR="00410D91" w:rsidRPr="00790B47">
              <w:rPr>
                <w:iCs/>
                <w:lang w:val="ro-MD"/>
              </w:rPr>
              <w:t>resin</w:t>
            </w:r>
            <w:proofErr w:type="spellEnd"/>
            <w:r w:rsidR="00410D91" w:rsidRPr="00790B47">
              <w:rPr>
                <w:iCs/>
                <w:lang w:val="ro-MD"/>
              </w:rPr>
              <w:t xml:space="preserve">). </w:t>
            </w:r>
            <w:r w:rsidRPr="00790B47">
              <w:rPr>
                <w:iCs/>
                <w:lang w:val="ro-MD"/>
              </w:rPr>
              <w:t>Formează o barieră/</w:t>
            </w:r>
            <w:proofErr w:type="spellStart"/>
            <w:r w:rsidRPr="00790B47">
              <w:rPr>
                <w:iCs/>
                <w:lang w:val="ro-MD"/>
              </w:rPr>
              <w:t>digă</w:t>
            </w:r>
            <w:proofErr w:type="spellEnd"/>
            <w:r w:rsidRPr="00790B47">
              <w:rPr>
                <w:iCs/>
                <w:lang w:val="ro-MD"/>
              </w:rPr>
              <w:t xml:space="preserve"> gingivală protectoare</w:t>
            </w:r>
            <w:r w:rsidR="003C4009">
              <w:rPr>
                <w:iCs/>
                <w:lang w:val="ro-MD"/>
              </w:rPr>
              <w:t xml:space="preserve"> ce</w:t>
            </w:r>
            <w:r w:rsidR="00410D91" w:rsidRPr="00790B47">
              <w:rPr>
                <w:iCs/>
                <w:lang w:val="ro-MD"/>
              </w:rPr>
              <w:t xml:space="preserve"> acoper</w:t>
            </w:r>
            <w:r w:rsidR="003C4009">
              <w:rPr>
                <w:iCs/>
                <w:lang w:val="ro-MD"/>
              </w:rPr>
              <w:t>ă</w:t>
            </w:r>
            <w:r w:rsidR="00410D91" w:rsidRPr="00790B47">
              <w:rPr>
                <w:iCs/>
                <w:lang w:val="ro-MD"/>
              </w:rPr>
              <w:t xml:space="preserve"> gingi</w:t>
            </w:r>
            <w:r w:rsidR="003C4009">
              <w:rPr>
                <w:iCs/>
                <w:lang w:val="ro-MD"/>
              </w:rPr>
              <w:t>a</w:t>
            </w:r>
            <w:r w:rsidR="00410D91" w:rsidRPr="00790B47">
              <w:rPr>
                <w:iCs/>
                <w:lang w:val="ro-MD"/>
              </w:rPr>
              <w:t xml:space="preserve"> și</w:t>
            </w:r>
            <w:r w:rsidR="003C4009">
              <w:rPr>
                <w:iCs/>
                <w:lang w:val="ro-MD"/>
              </w:rPr>
              <w:t xml:space="preserve"> </w:t>
            </w:r>
            <w:r w:rsidR="00410D91" w:rsidRPr="00790B47">
              <w:rPr>
                <w:iCs/>
                <w:lang w:val="ro-MD"/>
              </w:rPr>
              <w:t>țesuturil</w:t>
            </w:r>
            <w:r w:rsidR="003C4009">
              <w:rPr>
                <w:iCs/>
                <w:lang w:val="ro-MD"/>
              </w:rPr>
              <w:t>e</w:t>
            </w:r>
            <w:r w:rsidR="00410D91" w:rsidRPr="00790B47">
              <w:rPr>
                <w:iCs/>
                <w:lang w:val="ro-MD"/>
              </w:rPr>
              <w:t xml:space="preserve"> moi,</w:t>
            </w:r>
            <w:r w:rsidRPr="00790B47">
              <w:rPr>
                <w:iCs/>
                <w:lang w:val="ro-MD"/>
              </w:rPr>
              <w:t xml:space="preserve"> </w:t>
            </w:r>
            <w:r w:rsidR="00410D91" w:rsidRPr="00790B47">
              <w:rPr>
                <w:iCs/>
                <w:lang w:val="ro-MD"/>
              </w:rPr>
              <w:t xml:space="preserve">în timpul procedurii de albire. După aplicare sunt necesare 20 secunde de expunere </w:t>
            </w:r>
            <w:r w:rsidR="003C4009">
              <w:rPr>
                <w:iCs/>
                <w:lang w:val="ro-MD"/>
              </w:rPr>
              <w:t>la</w:t>
            </w:r>
            <w:r w:rsidR="00410D91" w:rsidRPr="00790B47">
              <w:rPr>
                <w:iCs/>
                <w:lang w:val="ro-MD"/>
              </w:rPr>
              <w:t xml:space="preserve"> lamp</w:t>
            </w:r>
            <w:r w:rsidR="003C4009">
              <w:rPr>
                <w:iCs/>
                <w:lang w:val="ro-MD"/>
              </w:rPr>
              <w:t>a</w:t>
            </w:r>
            <w:r w:rsidR="00410D91" w:rsidRPr="00790B47">
              <w:rPr>
                <w:iCs/>
                <w:lang w:val="ro-MD"/>
              </w:rPr>
              <w:t xml:space="preserve"> </w:t>
            </w:r>
            <w:proofErr w:type="spellStart"/>
            <w:r w:rsidR="00410D91" w:rsidRPr="00790B47">
              <w:rPr>
                <w:iCs/>
                <w:lang w:val="ro-MD"/>
              </w:rPr>
              <w:t>foto</w:t>
            </w:r>
            <w:proofErr w:type="spellEnd"/>
            <w:r w:rsidR="003C4009">
              <w:rPr>
                <w:iCs/>
                <w:lang w:val="ro-MD"/>
              </w:rPr>
              <w:t>,</w:t>
            </w:r>
            <w:r w:rsidR="00410D91" w:rsidRPr="00790B47">
              <w:rPr>
                <w:iCs/>
                <w:lang w:val="ro-MD"/>
              </w:rPr>
              <w:t xml:space="preserve"> </w:t>
            </w:r>
            <w:r w:rsidR="003C4009">
              <w:rPr>
                <w:iCs/>
                <w:lang w:val="ro-MD"/>
              </w:rPr>
              <w:t xml:space="preserve">care </w:t>
            </w:r>
            <w:r w:rsidRPr="00790B47">
              <w:rPr>
                <w:iCs/>
                <w:lang w:val="ro-MD"/>
              </w:rPr>
              <w:t>prin</w:t>
            </w:r>
            <w:r w:rsidR="00410D91" w:rsidRPr="00790B47">
              <w:rPr>
                <w:iCs/>
                <w:lang w:val="ro-MD"/>
              </w:rPr>
              <w:t xml:space="preserve"> acțiun</w:t>
            </w:r>
            <w:r w:rsidRPr="00790B47">
              <w:rPr>
                <w:iCs/>
                <w:lang w:val="ro-MD"/>
              </w:rPr>
              <w:t>ea</w:t>
            </w:r>
            <w:r w:rsidR="00410D91" w:rsidRPr="00790B47">
              <w:rPr>
                <w:iCs/>
                <w:lang w:val="ro-MD"/>
              </w:rPr>
              <w:t xml:space="preserve"> sursei de lumină fotopolimerizează</w:t>
            </w:r>
            <w:r w:rsidR="003C4009">
              <w:rPr>
                <w:iCs/>
                <w:lang w:val="ro-MD"/>
              </w:rPr>
              <w:t xml:space="preserve">, </w:t>
            </w:r>
            <w:r w:rsidR="00410D91" w:rsidRPr="00790B47">
              <w:rPr>
                <w:iCs/>
                <w:lang w:val="ro-MD"/>
              </w:rPr>
              <w:t xml:space="preserve">întărește gelul, acesta fiind îndepărtat la finalizarea procedurii. </w:t>
            </w:r>
          </w:p>
          <w:p w14:paraId="31C403DC" w14:textId="060B7B2C" w:rsidR="00410D91" w:rsidRPr="00790B47" w:rsidRDefault="00410D91" w:rsidP="00410D91">
            <w:pPr>
              <w:jc w:val="both"/>
              <w:rPr>
                <w:iCs/>
                <w:lang w:val="ro-MD"/>
              </w:rPr>
            </w:pPr>
            <w:r w:rsidRPr="00790B47">
              <w:rPr>
                <w:iCs/>
                <w:lang w:val="ro-MD"/>
              </w:rPr>
              <w:t xml:space="preserve">Mod de prezentare: produsul este livrat într-o seringă de 1,2 ml. </w:t>
            </w:r>
          </w:p>
          <w:p w14:paraId="47D4CE3C" w14:textId="1FC5315F" w:rsidR="00410D91" w:rsidRPr="00E01C87" w:rsidRDefault="006A7F48" w:rsidP="00410D91">
            <w:pPr>
              <w:jc w:val="both"/>
              <w:rPr>
                <w:i/>
                <w:lang w:val="ro-MD"/>
              </w:rPr>
            </w:pPr>
            <w:r w:rsidRPr="00E01C87">
              <w:rPr>
                <w:i/>
                <w:lang w:val="ro-MD"/>
              </w:rPr>
              <w:object w:dxaOrig="5025" w:dyaOrig="1650" w14:anchorId="3A149633">
                <v:shape id="_x0000_i1048" type="#_x0000_t75" style="width:158.4pt;height:50.9pt" o:ole="">
                  <v:imagedata r:id="rId61" o:title=""/>
                </v:shape>
                <o:OLEObject Type="Embed" ProgID="PBrush" ShapeID="_x0000_i1048" DrawAspect="Content" ObjectID="_1770538161" r:id="rId62"/>
              </w:object>
            </w:r>
          </w:p>
          <w:p w14:paraId="49F8C04B" w14:textId="77777777" w:rsidR="00410D91" w:rsidRPr="00E01C87" w:rsidRDefault="00410D91" w:rsidP="00410D91">
            <w:pPr>
              <w:jc w:val="both"/>
              <w:rPr>
                <w:i/>
                <w:lang w:val="ro-MD"/>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6F5D7AF" w14:textId="77777777" w:rsidR="00410D91" w:rsidRPr="00CC1735" w:rsidRDefault="00410D91" w:rsidP="00410D91">
            <w:pPr>
              <w:jc w:val="both"/>
              <w:rPr>
                <w:lang w:val="ro-RO"/>
              </w:rPr>
            </w:pPr>
            <w:r w:rsidRPr="00CC1735">
              <w:rPr>
                <w:lang w:val="ro-RO"/>
              </w:rPr>
              <w:t xml:space="preserve">3906 90 900 </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006037A2" w14:textId="77777777" w:rsidR="00410D91" w:rsidRPr="00E01C87" w:rsidRDefault="00410D91" w:rsidP="00410D91">
            <w:pPr>
              <w:jc w:val="both"/>
              <w:rPr>
                <w:lang w:val="ro-RO"/>
              </w:rPr>
            </w:pPr>
            <w:r w:rsidRPr="00E01C87">
              <w:rPr>
                <w:lang w:val="ro-RO"/>
              </w:rPr>
              <w:t xml:space="preserve">RGI 1 și 6 a NCM; Notele 1 și 6 (a) de la capitolul 39; textele poziției tarifare 3906 și a </w:t>
            </w:r>
            <w:proofErr w:type="spellStart"/>
            <w:r w:rsidRPr="00E01C87">
              <w:rPr>
                <w:lang w:val="ro-RO"/>
              </w:rPr>
              <w:t>subpoziției</w:t>
            </w:r>
            <w:proofErr w:type="spellEnd"/>
            <w:r w:rsidRPr="00E01C87">
              <w:rPr>
                <w:lang w:val="ro-RO"/>
              </w:rPr>
              <w:t xml:space="preserve"> 3906 90 900; NESA din </w:t>
            </w:r>
            <w:proofErr w:type="spellStart"/>
            <w:r w:rsidRPr="00E01C87">
              <w:rPr>
                <w:lang w:val="ro-RO"/>
              </w:rPr>
              <w:t>Consideraţiile</w:t>
            </w:r>
            <w:proofErr w:type="spellEnd"/>
            <w:r w:rsidRPr="00E01C87">
              <w:rPr>
                <w:lang w:val="ro-RO"/>
              </w:rPr>
              <w:t xml:space="preserve"> generale ale </w:t>
            </w:r>
            <w:proofErr w:type="spellStart"/>
            <w:r w:rsidRPr="00E01C87">
              <w:rPr>
                <w:lang w:val="ro-RO"/>
              </w:rPr>
              <w:t>secţiunii</w:t>
            </w:r>
            <w:proofErr w:type="spellEnd"/>
            <w:r w:rsidRPr="00E01C87">
              <w:rPr>
                <w:lang w:val="ro-RO"/>
              </w:rPr>
              <w:t xml:space="preserve"> VII, de la Capitolul 39; NESA de la poziția tarifară 3906.</w:t>
            </w:r>
          </w:p>
          <w:p w14:paraId="0642FA47" w14:textId="77777777" w:rsidR="00410D91" w:rsidRPr="00E01C87" w:rsidRDefault="00410D91" w:rsidP="00410D91">
            <w:pPr>
              <w:jc w:val="both"/>
              <w:rPr>
                <w:lang w:val="ro-RO"/>
              </w:rPr>
            </w:pPr>
          </w:p>
          <w:p w14:paraId="528820A7" w14:textId="7358E113" w:rsidR="00410D91" w:rsidRPr="00E01C87" w:rsidRDefault="00410D91" w:rsidP="00410D91">
            <w:pPr>
              <w:jc w:val="both"/>
              <w:rPr>
                <w:lang w:val="ro-RO"/>
              </w:rPr>
            </w:pPr>
            <w:r w:rsidRPr="00E01C87">
              <w:rPr>
                <w:lang w:val="ro-RO"/>
              </w:rPr>
              <w:t>Clasificarea la poziția tarifară 3006 în calitate de ciment dentar sau alt produs destinat obturațiilor dentare este exclusă, deoarece reieșind din modul de utilizare al produsului, acesta este utilizat drept un înveliș protector pe bază de rășini acrilice, care nu rămâne în cavitatea bucală.</w:t>
            </w:r>
          </w:p>
          <w:p w14:paraId="4B598AFC" w14:textId="77777777" w:rsidR="00410D91" w:rsidRPr="00E01C87" w:rsidRDefault="00410D91" w:rsidP="00410D91">
            <w:pPr>
              <w:jc w:val="both"/>
              <w:rPr>
                <w:lang w:val="ro-RO"/>
              </w:rPr>
            </w:pPr>
          </w:p>
        </w:tc>
      </w:tr>
      <w:tr w:rsidR="00E01C87" w:rsidRPr="009D12A7" w14:paraId="315D2474" w14:textId="77777777" w:rsidTr="007D2528">
        <w:tc>
          <w:tcPr>
            <w:tcW w:w="4810" w:type="dxa"/>
            <w:tcBorders>
              <w:top w:val="single" w:sz="4" w:space="0" w:color="auto"/>
              <w:left w:val="single" w:sz="4" w:space="0" w:color="auto"/>
              <w:bottom w:val="single" w:sz="4" w:space="0" w:color="auto"/>
              <w:right w:val="single" w:sz="4" w:space="0" w:color="auto"/>
            </w:tcBorders>
            <w:shd w:val="clear" w:color="auto" w:fill="auto"/>
          </w:tcPr>
          <w:p w14:paraId="04AE3D78" w14:textId="77777777" w:rsidR="00410D91" w:rsidRPr="00C3154B" w:rsidRDefault="00410D91" w:rsidP="00410D91">
            <w:pPr>
              <w:jc w:val="both"/>
              <w:rPr>
                <w:iCs/>
                <w:lang w:val="ro-MD"/>
              </w:rPr>
            </w:pPr>
            <w:r w:rsidRPr="003C4009">
              <w:rPr>
                <w:iCs/>
                <w:lang w:val="ro-MD"/>
              </w:rPr>
              <w:t>Profil din lemn</w:t>
            </w:r>
            <w:r w:rsidRPr="00C3154B">
              <w:rPr>
                <w:iCs/>
                <w:lang w:val="ro-MD"/>
              </w:rPr>
              <w:t xml:space="preserve"> plastifiat WPC (Wood </w:t>
            </w:r>
            <w:proofErr w:type="spellStart"/>
            <w:r w:rsidRPr="00C3154B">
              <w:rPr>
                <w:iCs/>
                <w:lang w:val="ro-MD"/>
              </w:rPr>
              <w:t>Polymer</w:t>
            </w:r>
            <w:proofErr w:type="spellEnd"/>
            <w:r w:rsidRPr="00C3154B">
              <w:rPr>
                <w:iCs/>
                <w:lang w:val="ro-MD"/>
              </w:rPr>
              <w:t xml:space="preserve"> </w:t>
            </w:r>
            <w:proofErr w:type="spellStart"/>
            <w:r w:rsidRPr="00C3154B">
              <w:rPr>
                <w:iCs/>
                <w:lang w:val="ro-MD"/>
              </w:rPr>
              <w:t>Composite</w:t>
            </w:r>
            <w:proofErr w:type="spellEnd"/>
            <w:r w:rsidRPr="00C3154B">
              <w:rPr>
                <w:iCs/>
                <w:lang w:val="ro-MD"/>
              </w:rPr>
              <w:t xml:space="preserve">) cu lungimea de  2900 mm, grosimea </w:t>
            </w:r>
            <w:r w:rsidRPr="00C3154B">
              <w:rPr>
                <w:iCs/>
                <w:lang w:val="ro-MD"/>
              </w:rPr>
              <w:lastRenderedPageBreak/>
              <w:t>8 mm, lățimea de 55 mm,  utilizat ca plintă. Este un produs compozit alcătuit din fibre de lemn 60%, polietilenă 30%, aditivi 10%</w:t>
            </w:r>
          </w:p>
          <w:p w14:paraId="3249BF87" w14:textId="2B78CCC2" w:rsidR="00410D91" w:rsidRPr="00E01C87" w:rsidRDefault="00410D91" w:rsidP="00410D91">
            <w:pPr>
              <w:jc w:val="both"/>
              <w:rPr>
                <w:i/>
                <w:lang w:val="ro-MD"/>
              </w:rPr>
            </w:pPr>
            <w:r w:rsidRPr="00E01C87">
              <w:rPr>
                <w:i/>
                <w:noProof/>
                <w:lang w:val="ro-MD"/>
              </w:rPr>
              <w:drawing>
                <wp:inline distT="0" distB="0" distL="0" distR="0" wp14:anchorId="5453EFBD" wp14:editId="33210785">
                  <wp:extent cx="942975" cy="70723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47619" cy="710714"/>
                          </a:xfrm>
                          <a:prstGeom prst="rect">
                            <a:avLst/>
                          </a:prstGeom>
                          <a:noFill/>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2456AC5" w14:textId="1C8B115C" w:rsidR="00410D91" w:rsidRPr="00CC1735" w:rsidRDefault="00410D91" w:rsidP="00410D91">
            <w:pPr>
              <w:jc w:val="both"/>
              <w:rPr>
                <w:lang w:val="ro-RO"/>
              </w:rPr>
            </w:pPr>
            <w:r w:rsidRPr="00CC1735">
              <w:rPr>
                <w:lang w:val="ro-RO"/>
              </w:rPr>
              <w:lastRenderedPageBreak/>
              <w:t>3916 10 000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4C1DE168" w14:textId="1AF2FC7D" w:rsidR="00410D91" w:rsidRPr="00E01C87" w:rsidRDefault="00410D91" w:rsidP="00410D91">
            <w:pPr>
              <w:jc w:val="both"/>
              <w:rPr>
                <w:lang w:val="ro-RO"/>
              </w:rPr>
            </w:pPr>
            <w:r w:rsidRPr="00E01C87">
              <w:rPr>
                <w:lang w:val="ro-RO"/>
              </w:rPr>
              <w:t xml:space="preserve">RGI 1 și 6; Nota 1 de la Capitolul 39; textele poziției tarifare 3916 și a </w:t>
            </w:r>
            <w:proofErr w:type="spellStart"/>
            <w:r w:rsidRPr="00E01C87">
              <w:rPr>
                <w:lang w:val="ro-RO"/>
              </w:rPr>
              <w:lastRenderedPageBreak/>
              <w:t>subpoziției</w:t>
            </w:r>
            <w:proofErr w:type="spellEnd"/>
            <w:r w:rsidRPr="00E01C87">
              <w:rPr>
                <w:lang w:val="ro-RO"/>
              </w:rPr>
              <w:t xml:space="preserve"> tarifare 3916 10 000; NESA de la poziția tarifară 3916</w:t>
            </w:r>
            <w:r w:rsidR="008D44E4" w:rsidRPr="00E01C87">
              <w:rPr>
                <w:lang w:val="ro-RO"/>
              </w:rPr>
              <w:t>.</w:t>
            </w:r>
          </w:p>
        </w:tc>
      </w:tr>
      <w:tr w:rsidR="00E01C87" w:rsidRPr="009D12A7" w14:paraId="349163E6"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70C8C85A" w14:textId="77777777" w:rsidR="00410D91" w:rsidRPr="00E01C87" w:rsidRDefault="00410D91" w:rsidP="00410D91">
            <w:pPr>
              <w:jc w:val="both"/>
              <w:rPr>
                <w:lang w:val="ro-RO"/>
              </w:rPr>
            </w:pPr>
            <w:r w:rsidRPr="00E01C87">
              <w:rPr>
                <w:i/>
                <w:lang w:val="ro-RO"/>
              </w:rPr>
              <w:lastRenderedPageBreak/>
              <w:t>Lambriu din PVC de o forma neregulată cu aceiași secțiune transversală pe toată lungimea</w:t>
            </w:r>
            <w:r w:rsidRPr="00E01C87">
              <w:rPr>
                <w:lang w:val="ro-RO"/>
              </w:rPr>
              <w:t>, care are pe o margine o lambă (proeminență), iar pe alta un uluc (adâncitură), cu ajutorul cărora se asamblează prin adaptarea uneia la cealaltă. Este utilizat în încăperi în calitate de material de acoperire pentru pereți sau tavane. Dimensiunile articolului: lățimea de 25 cm, lungimea de 600 cm, grosimea 2 cm.</w:t>
            </w:r>
          </w:p>
          <w:p w14:paraId="61BB1F6D" w14:textId="77777777" w:rsidR="00410D91" w:rsidRPr="00E01C87" w:rsidRDefault="00410D91" w:rsidP="00410D91">
            <w:r w:rsidRPr="00E01C87">
              <w:rPr>
                <w:noProof/>
              </w:rPr>
              <w:drawing>
                <wp:inline distT="0" distB="0" distL="0" distR="0" wp14:anchorId="62B186D1" wp14:editId="4F8DE12F">
                  <wp:extent cx="2219325" cy="1663141"/>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26480" cy="1668503"/>
                          </a:xfrm>
                          <a:prstGeom prst="rect">
                            <a:avLst/>
                          </a:prstGeom>
                        </pic:spPr>
                      </pic:pic>
                    </a:graphicData>
                  </a:graphic>
                </wp:inline>
              </w:drawing>
            </w:r>
          </w:p>
          <w:p w14:paraId="68FA212C" w14:textId="29AD19F0" w:rsidR="00410D91" w:rsidRPr="00E01C87" w:rsidRDefault="00410D91" w:rsidP="00410D91">
            <w:pPr>
              <w:jc w:val="both"/>
              <w:rPr>
                <w:lang w:val="en-U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ED78EAB" w14:textId="20D89A20" w:rsidR="00410D91" w:rsidRPr="00CC1735" w:rsidRDefault="00410D91" w:rsidP="00410D91">
            <w:pPr>
              <w:jc w:val="both"/>
              <w:rPr>
                <w:bCs/>
                <w:lang w:val="ro-RO"/>
              </w:rPr>
            </w:pPr>
            <w:r w:rsidRPr="00CC1735">
              <w:rPr>
                <w:bCs/>
                <w:lang w:val="ro-RO"/>
              </w:rPr>
              <w:t>3916 20 000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3B1F2313" w14:textId="3495C53B" w:rsidR="00410D91" w:rsidRPr="00E01C87" w:rsidRDefault="00410D91" w:rsidP="00410D91">
            <w:pPr>
              <w:rPr>
                <w:lang w:val="ro-MD"/>
              </w:rPr>
            </w:pPr>
            <w:r w:rsidRPr="00E01C87">
              <w:rPr>
                <w:lang w:val="ro-RO"/>
              </w:rPr>
              <w:t xml:space="preserve">RGI 1 și 6 ; Nota 1 de la Capitolul 39; textele poziției tarifare 3916 și a </w:t>
            </w:r>
            <w:proofErr w:type="spellStart"/>
            <w:r w:rsidRPr="00E01C87">
              <w:rPr>
                <w:lang w:val="ro-RO"/>
              </w:rPr>
              <w:t>subpoziției</w:t>
            </w:r>
            <w:proofErr w:type="spellEnd"/>
            <w:r w:rsidRPr="00E01C87">
              <w:rPr>
                <w:lang w:val="ro-RO"/>
              </w:rPr>
              <w:t xml:space="preserve"> tarifare 3916 20 000; NESA de la poziția tarifară 3916.</w:t>
            </w:r>
          </w:p>
        </w:tc>
      </w:tr>
      <w:tr w:rsidR="00E01C87" w:rsidRPr="009D12A7" w14:paraId="01FE9FAA"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30743D52" w14:textId="4184FCF7" w:rsidR="00410D91" w:rsidRPr="00E01C87" w:rsidRDefault="00410D91" w:rsidP="00410D91">
            <w:pPr>
              <w:shd w:val="clear" w:color="auto" w:fill="FFFFFF"/>
              <w:jc w:val="both"/>
              <w:rPr>
                <w:lang w:val="ro-MD"/>
              </w:rPr>
            </w:pPr>
            <w:proofErr w:type="spellStart"/>
            <w:r w:rsidRPr="00E01C87">
              <w:rPr>
                <w:i/>
                <w:lang w:val="ro-MD"/>
              </w:rPr>
              <w:t>Profile</w:t>
            </w:r>
            <w:proofErr w:type="spellEnd"/>
            <w:r w:rsidRPr="00E01C87">
              <w:rPr>
                <w:i/>
                <w:lang w:val="ro-MD"/>
              </w:rPr>
              <w:t xml:space="preserve"> din policlorură de vinil echipate cu garnitură de etanșare</w:t>
            </w:r>
            <w:r w:rsidRPr="00E01C87">
              <w:rPr>
                <w:lang w:val="ro-MD"/>
              </w:rPr>
              <w:t xml:space="preserve"> sunt utilizate pentru producerea ramelor ferestrelor sau a ușilor. Sunt obținute în lungimi mari într-o singură operație, prezintă de la o extremitate la cealaltă o secțiune transversală continuă și nu sunt tratate după finisare în alt mod (găurite, frezate, asamblate prin lipire sau prin coasere, etc.). </w:t>
            </w:r>
            <w:proofErr w:type="spellStart"/>
            <w:r w:rsidRPr="00E01C87">
              <w:rPr>
                <w:lang w:val="ro-MD"/>
              </w:rPr>
              <w:t>E</w:t>
            </w:r>
            <w:r w:rsidRPr="00E01C87">
              <w:rPr>
                <w:bCs/>
                <w:shd w:val="clear" w:color="auto" w:fill="FFFFFF"/>
                <w:lang w:val="ro-MD"/>
              </w:rPr>
              <w:t>tansarea</w:t>
            </w:r>
            <w:proofErr w:type="spellEnd"/>
            <w:r w:rsidRPr="00E01C87">
              <w:rPr>
                <w:bCs/>
                <w:shd w:val="clear" w:color="auto" w:fill="FFFFFF"/>
                <w:lang w:val="ro-MD"/>
              </w:rPr>
              <w:t xml:space="preserve"> tâmplăriei este realizată printr-un sistem dublu pe garnituri din EPDM, montate atât pe toc, cât și pe cercevea. </w:t>
            </w:r>
            <w:r w:rsidRPr="00E01C87">
              <w:rPr>
                <w:bCs/>
                <w:shd w:val="clear" w:color="auto" w:fill="FFFFFF"/>
                <w:lang w:val="fr-FR"/>
              </w:rPr>
              <w:t>Garniturile de etansare realizate din EPDM reprezintă durabilitate ridicată, stabilitate la variații de temperatură și umiditate.</w:t>
            </w:r>
            <w:r w:rsidRPr="00E01C87">
              <w:rPr>
                <w:lang w:val="ro-MD"/>
              </w:rPr>
              <w:t xml:space="preserve"> </w:t>
            </w:r>
          </w:p>
          <w:p w14:paraId="42F10892" w14:textId="77777777" w:rsidR="00410D91" w:rsidRDefault="00410D91" w:rsidP="00410D91">
            <w:pPr>
              <w:jc w:val="both"/>
              <w:rPr>
                <w:lang w:val="ro-MD"/>
              </w:rPr>
            </w:pPr>
            <w:r w:rsidRPr="00E01C87">
              <w:rPr>
                <w:noProof/>
              </w:rPr>
              <w:drawing>
                <wp:inline distT="0" distB="0" distL="0" distR="0" wp14:anchorId="0BBD4592" wp14:editId="5CF55CFB">
                  <wp:extent cx="1918826" cy="2414016"/>
                  <wp:effectExtent l="0" t="0" r="5715" b="5715"/>
                  <wp:docPr id="86" name="Рисунок 86" descr="Conplast - Design Srl Fpc, Str. București, 60,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plast - Design Srl Fpc, Str. București, 60, Of.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86294" cy="2498896"/>
                          </a:xfrm>
                          <a:prstGeom prst="rect">
                            <a:avLst/>
                          </a:prstGeom>
                          <a:noFill/>
                          <a:ln>
                            <a:noFill/>
                          </a:ln>
                        </pic:spPr>
                      </pic:pic>
                    </a:graphicData>
                  </a:graphic>
                </wp:inline>
              </w:drawing>
            </w:r>
            <w:r w:rsidRPr="00E01C87">
              <w:rPr>
                <w:lang w:val="ro-MD"/>
              </w:rPr>
              <w:t xml:space="preserve"> </w:t>
            </w:r>
          </w:p>
          <w:p w14:paraId="5FA3BEF1" w14:textId="4BFCF933" w:rsidR="00014FEE" w:rsidRPr="00E01C87" w:rsidRDefault="00014FEE" w:rsidP="00410D91">
            <w:pPr>
              <w:jc w:val="both"/>
              <w:rPr>
                <w:lang w:val="ro-MD"/>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7E103B0" w14:textId="56103700" w:rsidR="00410D91" w:rsidRPr="00CC1735" w:rsidRDefault="00410D91" w:rsidP="00410D91">
            <w:pPr>
              <w:jc w:val="both"/>
              <w:rPr>
                <w:bCs/>
                <w:lang w:val="ro-RO"/>
              </w:rPr>
            </w:pPr>
            <w:r w:rsidRPr="00CC1735">
              <w:rPr>
                <w:bCs/>
                <w:lang w:val="ro-RO"/>
              </w:rPr>
              <w:t>3916 20 000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71451334" w14:textId="66FB3C16" w:rsidR="00410D91" w:rsidRPr="00E01C87" w:rsidRDefault="00410D91" w:rsidP="00410D91">
            <w:pPr>
              <w:rPr>
                <w:lang w:val="ro-RO"/>
              </w:rPr>
            </w:pPr>
            <w:r w:rsidRPr="00E01C87">
              <w:rPr>
                <w:lang w:val="ro-RO"/>
              </w:rPr>
              <w:t xml:space="preserve">RGI 1 și 6; textele poziției tarifare 3916 și a </w:t>
            </w:r>
            <w:proofErr w:type="spellStart"/>
            <w:r w:rsidRPr="00E01C87">
              <w:rPr>
                <w:lang w:val="ro-RO"/>
              </w:rPr>
              <w:t>subpoziției</w:t>
            </w:r>
            <w:proofErr w:type="spellEnd"/>
            <w:r w:rsidRPr="00E01C87">
              <w:rPr>
                <w:lang w:val="ro-RO"/>
              </w:rPr>
              <w:t xml:space="preserve"> tarifare 3916 20 000; NESA de la poziția tarifară 3916.</w:t>
            </w:r>
          </w:p>
        </w:tc>
      </w:tr>
      <w:tr w:rsidR="00E01C87" w:rsidRPr="009D12A7" w14:paraId="2F502267"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5E43146D" w14:textId="77777777" w:rsidR="00410D91" w:rsidRPr="00E01C87" w:rsidRDefault="00410D91" w:rsidP="00410D91">
            <w:pPr>
              <w:pStyle w:val="a9"/>
              <w:ind w:firstLine="0"/>
              <w:rPr>
                <w:shd w:val="clear" w:color="auto" w:fill="FFFFFF"/>
              </w:rPr>
            </w:pPr>
            <w:r w:rsidRPr="00E01C87">
              <w:rPr>
                <w:i/>
                <w:shd w:val="clear" w:color="auto" w:fill="FFFFFF"/>
              </w:rPr>
              <w:lastRenderedPageBreak/>
              <w:t>Scânduri din WPC</w:t>
            </w:r>
            <w:r w:rsidRPr="00E01C87">
              <w:rPr>
                <w:shd w:val="clear" w:color="auto" w:fill="FFFFFF"/>
              </w:rPr>
              <w:t xml:space="preserve"> </w:t>
            </w:r>
            <w:r w:rsidRPr="00E01C87">
              <w:rPr>
                <w:lang w:val="ro-MD"/>
              </w:rPr>
              <w:t xml:space="preserve">(Wood </w:t>
            </w:r>
            <w:proofErr w:type="spellStart"/>
            <w:r w:rsidRPr="00E01C87">
              <w:rPr>
                <w:lang w:val="ro-MD"/>
              </w:rPr>
              <w:t>Polymer</w:t>
            </w:r>
            <w:proofErr w:type="spellEnd"/>
            <w:r w:rsidRPr="00E01C87">
              <w:rPr>
                <w:lang w:val="ro-MD"/>
              </w:rPr>
              <w:t xml:space="preserve"> </w:t>
            </w:r>
            <w:proofErr w:type="spellStart"/>
            <w:r w:rsidRPr="00E01C87">
              <w:rPr>
                <w:lang w:val="ro-MD"/>
              </w:rPr>
              <w:t>Composite</w:t>
            </w:r>
            <w:proofErr w:type="spellEnd"/>
            <w:r w:rsidRPr="00E01C87">
              <w:rPr>
                <w:lang w:val="ro-MD"/>
              </w:rPr>
              <w:t>)</w:t>
            </w:r>
            <w:r w:rsidRPr="00E01C87">
              <w:rPr>
                <w:shd w:val="clear" w:color="auto" w:fill="FFFFFF"/>
              </w:rPr>
              <w:t xml:space="preserve"> canelate longitudinal pe partea superioară, netede pe partea inferioară și canelate pe părți. Produs compozit alcătuit din 55 % fibră de lemn, 35 %  HDPE și 10 % aditivi. Dimensiuni: lățime 16 cm; înălțime 2,5 cm; lungime 2,2 m.  Sunt utilizate ca acoperire pentru pardoseală. </w:t>
            </w:r>
          </w:p>
          <w:p w14:paraId="4E73722A" w14:textId="77777777" w:rsidR="00410D91" w:rsidRPr="00E01C87" w:rsidRDefault="00410D91" w:rsidP="00410D91">
            <w:pPr>
              <w:pStyle w:val="a9"/>
              <w:ind w:firstLine="0"/>
              <w:rPr>
                <w:shd w:val="clear" w:color="auto" w:fill="FFFFFF"/>
                <w:lang w:val="fr-FR"/>
              </w:rPr>
            </w:pPr>
          </w:p>
          <w:p w14:paraId="3DEF838F" w14:textId="77777777" w:rsidR="00410D91" w:rsidRPr="00E01C87" w:rsidRDefault="00410D91" w:rsidP="00410D91">
            <w:r w:rsidRPr="00E01C87">
              <w:object w:dxaOrig="5190" w:dyaOrig="3075" w14:anchorId="66622570">
                <v:shape id="_x0000_i1049" type="#_x0000_t75" style="width:209.3pt;height:121.9pt" o:ole="">
                  <v:imagedata r:id="rId66" o:title=""/>
                </v:shape>
                <o:OLEObject Type="Embed" ProgID="PBrush" ShapeID="_x0000_i1049" DrawAspect="Content" ObjectID="_1770538162" r:id="rId67"/>
              </w:object>
            </w:r>
          </w:p>
          <w:p w14:paraId="508B387D" w14:textId="2896D7AC" w:rsidR="00410D91" w:rsidRPr="00E01C87" w:rsidRDefault="00410D91" w:rsidP="00410D91">
            <w:pPr>
              <w:jc w:val="both"/>
              <w:rPr>
                <w:lang w:val="en-US"/>
              </w:rPr>
            </w:pPr>
            <w:r w:rsidRPr="00E01C87">
              <w:rPr>
                <w:noProof/>
              </w:rPr>
              <mc:AlternateContent>
                <mc:Choice Requires="wps">
                  <w:drawing>
                    <wp:inline distT="0" distB="0" distL="0" distR="0" wp14:anchorId="3DDCA957" wp14:editId="55594FDD">
                      <wp:extent cx="304800" cy="304800"/>
                      <wp:effectExtent l="0" t="0" r="0" b="0"/>
                      <wp:docPr id="82" name="AutoShape 5" descr="Waterproof Wood Plastic Composite WPC Decking Pane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6304C1" id="AutoShape 5" o:spid="_x0000_s1026" alt="Waterproof Wood Plastic Composite WPC Decking Pane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BnT3iUSAgAA&#10;AQQAAA4AAAAAAAAAAAAAAAAALgIAAGRycy9lMm9Eb2MueG1sUEsBAi0AFAAGAAgAAAAhAEyg6SzY&#10;AAAAAwEAAA8AAAAAAAAAAAAAAAAAbAQAAGRycy9kb3ducmV2LnhtbFBLBQYAAAAABAAEAPMAAABx&#10;BQAAAAA=&#10;" filled="f" stroked="f">
                      <o:lock v:ext="edit" aspectratio="t"/>
                      <w10:anchorlock/>
                    </v:rect>
                  </w:pict>
                </mc:Fallback>
              </mc:AlternateContent>
            </w:r>
            <w:r w:rsidRPr="00E01C87">
              <w:rPr>
                <w:noProof/>
              </w:rPr>
              <w:t xml:space="preserve"> </w:t>
            </w:r>
            <w:r w:rsidRPr="00E01C87">
              <w:rPr>
                <w:noProof/>
              </w:rPr>
              <mc:AlternateContent>
                <mc:Choice Requires="wps">
                  <w:drawing>
                    <wp:inline distT="0" distB="0" distL="0" distR="0" wp14:anchorId="5E59A248" wp14:editId="2FB38B8F">
                      <wp:extent cx="304800" cy="304800"/>
                      <wp:effectExtent l="0" t="0" r="0" b="0"/>
                      <wp:docPr id="7" name="AutoShape 6" descr="Waterproof Wood Plastic Composite WPC Decking Pane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46AEEA" id="AutoShape 6" o:spid="_x0000_s1026" alt="Waterproof Wood Plastic Composite WPC Decking Pane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AJtFQ8SAgAA&#10;AAQAAA4AAAAAAAAAAAAAAAAALgIAAGRycy9lMm9Eb2MueG1sUEsBAi0AFAAGAAgAAAAhAEyg6SzY&#10;AAAAAwEAAA8AAAAAAAAAAAAAAAAAbAQAAGRycy9kb3ducmV2LnhtbFBLBQYAAAAABAAEAPMAAABx&#10;BQAAAAA=&#10;" filled="f" stroked="f">
                      <o:lock v:ext="edit" aspectratio="t"/>
                      <w10:anchorlock/>
                    </v:rect>
                  </w:pict>
                </mc:Fallback>
              </mc:AlternateContent>
            </w:r>
            <w:r w:rsidRPr="00E01C87">
              <w:rPr>
                <w:noProof/>
              </w:rPr>
              <w:t xml:space="preserve"> </w:t>
            </w:r>
            <w:r w:rsidRPr="00E01C87">
              <w:rPr>
                <w:noProof/>
              </w:rPr>
              <mc:AlternateContent>
                <mc:Choice Requires="wps">
                  <w:drawing>
                    <wp:inline distT="0" distB="0" distL="0" distR="0" wp14:anchorId="15FDB9E7" wp14:editId="41D19B4D">
                      <wp:extent cx="304800" cy="304800"/>
                      <wp:effectExtent l="0" t="0" r="0" b="0"/>
                      <wp:docPr id="83" name="AutoShape 2" descr="China Solid Wood Plastic Composite Decking Floor Outdoor Composite Decking  - China Composite Decking, Outdoor WPC Decki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767676" id="AutoShape 2" o:spid="_x0000_s1026" alt="China Solid Wood Plastic Composite Decking Floor Outdoor Composite Decking  - China Composite Decking, Outdoor WPC Decki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CJXfz+KAIAAEgEAAAOAAAAAAAAAAAAAAAAAC4CAABkcnMvZTJvRG9jLnht&#10;bFBLAQItABQABgAIAAAAIQBMoOks2AAAAAMBAAAPAAAAAAAAAAAAAAAAAIIEAABkcnMvZG93bnJl&#10;di54bWxQSwUGAAAAAAQABADzAAAAhwUAAAAA&#10;" filled="f" stroked="f">
                      <o:lock v:ext="edit" aspectratio="t"/>
                      <w10:anchorlock/>
                    </v:rect>
                  </w:pict>
                </mc:Fallback>
              </mc:AlternateContent>
            </w:r>
            <w:r w:rsidRPr="00E01C87">
              <w:rPr>
                <w:noProof/>
              </w:rPr>
              <w:t xml:space="preserve"> </w:t>
            </w:r>
            <w:r w:rsidRPr="00E01C87">
              <w:rPr>
                <w:noProof/>
              </w:rPr>
              <mc:AlternateContent>
                <mc:Choice Requires="wps">
                  <w:drawing>
                    <wp:inline distT="0" distB="0" distL="0" distR="0" wp14:anchorId="213F9E49" wp14:editId="20A80AAC">
                      <wp:extent cx="304800" cy="304800"/>
                      <wp:effectExtent l="0" t="0" r="0" b="0"/>
                      <wp:docPr id="84" name="AutoShape 3" descr="China Solid Wood Plastic Composite Decking Floor Outdoor Composite Decking  - China Composite Decking, Outdoor WPC Decki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E9B7AF" id="AutoShape 3" o:spid="_x0000_s1026" alt="China Solid Wood Plastic Composite Decking Floor Outdoor Composite Decking  - China Composite Decking, Outdoor WPC Decki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AtU6WNKAIAAEgEAAAOAAAAAAAAAAAAAAAAAC4CAABkcnMvZTJvRG9jLnht&#10;bFBLAQItABQABgAIAAAAIQBMoOks2AAAAAMBAAAPAAAAAAAAAAAAAAAAAIIEAABkcnMvZG93bnJl&#10;di54bWxQSwUGAAAAAAQABADzAAAAhwUAAAAA&#10;" filled="f" stroked="f">
                      <o:lock v:ext="edit" aspectratio="t"/>
                      <w10:anchorlock/>
                    </v:rect>
                  </w:pict>
                </mc:Fallback>
              </mc:AlternateContent>
            </w:r>
            <w:r w:rsidRPr="00E01C87">
              <w:rPr>
                <w:noProof/>
              </w:rPr>
              <w:t xml:space="preserve"> </w:t>
            </w:r>
            <w:r w:rsidRPr="00E01C87">
              <w:rPr>
                <w:noProof/>
              </w:rPr>
              <mc:AlternateContent>
                <mc:Choice Requires="wps">
                  <w:drawing>
                    <wp:inline distT="0" distB="0" distL="0" distR="0" wp14:anchorId="69AE2C24" wp14:editId="59E0621A">
                      <wp:extent cx="304800" cy="304800"/>
                      <wp:effectExtent l="0" t="0" r="0" b="0"/>
                      <wp:docPr id="22" name="AutoShape 4" descr="Waterproof Wood Plastic Composite WPC Decking Pane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479815" id="AutoShape 4" o:spid="_x0000_s1026" alt="Waterproof Wood Plastic Composite WPC Decking Pane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GWQ8nASAgAA&#10;AQQAAA4AAAAAAAAAAAAAAAAALgIAAGRycy9lMm9Eb2MueG1sUEsBAi0AFAAGAAgAAAAhAEyg6SzY&#10;AAAAAwEAAA8AAAAAAAAAAAAAAAAAbAQAAGRycy9kb3ducmV2LnhtbFBLBQYAAAAABAAEAPMAAABx&#10;BQAAAAA=&#10;" filled="f" stroked="f">
                      <o:lock v:ext="edit" aspectratio="t"/>
                      <w10:anchorlock/>
                    </v:rect>
                  </w:pict>
                </mc:Fallback>
              </mc:AlternateConten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80DFE0B" w14:textId="41941A83" w:rsidR="00410D91" w:rsidRPr="00CC1735" w:rsidRDefault="00410D91" w:rsidP="00410D91">
            <w:pPr>
              <w:jc w:val="both"/>
              <w:rPr>
                <w:bCs/>
                <w:lang w:val="ro-RO"/>
              </w:rPr>
            </w:pPr>
            <w:r w:rsidRPr="00CC1735">
              <w:rPr>
                <w:bCs/>
                <w:lang w:val="ro-RO"/>
              </w:rPr>
              <w:t>3918 90 000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1C421C9B" w14:textId="7ACA5315" w:rsidR="00410D91" w:rsidRPr="00E01C87" w:rsidRDefault="00410D91" w:rsidP="00410D91">
            <w:pPr>
              <w:jc w:val="both"/>
              <w:rPr>
                <w:lang w:val="ro-RO"/>
              </w:rPr>
            </w:pPr>
            <w:r w:rsidRPr="00E01C87">
              <w:rPr>
                <w:lang w:val="ro-RO"/>
              </w:rPr>
              <w:t xml:space="preserve">RGI 1 și 6 ; Nota 1 de la Capitolul 39, textele poziției tarifare 3918 și a </w:t>
            </w:r>
            <w:proofErr w:type="spellStart"/>
            <w:r w:rsidRPr="00E01C87">
              <w:rPr>
                <w:lang w:val="ro-RO"/>
              </w:rPr>
              <w:t>subpoziției</w:t>
            </w:r>
            <w:proofErr w:type="spellEnd"/>
            <w:r w:rsidRPr="00E01C87">
              <w:rPr>
                <w:lang w:val="ro-RO"/>
              </w:rPr>
              <w:t xml:space="preserve"> tarifare 3918 90  000; NESA de la poziția tarifară 3918.</w:t>
            </w:r>
          </w:p>
        </w:tc>
      </w:tr>
      <w:tr w:rsidR="00E01C87" w:rsidRPr="009D12A7" w14:paraId="79A7D8E1"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5CDBC4A1" w14:textId="77777777" w:rsidR="00410D91" w:rsidRPr="00E01C87" w:rsidRDefault="00410D91" w:rsidP="00410D91">
            <w:pPr>
              <w:jc w:val="both"/>
              <w:rPr>
                <w:lang w:val="ro-MD"/>
              </w:rPr>
            </w:pPr>
            <w:r w:rsidRPr="00E01C87">
              <w:rPr>
                <w:i/>
                <w:lang w:val="ro-MD"/>
              </w:rPr>
              <w:t xml:space="preserve">Folii </w:t>
            </w:r>
            <w:proofErr w:type="spellStart"/>
            <w:r w:rsidRPr="00E01C87">
              <w:rPr>
                <w:i/>
                <w:lang w:val="ro-MD"/>
              </w:rPr>
              <w:t>trilaminate</w:t>
            </w:r>
            <w:proofErr w:type="spellEnd"/>
            <w:r w:rsidRPr="00E01C87">
              <w:rPr>
                <w:lang w:val="ro-MD"/>
              </w:rPr>
              <w:t xml:space="preserve"> alcătuite din stratul central din folie subțire  de aluminiu și două straturi pe lateral din folii de plastic. Fiecare strat este fixat pe stratul adiacent cu adeziv. Straturile din folii de plastic nu sunt alveolare. Foliile prezentate în rulouri sunt folosite pentru a fabrica recipiente flexibile (pliculețe) pentru alimente, cum ar fi sosurile condimentate. Un strat de plastic este imprimat cu imagini și informații despre aliment, iar celălalt strat de plastic în contact cu alimentele este transparent.</w:t>
            </w:r>
          </w:p>
          <w:p w14:paraId="761349F9" w14:textId="77777777" w:rsidR="00410D91" w:rsidRPr="00E01C87" w:rsidRDefault="00410D91" w:rsidP="00410D91">
            <w:pPr>
              <w:jc w:val="both"/>
              <w:rPr>
                <w:lang w:val="ro-MD"/>
              </w:rPr>
            </w:pPr>
            <w:r w:rsidRPr="00E01C87">
              <w:rPr>
                <w:noProof/>
              </w:rPr>
              <w:drawing>
                <wp:inline distT="0" distB="0" distL="0" distR="0" wp14:anchorId="5D09CE77" wp14:editId="177E1304">
                  <wp:extent cx="1131570" cy="127783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150019" cy="1298663"/>
                          </a:xfrm>
                          <a:prstGeom prst="rect">
                            <a:avLst/>
                          </a:prstGeom>
                        </pic:spPr>
                      </pic:pic>
                    </a:graphicData>
                  </a:graphic>
                </wp:inline>
              </w:drawing>
            </w:r>
            <w:r w:rsidRPr="00E01C87">
              <w:rPr>
                <w:noProof/>
              </w:rPr>
              <w:drawing>
                <wp:inline distT="0" distB="0" distL="0" distR="0" wp14:anchorId="00FD3DF0" wp14:editId="6ECD3E51">
                  <wp:extent cx="1685925" cy="1216172"/>
                  <wp:effectExtent l="0" t="0" r="0" b="3175"/>
                  <wp:docPr id="2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23666" cy="1243397"/>
                          </a:xfrm>
                          <a:prstGeom prst="rect">
                            <a:avLst/>
                          </a:prstGeom>
                          <a:noFill/>
                        </pic:spPr>
                      </pic:pic>
                    </a:graphicData>
                  </a:graphic>
                </wp:inline>
              </w:drawing>
            </w:r>
          </w:p>
          <w:p w14:paraId="6AF9FA3A" w14:textId="1D90F38A" w:rsidR="00410D91" w:rsidRPr="00E01C87" w:rsidRDefault="00410D91" w:rsidP="00410D91">
            <w:pPr>
              <w:jc w:val="both"/>
              <w:rPr>
                <w:lang w:val="ro-MD"/>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3017E7B" w14:textId="58C825E3" w:rsidR="00410D91" w:rsidRPr="00CC1735" w:rsidRDefault="00410D91" w:rsidP="00410D91">
            <w:pPr>
              <w:jc w:val="both"/>
              <w:rPr>
                <w:bCs/>
                <w:lang w:val="ro-RO"/>
              </w:rPr>
            </w:pPr>
            <w:r w:rsidRPr="00CC1735">
              <w:rPr>
                <w:bCs/>
                <w:lang w:val="ro-RO"/>
              </w:rPr>
              <w:t>3921 90 900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1D91B3B5" w14:textId="36BA7903" w:rsidR="00410D91" w:rsidRPr="00E01C87" w:rsidRDefault="00410D91" w:rsidP="00410D91">
            <w:pPr>
              <w:rPr>
                <w:lang w:val="ro-RO"/>
              </w:rPr>
            </w:pPr>
            <w:r w:rsidRPr="00E01C87">
              <w:rPr>
                <w:lang w:val="ro-RO"/>
              </w:rPr>
              <w:t xml:space="preserve">RGI 1 și 6; textele poziției tarifare 3921 și a </w:t>
            </w:r>
            <w:proofErr w:type="spellStart"/>
            <w:r w:rsidRPr="00E01C87">
              <w:rPr>
                <w:lang w:val="ro-RO"/>
              </w:rPr>
              <w:t>subpoziției</w:t>
            </w:r>
            <w:proofErr w:type="spellEnd"/>
            <w:r w:rsidRPr="00E01C87">
              <w:rPr>
                <w:lang w:val="ro-RO"/>
              </w:rPr>
              <w:t xml:space="preserve"> tarifare 3921 90 900; NESA de la poziția tarifară 3921.</w:t>
            </w:r>
          </w:p>
        </w:tc>
      </w:tr>
      <w:tr w:rsidR="00E01C87" w:rsidRPr="009D12A7" w14:paraId="711180D9"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0426F201" w14:textId="77777777" w:rsidR="00410D91" w:rsidRPr="00E01C87" w:rsidRDefault="00410D91" w:rsidP="00410D91">
            <w:pPr>
              <w:jc w:val="both"/>
              <w:rPr>
                <w:shd w:val="clear" w:color="auto" w:fill="FFFFFF"/>
                <w:lang w:val="fr-FR"/>
              </w:rPr>
            </w:pPr>
            <w:r w:rsidRPr="00E01C87">
              <w:rPr>
                <w:i/>
                <w:shd w:val="clear" w:color="auto" w:fill="FFFFFF"/>
                <w:lang w:val="fr-FR"/>
              </w:rPr>
              <w:t>Pânză cu o structură complexă din policlorură de vinil (PVC) plastificată, nealveolară</w:t>
            </w:r>
            <w:r w:rsidRPr="00E01C87">
              <w:rPr>
                <w:shd w:val="clear" w:color="auto" w:fill="FFFFFF"/>
                <w:lang w:val="fr-FR"/>
              </w:rPr>
              <w:t xml:space="preserve">, care acoperă cu cîte un strat exterior fiecare dintre cele două  feţe ale armaturii sub formă de plasă cu ochiuri statice din fibre rezistente de poliester. Se utilizează pentru publicitate cu imprimare de format mare. </w:t>
            </w:r>
          </w:p>
          <w:p w14:paraId="4035F31A" w14:textId="651ED3CC" w:rsidR="00410D91" w:rsidRPr="00E01C87" w:rsidRDefault="00410D91" w:rsidP="00410D91">
            <w:pPr>
              <w:rPr>
                <w:lang w:val="ro-MD"/>
              </w:rPr>
            </w:pPr>
            <w:r w:rsidRPr="00E01C87">
              <w:rPr>
                <w:noProof/>
              </w:rPr>
              <w:drawing>
                <wp:inline distT="0" distB="0" distL="0" distR="0" wp14:anchorId="6AB0253B" wp14:editId="0D1FDA6B">
                  <wp:extent cx="1114425" cy="835045"/>
                  <wp:effectExtent l="0" t="0" r="0" b="3175"/>
                  <wp:docPr id="25" name="Рисунок 25" descr="semn materiale de banner de vin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mn materiale de banner de vinil"/>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55584" cy="865886"/>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0BC115F" w14:textId="3026C843" w:rsidR="00410D91" w:rsidRPr="00CC1735" w:rsidRDefault="00410D91" w:rsidP="00410D91">
            <w:pPr>
              <w:jc w:val="both"/>
              <w:rPr>
                <w:bCs/>
                <w:lang w:val="ro-RO"/>
              </w:rPr>
            </w:pPr>
            <w:r w:rsidRPr="00CC1735">
              <w:rPr>
                <w:bCs/>
                <w:lang w:val="ro-RO"/>
              </w:rPr>
              <w:t>3921 90 900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08459929" w14:textId="67835DE6" w:rsidR="00410D91" w:rsidRPr="00E01C87" w:rsidRDefault="00410D91" w:rsidP="00410D91">
            <w:pPr>
              <w:rPr>
                <w:lang w:val="ro-RO"/>
              </w:rPr>
            </w:pPr>
            <w:r w:rsidRPr="00E01C87">
              <w:rPr>
                <w:lang w:val="ro-RO"/>
              </w:rPr>
              <w:t xml:space="preserve">RGI 1 și 6 ; Nota 1, litera (h) de la Secțiunea XI și Nota 2, litera (a), pct.3 de la Capitolul 59; textele poziției tarifare 3921 și a </w:t>
            </w:r>
            <w:proofErr w:type="spellStart"/>
            <w:r w:rsidRPr="00E01C87">
              <w:rPr>
                <w:lang w:val="ro-RO"/>
              </w:rPr>
              <w:t>subpoziției</w:t>
            </w:r>
            <w:proofErr w:type="spellEnd"/>
            <w:r w:rsidRPr="00E01C87">
              <w:rPr>
                <w:lang w:val="ro-RO"/>
              </w:rPr>
              <w:t xml:space="preserve"> tarifare 3921 90 900; NESA de la poziția tarifară 3921.</w:t>
            </w:r>
          </w:p>
        </w:tc>
      </w:tr>
      <w:tr w:rsidR="00E01C87" w:rsidRPr="009D12A7" w14:paraId="50A09133"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491E2086" w14:textId="77777777" w:rsidR="00410D91" w:rsidRPr="00E01C87" w:rsidRDefault="00410D91" w:rsidP="00410D91">
            <w:pPr>
              <w:jc w:val="both"/>
              <w:rPr>
                <w:lang w:val="ro-MD"/>
              </w:rPr>
            </w:pPr>
            <w:r w:rsidRPr="00E01C87">
              <w:rPr>
                <w:i/>
                <w:lang w:val="ro-MD"/>
              </w:rPr>
              <w:lastRenderedPageBreak/>
              <w:t>Recipient din material plastic cu capac</w:t>
            </w:r>
            <w:r w:rsidRPr="00E01C87">
              <w:rPr>
                <w:lang w:val="ro-MD"/>
              </w:rPr>
              <w:t>, cu o capacitate de 120 ml, utilizat în mod obișnuit pentru ambalarea și / sau transportarea probelor de urină pentru efectuarea ulterioară a testelor de urocultură.</w:t>
            </w:r>
          </w:p>
          <w:p w14:paraId="23D288C0" w14:textId="77777777" w:rsidR="00410D91" w:rsidRPr="00E01C87" w:rsidRDefault="00410D91" w:rsidP="00410D91">
            <w:pPr>
              <w:jc w:val="both"/>
              <w:rPr>
                <w:lang w:val="ro-MD"/>
              </w:rPr>
            </w:pPr>
          </w:p>
          <w:p w14:paraId="1BCACAEB" w14:textId="5ED4FFF2" w:rsidR="00410D91" w:rsidRPr="00E01C87" w:rsidRDefault="00410D91" w:rsidP="00410D91">
            <w:pPr>
              <w:rPr>
                <w:lang w:val="ro-MD"/>
              </w:rPr>
            </w:pP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Pr="00E01C87">
              <w:rPr>
                <w:lang w:val="ro-MD"/>
              </w:rPr>
              <w:fldChar w:fldCharType="begin"/>
            </w:r>
            <w:r w:rsidRPr="00E01C87">
              <w:rPr>
                <w:lang w:val="ro-MD"/>
              </w:rPr>
              <w:instrText xml:space="preserve"> INCLUDEPICTURE  "https://s13emagst.akamaized.net/products/32388/32387998/images/res_a567ae658c7f22e52b31522dcb6187c1.jpg" \* MERGEFORMATINET </w:instrText>
            </w:r>
            <w:r w:rsidRPr="00E01C87">
              <w:rPr>
                <w:lang w:val="ro-MD"/>
              </w:rPr>
              <w:fldChar w:fldCharType="separate"/>
            </w:r>
            <w:r w:rsidR="00407704" w:rsidRPr="00E01C87">
              <w:rPr>
                <w:lang w:val="ro-MD"/>
              </w:rPr>
              <w:fldChar w:fldCharType="begin"/>
            </w:r>
            <w:r w:rsidR="00407704" w:rsidRPr="00E01C87">
              <w:rPr>
                <w:lang w:val="ro-MD"/>
              </w:rPr>
              <w:instrText xml:space="preserve"> INCLUDEPICTURE  "https://s13emagst.akamaized.net/products/32388/32387998/images/res_a567ae658c7f22e52b31522dcb6187c1.jpg" \* MERGEFORMATINET </w:instrText>
            </w:r>
            <w:r w:rsidR="00407704" w:rsidRPr="00E01C87">
              <w:rPr>
                <w:lang w:val="ro-MD"/>
              </w:rPr>
              <w:fldChar w:fldCharType="separate"/>
            </w:r>
            <w:r w:rsidR="003A5C17" w:rsidRPr="00E01C87">
              <w:rPr>
                <w:lang w:val="ro-MD"/>
              </w:rPr>
              <w:fldChar w:fldCharType="begin"/>
            </w:r>
            <w:r w:rsidR="003A5C17" w:rsidRPr="00E01C87">
              <w:rPr>
                <w:lang w:val="ro-MD"/>
              </w:rPr>
              <w:instrText xml:space="preserve"> INCLUDEPICTURE  "https://s13emagst.akamaized.net/products/32388/32387998/images/res_a567ae658c7f22e52b31522dcb6187c1.jpg" \* MERGEFORMATINET </w:instrText>
            </w:r>
            <w:r w:rsidR="003A5C17" w:rsidRPr="00E01C87">
              <w:rPr>
                <w:lang w:val="ro-MD"/>
              </w:rPr>
              <w:fldChar w:fldCharType="separate"/>
            </w:r>
            <w:r w:rsidR="00AD5B72" w:rsidRPr="00E01C87">
              <w:rPr>
                <w:lang w:val="ro-MD"/>
              </w:rPr>
              <w:fldChar w:fldCharType="begin"/>
            </w:r>
            <w:r w:rsidR="00AD5B72" w:rsidRPr="00E01C87">
              <w:rPr>
                <w:lang w:val="ro-MD"/>
              </w:rPr>
              <w:instrText xml:space="preserve"> INCLUDEPICTURE  "https://s13emagst.akamaized.net/products/32388/32387998/images/res_a567ae658c7f22e52b31522dcb6187c1.jpg" \* MERGEFORMATINET </w:instrText>
            </w:r>
            <w:r w:rsidR="00AD5B72" w:rsidRPr="00E01C87">
              <w:rPr>
                <w:lang w:val="ro-MD"/>
              </w:rPr>
              <w:fldChar w:fldCharType="separate"/>
            </w:r>
            <w:r w:rsidR="00C3154B" w:rsidRPr="00E01C87">
              <w:rPr>
                <w:lang w:val="ro-MD"/>
              </w:rPr>
              <w:fldChar w:fldCharType="begin"/>
            </w:r>
            <w:r w:rsidR="00C3154B" w:rsidRPr="00E01C87">
              <w:rPr>
                <w:lang w:val="ro-MD"/>
              </w:rPr>
              <w:instrText xml:space="preserve"> INCLUDEPICTURE  "https://s13emagst.akamaized.net/products/32388/32387998/images/res_a567ae658c7f22e52b31522dcb6187c1.jpg" \* MERGEFORMATINET </w:instrText>
            </w:r>
            <w:r w:rsidR="00C3154B" w:rsidRPr="00E01C87">
              <w:rPr>
                <w:lang w:val="ro-MD"/>
              </w:rPr>
              <w:fldChar w:fldCharType="separate"/>
            </w:r>
            <w:r w:rsidR="008A741B">
              <w:rPr>
                <w:lang w:val="ro-MD"/>
              </w:rPr>
              <w:fldChar w:fldCharType="begin"/>
            </w:r>
            <w:r w:rsidR="008A741B">
              <w:rPr>
                <w:lang w:val="ro-MD"/>
              </w:rPr>
              <w:instrText xml:space="preserve"> INCLUDEPICTURE  "https://s13emagst.akamaized.net/products/32388/32387998/images/res_a567ae658c7f22e52b31522dcb6187c1.jpg" \* MERGEFORMATINET </w:instrText>
            </w:r>
            <w:r w:rsidR="008A741B">
              <w:rPr>
                <w:lang w:val="ro-MD"/>
              </w:rPr>
              <w:fldChar w:fldCharType="separate"/>
            </w:r>
            <w:r w:rsidR="00197AA7">
              <w:rPr>
                <w:lang w:val="ro-MD"/>
              </w:rPr>
              <w:fldChar w:fldCharType="begin"/>
            </w:r>
            <w:r w:rsidR="00197AA7">
              <w:rPr>
                <w:lang w:val="ro-MD"/>
              </w:rPr>
              <w:instrText xml:space="preserve"> INCLUDEPICTURE  "https://s13emagst.akamaized.net/products/32388/32387998/images/res_a567ae658c7f22e52b31522dcb6187c1.jpg" \* MERGEFORMATINET </w:instrText>
            </w:r>
            <w:r w:rsidR="00197AA7">
              <w:rPr>
                <w:lang w:val="ro-MD"/>
              </w:rPr>
              <w:fldChar w:fldCharType="separate"/>
            </w:r>
            <w:r w:rsidR="002764AA">
              <w:rPr>
                <w:lang w:val="ro-MD"/>
              </w:rPr>
              <w:fldChar w:fldCharType="begin"/>
            </w:r>
            <w:r w:rsidR="002764AA">
              <w:rPr>
                <w:lang w:val="ro-MD"/>
              </w:rPr>
              <w:instrText xml:space="preserve"> INCLUDEPICTURE  "https://s13emagst.akamaized.net/products/32388/32387998/images/res_a567ae658c7f22e52b31522dcb6187c1.jpg" \* MERGEFORMATINET </w:instrText>
            </w:r>
            <w:r w:rsidR="002764AA">
              <w:rPr>
                <w:lang w:val="ro-MD"/>
              </w:rPr>
              <w:fldChar w:fldCharType="separate"/>
            </w:r>
            <w:r w:rsidR="006C6055">
              <w:rPr>
                <w:lang w:val="ro-MD"/>
              </w:rPr>
              <w:fldChar w:fldCharType="begin"/>
            </w:r>
            <w:r w:rsidR="006C6055">
              <w:rPr>
                <w:lang w:val="ro-MD"/>
              </w:rPr>
              <w:instrText xml:space="preserve"> </w:instrText>
            </w:r>
            <w:r w:rsidR="006C6055">
              <w:rPr>
                <w:lang w:val="ro-MD"/>
              </w:rPr>
              <w:instrText>INCLUDEPICTURE  "https://s13emagst.akamaized.net/products/32388/32387998</w:instrText>
            </w:r>
            <w:r w:rsidR="006C6055">
              <w:rPr>
                <w:lang w:val="ro-MD"/>
              </w:rPr>
              <w:instrText>/images/res_a567ae658c7f22e52b31522dcb6187c1.jpg" \* MERGEFORMATINET</w:instrText>
            </w:r>
            <w:r w:rsidR="006C6055">
              <w:rPr>
                <w:lang w:val="ro-MD"/>
              </w:rPr>
              <w:instrText xml:space="preserve"> </w:instrText>
            </w:r>
            <w:r w:rsidR="006C6055">
              <w:rPr>
                <w:lang w:val="ro-MD"/>
              </w:rPr>
              <w:fldChar w:fldCharType="separate"/>
            </w:r>
            <w:r w:rsidR="006C6055">
              <w:rPr>
                <w:lang w:val="ro-MD"/>
              </w:rPr>
              <w:pict w14:anchorId="542FCED2">
                <v:shape id="_x0000_i1050" type="#_x0000_t75" alt="Recipient Urocultor 120ml steril - eMAG.ro" style="width:100.8pt;height:100.8pt">
                  <v:imagedata r:id="rId71" r:href="rId72"/>
                </v:shape>
              </w:pict>
            </w:r>
            <w:r w:rsidR="006C6055">
              <w:rPr>
                <w:lang w:val="ro-MD"/>
              </w:rPr>
              <w:fldChar w:fldCharType="end"/>
            </w:r>
            <w:r w:rsidR="002764AA">
              <w:rPr>
                <w:lang w:val="ro-MD"/>
              </w:rPr>
              <w:fldChar w:fldCharType="end"/>
            </w:r>
            <w:r w:rsidR="00197AA7">
              <w:rPr>
                <w:lang w:val="ro-MD"/>
              </w:rPr>
              <w:fldChar w:fldCharType="end"/>
            </w:r>
            <w:r w:rsidR="008A741B">
              <w:rPr>
                <w:lang w:val="ro-MD"/>
              </w:rPr>
              <w:fldChar w:fldCharType="end"/>
            </w:r>
            <w:r w:rsidR="00C3154B" w:rsidRPr="00E01C87">
              <w:rPr>
                <w:lang w:val="ro-MD"/>
              </w:rPr>
              <w:fldChar w:fldCharType="end"/>
            </w:r>
            <w:r w:rsidR="00AD5B72" w:rsidRPr="00E01C87">
              <w:rPr>
                <w:lang w:val="ro-MD"/>
              </w:rPr>
              <w:fldChar w:fldCharType="end"/>
            </w:r>
            <w:r w:rsidR="003A5C17" w:rsidRPr="00E01C87">
              <w:rPr>
                <w:lang w:val="ro-MD"/>
              </w:rPr>
              <w:fldChar w:fldCharType="end"/>
            </w:r>
            <w:r w:rsidR="00407704"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r w:rsidRPr="00E01C87">
              <w:rPr>
                <w:lang w:val="ro-MD"/>
              </w:rPr>
              <w:fldChar w:fldCharType="end"/>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DD76220" w14:textId="07B6338B" w:rsidR="00410D91" w:rsidRPr="00CC1735" w:rsidRDefault="00410D91" w:rsidP="00410D91">
            <w:pPr>
              <w:jc w:val="both"/>
              <w:rPr>
                <w:bCs/>
                <w:lang w:val="ro-RO"/>
              </w:rPr>
            </w:pPr>
            <w:r w:rsidRPr="00CC1735">
              <w:rPr>
                <w:bCs/>
                <w:lang w:val="ro-RO"/>
              </w:rPr>
              <w:t>3923 30 100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5ADC4DC6" w14:textId="0CCF12C6" w:rsidR="00410D91" w:rsidRPr="00E01C87" w:rsidRDefault="00410D91" w:rsidP="00410D91">
            <w:pPr>
              <w:rPr>
                <w:lang w:val="fr-FR"/>
              </w:rPr>
            </w:pPr>
            <w:r w:rsidRPr="00E01C87">
              <w:rPr>
                <w:lang w:val="ro-RO"/>
              </w:rPr>
              <w:t xml:space="preserve">RGI 1 și 6; textele poziției tarifare 3923 și a </w:t>
            </w:r>
            <w:proofErr w:type="spellStart"/>
            <w:r w:rsidRPr="00E01C87">
              <w:rPr>
                <w:lang w:val="ro-RO"/>
              </w:rPr>
              <w:t>subpoziției</w:t>
            </w:r>
            <w:proofErr w:type="spellEnd"/>
            <w:r w:rsidRPr="00E01C87">
              <w:rPr>
                <w:lang w:val="ro-RO"/>
              </w:rPr>
              <w:t xml:space="preserve"> tarifare 3923 30 100; NESA de la </w:t>
            </w:r>
            <w:r w:rsidRPr="00E01C87">
              <w:rPr>
                <w:rFonts w:eastAsia="EUAlbertina-Regular-Identity-H"/>
                <w:lang w:val="ro-RO"/>
              </w:rPr>
              <w:t>poziția tarifară 3923.</w:t>
            </w:r>
          </w:p>
        </w:tc>
      </w:tr>
      <w:tr w:rsidR="00E01C87" w:rsidRPr="009D12A7" w14:paraId="10C91F7C"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410A3757" w14:textId="77777777" w:rsidR="00410D91" w:rsidRPr="00E01C87" w:rsidRDefault="00410D91" w:rsidP="00410D91">
            <w:pPr>
              <w:jc w:val="both"/>
              <w:rPr>
                <w:lang w:val="ro-MD"/>
              </w:rPr>
            </w:pPr>
            <w:r w:rsidRPr="00E01C87">
              <w:rPr>
                <w:i/>
                <w:lang w:val="ro-MD"/>
              </w:rPr>
              <w:t xml:space="preserve">Coș de gunoi mobil fabricat din plastic </w:t>
            </w:r>
            <w:r w:rsidRPr="00E01C87">
              <w:rPr>
                <w:lang w:val="ro-MD"/>
              </w:rPr>
              <w:t>pentru depozitarea temporară a gunoiului, resturilor și deșeurilor. Este  fabricat din polietilenă de înaltă densitate (HDPE) cu următoarele părți componente: capac, mâner, două roți pe o axă metalică, având o capacitate de 120 litri. Este conceput pentru a fi utilizat în exterior pentru depozitarea deșeurilor până la colectare, cu transportarea ulterioară la instalațiile de eliminare sau reciclare a deșeurilor.</w:t>
            </w:r>
          </w:p>
          <w:p w14:paraId="3FF9E63D" w14:textId="77777777" w:rsidR="00410D91" w:rsidRPr="00E01C87" w:rsidRDefault="00410D91" w:rsidP="00410D91">
            <w:pPr>
              <w:jc w:val="both"/>
              <w:rPr>
                <w:lang w:val="ro-MD"/>
              </w:rPr>
            </w:pPr>
          </w:p>
          <w:p w14:paraId="300DAF54" w14:textId="5345AF53" w:rsidR="00410D91" w:rsidRPr="00E01C87" w:rsidRDefault="00410D91" w:rsidP="00410D91">
            <w:pPr>
              <w:rPr>
                <w:lang w:val="ro-MD"/>
              </w:rPr>
            </w:pPr>
            <w:r w:rsidRPr="00E01C87">
              <w:rPr>
                <w:noProof/>
              </w:rPr>
              <w:drawing>
                <wp:inline distT="0" distB="0" distL="0" distR="0" wp14:anchorId="07E76304" wp14:editId="2E9CDFE2">
                  <wp:extent cx="923290" cy="838200"/>
                  <wp:effectExtent l="0" t="0" r="0" b="0"/>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52500" cy="864718"/>
                          </a:xfrm>
                          <a:prstGeom prst="rect">
                            <a:avLst/>
                          </a:prstGeom>
                          <a:noFill/>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80C054E" w14:textId="669452D3" w:rsidR="00410D91" w:rsidRPr="00CC1735" w:rsidRDefault="00410D91" w:rsidP="00410D91">
            <w:pPr>
              <w:jc w:val="both"/>
              <w:rPr>
                <w:bCs/>
                <w:lang w:val="ro-RO"/>
              </w:rPr>
            </w:pPr>
            <w:r w:rsidRPr="00CC1735">
              <w:rPr>
                <w:bCs/>
                <w:lang w:val="ro-RO"/>
              </w:rPr>
              <w:t>3924 90 000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2034485F" w14:textId="52796F5E" w:rsidR="00410D91" w:rsidRPr="00E01C87" w:rsidRDefault="00410D91" w:rsidP="00410D91">
            <w:pPr>
              <w:rPr>
                <w:lang w:val="ro-RO"/>
              </w:rPr>
            </w:pPr>
            <w:r w:rsidRPr="00E01C87">
              <w:rPr>
                <w:lang w:val="ro-RO"/>
              </w:rPr>
              <w:t xml:space="preserve">RGI 1 și 6; textele poziției tarifare 3924 și a </w:t>
            </w:r>
            <w:proofErr w:type="spellStart"/>
            <w:r w:rsidRPr="00E01C87">
              <w:rPr>
                <w:lang w:val="ro-RO"/>
              </w:rPr>
              <w:t>subpoziției</w:t>
            </w:r>
            <w:proofErr w:type="spellEnd"/>
            <w:r w:rsidRPr="00E01C87">
              <w:rPr>
                <w:lang w:val="ro-RO"/>
              </w:rPr>
              <w:t xml:space="preserve"> tarifare 3924 90 000; NESA de la </w:t>
            </w:r>
            <w:r w:rsidRPr="00E01C87">
              <w:rPr>
                <w:rFonts w:eastAsia="EUAlbertina-Regular-Identity-H"/>
                <w:lang w:val="ro-RO"/>
              </w:rPr>
              <w:t>poziția tarifară 3924.</w:t>
            </w:r>
          </w:p>
        </w:tc>
      </w:tr>
      <w:tr w:rsidR="00E01C87" w:rsidRPr="009D12A7" w14:paraId="26FF1653" w14:textId="77777777" w:rsidTr="007D2528">
        <w:trPr>
          <w:trHeight w:val="2257"/>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4FA57800" w14:textId="77777777" w:rsidR="00410D91" w:rsidRPr="00E01C87" w:rsidRDefault="00410D91" w:rsidP="00410D91">
            <w:pPr>
              <w:jc w:val="both"/>
              <w:rPr>
                <w:lang w:val="ro-MD"/>
              </w:rPr>
            </w:pPr>
            <w:r w:rsidRPr="00E01C87">
              <w:rPr>
                <w:i/>
                <w:lang w:val="ro-MD"/>
              </w:rPr>
              <w:t>Container de gunoi</w:t>
            </w:r>
            <w:r w:rsidRPr="00E01C87">
              <w:rPr>
                <w:lang w:val="ro-MD"/>
              </w:rPr>
              <w:t xml:space="preserve"> utilizat de către municipalitate pentru colectarea în orașe, comune și zone suprapopulate a gunoiului și deșeurilor menajere înainte de a fi ridicate zilnic de către camioane de gunoi municipale. Caracteristicile tehnice sunt următoarele:</w:t>
            </w:r>
          </w:p>
          <w:p w14:paraId="19F973F1" w14:textId="77777777" w:rsidR="00410D91" w:rsidRPr="00E01C87" w:rsidRDefault="00410D91" w:rsidP="00410D91">
            <w:pPr>
              <w:jc w:val="both"/>
              <w:rPr>
                <w:lang w:val="ro-MD"/>
              </w:rPr>
            </w:pPr>
            <w:r w:rsidRPr="00E01C87">
              <w:rPr>
                <w:lang w:val="ro-MD"/>
              </w:rPr>
              <w:t>- Polietilenă de înaltă densitate (HDPE) stabilizată la UV.</w:t>
            </w:r>
          </w:p>
          <w:p w14:paraId="11E19329" w14:textId="77777777" w:rsidR="00410D91" w:rsidRPr="00E01C87" w:rsidRDefault="00410D91" w:rsidP="00410D91">
            <w:pPr>
              <w:jc w:val="both"/>
              <w:rPr>
                <w:lang w:val="ro-MD"/>
              </w:rPr>
            </w:pPr>
            <w:r w:rsidRPr="00E01C87">
              <w:rPr>
                <w:lang w:val="ro-MD"/>
              </w:rPr>
              <w:t>- Prindere frontala sau laterala cu kit.</w:t>
            </w:r>
          </w:p>
          <w:p w14:paraId="15D73EA0" w14:textId="77777777" w:rsidR="00410D91" w:rsidRPr="00E01C87" w:rsidRDefault="00410D91" w:rsidP="00410D91">
            <w:pPr>
              <w:jc w:val="both"/>
              <w:rPr>
                <w:lang w:val="ro-MD"/>
              </w:rPr>
            </w:pPr>
            <w:r w:rsidRPr="00E01C87">
              <w:rPr>
                <w:lang w:val="ro-MD"/>
              </w:rPr>
              <w:t>- Roti cu diametrul de 160 mm cu anvelope flexibile din cauciuc.</w:t>
            </w:r>
          </w:p>
          <w:p w14:paraId="7D8A3279" w14:textId="77777777" w:rsidR="00410D91" w:rsidRPr="00E01C87" w:rsidRDefault="00410D91" w:rsidP="00410D91">
            <w:pPr>
              <w:jc w:val="both"/>
              <w:rPr>
                <w:lang w:val="ro-MD"/>
              </w:rPr>
            </w:pPr>
            <w:r w:rsidRPr="00E01C87">
              <w:rPr>
                <w:lang w:val="ro-MD"/>
              </w:rPr>
              <w:t>- Dop de scurgere.</w:t>
            </w:r>
          </w:p>
          <w:p w14:paraId="39BF4E8F" w14:textId="77777777" w:rsidR="00410D91" w:rsidRPr="00E01C87" w:rsidRDefault="00410D91" w:rsidP="00410D91">
            <w:pPr>
              <w:jc w:val="both"/>
              <w:rPr>
                <w:lang w:val="ro-MD"/>
              </w:rPr>
            </w:pPr>
            <w:r w:rsidRPr="00E01C87">
              <w:rPr>
                <w:lang w:val="ro-MD"/>
              </w:rPr>
              <w:t>- Dimensiuni (mm): H. 1165 x L. 1265 x p. 775.</w:t>
            </w:r>
          </w:p>
          <w:p w14:paraId="7B358E80" w14:textId="77777777" w:rsidR="00410D91" w:rsidRPr="00E01C87" w:rsidRDefault="00410D91" w:rsidP="00410D91">
            <w:pPr>
              <w:jc w:val="both"/>
              <w:rPr>
                <w:lang w:val="ro-MD"/>
              </w:rPr>
            </w:pPr>
            <w:r w:rsidRPr="00E01C87">
              <w:rPr>
                <w:lang w:val="ro-MD"/>
              </w:rPr>
              <w:t>- Greutate: 38 kg – Capacitate de încărcare: 250 kg.</w:t>
            </w:r>
          </w:p>
          <w:p w14:paraId="0A1BD027" w14:textId="5F6E425C" w:rsidR="00410D91" w:rsidRPr="00E01C87" w:rsidRDefault="00410D91" w:rsidP="00410D91">
            <w:pPr>
              <w:jc w:val="both"/>
              <w:rPr>
                <w:lang w:val="ro-MD"/>
              </w:rPr>
            </w:pPr>
            <w:r w:rsidRPr="00E01C87">
              <w:rPr>
                <w:noProof/>
              </w:rPr>
              <w:drawing>
                <wp:inline distT="0" distB="0" distL="0" distR="0" wp14:anchorId="740530ED" wp14:editId="722E193F">
                  <wp:extent cx="1476375" cy="1152525"/>
                  <wp:effectExtent l="0" t="0" r="9525" b="9525"/>
                  <wp:docPr id="27" name="Рисунок 27" descr="https://i.simpalsmedia.com/999.md/BoardImages/900x900/ebcf0dd5d06755cfef8a313b47f502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simpalsmedia.com/999.md/BoardImages/900x900/ebcf0dd5d06755cfef8a313b47f5023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76375" cy="1152525"/>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80D18DF" w14:textId="217D541D" w:rsidR="00410D91" w:rsidRPr="00CC1735" w:rsidRDefault="00410D91" w:rsidP="00410D91">
            <w:pPr>
              <w:jc w:val="both"/>
              <w:rPr>
                <w:bCs/>
                <w:lang w:val="ro-RO"/>
              </w:rPr>
            </w:pPr>
            <w:r w:rsidRPr="00CC1735">
              <w:rPr>
                <w:bCs/>
                <w:lang w:val="ro-RO"/>
              </w:rPr>
              <w:t>3926 90 970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1E75C479" w14:textId="764C3671" w:rsidR="00410D91" w:rsidRPr="00E01C87" w:rsidRDefault="00410D91" w:rsidP="00410D91">
            <w:pPr>
              <w:rPr>
                <w:lang w:val="ro-RO"/>
              </w:rPr>
            </w:pPr>
            <w:r w:rsidRPr="00E01C87">
              <w:rPr>
                <w:lang w:val="ro-RO"/>
              </w:rPr>
              <w:t xml:space="preserve">RGI 1 și 6; textele poziției tarifare 3926 și a </w:t>
            </w:r>
            <w:proofErr w:type="spellStart"/>
            <w:r w:rsidRPr="00E01C87">
              <w:rPr>
                <w:lang w:val="ro-RO"/>
              </w:rPr>
              <w:t>subpoziției</w:t>
            </w:r>
            <w:proofErr w:type="spellEnd"/>
            <w:r w:rsidRPr="00E01C87">
              <w:rPr>
                <w:lang w:val="ro-RO"/>
              </w:rPr>
              <w:t xml:space="preserve"> tarifare 3926 90 970; NESA de la </w:t>
            </w:r>
            <w:r w:rsidRPr="00E01C87">
              <w:rPr>
                <w:rFonts w:eastAsia="EUAlbertina-Regular-Identity-H"/>
                <w:lang w:val="ro-RO"/>
              </w:rPr>
              <w:t>poziția tarifară 3926.</w:t>
            </w:r>
          </w:p>
        </w:tc>
      </w:tr>
      <w:tr w:rsidR="00E01C87" w:rsidRPr="009D12A7" w14:paraId="3F013EA7"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6F105488" w14:textId="77777777" w:rsidR="00410D91" w:rsidRPr="00E01C87" w:rsidRDefault="00410D91" w:rsidP="00410D91">
            <w:pPr>
              <w:jc w:val="both"/>
              <w:rPr>
                <w:lang w:val="ro-MD"/>
              </w:rPr>
            </w:pPr>
            <w:r w:rsidRPr="00E01C87">
              <w:rPr>
                <w:i/>
                <w:lang w:val="ro-MD"/>
              </w:rPr>
              <w:lastRenderedPageBreak/>
              <w:t>Pungă gradată, de colectare a urinei, realizată din plastic</w:t>
            </w:r>
            <w:r w:rsidRPr="00E01C87">
              <w:rPr>
                <w:lang w:val="ro-MD"/>
              </w:rPr>
              <w:t xml:space="preserve"> este folosită pentru colectarea, măsurarea și prelevarea directă a probei de urină prin intermediul cateterului. Cateterul nu intră în componența produsului. Este de culoare alb opac pe o parte și transparentă pe cealaltă parte pe care este imprimată o scară gradată. Produsul este echipat cu un tub, un adaptor de cateter, robinet pentru colectarea probei de urină și un cârlig pentru a fi atașat de un pat sau de un suport mobil.</w:t>
            </w:r>
          </w:p>
          <w:p w14:paraId="6087DF63" w14:textId="77777777" w:rsidR="00410D91" w:rsidRPr="00E01C87" w:rsidRDefault="00410D91" w:rsidP="00410D91">
            <w:pPr>
              <w:jc w:val="both"/>
              <w:rPr>
                <w:lang w:val="ro-MD"/>
              </w:rPr>
            </w:pPr>
          </w:p>
          <w:p w14:paraId="5791CE14" w14:textId="77777777" w:rsidR="00410D91" w:rsidRPr="00E01C87" w:rsidRDefault="00410D91" w:rsidP="00410D91">
            <w:pPr>
              <w:jc w:val="both"/>
              <w:rPr>
                <w:lang w:val="ro-MD"/>
              </w:rPr>
            </w:pPr>
            <w:r w:rsidRPr="00E01C87">
              <w:rPr>
                <w:noProof/>
              </w:rPr>
              <w:drawing>
                <wp:inline distT="0" distB="0" distL="0" distR="0" wp14:anchorId="620C96D1" wp14:editId="1802B36F">
                  <wp:extent cx="1847850" cy="1444193"/>
                  <wp:effectExtent l="0" t="0" r="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50184" cy="1446017"/>
                          </a:xfrm>
                          <a:prstGeom prst="rect">
                            <a:avLst/>
                          </a:prstGeom>
                          <a:noFill/>
                          <a:ln>
                            <a:noFill/>
                          </a:ln>
                        </pic:spPr>
                      </pic:pic>
                    </a:graphicData>
                  </a:graphic>
                </wp:inline>
              </w:drawing>
            </w:r>
          </w:p>
          <w:p w14:paraId="0A4A05A6" w14:textId="0F9BAB70" w:rsidR="00410D91" w:rsidRPr="00E01C87" w:rsidRDefault="00410D91" w:rsidP="00410D91">
            <w:pPr>
              <w:jc w:val="both"/>
              <w:rPr>
                <w:lang w:val="ro-MD"/>
              </w:rPr>
            </w:pPr>
            <w:r w:rsidRPr="00E01C87">
              <w:rPr>
                <w:lang w:val="ro-MD"/>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4C75EC9" w14:textId="65D37125" w:rsidR="00410D91" w:rsidRPr="00CC1735" w:rsidRDefault="00410D91" w:rsidP="00410D91">
            <w:pPr>
              <w:jc w:val="both"/>
              <w:rPr>
                <w:bCs/>
                <w:highlight w:val="yellow"/>
                <w:lang w:val="ro-RO"/>
              </w:rPr>
            </w:pPr>
            <w:r w:rsidRPr="00CC1735">
              <w:rPr>
                <w:bCs/>
                <w:lang w:val="ro-RO"/>
              </w:rPr>
              <w:t>3926 90 970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09ECD20B" w14:textId="77777777" w:rsidR="00410D91" w:rsidRPr="00E01C87" w:rsidRDefault="00410D91" w:rsidP="00410D91">
            <w:pPr>
              <w:rPr>
                <w:lang w:val="ro-RO"/>
              </w:rPr>
            </w:pPr>
            <w:r w:rsidRPr="00E01C87">
              <w:rPr>
                <w:lang w:val="ro-RO"/>
              </w:rPr>
              <w:t xml:space="preserve">RGI 1 și 6; textele poziției tarifare 3926 și a </w:t>
            </w:r>
            <w:proofErr w:type="spellStart"/>
            <w:r w:rsidRPr="00E01C87">
              <w:rPr>
                <w:lang w:val="ro-RO"/>
              </w:rPr>
              <w:t>subpoziției</w:t>
            </w:r>
            <w:proofErr w:type="spellEnd"/>
            <w:r w:rsidRPr="00E01C87">
              <w:rPr>
                <w:lang w:val="ro-RO"/>
              </w:rPr>
              <w:t xml:space="preserve"> tarifare 3926 90 970; NESA de la </w:t>
            </w:r>
            <w:r w:rsidRPr="00E01C87">
              <w:rPr>
                <w:rFonts w:eastAsia="EUAlbertina-Regular-Identity-H"/>
                <w:lang w:val="ro-RO"/>
              </w:rPr>
              <w:t>poziția tarifară 3926.</w:t>
            </w:r>
          </w:p>
          <w:p w14:paraId="5D42B8C0" w14:textId="77777777" w:rsidR="00410D91" w:rsidRPr="00E01C87" w:rsidRDefault="00410D91" w:rsidP="00410D91">
            <w:pPr>
              <w:rPr>
                <w:lang w:val="ro-RO"/>
              </w:rPr>
            </w:pPr>
          </w:p>
          <w:p w14:paraId="7F8C28AC" w14:textId="7BA87DBE" w:rsidR="00410D91" w:rsidRPr="00E01C87" w:rsidRDefault="00410D91" w:rsidP="00410D91">
            <w:pPr>
              <w:rPr>
                <w:lang w:val="ro-RO"/>
              </w:rPr>
            </w:pPr>
          </w:p>
        </w:tc>
      </w:tr>
      <w:tr w:rsidR="00E01C87" w:rsidRPr="009D12A7" w14:paraId="541FF755"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164DB050" w14:textId="77777777" w:rsidR="00410D91" w:rsidRPr="00E01C87" w:rsidRDefault="00410D91" w:rsidP="00410D91">
            <w:pPr>
              <w:jc w:val="both"/>
              <w:rPr>
                <w:lang w:val="ro-MD"/>
              </w:rPr>
            </w:pPr>
            <w:r w:rsidRPr="00E01C87">
              <w:rPr>
                <w:i/>
                <w:lang w:val="ro-MD"/>
              </w:rPr>
              <w:t>Produsul numit «</w:t>
            </w:r>
            <w:proofErr w:type="spellStart"/>
            <w:r w:rsidRPr="00E01C87">
              <w:rPr>
                <w:i/>
                <w:lang w:val="ro-MD"/>
              </w:rPr>
              <w:t>Kosmodisk</w:t>
            </w:r>
            <w:proofErr w:type="spellEnd"/>
            <w:r w:rsidRPr="00E01C87">
              <w:rPr>
                <w:i/>
                <w:lang w:val="ro-MD"/>
              </w:rPr>
              <w:t>»</w:t>
            </w:r>
            <w:r w:rsidRPr="00E01C87">
              <w:rPr>
                <w:lang w:val="ro-MD"/>
              </w:rPr>
              <w:t xml:space="preserve"> este un remediu terapeutic auxiliar, care vizează tratarea bolilor aparatului locomotor. Produsul prezintă o panglică flexibilă din material plastic, concepută astfel încât să </w:t>
            </w:r>
            <w:proofErr w:type="spellStart"/>
            <w:r w:rsidRPr="00E01C87">
              <w:rPr>
                <w:lang w:val="ro-MD"/>
              </w:rPr>
              <w:t>susţină</w:t>
            </w:r>
            <w:proofErr w:type="spellEnd"/>
            <w:r w:rsidRPr="00E01C87">
              <w:rPr>
                <w:lang w:val="ro-MD"/>
              </w:rPr>
              <w:t xml:space="preserve"> vertebrele </w:t>
            </w:r>
            <w:proofErr w:type="spellStart"/>
            <w:r w:rsidRPr="00E01C87">
              <w:rPr>
                <w:lang w:val="ro-MD"/>
              </w:rPr>
              <w:t>şi</w:t>
            </w:r>
            <w:proofErr w:type="spellEnd"/>
            <w:r w:rsidRPr="00E01C87">
              <w:rPr>
                <w:lang w:val="ro-MD"/>
              </w:rPr>
              <w:t xml:space="preserve"> să le ofere sprijin în timpul oricărei </w:t>
            </w:r>
            <w:proofErr w:type="spellStart"/>
            <w:r w:rsidRPr="00E01C87">
              <w:rPr>
                <w:lang w:val="ro-MD"/>
              </w:rPr>
              <w:t>activităţi</w:t>
            </w:r>
            <w:proofErr w:type="spellEnd"/>
            <w:r w:rsidRPr="00E01C87">
              <w:rPr>
                <w:lang w:val="ro-MD"/>
              </w:rPr>
              <w:t xml:space="preserve">. Forma specială oferă o stimulare constantă a </w:t>
            </w:r>
            <w:proofErr w:type="spellStart"/>
            <w:r w:rsidRPr="00E01C87">
              <w:rPr>
                <w:lang w:val="ro-MD"/>
              </w:rPr>
              <w:t>muşchilor</w:t>
            </w:r>
            <w:proofErr w:type="spellEnd"/>
            <w:r w:rsidRPr="00E01C87">
              <w:rPr>
                <w:lang w:val="ro-MD"/>
              </w:rPr>
              <w:t xml:space="preserve"> din zona coloanei vertebrale, dând o </w:t>
            </w:r>
            <w:proofErr w:type="spellStart"/>
            <w:r w:rsidRPr="00E01C87">
              <w:rPr>
                <w:lang w:val="ro-MD"/>
              </w:rPr>
              <w:t>senzaţie</w:t>
            </w:r>
            <w:proofErr w:type="spellEnd"/>
            <w:r w:rsidRPr="00E01C87">
              <w:rPr>
                <w:lang w:val="ro-MD"/>
              </w:rPr>
              <w:t xml:space="preserve"> de confort </w:t>
            </w:r>
            <w:proofErr w:type="spellStart"/>
            <w:r w:rsidRPr="00E01C87">
              <w:rPr>
                <w:lang w:val="ro-MD"/>
              </w:rPr>
              <w:t>şi</w:t>
            </w:r>
            <w:proofErr w:type="spellEnd"/>
            <w:r w:rsidRPr="00E01C87">
              <w:rPr>
                <w:lang w:val="ro-MD"/>
              </w:rPr>
              <w:t xml:space="preserve"> stimulând totodată </w:t>
            </w:r>
            <w:proofErr w:type="spellStart"/>
            <w:r w:rsidRPr="00E01C87">
              <w:rPr>
                <w:lang w:val="ro-MD"/>
              </w:rPr>
              <w:t>circulaţia</w:t>
            </w:r>
            <w:proofErr w:type="spellEnd"/>
            <w:r w:rsidRPr="00E01C87">
              <w:rPr>
                <w:lang w:val="ro-MD"/>
              </w:rPr>
              <w:t xml:space="preserve"> sangvină. Acest lucru reduce tensiunea din </w:t>
            </w:r>
            <w:proofErr w:type="spellStart"/>
            <w:r w:rsidRPr="00E01C87">
              <w:rPr>
                <w:lang w:val="ro-MD"/>
              </w:rPr>
              <w:t>muşchi</w:t>
            </w:r>
            <w:proofErr w:type="spellEnd"/>
            <w:r w:rsidRPr="00E01C87">
              <w:rPr>
                <w:lang w:val="ro-MD"/>
              </w:rPr>
              <w:t xml:space="preserve"> </w:t>
            </w:r>
            <w:proofErr w:type="spellStart"/>
            <w:r w:rsidRPr="00E01C87">
              <w:rPr>
                <w:lang w:val="ro-MD"/>
              </w:rPr>
              <w:t>şi</w:t>
            </w:r>
            <w:proofErr w:type="spellEnd"/>
            <w:r w:rsidRPr="00E01C87">
              <w:rPr>
                <w:lang w:val="ro-MD"/>
              </w:rPr>
              <w:t>, prin urmare, se diminuează durerea.</w:t>
            </w:r>
          </w:p>
          <w:p w14:paraId="3D71B991" w14:textId="77777777" w:rsidR="00410D91" w:rsidRPr="00E01C87" w:rsidRDefault="00410D91" w:rsidP="00410D91">
            <w:pPr>
              <w:jc w:val="both"/>
              <w:rPr>
                <w:lang w:val="ro-MD"/>
              </w:rPr>
            </w:pPr>
            <w:r w:rsidRPr="00E01C87">
              <w:rPr>
                <w:noProof/>
              </w:rPr>
              <w:drawing>
                <wp:inline distT="0" distB="0" distL="0" distR="0" wp14:anchorId="4EE8B49C" wp14:editId="21F5D1CD">
                  <wp:extent cx="1933575" cy="15906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33857" cy="1590907"/>
                          </a:xfrm>
                          <a:prstGeom prst="rect">
                            <a:avLst/>
                          </a:prstGeom>
                        </pic:spPr>
                      </pic:pic>
                    </a:graphicData>
                  </a:graphic>
                </wp:inline>
              </w:drawing>
            </w:r>
          </w:p>
          <w:p w14:paraId="3B69A055" w14:textId="2F3EC664" w:rsidR="00410D91" w:rsidRPr="00E01C87" w:rsidRDefault="00410D91" w:rsidP="00410D91">
            <w:pPr>
              <w:jc w:val="both"/>
              <w:rPr>
                <w:lang w:val="ro-RO"/>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E38A389" w14:textId="77377ED1" w:rsidR="00410D91" w:rsidRPr="00CC1735" w:rsidRDefault="00410D91" w:rsidP="00410D91">
            <w:pPr>
              <w:jc w:val="both"/>
              <w:rPr>
                <w:bCs/>
                <w:lang w:val="ro-RO"/>
              </w:rPr>
            </w:pPr>
            <w:r w:rsidRPr="00CC1735">
              <w:rPr>
                <w:bCs/>
                <w:lang w:val="ro-RO"/>
              </w:rPr>
              <w:t>3926 90 970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3DE6A3A0" w14:textId="20041D5D" w:rsidR="00410D91" w:rsidRPr="00E01C87" w:rsidRDefault="00410D91" w:rsidP="00410D91">
            <w:pPr>
              <w:jc w:val="both"/>
              <w:rPr>
                <w:lang w:val="ro-RO"/>
              </w:rPr>
            </w:pPr>
            <w:r w:rsidRPr="00E01C87">
              <w:rPr>
                <w:lang w:val="ro-RO"/>
              </w:rPr>
              <w:t xml:space="preserve">RGI 1 și 6; Nota 1, litera (b) de la Capitolul 90; textele poziției tarifare 3926 și a </w:t>
            </w:r>
            <w:proofErr w:type="spellStart"/>
            <w:r w:rsidRPr="00E01C87">
              <w:rPr>
                <w:lang w:val="ro-RO"/>
              </w:rPr>
              <w:t>subpoziției</w:t>
            </w:r>
            <w:proofErr w:type="spellEnd"/>
            <w:r w:rsidRPr="00E01C87">
              <w:rPr>
                <w:lang w:val="ro-RO"/>
              </w:rPr>
              <w:t xml:space="preserve"> tarifare 3926 90 970; NESA de la </w:t>
            </w:r>
            <w:r w:rsidRPr="00E01C87">
              <w:rPr>
                <w:rFonts w:eastAsia="EUAlbertina-Regular-Identity-H"/>
                <w:lang w:val="ro-RO"/>
              </w:rPr>
              <w:t>pozițiile tarifare 9019 și 9021.</w:t>
            </w:r>
          </w:p>
        </w:tc>
      </w:tr>
      <w:tr w:rsidR="00E01C87" w:rsidRPr="009D12A7" w14:paraId="7AF321E5" w14:textId="77777777" w:rsidTr="007D2528">
        <w:trPr>
          <w:trHeight w:val="3109"/>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4122FBD7" w14:textId="77777777" w:rsidR="00410D91" w:rsidRPr="00E01C87" w:rsidRDefault="00410D91" w:rsidP="00410D91">
            <w:pPr>
              <w:jc w:val="both"/>
              <w:rPr>
                <w:lang w:val="fr-FR"/>
              </w:rPr>
            </w:pPr>
            <w:proofErr w:type="spellStart"/>
            <w:r w:rsidRPr="00E01C87">
              <w:rPr>
                <w:i/>
                <w:lang w:val="ro-MD"/>
              </w:rPr>
              <w:t>Cuşcă</w:t>
            </w:r>
            <w:proofErr w:type="spellEnd"/>
            <w:r w:rsidRPr="00E01C87">
              <w:rPr>
                <w:i/>
                <w:lang w:val="ro-MD"/>
              </w:rPr>
              <w:t xml:space="preserve"> confecționată din material plastic</w:t>
            </w:r>
            <w:r w:rsidRPr="00E01C87">
              <w:rPr>
                <w:lang w:val="ro-MD"/>
              </w:rPr>
              <w:t xml:space="preserve">, utilizată pentru </w:t>
            </w:r>
            <w:proofErr w:type="spellStart"/>
            <w:r w:rsidRPr="00E01C87">
              <w:rPr>
                <w:lang w:val="ro-MD"/>
              </w:rPr>
              <w:t>creşterea</w:t>
            </w:r>
            <w:proofErr w:type="spellEnd"/>
            <w:r w:rsidRPr="00E01C87">
              <w:rPr>
                <w:lang w:val="ro-MD"/>
              </w:rPr>
              <w:t xml:space="preserve"> animalelor, care dispune de hrănitoare </w:t>
            </w:r>
            <w:proofErr w:type="spellStart"/>
            <w:r w:rsidRPr="00E01C87">
              <w:rPr>
                <w:lang w:val="ro-MD"/>
              </w:rPr>
              <w:t>şi</w:t>
            </w:r>
            <w:proofErr w:type="spellEnd"/>
            <w:r w:rsidRPr="00E01C87">
              <w:rPr>
                <w:lang w:val="ro-MD"/>
              </w:rPr>
              <w:t xml:space="preserve"> adăpătoare,</w:t>
            </w:r>
            <w:r w:rsidRPr="00E01C87">
              <w:rPr>
                <w:lang w:val="fr-FR"/>
              </w:rPr>
              <w:t xml:space="preserve"> dar care nu este dotată cu sistem automat de adăpare, hrănire și curățire.</w:t>
            </w:r>
          </w:p>
          <w:p w14:paraId="76242E96" w14:textId="77777777" w:rsidR="00410D91" w:rsidRPr="00E01C87" w:rsidRDefault="00410D91" w:rsidP="00410D91">
            <w:pPr>
              <w:jc w:val="both"/>
              <w:rPr>
                <w:lang w:val="fr-FR"/>
              </w:rPr>
            </w:pPr>
          </w:p>
          <w:p w14:paraId="40D9554D" w14:textId="2067AB98" w:rsidR="00410D91" w:rsidRPr="00E01C87" w:rsidRDefault="00452994" w:rsidP="00410D91">
            <w:pPr>
              <w:jc w:val="both"/>
              <w:rPr>
                <w:lang w:val="ro-MD"/>
              </w:rPr>
            </w:pPr>
            <w:r w:rsidRPr="00E01C87">
              <w:rPr>
                <w:lang w:val="ro-MD"/>
              </w:rPr>
              <w:object w:dxaOrig="4044" w:dyaOrig="2748" w14:anchorId="42408B0B">
                <v:shape id="_x0000_i1051" type="#_x0000_t75" style="width:101.75pt;height:64.3pt" o:ole="">
                  <v:imagedata r:id="rId77" o:title=""/>
                </v:shape>
                <o:OLEObject Type="Embed" ProgID="PBrush" ShapeID="_x0000_i1051" DrawAspect="Content" ObjectID="_1770538163" r:id="rId78"/>
              </w:objec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CAA38AC" w14:textId="2F0FAE85" w:rsidR="00410D91" w:rsidRPr="00CC1735" w:rsidRDefault="00410D91" w:rsidP="00410D91">
            <w:pPr>
              <w:jc w:val="both"/>
              <w:rPr>
                <w:bCs/>
                <w:lang w:val="ro-RO"/>
              </w:rPr>
            </w:pPr>
            <w:r w:rsidRPr="00CC1735">
              <w:rPr>
                <w:bCs/>
                <w:lang w:val="ro-RO"/>
              </w:rPr>
              <w:t>3926 90 970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7D5A2D8D" w14:textId="5E8A0910" w:rsidR="00410D91" w:rsidRPr="00E01C87" w:rsidRDefault="00410D91" w:rsidP="00410D91">
            <w:pPr>
              <w:jc w:val="both"/>
              <w:rPr>
                <w:lang w:val="ro-RO"/>
              </w:rPr>
            </w:pPr>
            <w:r w:rsidRPr="00E01C87">
              <w:rPr>
                <w:lang w:val="ro-RO"/>
              </w:rPr>
              <w:t xml:space="preserve">RGI 1 și 6; textele poziției tarifare 3926 și a </w:t>
            </w:r>
            <w:proofErr w:type="spellStart"/>
            <w:r w:rsidRPr="00E01C87">
              <w:rPr>
                <w:lang w:val="ro-RO"/>
              </w:rPr>
              <w:t>subpoziției</w:t>
            </w:r>
            <w:proofErr w:type="spellEnd"/>
            <w:r w:rsidRPr="00E01C87">
              <w:rPr>
                <w:lang w:val="ro-RO"/>
              </w:rPr>
              <w:t xml:space="preserve"> tarifare 3926 90 970; NESA de la poziția tarifară 3926</w:t>
            </w:r>
          </w:p>
          <w:p w14:paraId="594D062F" w14:textId="07A6FEC3" w:rsidR="00410D91" w:rsidRPr="00E01C87" w:rsidRDefault="00410D91" w:rsidP="00410D91">
            <w:pPr>
              <w:rPr>
                <w:lang w:val="ro-RO"/>
              </w:rPr>
            </w:pPr>
          </w:p>
        </w:tc>
      </w:tr>
      <w:tr w:rsidR="00E01C87" w:rsidRPr="009D12A7" w14:paraId="16C28F0A" w14:textId="77777777" w:rsidTr="007D2528">
        <w:trPr>
          <w:trHeight w:val="4612"/>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396F4A5D" w14:textId="77777777" w:rsidR="00410D91" w:rsidRPr="00E01C87" w:rsidRDefault="00410D91" w:rsidP="00410D91">
            <w:pPr>
              <w:jc w:val="both"/>
              <w:rPr>
                <w:lang w:val="ro-RO"/>
              </w:rPr>
            </w:pPr>
            <w:r w:rsidRPr="00E01C87">
              <w:rPr>
                <w:i/>
                <w:lang w:val="ro-RO"/>
              </w:rPr>
              <w:lastRenderedPageBreak/>
              <w:t>Acoperitoare (cupolă) pentru umbrelă</w:t>
            </w:r>
            <w:r w:rsidRPr="00E01C87">
              <w:rPr>
                <w:lang w:val="ro-RO"/>
              </w:rPr>
              <w:t>, prezentată nemontată pe cadrul acesteia, confecționată din pânză de poliester, acoperită pe ambele suprafețe cu câte un strat de policlorură de vinil (PVC). Acoperitoarea este de formă rotundă cu diametru de 350 cm și grosimea de 1 mm, care urmează să fie montată pe cadrul metalic al umbrelei, având funcția de protecție contra razelor solare și a ploii.</w:t>
            </w:r>
          </w:p>
          <w:p w14:paraId="19D7FB52" w14:textId="11C9AA26" w:rsidR="00410D91" w:rsidRPr="00E01C87" w:rsidRDefault="00410D91" w:rsidP="00410D91">
            <w:pPr>
              <w:rPr>
                <w:highlight w:val="yellow"/>
              </w:rPr>
            </w:pPr>
            <w:r w:rsidRPr="00E01C87">
              <w:rPr>
                <w:highlight w:val="yellow"/>
              </w:rPr>
              <w:object w:dxaOrig="6210" w:dyaOrig="2400" w14:anchorId="1834B779">
                <v:shape id="_x0000_i1052" type="#_x0000_t75" style="width:208.3pt;height:100.8pt" o:ole="">
                  <v:imagedata r:id="rId79" o:title=""/>
                </v:shape>
                <o:OLEObject Type="Embed" ProgID="PBrush" ShapeID="_x0000_i1052" DrawAspect="Content" ObjectID="_1770538164" r:id="rId80"/>
              </w:objec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DD13556" w14:textId="60882558" w:rsidR="00410D91" w:rsidRPr="00CC1735" w:rsidRDefault="00410D91" w:rsidP="00410D91">
            <w:pPr>
              <w:jc w:val="both"/>
              <w:rPr>
                <w:bCs/>
                <w:lang w:val="ro-RO"/>
              </w:rPr>
            </w:pPr>
            <w:r w:rsidRPr="00CC1735">
              <w:rPr>
                <w:bCs/>
                <w:lang w:val="ro-RO"/>
              </w:rPr>
              <w:t>3926 90 970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2DF7CEBA" w14:textId="3C148327" w:rsidR="00410D91" w:rsidRPr="00E01C87" w:rsidRDefault="00410D91" w:rsidP="00410D91">
            <w:pPr>
              <w:jc w:val="both"/>
              <w:rPr>
                <w:lang w:val="ro-RO"/>
              </w:rPr>
            </w:pPr>
            <w:r w:rsidRPr="00E01C87">
              <w:rPr>
                <w:lang w:val="ro-RO"/>
              </w:rPr>
              <w:t xml:space="preserve">RGI 1 și 6; Nota 1, litera (h) de la Secțiunea XI; Nota 2, litera (a), pct.3 de la Capitolul 59; Nota 2 de la Capitolul 66 și textele poziției tarifare 3926 și a </w:t>
            </w:r>
            <w:proofErr w:type="spellStart"/>
            <w:r w:rsidRPr="00E01C87">
              <w:rPr>
                <w:lang w:val="ro-RO"/>
              </w:rPr>
              <w:t>subpoziției</w:t>
            </w:r>
            <w:proofErr w:type="spellEnd"/>
            <w:r w:rsidRPr="00E01C87">
              <w:rPr>
                <w:lang w:val="ro-RO"/>
              </w:rPr>
              <w:t xml:space="preserve"> tarifare 3926 90 970; NESA de la poziția tarifară 3926</w:t>
            </w:r>
          </w:p>
        </w:tc>
      </w:tr>
      <w:tr w:rsidR="00E3608B" w:rsidRPr="008C1361" w14:paraId="27017D65" w14:textId="77777777" w:rsidTr="00E3608B">
        <w:trPr>
          <w:trHeight w:val="182"/>
        </w:trPr>
        <w:tc>
          <w:tcPr>
            <w:tcW w:w="10457" w:type="dxa"/>
            <w:gridSpan w:val="4"/>
            <w:tcBorders>
              <w:top w:val="single" w:sz="4" w:space="0" w:color="auto"/>
              <w:left w:val="single" w:sz="4" w:space="0" w:color="auto"/>
              <w:bottom w:val="single" w:sz="4" w:space="0" w:color="auto"/>
              <w:right w:val="single" w:sz="4" w:space="0" w:color="auto"/>
            </w:tcBorders>
            <w:shd w:val="clear" w:color="auto" w:fill="auto"/>
          </w:tcPr>
          <w:p w14:paraId="1217681B" w14:textId="04467B89" w:rsidR="00E3608B" w:rsidRPr="00E01C87" w:rsidRDefault="00E3608B" w:rsidP="00E3608B">
            <w:pPr>
              <w:jc w:val="center"/>
              <w:rPr>
                <w:lang w:val="ro-RO"/>
              </w:rPr>
            </w:pPr>
            <w:r w:rsidRPr="00E3608B">
              <w:rPr>
                <w:b/>
                <w:bCs/>
                <w:lang w:val="ro-MD"/>
              </w:rPr>
              <w:t>Capitolul 4</w:t>
            </w:r>
            <w:r>
              <w:rPr>
                <w:b/>
                <w:bCs/>
                <w:lang w:val="ro-MD"/>
              </w:rPr>
              <w:t>4</w:t>
            </w:r>
          </w:p>
        </w:tc>
      </w:tr>
      <w:tr w:rsidR="00E3608B" w:rsidRPr="009D12A7" w14:paraId="2DDB7AEA" w14:textId="77777777" w:rsidTr="00E26CFF">
        <w:trPr>
          <w:trHeight w:val="2298"/>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397AB435" w14:textId="6A1140CD" w:rsidR="001065B2" w:rsidRPr="00E26CFF" w:rsidRDefault="007E1829" w:rsidP="00E3608B">
            <w:pPr>
              <w:ind w:right="-1"/>
              <w:jc w:val="both"/>
              <w:rPr>
                <w:iCs/>
                <w:lang w:val="ro-RO"/>
              </w:rPr>
            </w:pPr>
            <w:r w:rsidRPr="00E26CFF">
              <w:rPr>
                <w:iCs/>
                <w:lang w:val="fr-FR"/>
              </w:rPr>
              <w:t>Sc</w:t>
            </w:r>
            <w:r w:rsidRPr="003A3FA4">
              <w:rPr>
                <w:iCs/>
              </w:rPr>
              <w:t>â</w:t>
            </w:r>
            <w:r w:rsidRPr="00E26CFF">
              <w:rPr>
                <w:iCs/>
                <w:lang w:val="fr-FR"/>
              </w:rPr>
              <w:t>ndr</w:t>
            </w:r>
            <w:r w:rsidRPr="003A3FA4">
              <w:rPr>
                <w:iCs/>
              </w:rPr>
              <w:t>ă</w:t>
            </w:r>
            <w:r w:rsidR="001065B2" w:rsidRPr="003A3FA4">
              <w:rPr>
                <w:iCs/>
              </w:rPr>
              <w:t xml:space="preserve"> </w:t>
            </w:r>
            <w:r w:rsidRPr="00E26CFF">
              <w:rPr>
                <w:iCs/>
                <w:lang w:val="fr-FR"/>
              </w:rPr>
              <w:t>din</w:t>
            </w:r>
            <w:r w:rsidRPr="003A3FA4">
              <w:rPr>
                <w:iCs/>
              </w:rPr>
              <w:t xml:space="preserve"> </w:t>
            </w:r>
            <w:r w:rsidRPr="00E26CFF">
              <w:rPr>
                <w:iCs/>
                <w:lang w:val="fr-FR"/>
              </w:rPr>
              <w:t>l</w:t>
            </w:r>
            <w:r w:rsidR="00E3608B" w:rsidRPr="00E26CFF">
              <w:rPr>
                <w:iCs/>
                <w:lang w:val="fr-FR"/>
              </w:rPr>
              <w:t>emn</w:t>
            </w:r>
            <w:r w:rsidR="00E3608B" w:rsidRPr="003A3FA4">
              <w:rPr>
                <w:iCs/>
              </w:rPr>
              <w:t xml:space="preserve"> </w:t>
            </w:r>
            <w:r w:rsidR="00E3608B" w:rsidRPr="00E26CFF">
              <w:rPr>
                <w:iCs/>
                <w:lang w:val="fr-FR"/>
              </w:rPr>
              <w:t>de</w:t>
            </w:r>
            <w:r w:rsidR="00E3608B" w:rsidRPr="003A3FA4">
              <w:rPr>
                <w:iCs/>
              </w:rPr>
              <w:t xml:space="preserve"> </w:t>
            </w:r>
            <w:r w:rsidR="00E3608B" w:rsidRPr="00E26CFF">
              <w:rPr>
                <w:iCs/>
                <w:lang w:val="fr-FR"/>
              </w:rPr>
              <w:t>stejar</w:t>
            </w:r>
            <w:r w:rsidR="006D39F3" w:rsidRPr="003A3FA4">
              <w:rPr>
                <w:iCs/>
              </w:rPr>
              <w:t xml:space="preserve"> </w:t>
            </w:r>
            <w:r w:rsidR="006D39F3" w:rsidRPr="00E26CFF">
              <w:rPr>
                <w:iCs/>
                <w:lang w:val="fr-FR"/>
              </w:rPr>
              <w:t>cu</w:t>
            </w:r>
            <w:r w:rsidR="006D39F3" w:rsidRPr="003A3FA4">
              <w:rPr>
                <w:iCs/>
              </w:rPr>
              <w:t xml:space="preserve"> </w:t>
            </w:r>
            <w:r w:rsidR="006D39F3" w:rsidRPr="00E26CFF">
              <w:rPr>
                <w:iCs/>
                <w:lang w:val="fr-FR"/>
              </w:rPr>
              <w:t>capete</w:t>
            </w:r>
            <w:r w:rsidR="006D39F3" w:rsidRPr="003A3FA4">
              <w:rPr>
                <w:iCs/>
              </w:rPr>
              <w:t xml:space="preserve"> </w:t>
            </w:r>
            <w:r w:rsidR="006D39F3" w:rsidRPr="00E26CFF">
              <w:rPr>
                <w:iCs/>
                <w:lang w:val="fr-FR"/>
              </w:rPr>
              <w:t>neprofilate</w:t>
            </w:r>
            <w:r w:rsidR="00FD600A" w:rsidRPr="003A3FA4">
              <w:rPr>
                <w:iCs/>
              </w:rPr>
              <w:t xml:space="preserve">, </w:t>
            </w:r>
            <w:r w:rsidR="001065B2" w:rsidRPr="00E26CFF">
              <w:rPr>
                <w:iCs/>
                <w:lang w:val="fr-FR"/>
              </w:rPr>
              <w:t>geluit</w:t>
            </w:r>
            <w:r w:rsidR="001065B2" w:rsidRPr="003A3FA4">
              <w:rPr>
                <w:iCs/>
              </w:rPr>
              <w:t xml:space="preserve">ă, </w:t>
            </w:r>
            <w:r w:rsidR="00E3608B" w:rsidRPr="00E26CFF">
              <w:rPr>
                <w:iCs/>
                <w:lang w:val="fr-FR"/>
              </w:rPr>
              <w:t>cu</w:t>
            </w:r>
            <w:r w:rsidR="00E3608B" w:rsidRPr="003A3FA4">
              <w:rPr>
                <w:iCs/>
              </w:rPr>
              <w:t xml:space="preserve"> </w:t>
            </w:r>
            <w:r w:rsidR="00E3608B" w:rsidRPr="00E26CFF">
              <w:rPr>
                <w:iCs/>
                <w:lang w:val="fr-FR"/>
              </w:rPr>
              <w:t>grosimea</w:t>
            </w:r>
            <w:r w:rsidR="00E3608B" w:rsidRPr="003A3FA4">
              <w:rPr>
                <w:iCs/>
              </w:rPr>
              <w:t xml:space="preserve"> 29-30</w:t>
            </w:r>
            <w:r w:rsidR="00E3608B" w:rsidRPr="00E26CFF">
              <w:rPr>
                <w:iCs/>
                <w:lang w:val="fr-FR"/>
              </w:rPr>
              <w:t>mm</w:t>
            </w:r>
            <w:r w:rsidR="00E3608B" w:rsidRPr="003A3FA4">
              <w:rPr>
                <w:iCs/>
              </w:rPr>
              <w:t xml:space="preserve">, </w:t>
            </w:r>
            <w:r w:rsidR="00E3608B" w:rsidRPr="00E26CFF">
              <w:rPr>
                <w:iCs/>
                <w:lang w:val="fr-FR"/>
              </w:rPr>
              <w:t>l</w:t>
            </w:r>
            <w:proofErr w:type="spellStart"/>
            <w:r w:rsidR="00E3608B" w:rsidRPr="003A3FA4">
              <w:rPr>
                <w:iCs/>
              </w:rPr>
              <w:t>ăț</w:t>
            </w:r>
            <w:proofErr w:type="spellEnd"/>
            <w:r w:rsidR="00E3608B" w:rsidRPr="00E26CFF">
              <w:rPr>
                <w:iCs/>
                <w:lang w:val="fr-FR"/>
              </w:rPr>
              <w:t>imea</w:t>
            </w:r>
            <w:r w:rsidR="00E3608B" w:rsidRPr="003A3FA4">
              <w:rPr>
                <w:iCs/>
              </w:rPr>
              <w:t xml:space="preserve"> 75-220</w:t>
            </w:r>
            <w:r w:rsidR="00E3608B" w:rsidRPr="00E26CFF">
              <w:rPr>
                <w:iCs/>
                <w:lang w:val="fr-FR"/>
              </w:rPr>
              <w:t>mm</w:t>
            </w:r>
            <w:r w:rsidR="00E3608B" w:rsidRPr="003A3FA4">
              <w:rPr>
                <w:iCs/>
              </w:rPr>
              <w:t xml:space="preserve"> ș</w:t>
            </w:r>
            <w:r w:rsidR="00E3608B" w:rsidRPr="00E26CFF">
              <w:rPr>
                <w:iCs/>
                <w:lang w:val="fr-FR"/>
              </w:rPr>
              <w:t>i</w:t>
            </w:r>
            <w:r w:rsidR="00E3608B" w:rsidRPr="003A3FA4">
              <w:rPr>
                <w:iCs/>
              </w:rPr>
              <w:t xml:space="preserve"> </w:t>
            </w:r>
            <w:r w:rsidR="00E3608B" w:rsidRPr="00E26CFF">
              <w:rPr>
                <w:iCs/>
                <w:lang w:val="fr-FR"/>
              </w:rPr>
              <w:t>lungimea</w:t>
            </w:r>
            <w:r w:rsidR="00E3608B" w:rsidRPr="003A3FA4">
              <w:rPr>
                <w:iCs/>
              </w:rPr>
              <w:t xml:space="preserve"> 370-2400</w:t>
            </w:r>
            <w:r w:rsidR="00E3608B" w:rsidRPr="00E26CFF">
              <w:rPr>
                <w:iCs/>
                <w:lang w:val="fr-FR"/>
              </w:rPr>
              <w:t>mm</w:t>
            </w:r>
            <w:r w:rsidRPr="003A3FA4">
              <w:rPr>
                <w:iCs/>
              </w:rPr>
              <w:t xml:space="preserve">. </w:t>
            </w:r>
            <w:r w:rsidR="00111C14" w:rsidRPr="00E26CFF">
              <w:rPr>
                <w:iCs/>
                <w:lang w:val="fr-FR"/>
              </w:rPr>
              <w:t xml:space="preserve">Formată din </w:t>
            </w:r>
            <w:r w:rsidR="003C2558">
              <w:rPr>
                <w:iCs/>
                <w:lang w:val="fr-FR"/>
              </w:rPr>
              <w:t>2</w:t>
            </w:r>
            <w:r w:rsidR="00111C14" w:rsidRPr="00E26CFF">
              <w:rPr>
                <w:iCs/>
                <w:lang w:val="fr-FR"/>
              </w:rPr>
              <w:t xml:space="preserve"> sau mai multe </w:t>
            </w:r>
            <w:r w:rsidR="001065B2" w:rsidRPr="00E26CFF">
              <w:rPr>
                <w:iCs/>
                <w:lang w:val="fr-FR"/>
              </w:rPr>
              <w:t>tronsoane mai scurte,</w:t>
            </w:r>
            <w:r w:rsidR="00111C14" w:rsidRPr="00E26CFF">
              <w:rPr>
                <w:iCs/>
                <w:lang w:val="fr-FR"/>
              </w:rPr>
              <w:t xml:space="preserve"> </w:t>
            </w:r>
            <w:r w:rsidR="005C048B" w:rsidRPr="00E26CFF">
              <w:rPr>
                <w:iCs/>
                <w:lang w:val="fr-FR"/>
              </w:rPr>
              <w:t>destinat</w:t>
            </w:r>
            <w:r w:rsidR="00111C14" w:rsidRPr="00E26CFF">
              <w:rPr>
                <w:iCs/>
                <w:lang w:val="fr-FR"/>
              </w:rPr>
              <w:t>e</w:t>
            </w:r>
            <w:r w:rsidRPr="00E26CFF">
              <w:rPr>
                <w:iCs/>
                <w:lang w:val="fr-FR"/>
              </w:rPr>
              <w:t xml:space="preserve"> </w:t>
            </w:r>
            <w:r w:rsidR="00111C14" w:rsidRPr="00E26CFF">
              <w:rPr>
                <w:iCs/>
                <w:lang w:val="fr-FR"/>
              </w:rPr>
              <w:t xml:space="preserve">a fi </w:t>
            </w:r>
            <w:r w:rsidRPr="00E26CFF">
              <w:rPr>
                <w:iCs/>
                <w:lang w:val="ro-RO"/>
              </w:rPr>
              <w:t>asambl</w:t>
            </w:r>
            <w:r w:rsidR="00111C14" w:rsidRPr="00E26CFF">
              <w:rPr>
                <w:iCs/>
                <w:lang w:val="ro-RO"/>
              </w:rPr>
              <w:t xml:space="preserve">ate </w:t>
            </w:r>
            <w:r w:rsidRPr="00E26CFF">
              <w:rPr>
                <w:iCs/>
                <w:lang w:val="ro-RO"/>
              </w:rPr>
              <w:t>cap la cap</w:t>
            </w:r>
            <w:r w:rsidR="001065B2" w:rsidRPr="00E26CFF">
              <w:rPr>
                <w:iCs/>
                <w:lang w:val="fr-FR"/>
              </w:rPr>
              <w:t xml:space="preserve"> (cu lambă și uluc)</w:t>
            </w:r>
            <w:r w:rsidR="001065B2" w:rsidRPr="00E26CFF">
              <w:rPr>
                <w:iCs/>
                <w:lang w:val="ro-RO"/>
              </w:rPr>
              <w:t xml:space="preserve"> </w:t>
            </w:r>
            <w:r w:rsidR="001065B2" w:rsidRPr="00E26CFF">
              <w:rPr>
                <w:iCs/>
                <w:lang w:val="fr-FR"/>
              </w:rPr>
              <w:t>în scopul obținerii lungimii dorite.</w:t>
            </w:r>
          </w:p>
          <w:p w14:paraId="10B5F376" w14:textId="0F30FB4E" w:rsidR="003C2558" w:rsidRPr="00E01C87" w:rsidRDefault="00065A5A" w:rsidP="001065B2">
            <w:pPr>
              <w:ind w:right="-1"/>
              <w:jc w:val="both"/>
              <w:rPr>
                <w:i/>
                <w:lang w:val="ro-RO"/>
              </w:rPr>
            </w:pPr>
            <w:r>
              <w:rPr>
                <w:noProof/>
                <w:lang w:eastAsia="ro-RO"/>
              </w:rPr>
              <w:drawing>
                <wp:inline distT="0" distB="0" distL="0" distR="0" wp14:anchorId="4D3CF5DD" wp14:editId="0CD9E1FC">
                  <wp:extent cx="2927350" cy="730156"/>
                  <wp:effectExtent l="0" t="0" r="635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70449" cy="765848"/>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F49B9D4" w14:textId="3EDE1429" w:rsidR="00E3608B" w:rsidRPr="00CC1735" w:rsidRDefault="005C048B" w:rsidP="00410D91">
            <w:pPr>
              <w:jc w:val="both"/>
              <w:rPr>
                <w:bCs/>
                <w:lang w:val="ro-RO"/>
              </w:rPr>
            </w:pPr>
            <w:r>
              <w:rPr>
                <w:bCs/>
                <w:lang w:val="ro-RO"/>
              </w:rPr>
              <w:t>440791 390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4D00BFC3" w14:textId="1A91637F" w:rsidR="006D39F3" w:rsidRPr="00E26CFF" w:rsidRDefault="00FD600A" w:rsidP="00FD600A">
            <w:pPr>
              <w:jc w:val="both"/>
              <w:rPr>
                <w:lang w:val="ro-MD"/>
              </w:rPr>
            </w:pPr>
            <w:r w:rsidRPr="00E26CFF">
              <w:rPr>
                <w:lang w:val="ro-RO"/>
              </w:rPr>
              <w:t xml:space="preserve">RGI 1 și 6; textele poziției tarifare 4407 și a </w:t>
            </w:r>
            <w:proofErr w:type="spellStart"/>
            <w:r w:rsidRPr="00E26CFF">
              <w:rPr>
                <w:lang w:val="ro-RO"/>
              </w:rPr>
              <w:t>subpoziției</w:t>
            </w:r>
            <w:proofErr w:type="spellEnd"/>
            <w:r w:rsidRPr="00E26CFF">
              <w:rPr>
                <w:lang w:val="ro-RO"/>
              </w:rPr>
              <w:t xml:space="preserve"> tarifare </w:t>
            </w:r>
            <w:r w:rsidR="005C048B" w:rsidRPr="00E26CFF">
              <w:rPr>
                <w:lang w:val="ro-RO"/>
              </w:rPr>
              <w:t>440791390</w:t>
            </w:r>
            <w:r w:rsidRPr="00E26CFF">
              <w:rPr>
                <w:lang w:val="ro-RO"/>
              </w:rPr>
              <w:t>; NESA</w:t>
            </w:r>
            <w:r w:rsidR="001065B2" w:rsidRPr="00E26CFF">
              <w:rPr>
                <w:lang w:val="ro-RO"/>
              </w:rPr>
              <w:t xml:space="preserve"> de la Capitolul 44 </w:t>
            </w:r>
            <w:r w:rsidR="006D39F3" w:rsidRPr="00E26CFF">
              <w:rPr>
                <w:lang w:val="ro-RO"/>
              </w:rPr>
              <w:t xml:space="preserve">Considerații generale </w:t>
            </w:r>
            <w:r w:rsidR="001065B2" w:rsidRPr="00E26CFF">
              <w:rPr>
                <w:lang w:val="ro-RO"/>
              </w:rPr>
              <w:t>și</w:t>
            </w:r>
            <w:r w:rsidRPr="00E26CFF">
              <w:rPr>
                <w:lang w:val="ro-RO"/>
              </w:rPr>
              <w:t xml:space="preserve"> de la poziția tarifară </w:t>
            </w:r>
            <w:r w:rsidR="005C048B" w:rsidRPr="00E26CFF">
              <w:rPr>
                <w:lang w:val="ro-RO"/>
              </w:rPr>
              <w:t>4407</w:t>
            </w:r>
            <w:r w:rsidR="006D39F3" w:rsidRPr="00E26CFF">
              <w:rPr>
                <w:lang w:val="ro-RO"/>
              </w:rPr>
              <w:t>, 4409.</w:t>
            </w:r>
          </w:p>
          <w:p w14:paraId="3A6ACA31" w14:textId="2F2F534B" w:rsidR="00E3608B" w:rsidRPr="00FD600A" w:rsidRDefault="00E26CFF" w:rsidP="00410D91">
            <w:pPr>
              <w:jc w:val="both"/>
              <w:rPr>
                <w:lang w:val="ro-MD"/>
              </w:rPr>
            </w:pPr>
            <w:r>
              <w:rPr>
                <w:lang w:val="ro-MD"/>
              </w:rPr>
              <w:t>S</w:t>
            </w:r>
            <w:r w:rsidRPr="00E26CFF">
              <w:rPr>
                <w:lang w:val="ro-MD"/>
              </w:rPr>
              <w:t>cândur</w:t>
            </w:r>
            <w:r>
              <w:rPr>
                <w:lang w:val="ro-MD"/>
              </w:rPr>
              <w:t>a de o</w:t>
            </w:r>
            <w:r w:rsidRPr="00E26CFF">
              <w:rPr>
                <w:lang w:val="ro-MD"/>
              </w:rPr>
              <w:t xml:space="preserve"> </w:t>
            </w:r>
            <w:r w:rsidRPr="00FD600A">
              <w:rPr>
                <w:lang w:val="ro-MD"/>
              </w:rPr>
              <w:t>lungim</w:t>
            </w:r>
            <w:r w:rsidRPr="00E26CFF">
              <w:rPr>
                <w:lang w:val="ro-MD"/>
              </w:rPr>
              <w:t>e anumită</w:t>
            </w:r>
            <w:r>
              <w:rPr>
                <w:lang w:val="ro-MD"/>
              </w:rPr>
              <w:t>,</w:t>
            </w:r>
            <w:r w:rsidRPr="00E26CFF">
              <w:rPr>
                <w:lang w:val="ro-MD"/>
              </w:rPr>
              <w:t xml:space="preserve"> obțin</w:t>
            </w:r>
            <w:r>
              <w:rPr>
                <w:lang w:val="ro-MD"/>
              </w:rPr>
              <w:t>ută</w:t>
            </w:r>
            <w:r w:rsidRPr="00E26CFF">
              <w:rPr>
                <w:lang w:val="ro-MD"/>
              </w:rPr>
              <w:t xml:space="preserve"> </w:t>
            </w:r>
            <w:r>
              <w:rPr>
                <w:lang w:val="ro-MD"/>
              </w:rPr>
              <w:t xml:space="preserve">din mai multe </w:t>
            </w:r>
            <w:r w:rsidRPr="00E26CFF">
              <w:rPr>
                <w:lang w:val="ro-MD"/>
              </w:rPr>
              <w:t>tronsoane</w:t>
            </w:r>
            <w:r w:rsidRPr="00FD600A">
              <w:rPr>
                <w:lang w:val="ro-MD"/>
              </w:rPr>
              <w:t xml:space="preserve"> p</w:t>
            </w:r>
            <w:r w:rsidRPr="00E26CFF">
              <w:rPr>
                <w:lang w:val="ro-MD"/>
              </w:rPr>
              <w:t xml:space="preserve">rin </w:t>
            </w:r>
            <w:r>
              <w:rPr>
                <w:lang w:val="ro-MD"/>
              </w:rPr>
              <w:t>a</w:t>
            </w:r>
            <w:r w:rsidRPr="00FD600A">
              <w:rPr>
                <w:lang w:val="ro-MD"/>
              </w:rPr>
              <w:t>sambla</w:t>
            </w:r>
            <w:r w:rsidRPr="00E26CFF">
              <w:rPr>
                <w:lang w:val="ro-MD"/>
              </w:rPr>
              <w:t>rea</w:t>
            </w:r>
            <w:r w:rsidRPr="00FD600A">
              <w:rPr>
                <w:lang w:val="ro-MD"/>
              </w:rPr>
              <w:t xml:space="preserve"> </w:t>
            </w:r>
            <w:r w:rsidRPr="00E26CFF">
              <w:rPr>
                <w:lang w:val="ro-MD"/>
              </w:rPr>
              <w:t>cap la cap exclude clasificarea acesteia de la poziția 4409.</w:t>
            </w:r>
          </w:p>
        </w:tc>
      </w:tr>
      <w:tr w:rsidR="00E01C87" w:rsidRPr="00E01C87" w14:paraId="13E7E6FF" w14:textId="77777777" w:rsidTr="00130449">
        <w:trPr>
          <w:trHeight w:val="330"/>
        </w:trPr>
        <w:tc>
          <w:tcPr>
            <w:tcW w:w="10457" w:type="dxa"/>
            <w:gridSpan w:val="4"/>
            <w:tcBorders>
              <w:top w:val="single" w:sz="4" w:space="0" w:color="auto"/>
              <w:left w:val="single" w:sz="4" w:space="0" w:color="auto"/>
              <w:bottom w:val="single" w:sz="4" w:space="0" w:color="auto"/>
              <w:right w:val="single" w:sz="4" w:space="0" w:color="auto"/>
            </w:tcBorders>
            <w:shd w:val="clear" w:color="auto" w:fill="auto"/>
          </w:tcPr>
          <w:p w14:paraId="7D8289A8" w14:textId="1C641D8E" w:rsidR="00410D91" w:rsidRPr="00E01C87" w:rsidRDefault="00410D91" w:rsidP="00410D91">
            <w:pPr>
              <w:jc w:val="center"/>
              <w:rPr>
                <w:b/>
                <w:bCs/>
                <w:lang w:val="ro-RO"/>
              </w:rPr>
            </w:pPr>
            <w:r w:rsidRPr="00E01C87">
              <w:rPr>
                <w:b/>
                <w:bCs/>
                <w:lang w:val="ro-MD"/>
              </w:rPr>
              <w:t>Capitolul 48</w:t>
            </w:r>
          </w:p>
        </w:tc>
      </w:tr>
      <w:tr w:rsidR="00E01C87" w:rsidRPr="009D12A7" w14:paraId="715AA030" w14:textId="77777777" w:rsidTr="007D2528">
        <w:trPr>
          <w:trHeight w:val="1265"/>
        </w:trPr>
        <w:tc>
          <w:tcPr>
            <w:tcW w:w="4810" w:type="dxa"/>
            <w:shd w:val="clear" w:color="auto" w:fill="auto"/>
          </w:tcPr>
          <w:p w14:paraId="05264694" w14:textId="77777777" w:rsidR="00410D91" w:rsidRPr="00E01C87" w:rsidRDefault="00410D91" w:rsidP="00410D91">
            <w:pPr>
              <w:pStyle w:val="a9"/>
              <w:shd w:val="clear" w:color="auto" w:fill="FFFFFF"/>
              <w:ind w:firstLine="0"/>
            </w:pPr>
            <w:r w:rsidRPr="00E01C87">
              <w:rPr>
                <w:i/>
              </w:rPr>
              <w:t>R</w:t>
            </w:r>
            <w:r w:rsidRPr="00E01C87">
              <w:rPr>
                <w:bCs/>
                <w:i/>
              </w:rPr>
              <w:t>olă din hârtie termică</w:t>
            </w:r>
            <w:r w:rsidRPr="00E01C87">
              <w:rPr>
                <w:bCs/>
              </w:rPr>
              <w:t xml:space="preserve"> </w:t>
            </w:r>
            <w:r w:rsidRPr="00E01C87">
              <w:rPr>
                <w:shd w:val="clear" w:color="auto" w:fill="FFFFFF"/>
              </w:rPr>
              <w:t xml:space="preserve">utilizată pentru imprimarea bonurilor fiscale. </w:t>
            </w:r>
            <w:r w:rsidRPr="00E01C87">
              <w:t xml:space="preserve">Hârtia este acoperită pe o față cu o substanță organică, sensibilă la căldură care, ca rezultat a reacției chimice se înnegrește când este încălzită, </w:t>
            </w:r>
            <w:r w:rsidRPr="00E01C87">
              <w:rPr>
                <w:shd w:val="clear" w:color="auto" w:fill="FFFFFF"/>
              </w:rPr>
              <w:t>realizând imprimarea informației pe bon</w:t>
            </w:r>
            <w:r w:rsidRPr="00E01C87">
              <w:t>.</w:t>
            </w:r>
            <w:r w:rsidRPr="00E01C87">
              <w:rPr>
                <w:bCs/>
              </w:rPr>
              <w:t xml:space="preserve"> Produsul e</w:t>
            </w:r>
            <w:r w:rsidRPr="00E01C87">
              <w:rPr>
                <w:shd w:val="clear" w:color="auto" w:fill="FFFFFF"/>
              </w:rPr>
              <w:t xml:space="preserve">ste compatibil cu tipurile de echipament fiscal, care folosesc imprimare termică, precum casele de marcat portabile, terminalele de plată POS ș.a. </w:t>
            </w:r>
            <w:r w:rsidRPr="00E01C87">
              <w:rPr>
                <w:bCs/>
              </w:rPr>
              <w:t xml:space="preserve">Dimensiuni: </w:t>
            </w:r>
            <w:r w:rsidRPr="00E01C87">
              <w:t>Lățimea hârtiei- 57 mm; Lungimea benzii hârtiei - 30 metri; Diametru tub interior: 12 mm; Diametru rolă exterior: 50 mm.</w:t>
            </w:r>
          </w:p>
          <w:p w14:paraId="363CB492" w14:textId="2DB7810E" w:rsidR="00E26CFF" w:rsidRPr="00E01C87" w:rsidRDefault="00E26CFF" w:rsidP="00410D91">
            <w:pPr>
              <w:ind w:right="-104"/>
            </w:pPr>
            <w:r w:rsidRPr="00E01C87">
              <w:object w:dxaOrig="5364" w:dyaOrig="5052" w14:anchorId="3A91C458">
                <v:shape id="_x0000_i1053" type="#_x0000_t75" style="width:147.85pt;height:172.8pt" o:ole="">
                  <v:imagedata r:id="rId82" o:title=""/>
                </v:shape>
                <o:OLEObject Type="Embed" ProgID="PBrush" ShapeID="_x0000_i1053" DrawAspect="Content" ObjectID="_1770538165" r:id="rId83"/>
              </w:object>
            </w:r>
          </w:p>
        </w:tc>
        <w:tc>
          <w:tcPr>
            <w:tcW w:w="1417" w:type="dxa"/>
            <w:shd w:val="clear" w:color="auto" w:fill="auto"/>
          </w:tcPr>
          <w:p w14:paraId="51E80ADF" w14:textId="7A0A15FA" w:rsidR="00410D91" w:rsidRPr="00CC1735" w:rsidRDefault="00410D91" w:rsidP="00410D91">
            <w:pPr>
              <w:jc w:val="both"/>
              <w:rPr>
                <w:bCs/>
                <w:lang w:val="ro-RO"/>
              </w:rPr>
            </w:pPr>
            <w:r w:rsidRPr="00CC1735">
              <w:rPr>
                <w:bCs/>
                <w:lang w:val="ro-MD"/>
              </w:rPr>
              <w:t>4811 90 000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4DF5FF94" w14:textId="3F4D76D2" w:rsidR="00410D91" w:rsidRPr="00E01C87" w:rsidRDefault="00410D91" w:rsidP="00410D91">
            <w:pPr>
              <w:rPr>
                <w:lang w:val="ro-RO"/>
              </w:rPr>
            </w:pPr>
            <w:r w:rsidRPr="00E01C87">
              <w:rPr>
                <w:lang w:val="ro-RO"/>
              </w:rPr>
              <w:t>RGI 1 și 6;</w:t>
            </w:r>
            <w:r w:rsidR="008D44E4" w:rsidRPr="00E01C87">
              <w:rPr>
                <w:lang w:val="ro-RO"/>
              </w:rPr>
              <w:t xml:space="preserve"> </w:t>
            </w:r>
            <w:r w:rsidRPr="00E01C87">
              <w:rPr>
                <w:lang w:val="ro-RO"/>
              </w:rPr>
              <w:t xml:space="preserve">textele poziției tarifare </w:t>
            </w:r>
            <w:r w:rsidR="008D44E4" w:rsidRPr="00E01C87">
              <w:rPr>
                <w:lang w:val="ro-RO"/>
              </w:rPr>
              <w:t>4811</w:t>
            </w:r>
            <w:r w:rsidRPr="00E01C87">
              <w:rPr>
                <w:lang w:val="ro-RO"/>
              </w:rPr>
              <w:t xml:space="preserve"> și a </w:t>
            </w:r>
            <w:proofErr w:type="spellStart"/>
            <w:r w:rsidRPr="00E01C87">
              <w:rPr>
                <w:lang w:val="ro-RO"/>
              </w:rPr>
              <w:t>subpoziției</w:t>
            </w:r>
            <w:proofErr w:type="spellEnd"/>
            <w:r w:rsidRPr="00E01C87">
              <w:rPr>
                <w:lang w:val="ro-RO"/>
              </w:rPr>
              <w:t xml:space="preserve"> tarifare </w:t>
            </w:r>
            <w:r w:rsidR="008D44E4" w:rsidRPr="00E01C87">
              <w:rPr>
                <w:lang w:val="ro-RO"/>
              </w:rPr>
              <w:t>4811 90 000</w:t>
            </w:r>
            <w:r w:rsidRPr="00E01C87">
              <w:rPr>
                <w:lang w:val="ro-RO"/>
              </w:rPr>
              <w:t xml:space="preserve">; NESA de la </w:t>
            </w:r>
            <w:r w:rsidRPr="00E01C87">
              <w:rPr>
                <w:rFonts w:eastAsia="EUAlbertina-Regular-Identity-H"/>
                <w:lang w:val="ro-RO"/>
              </w:rPr>
              <w:t xml:space="preserve">poziția tarifară </w:t>
            </w:r>
            <w:r w:rsidR="008D44E4" w:rsidRPr="00E01C87">
              <w:rPr>
                <w:rFonts w:eastAsia="EUAlbertina-Regular-Identity-H"/>
                <w:lang w:val="ro-RO"/>
              </w:rPr>
              <w:t xml:space="preserve">4811 </w:t>
            </w:r>
            <w:proofErr w:type="spellStart"/>
            <w:r w:rsidR="008D44E4" w:rsidRPr="00E01C87">
              <w:rPr>
                <w:rFonts w:eastAsia="EUAlbertina-Regular-Identity-H"/>
                <w:lang w:val="ro-RO"/>
              </w:rPr>
              <w:t>lit</w:t>
            </w:r>
            <w:proofErr w:type="spellEnd"/>
            <w:r w:rsidR="008D44E4" w:rsidRPr="00E01C87">
              <w:rPr>
                <w:rFonts w:eastAsia="EUAlbertina-Regular-Identity-H"/>
                <w:lang w:val="ro-RO"/>
              </w:rPr>
              <w:t xml:space="preserve"> (A)</w:t>
            </w:r>
            <w:r w:rsidRPr="00E01C87">
              <w:rPr>
                <w:rFonts w:eastAsia="EUAlbertina-Regular-Identity-H"/>
                <w:lang w:val="ro-RO"/>
              </w:rPr>
              <w:t>.</w:t>
            </w:r>
          </w:p>
        </w:tc>
      </w:tr>
      <w:tr w:rsidR="00E01C87" w:rsidRPr="00E01C87" w14:paraId="20E0D1EE" w14:textId="77777777" w:rsidTr="00130449">
        <w:trPr>
          <w:trHeight w:val="273"/>
        </w:trPr>
        <w:tc>
          <w:tcPr>
            <w:tcW w:w="10457" w:type="dxa"/>
            <w:gridSpan w:val="4"/>
            <w:tcBorders>
              <w:right w:val="single" w:sz="4" w:space="0" w:color="auto"/>
            </w:tcBorders>
            <w:shd w:val="clear" w:color="auto" w:fill="auto"/>
          </w:tcPr>
          <w:p w14:paraId="1963B343" w14:textId="7F93CF46" w:rsidR="00410D91" w:rsidRPr="00E01C87" w:rsidRDefault="00410D91" w:rsidP="00410D91">
            <w:pPr>
              <w:jc w:val="center"/>
              <w:rPr>
                <w:lang w:val="ro-RO"/>
              </w:rPr>
            </w:pPr>
            <w:r w:rsidRPr="00E01C87">
              <w:rPr>
                <w:b/>
                <w:bCs/>
                <w:lang w:val="ro-MD"/>
              </w:rPr>
              <w:lastRenderedPageBreak/>
              <w:t>Capitolul 52</w:t>
            </w:r>
          </w:p>
        </w:tc>
      </w:tr>
      <w:tr w:rsidR="00E01C87" w:rsidRPr="009D12A7" w14:paraId="01F12893" w14:textId="77777777" w:rsidTr="007D2528">
        <w:trPr>
          <w:trHeight w:val="3109"/>
        </w:trPr>
        <w:tc>
          <w:tcPr>
            <w:tcW w:w="4810" w:type="dxa"/>
            <w:shd w:val="clear" w:color="auto" w:fill="auto"/>
          </w:tcPr>
          <w:p w14:paraId="6FD02863" w14:textId="77777777" w:rsidR="00410D91" w:rsidRPr="00E01C87" w:rsidRDefault="00410D91" w:rsidP="00410D91">
            <w:pPr>
              <w:jc w:val="both"/>
              <w:rPr>
                <w:lang w:val="ro-MD"/>
              </w:rPr>
            </w:pPr>
            <w:r w:rsidRPr="00E01C87">
              <w:rPr>
                <w:i/>
                <w:lang w:val="ro-MD"/>
              </w:rPr>
              <w:t>Tifon nesteril din bumbac</w:t>
            </w:r>
            <w:r w:rsidRPr="00E01C87">
              <w:rPr>
                <w:lang w:val="ro-MD"/>
              </w:rPr>
              <w:t xml:space="preserve"> (100%), albit cu peroxid de hidrogen, care nu este impregnat cu substanțe farmaceutice. Este prezentat drept țesătură cu greutatea de 30±2 g/m</w:t>
            </w:r>
            <w:r w:rsidRPr="00E01C87">
              <w:rPr>
                <w:vertAlign w:val="superscript"/>
                <w:lang w:val="ro-MD"/>
              </w:rPr>
              <w:t>2</w:t>
            </w:r>
            <w:r w:rsidRPr="00E01C87">
              <w:rPr>
                <w:lang w:val="ro-MD"/>
              </w:rPr>
              <w:t xml:space="preserve">, în rulouri cu lungimea de 1000 m și </w:t>
            </w:r>
            <w:proofErr w:type="spellStart"/>
            <w:r w:rsidRPr="00E01C87">
              <w:rPr>
                <w:lang w:val="ro-MD"/>
              </w:rPr>
              <w:t>lăţimea</w:t>
            </w:r>
            <w:proofErr w:type="spellEnd"/>
            <w:r w:rsidRPr="00E01C87">
              <w:rPr>
                <w:lang w:val="ro-MD"/>
              </w:rPr>
              <w:t xml:space="preserve"> de 90 cm, ambalate în saci de polipropilenă. Produsul este destinat utilizării în calitate de materie primă pentru confecționarea diverselor pansamente.</w:t>
            </w:r>
          </w:p>
          <w:p w14:paraId="1FAA51F5" w14:textId="77777777" w:rsidR="00410D91" w:rsidRPr="00E01C87" w:rsidRDefault="00410D91" w:rsidP="00410D91">
            <w:pPr>
              <w:jc w:val="both"/>
              <w:rPr>
                <w:lang w:val="ro-MD"/>
              </w:rPr>
            </w:pPr>
          </w:p>
          <w:p w14:paraId="23CF6DD8" w14:textId="74E5271E" w:rsidR="00410D91" w:rsidRPr="00E01C87" w:rsidRDefault="00C3154B" w:rsidP="00410D91">
            <w:pPr>
              <w:jc w:val="both"/>
              <w:rPr>
                <w:lang w:val="ro-MD"/>
              </w:rPr>
            </w:pPr>
            <w:r w:rsidRPr="00E01C87">
              <w:object w:dxaOrig="8796" w:dyaOrig="3960" w14:anchorId="0FCE1389">
                <v:shape id="_x0000_i1054" type="#_x0000_t75" style="width:179.5pt;height:115.2pt" o:ole="">
                  <v:imagedata r:id="rId84" o:title=""/>
                </v:shape>
                <o:OLEObject Type="Embed" ProgID="PBrush" ShapeID="_x0000_i1054" DrawAspect="Content" ObjectID="_1770538166" r:id="rId85"/>
              </w:object>
            </w:r>
          </w:p>
        </w:tc>
        <w:tc>
          <w:tcPr>
            <w:tcW w:w="1417" w:type="dxa"/>
            <w:shd w:val="clear" w:color="auto" w:fill="auto"/>
          </w:tcPr>
          <w:p w14:paraId="67B5B6C8" w14:textId="2DF92257" w:rsidR="00410D91" w:rsidRPr="00CC1735" w:rsidRDefault="00410D91" w:rsidP="00410D91">
            <w:pPr>
              <w:jc w:val="both"/>
              <w:rPr>
                <w:bCs/>
                <w:lang w:val="ro-RO"/>
              </w:rPr>
            </w:pPr>
            <w:r w:rsidRPr="00CC1735">
              <w:rPr>
                <w:bCs/>
                <w:shd w:val="clear" w:color="auto" w:fill="FFFFFF"/>
                <w:lang w:val="ro-MD"/>
              </w:rPr>
              <w:t>5208 21 100</w:t>
            </w:r>
          </w:p>
        </w:tc>
        <w:tc>
          <w:tcPr>
            <w:tcW w:w="4230" w:type="dxa"/>
            <w:gridSpan w:val="2"/>
            <w:shd w:val="clear" w:color="auto" w:fill="auto"/>
          </w:tcPr>
          <w:p w14:paraId="10D6225E" w14:textId="7C635E45" w:rsidR="00410D91" w:rsidRPr="00E01C87" w:rsidRDefault="00410D91" w:rsidP="00410D91">
            <w:pPr>
              <w:jc w:val="both"/>
              <w:rPr>
                <w:lang w:val="ro-RO"/>
              </w:rPr>
            </w:pPr>
            <w:r w:rsidRPr="00E01C87">
              <w:rPr>
                <w:lang w:val="ro-RO"/>
              </w:rPr>
              <w:t xml:space="preserve">RGI 1 </w:t>
            </w:r>
            <w:proofErr w:type="spellStart"/>
            <w:r w:rsidRPr="00E01C87">
              <w:rPr>
                <w:lang w:val="ro-RO"/>
              </w:rPr>
              <w:t>şi</w:t>
            </w:r>
            <w:proofErr w:type="spellEnd"/>
            <w:r w:rsidRPr="00E01C87">
              <w:rPr>
                <w:lang w:val="ro-RO"/>
              </w:rPr>
              <w:t xml:space="preserve"> 6; textele poziției tarifare 5208,  a </w:t>
            </w:r>
            <w:proofErr w:type="spellStart"/>
            <w:r w:rsidRPr="00E01C87">
              <w:rPr>
                <w:lang w:val="ro-RO"/>
              </w:rPr>
              <w:t>subpozițiilor</w:t>
            </w:r>
            <w:proofErr w:type="spellEnd"/>
            <w:r w:rsidRPr="00E01C87">
              <w:rPr>
                <w:lang w:val="ro-RO"/>
              </w:rPr>
              <w:t xml:space="preserve"> 5208 21 și 5208 21 100; NESA de la poziția tarifară 5208.</w:t>
            </w:r>
          </w:p>
        </w:tc>
      </w:tr>
      <w:tr w:rsidR="00E01C87" w:rsidRPr="00E01C87" w14:paraId="4E86061E" w14:textId="77777777" w:rsidTr="00130449">
        <w:trPr>
          <w:trHeight w:val="299"/>
        </w:trPr>
        <w:tc>
          <w:tcPr>
            <w:tcW w:w="10457" w:type="dxa"/>
            <w:gridSpan w:val="4"/>
            <w:shd w:val="clear" w:color="auto" w:fill="auto"/>
          </w:tcPr>
          <w:p w14:paraId="49409AF8" w14:textId="65BACABB" w:rsidR="00410D91" w:rsidRPr="00E01C87" w:rsidRDefault="00410D91" w:rsidP="00410D91">
            <w:pPr>
              <w:jc w:val="center"/>
              <w:rPr>
                <w:lang w:val="ro-RO"/>
              </w:rPr>
            </w:pPr>
            <w:r w:rsidRPr="00E01C87">
              <w:rPr>
                <w:b/>
                <w:bCs/>
                <w:lang w:val="ro-MD"/>
              </w:rPr>
              <w:t>Capitolul 62</w:t>
            </w:r>
          </w:p>
        </w:tc>
      </w:tr>
      <w:tr w:rsidR="00E01C87" w:rsidRPr="00E01C87" w14:paraId="7B4F3B50" w14:textId="77777777" w:rsidTr="007D2528">
        <w:trPr>
          <w:trHeight w:val="3109"/>
        </w:trPr>
        <w:tc>
          <w:tcPr>
            <w:tcW w:w="4810" w:type="dxa"/>
            <w:shd w:val="clear" w:color="auto" w:fill="auto"/>
          </w:tcPr>
          <w:p w14:paraId="337E1178" w14:textId="77777777" w:rsidR="00410D91" w:rsidRPr="00E01C87" w:rsidRDefault="00410D91" w:rsidP="00410D91">
            <w:pPr>
              <w:jc w:val="both"/>
              <w:rPr>
                <w:lang w:val="ro-MD"/>
              </w:rPr>
            </w:pPr>
            <w:r w:rsidRPr="00E01C87">
              <w:rPr>
                <w:i/>
                <w:lang w:val="ro-MD"/>
              </w:rPr>
              <w:t>Corector de postură medical elastic (corset),</w:t>
            </w:r>
            <w:r w:rsidRPr="00E01C87">
              <w:rPr>
                <w:lang w:val="ro-MD"/>
              </w:rPr>
              <w:t xml:space="preserve"> </w:t>
            </w:r>
            <w:r w:rsidRPr="00E01C87">
              <w:rPr>
                <w:shd w:val="clear" w:color="auto" w:fill="FFFFFF"/>
                <w:lang w:val="ro-MD"/>
              </w:rPr>
              <w:t xml:space="preserve">conceput să susțină regiunea toracică inferioară și </w:t>
            </w:r>
            <w:r w:rsidRPr="00E01C87">
              <w:rPr>
                <w:lang w:val="ro-MD"/>
              </w:rPr>
              <w:t>lombară a coloanei vertebrale, contribuind la formarea unei ținute corecte a corpului. Funcția de susținere este asigurată de presiunea realizată prin strângere asupra segmentelor toracic, lombar și abdominal datorită elasticității țesăturilor din care este confecționat (</w:t>
            </w:r>
            <w:r w:rsidRPr="00E01C87">
              <w:rPr>
                <w:shd w:val="clear" w:color="auto" w:fill="FFFFFF"/>
                <w:lang w:val="ro-MD"/>
              </w:rPr>
              <w:t xml:space="preserve">poliamidă 50%, poliuretan expandat 20%, latex 18%, bumbac 12%). Articolul nu poate împiedica în totalitate o mișcare specifică a părții de corp cu deficiențe și </w:t>
            </w:r>
            <w:r w:rsidRPr="00E01C87">
              <w:rPr>
                <w:lang w:val="ro-MD"/>
              </w:rPr>
              <w:t xml:space="preserve">este recomandat de purtat pentru profilaxia și corectarea deformărilor siluetei (spate rotund), regiunii toracice a coloanei vertebrale, reabilitare după traumatisme. Nervurile modelabile detașabile metalice din spate (2buc.) și plastice laterale (2buc.) ale corsetului oferă un suport adițional în regiunea toracelui și coloanei lombare. Fixarea corectorului se efectuează cu ajutorul benzilor de centură elastice prin încheietorile ajustabile de tip </w:t>
            </w:r>
            <w:proofErr w:type="spellStart"/>
            <w:r w:rsidRPr="00E01C87">
              <w:rPr>
                <w:lang w:val="ro-MD"/>
              </w:rPr>
              <w:t>velcro</w:t>
            </w:r>
            <w:proofErr w:type="spellEnd"/>
            <w:r w:rsidRPr="00E01C87">
              <w:rPr>
                <w:lang w:val="ro-MD"/>
              </w:rPr>
              <w:t>.</w:t>
            </w:r>
          </w:p>
          <w:p w14:paraId="7A44B21C" w14:textId="260B6C91" w:rsidR="00410D91" w:rsidRPr="00E01C87" w:rsidRDefault="00E26CFF" w:rsidP="00410D91">
            <w:r w:rsidRPr="00E01C87">
              <w:object w:dxaOrig="3612" w:dyaOrig="5436" w14:anchorId="0219D146">
                <v:shape id="_x0000_i1055" type="#_x0000_t75" style="width:134.4pt;height:170.9pt" o:ole="">
                  <v:imagedata r:id="rId86" o:title=""/>
                </v:shape>
                <o:OLEObject Type="Embed" ProgID="PBrush" ShapeID="_x0000_i1055" DrawAspect="Content" ObjectID="_1770538167" r:id="rId87"/>
              </w:object>
            </w:r>
          </w:p>
        </w:tc>
        <w:tc>
          <w:tcPr>
            <w:tcW w:w="1417" w:type="dxa"/>
            <w:shd w:val="clear" w:color="auto" w:fill="auto"/>
          </w:tcPr>
          <w:p w14:paraId="3871C2F9" w14:textId="5AD3E054" w:rsidR="00410D91" w:rsidRPr="00CC1735" w:rsidRDefault="00410D91" w:rsidP="00410D91">
            <w:pPr>
              <w:jc w:val="both"/>
              <w:rPr>
                <w:bCs/>
                <w:lang w:val="ro-RO"/>
              </w:rPr>
            </w:pPr>
            <w:r w:rsidRPr="00CC1735">
              <w:rPr>
                <w:bCs/>
                <w:lang w:val="ro-MD"/>
              </w:rPr>
              <w:t>6212 90 000</w:t>
            </w:r>
          </w:p>
        </w:tc>
        <w:tc>
          <w:tcPr>
            <w:tcW w:w="4230" w:type="dxa"/>
            <w:gridSpan w:val="2"/>
            <w:shd w:val="clear" w:color="auto" w:fill="auto"/>
          </w:tcPr>
          <w:p w14:paraId="0D51D47B" w14:textId="77777777" w:rsidR="00410D91" w:rsidRPr="00E01C87" w:rsidRDefault="00410D91" w:rsidP="00410D91">
            <w:pPr>
              <w:ind w:right="37"/>
              <w:jc w:val="both"/>
              <w:rPr>
                <w:lang w:val="ro-MD"/>
              </w:rPr>
            </w:pPr>
            <w:r w:rsidRPr="00E01C87">
              <w:rPr>
                <w:lang w:val="ro-MD"/>
              </w:rPr>
              <w:t xml:space="preserve">RGI </w:t>
            </w:r>
            <w:r w:rsidRPr="00E01C87">
              <w:rPr>
                <w:lang w:val="ro-RO"/>
              </w:rPr>
              <w:t>1 și</w:t>
            </w:r>
            <w:r w:rsidRPr="00E01C87">
              <w:rPr>
                <w:lang w:val="ro-MD"/>
              </w:rPr>
              <w:t xml:space="preserve"> 6; </w:t>
            </w:r>
            <w:r w:rsidRPr="00E01C87">
              <w:rPr>
                <w:lang w:val="ro-RO"/>
              </w:rPr>
              <w:t xml:space="preserve">Nota 1 litera b) de la Capitolul 90; </w:t>
            </w:r>
            <w:r w:rsidRPr="00E01C87">
              <w:rPr>
                <w:lang w:val="fr-FR"/>
              </w:rPr>
              <w:t xml:space="preserve">textele poziției tarifare 6212 și a subpoziției 6212 90 000; </w:t>
            </w:r>
            <w:r w:rsidRPr="00E01C87">
              <w:rPr>
                <w:lang w:val="ro-RO"/>
              </w:rPr>
              <w:t xml:space="preserve">NESA de la </w:t>
            </w:r>
            <w:r w:rsidRPr="00E01C87">
              <w:rPr>
                <w:lang w:val="ro-MD"/>
              </w:rPr>
              <w:t xml:space="preserve">poziția tarifară 6212 pct. (7); </w:t>
            </w:r>
            <w:r w:rsidRPr="00E01C87">
              <w:rPr>
                <w:lang w:val="ro-RO"/>
              </w:rPr>
              <w:t>NENCM de la sub</w:t>
            </w:r>
            <w:r w:rsidRPr="00E01C87">
              <w:rPr>
                <w:lang w:val="ro-MD"/>
              </w:rPr>
              <w:t>poziția tarifară 9021 10 100.</w:t>
            </w:r>
          </w:p>
          <w:p w14:paraId="17511D9F" w14:textId="77777777" w:rsidR="00410D91" w:rsidRPr="00E01C87" w:rsidRDefault="00410D91" w:rsidP="00410D91">
            <w:pPr>
              <w:ind w:right="37"/>
              <w:jc w:val="both"/>
              <w:rPr>
                <w:lang w:val="ro-MD"/>
              </w:rPr>
            </w:pPr>
          </w:p>
          <w:p w14:paraId="1DEA1350" w14:textId="77777777" w:rsidR="00410D91" w:rsidRPr="00E01C87" w:rsidRDefault="00410D91" w:rsidP="00410D91">
            <w:pPr>
              <w:ind w:right="37"/>
              <w:rPr>
                <w:lang w:val="ro-RO"/>
              </w:rPr>
            </w:pPr>
          </w:p>
          <w:p w14:paraId="7F51AC63" w14:textId="4B786649" w:rsidR="00410D91" w:rsidRPr="00E01C87" w:rsidRDefault="00410D91" w:rsidP="00410D91">
            <w:pPr>
              <w:rPr>
                <w:lang w:val="ro-RO"/>
              </w:rPr>
            </w:pPr>
          </w:p>
        </w:tc>
      </w:tr>
      <w:tr w:rsidR="00E01C87" w:rsidRPr="00E01C87" w14:paraId="58AC6E10" w14:textId="77777777" w:rsidTr="00130449">
        <w:trPr>
          <w:trHeight w:val="273"/>
        </w:trPr>
        <w:tc>
          <w:tcPr>
            <w:tcW w:w="10457" w:type="dxa"/>
            <w:gridSpan w:val="4"/>
            <w:shd w:val="clear" w:color="auto" w:fill="auto"/>
          </w:tcPr>
          <w:p w14:paraId="51EEFEA9" w14:textId="316B0C96" w:rsidR="00410D91" w:rsidRPr="00E01C87" w:rsidRDefault="00410D91" w:rsidP="00410D91">
            <w:pPr>
              <w:ind w:right="37"/>
              <w:jc w:val="center"/>
              <w:rPr>
                <w:lang w:val="ro-MD"/>
              </w:rPr>
            </w:pPr>
            <w:r w:rsidRPr="00E01C87">
              <w:rPr>
                <w:b/>
                <w:bCs/>
                <w:lang w:val="ro-MD"/>
              </w:rPr>
              <w:lastRenderedPageBreak/>
              <w:t>Capitolul 63</w:t>
            </w:r>
          </w:p>
        </w:tc>
      </w:tr>
      <w:tr w:rsidR="00E01C87" w:rsidRPr="009D12A7" w14:paraId="41C88E02" w14:textId="77777777" w:rsidTr="007D2528">
        <w:trPr>
          <w:trHeight w:val="3109"/>
        </w:trPr>
        <w:tc>
          <w:tcPr>
            <w:tcW w:w="4810" w:type="dxa"/>
            <w:shd w:val="clear" w:color="auto" w:fill="auto"/>
          </w:tcPr>
          <w:p w14:paraId="6F48D92A" w14:textId="77777777" w:rsidR="00410D91" w:rsidRPr="00E01C87" w:rsidRDefault="00410D91" w:rsidP="00410D91">
            <w:pPr>
              <w:autoSpaceDE w:val="0"/>
              <w:autoSpaceDN w:val="0"/>
              <w:adjustRightInd w:val="0"/>
              <w:jc w:val="both"/>
              <w:rPr>
                <w:bdr w:val="none" w:sz="0" w:space="0" w:color="auto" w:frame="1"/>
                <w:shd w:val="clear" w:color="auto" w:fill="FFFFFF"/>
                <w:lang w:val="ro-RO"/>
              </w:rPr>
            </w:pPr>
            <w:r w:rsidRPr="00E01C87">
              <w:rPr>
                <w:i/>
                <w:bdr w:val="none" w:sz="0" w:space="0" w:color="auto" w:frame="1"/>
                <w:shd w:val="clear" w:color="auto" w:fill="FFFFFF"/>
                <w:lang w:val="ro-RO"/>
              </w:rPr>
              <w:t>Țesătură de tip tul cu broderie</w:t>
            </w:r>
            <w:r w:rsidRPr="00E01C87">
              <w:rPr>
                <w:bdr w:val="none" w:sz="0" w:space="0" w:color="auto" w:frame="1"/>
                <w:shd w:val="clear" w:color="auto" w:fill="FFFFFF"/>
                <w:lang w:val="ro-RO"/>
              </w:rPr>
              <w:t xml:space="preserve"> aplicată pe suprafață, prezentată pe rulou cu lungimea de </w:t>
            </w:r>
            <w:r w:rsidRPr="00E01C87">
              <w:rPr>
                <w:lang w:val="ro-RO"/>
              </w:rPr>
              <w:t xml:space="preserve">20 metri. Marginea de jos prelucrată formează vălurele brodate, care conferă materialului textil țesut caracter de articol confecționat, evident conceput pentru a fi transformat în perdele prin simpla decupare a lungimii necesare </w:t>
            </w:r>
            <w:proofErr w:type="spellStart"/>
            <w:r w:rsidRPr="00E01C87">
              <w:rPr>
                <w:lang w:val="ro-RO"/>
              </w:rPr>
              <w:t>şi</w:t>
            </w:r>
            <w:proofErr w:type="spellEnd"/>
            <w:r w:rsidRPr="00E01C87">
              <w:rPr>
                <w:lang w:val="ro-RO"/>
              </w:rPr>
              <w:t xml:space="preserve"> tivirea părților laterale</w:t>
            </w:r>
            <w:r w:rsidRPr="00E01C87">
              <w:rPr>
                <w:bdr w:val="none" w:sz="0" w:space="0" w:color="auto" w:frame="1"/>
                <w:shd w:val="clear" w:color="auto" w:fill="FFFFFF"/>
                <w:lang w:val="ro-RO"/>
              </w:rPr>
              <w:t xml:space="preserve">. Compoziție: 100% poliester, lățimea (înălțimea încăperii) 280 cm. </w:t>
            </w:r>
          </w:p>
          <w:p w14:paraId="58C010F3" w14:textId="77777777" w:rsidR="00410D91" w:rsidRPr="00E01C87" w:rsidRDefault="00410D91" w:rsidP="00410D91">
            <w:pPr>
              <w:autoSpaceDE w:val="0"/>
              <w:autoSpaceDN w:val="0"/>
              <w:adjustRightInd w:val="0"/>
              <w:jc w:val="both"/>
              <w:rPr>
                <w:rStyle w:val="aa"/>
                <w:i/>
                <w:iCs/>
                <w:shd w:val="clear" w:color="auto" w:fill="FFFFFF"/>
                <w:lang w:val="en-US"/>
              </w:rPr>
            </w:pPr>
          </w:p>
          <w:p w14:paraId="6300943F" w14:textId="7B69DD9D" w:rsidR="00410D91" w:rsidRPr="00E01C87" w:rsidRDefault="008D44E4" w:rsidP="00410D91">
            <w:pPr>
              <w:jc w:val="both"/>
              <w:rPr>
                <w:lang w:val="ro-MD"/>
              </w:rPr>
            </w:pPr>
            <w:r w:rsidRPr="00E01C87">
              <w:object w:dxaOrig="4860" w:dyaOrig="4392" w14:anchorId="179CA3E9">
                <v:shape id="_x0000_i1056" type="#_x0000_t75" style="width:201.6pt;height:172.8pt" o:ole="">
                  <v:imagedata r:id="rId88" o:title=""/>
                </v:shape>
                <o:OLEObject Type="Embed" ProgID="PBrush" ShapeID="_x0000_i1056" DrawAspect="Content" ObjectID="_1770538168" r:id="rId89"/>
              </w:object>
            </w:r>
          </w:p>
        </w:tc>
        <w:tc>
          <w:tcPr>
            <w:tcW w:w="1417" w:type="dxa"/>
            <w:shd w:val="clear" w:color="auto" w:fill="auto"/>
          </w:tcPr>
          <w:p w14:paraId="284423B5" w14:textId="7B6BD2A0" w:rsidR="00410D91" w:rsidRPr="00CC1735" w:rsidRDefault="00410D91" w:rsidP="00410D91">
            <w:pPr>
              <w:jc w:val="both"/>
              <w:rPr>
                <w:bCs/>
                <w:lang w:val="ro-RO"/>
              </w:rPr>
            </w:pPr>
            <w:r w:rsidRPr="00CC1735">
              <w:rPr>
                <w:bCs/>
                <w:lang w:val="ro-RO"/>
              </w:rPr>
              <w:t>6303 92 900</w:t>
            </w:r>
          </w:p>
        </w:tc>
        <w:tc>
          <w:tcPr>
            <w:tcW w:w="4230" w:type="dxa"/>
            <w:gridSpan w:val="2"/>
            <w:shd w:val="clear" w:color="auto" w:fill="auto"/>
          </w:tcPr>
          <w:p w14:paraId="727C418D" w14:textId="77777777" w:rsidR="00410D91" w:rsidRPr="00E01C87" w:rsidRDefault="00410D91" w:rsidP="00410D91">
            <w:pPr>
              <w:jc w:val="both"/>
              <w:rPr>
                <w:lang w:val="ro-MD"/>
              </w:rPr>
            </w:pPr>
            <w:r w:rsidRPr="00E01C87">
              <w:rPr>
                <w:lang w:val="ro-MD"/>
              </w:rPr>
              <w:t xml:space="preserve">RGI </w:t>
            </w:r>
            <w:r w:rsidRPr="00E01C87">
              <w:rPr>
                <w:lang w:val="ro-RO"/>
              </w:rPr>
              <w:t>1, 2 a) și</w:t>
            </w:r>
            <w:r w:rsidRPr="00E01C87">
              <w:rPr>
                <w:lang w:val="ro-MD"/>
              </w:rPr>
              <w:t xml:space="preserve"> 6; </w:t>
            </w:r>
            <w:r w:rsidRPr="00E01C87">
              <w:rPr>
                <w:lang w:val="ro-RO"/>
              </w:rPr>
              <w:t xml:space="preserve">Nota 7 litera (d) de la secțiunea XI; </w:t>
            </w:r>
            <w:r w:rsidRPr="00E01C87">
              <w:rPr>
                <w:lang w:val="fr-FR"/>
              </w:rPr>
              <w:t>textele poziției tarifare 6303, a subpozițiilor 6303 92 și 6303 92 900</w:t>
            </w:r>
            <w:r w:rsidRPr="00E01C87">
              <w:rPr>
                <w:lang w:val="ro-MD"/>
              </w:rPr>
              <w:t>.</w:t>
            </w:r>
          </w:p>
          <w:p w14:paraId="6DED404C" w14:textId="09BADA4D" w:rsidR="00410D91" w:rsidRPr="00E01C87" w:rsidRDefault="00410D91" w:rsidP="00410D91">
            <w:pPr>
              <w:rPr>
                <w:lang w:val="ro-RO"/>
              </w:rPr>
            </w:pPr>
          </w:p>
        </w:tc>
      </w:tr>
      <w:tr w:rsidR="00E01C87" w:rsidRPr="009D12A7" w14:paraId="0FFD9A9D" w14:textId="77777777" w:rsidTr="007D2528">
        <w:trPr>
          <w:trHeight w:val="3109"/>
        </w:trPr>
        <w:tc>
          <w:tcPr>
            <w:tcW w:w="4810" w:type="dxa"/>
            <w:shd w:val="clear" w:color="auto" w:fill="auto"/>
          </w:tcPr>
          <w:p w14:paraId="3A2AEE7C" w14:textId="77777777" w:rsidR="00410D91" w:rsidRPr="00E01C87" w:rsidRDefault="00410D91" w:rsidP="00410D91">
            <w:pPr>
              <w:jc w:val="both"/>
              <w:rPr>
                <w:lang w:val="ro-MD"/>
              </w:rPr>
            </w:pPr>
            <w:r w:rsidRPr="00E01C87">
              <w:rPr>
                <w:i/>
                <w:lang w:val="ro-MD"/>
              </w:rPr>
              <w:t>Acoperitoare cupolă pentru umbrelă</w:t>
            </w:r>
            <w:r w:rsidRPr="00E01C87">
              <w:rPr>
                <w:lang w:val="ro-MD"/>
              </w:rPr>
              <w:t xml:space="preserve"> de formă pătrată, confecționată din țesătură de poliester </w:t>
            </w:r>
            <w:r w:rsidRPr="00E01C87">
              <w:rPr>
                <w:shd w:val="clear" w:color="auto" w:fill="FFFFFF"/>
                <w:lang w:val="ro-MD"/>
              </w:rPr>
              <w:t>(160g/m</w:t>
            </w:r>
            <w:r w:rsidRPr="00E01C87">
              <w:rPr>
                <w:shd w:val="clear" w:color="auto" w:fill="FFFFFF"/>
                <w:vertAlign w:val="superscript"/>
                <w:lang w:val="ro-MD"/>
              </w:rPr>
              <w:t>2</w:t>
            </w:r>
            <w:r w:rsidRPr="00E01C87">
              <w:rPr>
                <w:shd w:val="clear" w:color="auto" w:fill="FFFFFF"/>
                <w:lang w:val="ro-MD"/>
              </w:rPr>
              <w:t>), tratată să reziste la acțiunea razelor solare</w:t>
            </w:r>
            <w:r w:rsidRPr="00E01C87">
              <w:rPr>
                <w:lang w:val="ro-MD"/>
              </w:rPr>
              <w:t>. Articolul este prezentat separat, fără cadrul umbrelei și urmează a fi montat pe cadrul metalic al umbrelei, având funcția de protecție împotriva razelor solare și a ploii. Diametrul cupolei: 350 x350 cm.</w:t>
            </w:r>
          </w:p>
          <w:p w14:paraId="1C0BE7E3" w14:textId="77777777" w:rsidR="00410D91" w:rsidRPr="00E01C87" w:rsidRDefault="00410D91" w:rsidP="00410D91">
            <w:pPr>
              <w:jc w:val="both"/>
              <w:rPr>
                <w:lang w:val="ro-MD"/>
              </w:rPr>
            </w:pPr>
          </w:p>
          <w:p w14:paraId="0FCBA4F8" w14:textId="77777777" w:rsidR="00410D91" w:rsidRPr="00E01C87" w:rsidRDefault="00410D91" w:rsidP="00410D91">
            <w:pPr>
              <w:jc w:val="center"/>
            </w:pPr>
            <w:r w:rsidRPr="00E01C87">
              <w:object w:dxaOrig="9348" w:dyaOrig="2976" w14:anchorId="5B0A6E00">
                <v:shape id="_x0000_i1057" type="#_x0000_t75" style="width:187.2pt;height:1in" o:ole="">
                  <v:imagedata r:id="rId90" o:title=""/>
                </v:shape>
                <o:OLEObject Type="Embed" ProgID="PBrush" ShapeID="_x0000_i1057" DrawAspect="Content" ObjectID="_1770538169" r:id="rId91"/>
              </w:object>
            </w:r>
          </w:p>
          <w:p w14:paraId="63C3C3A8" w14:textId="507CB3CC" w:rsidR="00410D91" w:rsidRPr="00E01C87" w:rsidRDefault="00410D91" w:rsidP="00410D91">
            <w:pPr>
              <w:rPr>
                <w:lang w:val="ro-MD"/>
              </w:rPr>
            </w:pPr>
          </w:p>
        </w:tc>
        <w:tc>
          <w:tcPr>
            <w:tcW w:w="1417" w:type="dxa"/>
            <w:shd w:val="clear" w:color="auto" w:fill="auto"/>
          </w:tcPr>
          <w:p w14:paraId="6835EB21" w14:textId="4D0007DE" w:rsidR="00410D91" w:rsidRPr="00CC1735" w:rsidRDefault="00410D91" w:rsidP="00410D91">
            <w:pPr>
              <w:jc w:val="both"/>
              <w:rPr>
                <w:bCs/>
                <w:lang w:val="ro-RO"/>
              </w:rPr>
            </w:pPr>
            <w:r w:rsidRPr="00CC1735">
              <w:rPr>
                <w:bCs/>
                <w:lang w:val="ro-RO"/>
              </w:rPr>
              <w:t>6307 90 980</w:t>
            </w:r>
          </w:p>
        </w:tc>
        <w:tc>
          <w:tcPr>
            <w:tcW w:w="4230" w:type="dxa"/>
            <w:gridSpan w:val="2"/>
            <w:shd w:val="clear" w:color="auto" w:fill="auto"/>
          </w:tcPr>
          <w:p w14:paraId="153AB9C0" w14:textId="77777777" w:rsidR="00410D91" w:rsidRPr="00E01C87" w:rsidRDefault="00410D91" w:rsidP="00410D91">
            <w:pPr>
              <w:jc w:val="both"/>
              <w:rPr>
                <w:lang w:val="ro-RO"/>
              </w:rPr>
            </w:pPr>
            <w:r w:rsidRPr="00E01C87">
              <w:rPr>
                <w:lang w:val="ro-MD"/>
              </w:rPr>
              <w:t xml:space="preserve">RGI 1 </w:t>
            </w:r>
            <w:proofErr w:type="spellStart"/>
            <w:r w:rsidRPr="00E01C87">
              <w:rPr>
                <w:lang w:val="ro-MD"/>
              </w:rPr>
              <w:t>şi</w:t>
            </w:r>
            <w:proofErr w:type="spellEnd"/>
            <w:r w:rsidRPr="00E01C87">
              <w:rPr>
                <w:lang w:val="ro-MD"/>
              </w:rPr>
              <w:t xml:space="preserve"> 6; </w:t>
            </w:r>
            <w:r w:rsidRPr="00E01C87">
              <w:rPr>
                <w:lang w:val="ro-RO"/>
              </w:rPr>
              <w:t xml:space="preserve">Nota 2 de la Capitolul 66; </w:t>
            </w:r>
            <w:r w:rsidRPr="00E01C87">
              <w:rPr>
                <w:lang w:val="fr-FR"/>
              </w:rPr>
              <w:t xml:space="preserve">textele poziției tarifare 6307, a subpozițiilor </w:t>
            </w:r>
            <w:r w:rsidRPr="00E01C87">
              <w:rPr>
                <w:lang w:val="ro-RO"/>
              </w:rPr>
              <w:t>6307 90 și 6307 90 980.</w:t>
            </w:r>
          </w:p>
          <w:p w14:paraId="08F4B606" w14:textId="77777777" w:rsidR="00410D91" w:rsidRPr="00E01C87" w:rsidRDefault="00410D91" w:rsidP="00410D91">
            <w:pPr>
              <w:jc w:val="both"/>
              <w:rPr>
                <w:shd w:val="clear" w:color="auto" w:fill="E0E0FF"/>
                <w:lang w:val="fr-FR"/>
              </w:rPr>
            </w:pPr>
          </w:p>
          <w:p w14:paraId="2EF7AB4B" w14:textId="77777777" w:rsidR="00410D91" w:rsidRPr="00E01C87" w:rsidRDefault="00410D91" w:rsidP="00410D91">
            <w:pPr>
              <w:rPr>
                <w:lang w:val="fr-FR"/>
              </w:rPr>
            </w:pPr>
          </w:p>
          <w:p w14:paraId="778A4ECA" w14:textId="03BF6544" w:rsidR="00410D91" w:rsidRPr="00E01C87" w:rsidRDefault="00410D91" w:rsidP="00410D91">
            <w:pPr>
              <w:rPr>
                <w:lang w:val="ro-RO"/>
              </w:rPr>
            </w:pPr>
          </w:p>
        </w:tc>
      </w:tr>
      <w:tr w:rsidR="00E01C87" w:rsidRPr="00E01C87" w14:paraId="70972A8A" w14:textId="77777777" w:rsidTr="007D2528">
        <w:tblPrEx>
          <w:tblLook w:val="01E0" w:firstRow="1" w:lastRow="1" w:firstColumn="1" w:lastColumn="1" w:noHBand="0" w:noVBand="0"/>
        </w:tblPrEx>
        <w:tc>
          <w:tcPr>
            <w:tcW w:w="4810" w:type="dxa"/>
            <w:shd w:val="clear" w:color="auto" w:fill="auto"/>
          </w:tcPr>
          <w:p w14:paraId="7C60774C" w14:textId="77777777" w:rsidR="00410D91" w:rsidRPr="00E01C87" w:rsidRDefault="00410D91" w:rsidP="00410D91">
            <w:pPr>
              <w:jc w:val="both"/>
              <w:rPr>
                <w:lang w:val="ro-MD"/>
              </w:rPr>
            </w:pPr>
            <w:r w:rsidRPr="00E01C87">
              <w:rPr>
                <w:i/>
                <w:lang w:val="ro-MD"/>
              </w:rPr>
              <w:t xml:space="preserve">Bandaj pentru braț, </w:t>
            </w:r>
            <w:r w:rsidRPr="00E01C87">
              <w:rPr>
                <w:lang w:val="ro-MD"/>
              </w:rPr>
              <w:t>fabricat din țesătură neelastică din bumbac, cu sistem reglabil de închidere de tip curea cu cataramă. Articolul este utilizat pentru susținerea brațului în diverse afecțiuni,  precum în cazul entorsei, de exemplu. Bandajul nu imobilizează definitiv brațul și nu împiedică în totalitate o mișcare specifică a părții de corp cu deficiențe.</w:t>
            </w:r>
          </w:p>
          <w:p w14:paraId="55252A1F" w14:textId="4EAB1004" w:rsidR="00410D91" w:rsidRPr="00E01C87" w:rsidRDefault="00E26CFF" w:rsidP="00410D91">
            <w:pPr>
              <w:ind w:right="-104"/>
              <w:jc w:val="center"/>
              <w:rPr>
                <w:lang w:val="en-US"/>
              </w:rPr>
            </w:pPr>
            <w:r w:rsidRPr="00E01C87">
              <w:object w:dxaOrig="4416" w:dyaOrig="2796" w14:anchorId="47C56FD7">
                <v:shape id="_x0000_i1058" type="#_x0000_t75" style="width:223.7pt;height:105.6pt" o:ole="">
                  <v:imagedata r:id="rId92" o:title=""/>
                </v:shape>
                <o:OLEObject Type="Embed" ProgID="PBrush" ShapeID="_x0000_i1058" DrawAspect="Content" ObjectID="_1770538170" r:id="rId93"/>
              </w:object>
            </w:r>
          </w:p>
        </w:tc>
        <w:tc>
          <w:tcPr>
            <w:tcW w:w="1417" w:type="dxa"/>
            <w:shd w:val="clear" w:color="auto" w:fill="auto"/>
          </w:tcPr>
          <w:p w14:paraId="0DCDC500" w14:textId="4D1CB279" w:rsidR="00410D91" w:rsidRPr="00CC1735" w:rsidRDefault="00410D91" w:rsidP="00410D91">
            <w:pPr>
              <w:jc w:val="both"/>
              <w:rPr>
                <w:lang w:val="ro-MD"/>
              </w:rPr>
            </w:pPr>
            <w:r w:rsidRPr="00CC1735">
              <w:t>6307 90 980</w:t>
            </w:r>
          </w:p>
        </w:tc>
        <w:tc>
          <w:tcPr>
            <w:tcW w:w="4230" w:type="dxa"/>
            <w:gridSpan w:val="2"/>
            <w:shd w:val="clear" w:color="auto" w:fill="auto"/>
          </w:tcPr>
          <w:p w14:paraId="3C890BD1" w14:textId="60F7B694" w:rsidR="00410D91" w:rsidRPr="00E01C87" w:rsidRDefault="00410D91" w:rsidP="00410D91">
            <w:pPr>
              <w:jc w:val="both"/>
              <w:rPr>
                <w:lang w:val="ro-MD"/>
              </w:rPr>
            </w:pPr>
            <w:r w:rsidRPr="00E01C87">
              <w:rPr>
                <w:lang w:val="fr-FR"/>
              </w:rPr>
              <w:t xml:space="preserve">RGI 1 și 6; Nota 1 litera b) de la Capitolul 90; textele poziției tarifare 6307 și a subpoziției 6307 90 980; NESA de la poziția tarifară 6307 pct. </w:t>
            </w:r>
            <w:r w:rsidRPr="00E01C87">
              <w:t xml:space="preserve">(26); NENCM </w:t>
            </w:r>
            <w:proofErr w:type="spellStart"/>
            <w:r w:rsidRPr="00E01C87">
              <w:t>de</w:t>
            </w:r>
            <w:proofErr w:type="spellEnd"/>
            <w:r w:rsidRPr="00E01C87">
              <w:t xml:space="preserve"> </w:t>
            </w:r>
            <w:proofErr w:type="spellStart"/>
            <w:r w:rsidRPr="00E01C87">
              <w:t>la</w:t>
            </w:r>
            <w:proofErr w:type="spellEnd"/>
            <w:r w:rsidRPr="00E01C87">
              <w:t xml:space="preserve"> </w:t>
            </w:r>
            <w:proofErr w:type="spellStart"/>
            <w:r w:rsidRPr="00E01C87">
              <w:t>subpoziția</w:t>
            </w:r>
            <w:proofErr w:type="spellEnd"/>
            <w:r w:rsidRPr="00E01C87">
              <w:t xml:space="preserve"> </w:t>
            </w:r>
            <w:proofErr w:type="spellStart"/>
            <w:r w:rsidRPr="00E01C87">
              <w:t>tarifară</w:t>
            </w:r>
            <w:proofErr w:type="spellEnd"/>
            <w:r w:rsidRPr="00E01C87">
              <w:t xml:space="preserve"> 9021 10 100.</w:t>
            </w:r>
          </w:p>
        </w:tc>
      </w:tr>
      <w:tr w:rsidR="00E01C87" w:rsidRPr="00E01C87" w14:paraId="7B4BFDAF" w14:textId="77777777" w:rsidTr="00130449">
        <w:tblPrEx>
          <w:tblLook w:val="01E0" w:firstRow="1" w:lastRow="1" w:firstColumn="1" w:lastColumn="1" w:noHBand="0" w:noVBand="0"/>
        </w:tblPrEx>
        <w:tc>
          <w:tcPr>
            <w:tcW w:w="10457" w:type="dxa"/>
            <w:gridSpan w:val="4"/>
            <w:shd w:val="clear" w:color="auto" w:fill="auto"/>
          </w:tcPr>
          <w:p w14:paraId="12DE7570" w14:textId="08F61F1C" w:rsidR="00410D91" w:rsidRPr="00E01C87" w:rsidRDefault="00410D91" w:rsidP="00410D91">
            <w:pPr>
              <w:jc w:val="center"/>
              <w:rPr>
                <w:lang w:val="en-US"/>
              </w:rPr>
            </w:pPr>
            <w:r w:rsidRPr="00E01C87">
              <w:rPr>
                <w:b/>
                <w:bCs/>
                <w:lang w:val="ro-MD"/>
              </w:rPr>
              <w:lastRenderedPageBreak/>
              <w:t>Capitolul 70</w:t>
            </w:r>
          </w:p>
        </w:tc>
      </w:tr>
      <w:tr w:rsidR="00E01C87" w:rsidRPr="00E01C87" w14:paraId="5DBA5B6E" w14:textId="77777777" w:rsidTr="007D2528">
        <w:tblPrEx>
          <w:tblLook w:val="01E0" w:firstRow="1" w:lastRow="1" w:firstColumn="1" w:lastColumn="1" w:noHBand="0" w:noVBand="0"/>
        </w:tblPrEx>
        <w:tc>
          <w:tcPr>
            <w:tcW w:w="4810" w:type="dxa"/>
            <w:shd w:val="clear" w:color="auto" w:fill="auto"/>
          </w:tcPr>
          <w:p w14:paraId="1A202FA2" w14:textId="77777777" w:rsidR="00410D91" w:rsidRPr="00E01C87" w:rsidRDefault="00410D91" w:rsidP="00410D91">
            <w:pPr>
              <w:jc w:val="both"/>
              <w:rPr>
                <w:lang w:val="ro-RO"/>
              </w:rPr>
            </w:pPr>
            <w:r w:rsidRPr="00E01C87">
              <w:rPr>
                <w:i/>
                <w:lang w:val="ro-RO"/>
              </w:rPr>
              <w:t>Cabină de duș</w:t>
            </w:r>
            <w:r w:rsidRPr="00E01C87">
              <w:rPr>
                <w:lang w:val="ro-RO"/>
              </w:rPr>
              <w:t xml:space="preserve"> prezentată în stare dezasamblată, alcătuită din trei panouri din sticlă securizată de 8 mm grosime și următoarele componente: două balamale, un mâner metalic, o garnitură din plastic și un suport metalic pentru partea superioară a ușii, două cadre din aluminiu și suporturi pentru podea pentru montarea cabinei. Când sunt asamblate, panourile arată ca o structură de colț din sticlă fără cadru fixată pe perete. Dimensiuni de construcție la bază: 900 mm x 900 mm, înălțime: 1850 mm. Acest model nu include o cadă de duș. </w:t>
            </w:r>
          </w:p>
          <w:p w14:paraId="5FD00815" w14:textId="77777777" w:rsidR="00410D91" w:rsidRPr="00E01C87" w:rsidRDefault="00410D91" w:rsidP="00410D91">
            <w:pPr>
              <w:jc w:val="both"/>
              <w:rPr>
                <w:lang w:val="ro-RO"/>
              </w:rPr>
            </w:pPr>
            <w:r w:rsidRPr="00E01C87">
              <w:rPr>
                <w:lang w:val="ro-RO"/>
              </w:rPr>
              <w:t xml:space="preserve">A se vedea imaginea articolului gata asamblat. </w:t>
            </w:r>
          </w:p>
          <w:p w14:paraId="083420C5" w14:textId="21CCDDD9" w:rsidR="00410D91" w:rsidRPr="00E01C87" w:rsidRDefault="00C3154B" w:rsidP="00410D91">
            <w:pPr>
              <w:ind w:firstLine="32"/>
              <w:jc w:val="both"/>
              <w:rPr>
                <w:lang w:val="ro-RO" w:eastAsia="ro-RO"/>
              </w:rPr>
            </w:pPr>
            <w:r w:rsidRPr="00E01C87">
              <w:rPr>
                <w:lang w:val="ro-RO"/>
              </w:rPr>
              <w:object w:dxaOrig="3948" w:dyaOrig="4932" w14:anchorId="0E7E30BB">
                <v:shape id="_x0000_i1059" type="#_x0000_t75" style="width:166.1pt;height:115.2pt" o:ole="">
                  <v:imagedata r:id="rId94" o:title=""/>
                </v:shape>
                <o:OLEObject Type="Embed" ProgID="PBrush" ShapeID="_x0000_i1059" DrawAspect="Content" ObjectID="_1770538171" r:id="rId95"/>
              </w:object>
            </w:r>
          </w:p>
        </w:tc>
        <w:tc>
          <w:tcPr>
            <w:tcW w:w="1417" w:type="dxa"/>
            <w:shd w:val="clear" w:color="auto" w:fill="auto"/>
          </w:tcPr>
          <w:p w14:paraId="7BE8FDA2" w14:textId="7ED9E5CD" w:rsidR="00410D91" w:rsidRPr="00CC1735" w:rsidRDefault="00410D91" w:rsidP="00410D91">
            <w:pPr>
              <w:jc w:val="both"/>
              <w:rPr>
                <w:bCs/>
                <w:lang w:val="ro-RO"/>
              </w:rPr>
            </w:pPr>
            <w:r w:rsidRPr="00CC1735">
              <w:rPr>
                <w:bCs/>
                <w:lang w:val="ro-RO"/>
              </w:rPr>
              <w:t>7020 00 800</w:t>
            </w:r>
          </w:p>
          <w:p w14:paraId="52D9D85E" w14:textId="58121701" w:rsidR="00410D91" w:rsidRPr="00E01C87" w:rsidRDefault="00410D91" w:rsidP="00410D91">
            <w:pPr>
              <w:ind w:firstLine="31"/>
              <w:jc w:val="both"/>
              <w:rPr>
                <w:b/>
                <w:bCs/>
                <w:lang w:val="en-US"/>
              </w:rPr>
            </w:pPr>
          </w:p>
        </w:tc>
        <w:tc>
          <w:tcPr>
            <w:tcW w:w="4230" w:type="dxa"/>
            <w:gridSpan w:val="2"/>
            <w:shd w:val="clear" w:color="auto" w:fill="auto"/>
          </w:tcPr>
          <w:p w14:paraId="70613EFD" w14:textId="34572138" w:rsidR="00410D91" w:rsidRPr="00E01C87" w:rsidRDefault="00410D91" w:rsidP="00410D91">
            <w:pPr>
              <w:jc w:val="both"/>
              <w:rPr>
                <w:lang w:val="ro-MD"/>
              </w:rPr>
            </w:pPr>
            <w:r w:rsidRPr="00E01C87">
              <w:rPr>
                <w:lang w:val="ro-MD"/>
              </w:rPr>
              <w:t xml:space="preserve">RGI </w:t>
            </w:r>
            <w:r w:rsidRPr="00E01C87">
              <w:rPr>
                <w:lang w:val="ro-RO"/>
              </w:rPr>
              <w:t>1, 2 a), 3 b) și</w:t>
            </w:r>
            <w:r w:rsidRPr="00E01C87">
              <w:rPr>
                <w:lang w:val="ro-MD"/>
              </w:rPr>
              <w:t xml:space="preserve"> 6; </w:t>
            </w:r>
            <w:proofErr w:type="spellStart"/>
            <w:r w:rsidRPr="00E01C87">
              <w:rPr>
                <w:lang w:val="en-US"/>
              </w:rPr>
              <w:t>textele</w:t>
            </w:r>
            <w:proofErr w:type="spellEnd"/>
            <w:r w:rsidRPr="00E01C87">
              <w:rPr>
                <w:lang w:val="en-US"/>
              </w:rPr>
              <w:t xml:space="preserve"> </w:t>
            </w:r>
            <w:proofErr w:type="spellStart"/>
            <w:r w:rsidRPr="00E01C87">
              <w:rPr>
                <w:lang w:val="en-US"/>
              </w:rPr>
              <w:t>poziției</w:t>
            </w:r>
            <w:proofErr w:type="spellEnd"/>
            <w:r w:rsidRPr="00E01C87">
              <w:rPr>
                <w:lang w:val="en-US"/>
              </w:rPr>
              <w:t xml:space="preserve"> </w:t>
            </w:r>
            <w:proofErr w:type="spellStart"/>
            <w:r w:rsidRPr="00E01C87">
              <w:rPr>
                <w:lang w:val="en-US"/>
              </w:rPr>
              <w:t>tarifare</w:t>
            </w:r>
            <w:proofErr w:type="spellEnd"/>
            <w:r w:rsidRPr="00E01C87">
              <w:rPr>
                <w:lang w:val="en-US"/>
              </w:rPr>
              <w:t xml:space="preserve"> 7020 00 </w:t>
            </w:r>
            <w:proofErr w:type="spellStart"/>
            <w:r w:rsidRPr="00E01C87">
              <w:rPr>
                <w:lang w:val="en-US"/>
              </w:rPr>
              <w:t>și</w:t>
            </w:r>
            <w:proofErr w:type="spellEnd"/>
            <w:r w:rsidRPr="00E01C87">
              <w:rPr>
                <w:lang w:val="en-US"/>
              </w:rPr>
              <w:t xml:space="preserve"> a </w:t>
            </w:r>
            <w:proofErr w:type="spellStart"/>
            <w:r w:rsidRPr="00E01C87">
              <w:rPr>
                <w:lang w:val="en-US"/>
              </w:rPr>
              <w:t>subpoziției</w:t>
            </w:r>
            <w:proofErr w:type="spellEnd"/>
            <w:r w:rsidRPr="00E01C87">
              <w:rPr>
                <w:lang w:val="en-US"/>
              </w:rPr>
              <w:t xml:space="preserve"> </w:t>
            </w:r>
            <w:r w:rsidRPr="00E01C87">
              <w:rPr>
                <w:lang w:val="ro-RO"/>
              </w:rPr>
              <w:t>7020 00 800.</w:t>
            </w:r>
          </w:p>
        </w:tc>
      </w:tr>
      <w:tr w:rsidR="00E01C87" w:rsidRPr="00E01C87" w14:paraId="0D84EEAC" w14:textId="77777777" w:rsidTr="00130449">
        <w:tblPrEx>
          <w:tblLook w:val="01E0" w:firstRow="1" w:lastRow="1" w:firstColumn="1" w:lastColumn="1" w:noHBand="0" w:noVBand="0"/>
        </w:tblPrEx>
        <w:tc>
          <w:tcPr>
            <w:tcW w:w="10457" w:type="dxa"/>
            <w:gridSpan w:val="4"/>
            <w:shd w:val="clear" w:color="auto" w:fill="auto"/>
          </w:tcPr>
          <w:p w14:paraId="0A738A15" w14:textId="2ED3E7C1" w:rsidR="00410D91" w:rsidRPr="00E01C87" w:rsidRDefault="00410D91" w:rsidP="00410D91">
            <w:pPr>
              <w:jc w:val="center"/>
              <w:rPr>
                <w:lang w:val="ro-MD"/>
              </w:rPr>
            </w:pPr>
            <w:r w:rsidRPr="00E01C87">
              <w:rPr>
                <w:b/>
                <w:bCs/>
                <w:lang w:val="ro-MD"/>
              </w:rPr>
              <w:t>Capitolul 73</w:t>
            </w:r>
          </w:p>
        </w:tc>
      </w:tr>
      <w:tr w:rsidR="00E01C87" w:rsidRPr="00E01C87" w14:paraId="701BBD6B" w14:textId="77777777" w:rsidTr="007D2528">
        <w:tblPrEx>
          <w:tblLook w:val="01E0" w:firstRow="1" w:lastRow="1" w:firstColumn="1" w:lastColumn="1" w:noHBand="0" w:noVBand="0"/>
        </w:tblPrEx>
        <w:tc>
          <w:tcPr>
            <w:tcW w:w="4810" w:type="dxa"/>
            <w:shd w:val="clear" w:color="auto" w:fill="auto"/>
          </w:tcPr>
          <w:p w14:paraId="6467374E" w14:textId="77777777" w:rsidR="00410D91" w:rsidRPr="00E01C87" w:rsidRDefault="00410D91" w:rsidP="00410D91">
            <w:pPr>
              <w:jc w:val="both"/>
              <w:rPr>
                <w:lang w:val="ro-MD"/>
              </w:rPr>
            </w:pPr>
            <w:r w:rsidRPr="00E01C87">
              <w:rPr>
                <w:i/>
                <w:lang w:val="ro-MD"/>
              </w:rPr>
              <w:t>Raft din oțel cu trei nivele,</w:t>
            </w:r>
            <w:r w:rsidRPr="00E01C87">
              <w:rPr>
                <w:lang w:val="ro-MD"/>
              </w:rPr>
              <w:t xml:space="preserve"> destinat depozitării mărfurilor, prezentat în stare dezasamblată cu structura modulară ușor asamblabilă. Este alcătuit din elemente verticale (picioarele raftului) cu pasul perforațiilor de 50 mm și elemente orizontale (traverse) de diferite lungimi și grosimi. Ramele sunt alcătuite din stâlpi de profil Ω (omega), fixați între ei prin înșurubare cu ajutorul unor contravântuiri de profil C. Traversele sunt executate din două </w:t>
            </w:r>
            <w:proofErr w:type="spellStart"/>
            <w:r w:rsidRPr="00E01C87">
              <w:rPr>
                <w:lang w:val="ro-MD"/>
              </w:rPr>
              <w:t>profile</w:t>
            </w:r>
            <w:proofErr w:type="spellEnd"/>
            <w:r w:rsidRPr="00E01C87">
              <w:rPr>
                <w:lang w:val="ro-MD"/>
              </w:rPr>
              <w:t xml:space="preserve"> C din oțel sudate robotizat cap la cap. Fixarea traversei de stâlpi se efectuează printr-o simpla agățare, îmbinarea fiind asigurată suplimentar cu ajutorul unui cui de siguranță. Raftul se fixează de pardoseală cu ancore metalice. Dimensiunile raftului asamblat: înălțime 4500 mm; lungime 2860 mm, adâncime 1050 mm. Capacitatea de stocare: 9 </w:t>
            </w:r>
            <w:proofErr w:type="spellStart"/>
            <w:r w:rsidRPr="00E01C87">
              <w:rPr>
                <w:lang w:val="ro-MD"/>
              </w:rPr>
              <w:t>paleți</w:t>
            </w:r>
            <w:proofErr w:type="spellEnd"/>
            <w:r w:rsidRPr="00E01C87">
              <w:rPr>
                <w:lang w:val="ro-MD"/>
              </w:rPr>
              <w:t xml:space="preserve">, a câte 3 </w:t>
            </w:r>
            <w:proofErr w:type="spellStart"/>
            <w:r w:rsidRPr="00E01C87">
              <w:rPr>
                <w:lang w:val="ro-MD"/>
              </w:rPr>
              <w:t>paleți</w:t>
            </w:r>
            <w:proofErr w:type="spellEnd"/>
            <w:r w:rsidRPr="00E01C87">
              <w:rPr>
                <w:lang w:val="ro-MD"/>
              </w:rPr>
              <w:t xml:space="preserve"> pe nivel.</w:t>
            </w:r>
          </w:p>
          <w:p w14:paraId="2A9A4FF3" w14:textId="2093AACC" w:rsidR="00410D91" w:rsidRPr="00E01C87" w:rsidRDefault="00410D91" w:rsidP="00410D91">
            <w:pPr>
              <w:jc w:val="both"/>
              <w:rPr>
                <w:lang w:val="ro-RO"/>
              </w:rPr>
            </w:pPr>
            <w:r w:rsidRPr="00E01C87">
              <w:rPr>
                <w:lang w:val="ro-RO"/>
              </w:rPr>
              <w:t>A se vedea imaginea articolului gata asamblat.</w:t>
            </w:r>
          </w:p>
          <w:p w14:paraId="764F0617" w14:textId="0D521245" w:rsidR="00410D91" w:rsidRPr="00E01C87" w:rsidRDefault="00410D91" w:rsidP="00410D91">
            <w:r w:rsidRPr="00E01C87">
              <w:object w:dxaOrig="8490" w:dyaOrig="10995" w14:anchorId="5FF21046">
                <v:shape id="_x0000_i1060" type="#_x0000_t75" style="width:94.1pt;height:79.7pt" o:ole="">
                  <v:imagedata r:id="rId96" o:title=""/>
                </v:shape>
                <o:OLEObject Type="Embed" ProgID="PBrush" ShapeID="_x0000_i1060" DrawAspect="Content" ObjectID="_1770538172" r:id="rId97"/>
              </w:object>
            </w:r>
          </w:p>
        </w:tc>
        <w:tc>
          <w:tcPr>
            <w:tcW w:w="1417" w:type="dxa"/>
            <w:shd w:val="clear" w:color="auto" w:fill="auto"/>
          </w:tcPr>
          <w:p w14:paraId="50A99FBC" w14:textId="4A4A7A7D" w:rsidR="00410D91" w:rsidRPr="00CC1735" w:rsidRDefault="00410D91" w:rsidP="00410D91">
            <w:pPr>
              <w:jc w:val="both"/>
              <w:rPr>
                <w:bCs/>
                <w:shd w:val="clear" w:color="auto" w:fill="FFFFFF"/>
                <w:lang w:val="ro-MD"/>
              </w:rPr>
            </w:pPr>
            <w:r w:rsidRPr="00CC1735">
              <w:rPr>
                <w:bCs/>
                <w:lang w:val="ro-RO"/>
              </w:rPr>
              <w:t>7308 90 980</w:t>
            </w:r>
          </w:p>
        </w:tc>
        <w:tc>
          <w:tcPr>
            <w:tcW w:w="4230" w:type="dxa"/>
            <w:gridSpan w:val="2"/>
            <w:shd w:val="clear" w:color="auto" w:fill="auto"/>
          </w:tcPr>
          <w:p w14:paraId="639152DF" w14:textId="77777777" w:rsidR="00410D91" w:rsidRPr="00E01C87" w:rsidRDefault="00410D91" w:rsidP="00410D91">
            <w:pPr>
              <w:jc w:val="both"/>
              <w:rPr>
                <w:lang w:val="ro-RO"/>
              </w:rPr>
            </w:pPr>
            <w:r w:rsidRPr="00E01C87">
              <w:rPr>
                <w:lang w:val="ro-MD"/>
              </w:rPr>
              <w:t xml:space="preserve">RGI </w:t>
            </w:r>
            <w:r w:rsidRPr="00E01C87">
              <w:rPr>
                <w:lang w:val="ro-RO"/>
              </w:rPr>
              <w:t>1, 2 a) și</w:t>
            </w:r>
            <w:r w:rsidRPr="00E01C87">
              <w:rPr>
                <w:lang w:val="ro-MD"/>
              </w:rPr>
              <w:t xml:space="preserve"> 6; </w:t>
            </w:r>
            <w:proofErr w:type="spellStart"/>
            <w:r w:rsidRPr="00E01C87">
              <w:rPr>
                <w:lang w:val="en-US"/>
              </w:rPr>
              <w:t>textele</w:t>
            </w:r>
            <w:proofErr w:type="spellEnd"/>
            <w:r w:rsidRPr="00E01C87">
              <w:rPr>
                <w:lang w:val="en-US"/>
              </w:rPr>
              <w:t xml:space="preserve"> </w:t>
            </w:r>
            <w:proofErr w:type="spellStart"/>
            <w:r w:rsidRPr="00E01C87">
              <w:rPr>
                <w:lang w:val="en-US"/>
              </w:rPr>
              <w:t>poziției</w:t>
            </w:r>
            <w:proofErr w:type="spellEnd"/>
            <w:r w:rsidRPr="00E01C87">
              <w:rPr>
                <w:lang w:val="en-US"/>
              </w:rPr>
              <w:t xml:space="preserve"> </w:t>
            </w:r>
            <w:proofErr w:type="spellStart"/>
            <w:r w:rsidRPr="00E01C87">
              <w:rPr>
                <w:lang w:val="en-US"/>
              </w:rPr>
              <w:t>tarifare</w:t>
            </w:r>
            <w:proofErr w:type="spellEnd"/>
            <w:r w:rsidRPr="00E01C87">
              <w:rPr>
                <w:lang w:val="en-US"/>
              </w:rPr>
              <w:t xml:space="preserve"> 7308, a </w:t>
            </w:r>
            <w:proofErr w:type="spellStart"/>
            <w:r w:rsidRPr="00E01C87">
              <w:rPr>
                <w:lang w:val="en-US"/>
              </w:rPr>
              <w:t>subpozițiilor</w:t>
            </w:r>
            <w:proofErr w:type="spellEnd"/>
            <w:r w:rsidRPr="00E01C87">
              <w:rPr>
                <w:lang w:val="en-US"/>
              </w:rPr>
              <w:t xml:space="preserve"> </w:t>
            </w:r>
            <w:r w:rsidRPr="00E01C87">
              <w:rPr>
                <w:lang w:val="ro-RO"/>
              </w:rPr>
              <w:t>7308 90 și 7308 90 980.</w:t>
            </w:r>
          </w:p>
          <w:p w14:paraId="5925166B" w14:textId="77777777" w:rsidR="00410D91" w:rsidRPr="00E01C87" w:rsidRDefault="00410D91" w:rsidP="00410D91">
            <w:pPr>
              <w:jc w:val="both"/>
              <w:rPr>
                <w:lang w:val="ro-RO"/>
              </w:rPr>
            </w:pPr>
          </w:p>
          <w:p w14:paraId="32E0AB63" w14:textId="77777777" w:rsidR="00410D91" w:rsidRPr="00E01C87" w:rsidRDefault="00410D91" w:rsidP="00410D91">
            <w:pPr>
              <w:rPr>
                <w:lang w:val="ro-RO"/>
              </w:rPr>
            </w:pPr>
          </w:p>
        </w:tc>
      </w:tr>
      <w:tr w:rsidR="00E01C87" w:rsidRPr="009D12A7" w14:paraId="204017EE" w14:textId="77777777" w:rsidTr="007D2528">
        <w:tblPrEx>
          <w:tblLook w:val="01E0" w:firstRow="1" w:lastRow="1" w:firstColumn="1" w:lastColumn="1" w:noHBand="0" w:noVBand="0"/>
        </w:tblPrEx>
        <w:tc>
          <w:tcPr>
            <w:tcW w:w="4810" w:type="dxa"/>
            <w:shd w:val="clear" w:color="auto" w:fill="auto"/>
          </w:tcPr>
          <w:p w14:paraId="6A54B07D" w14:textId="51463452" w:rsidR="00410D91" w:rsidRPr="00E01C87" w:rsidRDefault="00410D91" w:rsidP="00410D91">
            <w:pPr>
              <w:jc w:val="both"/>
              <w:rPr>
                <w:lang w:val="ro-RO"/>
              </w:rPr>
            </w:pPr>
            <w:r w:rsidRPr="00E01C87">
              <w:rPr>
                <w:i/>
                <w:lang w:val="ro-MD"/>
              </w:rPr>
              <w:t>Coșuri de gunoi mobile</w:t>
            </w:r>
            <w:r w:rsidRPr="00E01C87">
              <w:rPr>
                <w:lang w:val="ro-MD"/>
              </w:rPr>
              <w:t xml:space="preserve"> realizate din oțel zincat, pentru depozitarea temporară a gunoiului și a deșeurilor. Coșurile sunt prevăzute cu câte un capac, un mâner și două roți fixate pe o axă metalică. Capacitatea de stocare: de la 120 până </w:t>
            </w:r>
            <w:r w:rsidRPr="00E01C87">
              <w:rPr>
                <w:lang w:val="ro-MD"/>
              </w:rPr>
              <w:lastRenderedPageBreak/>
              <w:t>la 240 de litri. Sunt disponibile în două variante: corp metalic și capac din plastic, sau corp metalic și capac metalic. Coșurile de gunoi mobile sunt destinate utilizării în spații exterioare pentru depozitarea deșeurilor până la colectarea și transportarea acestora cu scopul utilizării sau reciclării.</w:t>
            </w:r>
          </w:p>
          <w:p w14:paraId="5EF04665" w14:textId="493A0107" w:rsidR="00410D91" w:rsidRPr="00E01C87" w:rsidRDefault="00410D91" w:rsidP="00410D91">
            <w:pPr>
              <w:jc w:val="center"/>
              <w:rPr>
                <w:lang w:val="ro-MD"/>
              </w:rPr>
            </w:pPr>
            <w:r w:rsidRPr="00E01C87">
              <w:object w:dxaOrig="2208" w:dyaOrig="4008" w14:anchorId="7912E9B9">
                <v:shape id="_x0000_i1061" type="#_x0000_t75" style="width:107.5pt;height:115.2pt" o:ole="">
                  <v:imagedata r:id="rId98" o:title=""/>
                </v:shape>
                <o:OLEObject Type="Embed" ProgID="PBrush" ShapeID="_x0000_i1061" DrawAspect="Content" ObjectID="_1770538173" r:id="rId99"/>
              </w:object>
            </w:r>
            <w:r w:rsidRPr="00E01C87">
              <w:t xml:space="preserve">  </w:t>
            </w:r>
            <w:r w:rsidRPr="00E01C87">
              <w:object w:dxaOrig="1980" w:dyaOrig="3612" w14:anchorId="659D4F1F">
                <v:shape id="_x0000_i1062" type="#_x0000_t75" style="width:100.8pt;height:115.2pt" o:ole="">
                  <v:imagedata r:id="rId100" o:title=""/>
                </v:shape>
                <o:OLEObject Type="Embed" ProgID="PBrush" ShapeID="_x0000_i1062" DrawAspect="Content" ObjectID="_1770538174" r:id="rId101"/>
              </w:object>
            </w:r>
          </w:p>
        </w:tc>
        <w:tc>
          <w:tcPr>
            <w:tcW w:w="1417" w:type="dxa"/>
            <w:shd w:val="clear" w:color="auto" w:fill="auto"/>
          </w:tcPr>
          <w:p w14:paraId="42C98CEC" w14:textId="0F767517" w:rsidR="00410D91" w:rsidRPr="00CC1735" w:rsidRDefault="00410D91" w:rsidP="00410D91">
            <w:pPr>
              <w:ind w:firstLine="31"/>
              <w:jc w:val="both"/>
              <w:rPr>
                <w:bCs/>
                <w:lang w:val="ro-MD"/>
              </w:rPr>
            </w:pPr>
            <w:r w:rsidRPr="00CC1735">
              <w:rPr>
                <w:bCs/>
              </w:rPr>
              <w:lastRenderedPageBreak/>
              <w:t>7323 99 000</w:t>
            </w:r>
          </w:p>
        </w:tc>
        <w:tc>
          <w:tcPr>
            <w:tcW w:w="4230" w:type="dxa"/>
            <w:gridSpan w:val="2"/>
            <w:shd w:val="clear" w:color="auto" w:fill="auto"/>
          </w:tcPr>
          <w:p w14:paraId="381374C0" w14:textId="77777777" w:rsidR="00410D91" w:rsidRPr="00E01C87" w:rsidRDefault="00410D91" w:rsidP="00410D91">
            <w:pPr>
              <w:jc w:val="both"/>
              <w:rPr>
                <w:lang w:val="ro-MD"/>
              </w:rPr>
            </w:pPr>
            <w:r w:rsidRPr="00E01C87">
              <w:rPr>
                <w:lang w:val="ro-MD"/>
              </w:rPr>
              <w:t xml:space="preserve">RGI </w:t>
            </w:r>
            <w:r w:rsidRPr="00E01C87">
              <w:rPr>
                <w:lang w:val="ro-RO"/>
              </w:rPr>
              <w:t>1 și</w:t>
            </w:r>
            <w:r w:rsidRPr="00E01C87">
              <w:rPr>
                <w:lang w:val="ro-MD"/>
              </w:rPr>
              <w:t xml:space="preserve"> 6; </w:t>
            </w:r>
            <w:r w:rsidRPr="00E01C87">
              <w:rPr>
                <w:lang w:val="fr-FR"/>
              </w:rPr>
              <w:t>textele poziției tarifare 7323 și a subpoziției 7323 99</w:t>
            </w:r>
            <w:r w:rsidRPr="00E01C87">
              <w:rPr>
                <w:lang w:val="ro-RO"/>
              </w:rPr>
              <w:t xml:space="preserve"> 000</w:t>
            </w:r>
            <w:r w:rsidRPr="00E01C87">
              <w:rPr>
                <w:lang w:val="fr-FR"/>
              </w:rPr>
              <w:t xml:space="preserve">; </w:t>
            </w:r>
            <w:r w:rsidRPr="00E01C87">
              <w:rPr>
                <w:lang w:val="ro-RO"/>
              </w:rPr>
              <w:t xml:space="preserve">NESA de la </w:t>
            </w:r>
            <w:r w:rsidRPr="00E01C87">
              <w:rPr>
                <w:lang w:val="ro-MD"/>
              </w:rPr>
              <w:t>poziția tarifară 7</w:t>
            </w:r>
            <w:r w:rsidRPr="00E01C87">
              <w:rPr>
                <w:lang w:val="fr-FR"/>
              </w:rPr>
              <w:t>323</w:t>
            </w:r>
            <w:r w:rsidRPr="00E01C87">
              <w:rPr>
                <w:lang w:val="ro-MD"/>
              </w:rPr>
              <w:t>.</w:t>
            </w:r>
          </w:p>
          <w:p w14:paraId="5D72C550" w14:textId="77777777" w:rsidR="00410D91" w:rsidRPr="00E01C87" w:rsidRDefault="00410D91" w:rsidP="00410D91">
            <w:pPr>
              <w:jc w:val="both"/>
              <w:rPr>
                <w:lang w:val="ro-MD"/>
              </w:rPr>
            </w:pPr>
          </w:p>
          <w:p w14:paraId="10D6EC9E" w14:textId="4E76A136" w:rsidR="00410D91" w:rsidRPr="00E01C87" w:rsidRDefault="00410D91" w:rsidP="00410D91">
            <w:pPr>
              <w:rPr>
                <w:lang w:val="ro-MD"/>
              </w:rPr>
            </w:pPr>
          </w:p>
        </w:tc>
      </w:tr>
      <w:tr w:rsidR="00E01C87" w:rsidRPr="00E01C87" w14:paraId="29C49505" w14:textId="77777777" w:rsidTr="00130449">
        <w:tblPrEx>
          <w:tblLook w:val="01E0" w:firstRow="1" w:lastRow="1" w:firstColumn="1" w:lastColumn="1" w:noHBand="0" w:noVBand="0"/>
        </w:tblPrEx>
        <w:tc>
          <w:tcPr>
            <w:tcW w:w="10457" w:type="dxa"/>
            <w:gridSpan w:val="4"/>
            <w:shd w:val="clear" w:color="auto" w:fill="auto"/>
          </w:tcPr>
          <w:p w14:paraId="7E6953E6" w14:textId="56F5F759" w:rsidR="00410D91" w:rsidRPr="00E01C87" w:rsidRDefault="00410D91" w:rsidP="00410D91">
            <w:pPr>
              <w:jc w:val="center"/>
              <w:rPr>
                <w:lang w:val="ro-MD"/>
              </w:rPr>
            </w:pPr>
            <w:r w:rsidRPr="00E01C87">
              <w:rPr>
                <w:b/>
                <w:bCs/>
                <w:lang w:val="ro-MD"/>
              </w:rPr>
              <w:t>Capitolul 76</w:t>
            </w:r>
          </w:p>
        </w:tc>
      </w:tr>
      <w:tr w:rsidR="00E01C87" w:rsidRPr="009D12A7" w14:paraId="0BB6E3B2" w14:textId="77777777" w:rsidTr="007D2528">
        <w:tblPrEx>
          <w:tblLook w:val="01E0" w:firstRow="1" w:lastRow="1" w:firstColumn="1" w:lastColumn="1" w:noHBand="0" w:noVBand="0"/>
        </w:tblPrEx>
        <w:tc>
          <w:tcPr>
            <w:tcW w:w="4810" w:type="dxa"/>
            <w:shd w:val="clear" w:color="auto" w:fill="auto"/>
          </w:tcPr>
          <w:p w14:paraId="701526BB" w14:textId="77777777" w:rsidR="00410D91" w:rsidRPr="00E01C87" w:rsidRDefault="00410D91" w:rsidP="00410D91">
            <w:pPr>
              <w:jc w:val="both"/>
              <w:rPr>
                <w:lang w:val="ro-RO"/>
              </w:rPr>
            </w:pPr>
            <w:proofErr w:type="spellStart"/>
            <w:r w:rsidRPr="00E01C87">
              <w:rPr>
                <w:i/>
                <w:lang w:val="ro-RO"/>
              </w:rPr>
              <w:t>Uşi</w:t>
            </w:r>
            <w:proofErr w:type="spellEnd"/>
            <w:r w:rsidRPr="00E01C87">
              <w:rPr>
                <w:i/>
                <w:lang w:val="ro-RO"/>
              </w:rPr>
              <w:t xml:space="preserve"> cu cadrul din aluminiu </w:t>
            </w:r>
            <w:proofErr w:type="spellStart"/>
            <w:r w:rsidRPr="00E01C87">
              <w:rPr>
                <w:i/>
                <w:lang w:val="ro-RO"/>
              </w:rPr>
              <w:t>şi</w:t>
            </w:r>
            <w:proofErr w:type="spellEnd"/>
            <w:r w:rsidRPr="00E01C87">
              <w:rPr>
                <w:i/>
                <w:lang w:val="ro-RO"/>
              </w:rPr>
              <w:t xml:space="preserve"> </w:t>
            </w:r>
            <w:proofErr w:type="spellStart"/>
            <w:r w:rsidRPr="00E01C87">
              <w:rPr>
                <w:i/>
                <w:lang w:val="ro-RO"/>
              </w:rPr>
              <w:t>faţada</w:t>
            </w:r>
            <w:proofErr w:type="spellEnd"/>
            <w:r w:rsidRPr="00E01C87">
              <w:rPr>
                <w:i/>
                <w:lang w:val="ro-RO"/>
              </w:rPr>
              <w:t xml:space="preserve"> din sticlă.</w:t>
            </w:r>
            <w:r w:rsidRPr="00E01C87">
              <w:rPr>
                <w:lang w:val="ro-RO"/>
              </w:rPr>
              <w:t xml:space="preserve"> Detalii de construcție: ramă, ghid de mișcare și pragul pe care se fixează partea constituită din sticlă.</w:t>
            </w:r>
            <w:r w:rsidRPr="00E01C87">
              <w:rPr>
                <w:b/>
                <w:lang w:val="ro-RO"/>
              </w:rPr>
              <w:t xml:space="preserve"> </w:t>
            </w:r>
            <w:r w:rsidRPr="00E01C87">
              <w:rPr>
                <w:lang w:val="ro-RO"/>
              </w:rPr>
              <w:t xml:space="preserve">Cu toate că geamul de sticlă a ușii prezintă cea mai mare suprafață, cadrul din aluminiu deține rolul esențial, deoarece fixează </w:t>
            </w:r>
            <w:proofErr w:type="spellStart"/>
            <w:r w:rsidRPr="00E01C87">
              <w:rPr>
                <w:lang w:val="ro-RO"/>
              </w:rPr>
              <w:t>uşa</w:t>
            </w:r>
            <w:proofErr w:type="spellEnd"/>
            <w:r w:rsidRPr="00E01C87">
              <w:rPr>
                <w:lang w:val="ro-RO"/>
              </w:rPr>
              <w:t xml:space="preserve"> de peretele construcției </w:t>
            </w:r>
            <w:proofErr w:type="spellStart"/>
            <w:r w:rsidRPr="00E01C87">
              <w:rPr>
                <w:lang w:val="ro-RO"/>
              </w:rPr>
              <w:t>şi</w:t>
            </w:r>
            <w:proofErr w:type="spellEnd"/>
            <w:r w:rsidRPr="00E01C87">
              <w:rPr>
                <w:lang w:val="ro-RO"/>
              </w:rPr>
              <w:t xml:space="preserve"> permite acesteia să fie deschisă sau închisă. </w:t>
            </w:r>
          </w:p>
          <w:p w14:paraId="767BB483" w14:textId="77777777" w:rsidR="00410D91" w:rsidRPr="00E01C87" w:rsidRDefault="00410D91" w:rsidP="00410D91">
            <w:pPr>
              <w:jc w:val="both"/>
              <w:rPr>
                <w:lang w:val="ro-RO"/>
              </w:rPr>
            </w:pPr>
            <w:r w:rsidRPr="00E01C87">
              <w:rPr>
                <w:lang w:val="ro-RO"/>
              </w:rPr>
              <w:t>A se vedea imaginea produsului gata asamblat.</w:t>
            </w:r>
          </w:p>
          <w:p w14:paraId="02C90B0B" w14:textId="77777777" w:rsidR="00410D91" w:rsidRPr="00E01C87" w:rsidRDefault="00410D91" w:rsidP="00410D91">
            <w:pPr>
              <w:jc w:val="both"/>
              <w:rPr>
                <w:lang w:val="ro-RO"/>
              </w:rPr>
            </w:pPr>
          </w:p>
          <w:p w14:paraId="75B94570" w14:textId="478BD590" w:rsidR="00410D91" w:rsidRPr="00E01C87" w:rsidRDefault="00410D91" w:rsidP="00410D91">
            <w:r w:rsidRPr="00E01C87">
              <w:object w:dxaOrig="9465" w:dyaOrig="6330" w14:anchorId="6150B3F8">
                <v:shape id="_x0000_i1063" type="#_x0000_t75" style="width:187.2pt;height:94.1pt" o:ole="">
                  <v:imagedata r:id="rId102" o:title=""/>
                </v:shape>
                <o:OLEObject Type="Embed" ProgID="PBrush" ShapeID="_x0000_i1063" DrawAspect="Content" ObjectID="_1770538175" r:id="rId103"/>
              </w:object>
            </w:r>
          </w:p>
          <w:p w14:paraId="16D27B5F" w14:textId="63ADA49F" w:rsidR="00410D91" w:rsidRPr="00E01C87" w:rsidRDefault="00410D91" w:rsidP="00410D91">
            <w:pPr>
              <w:jc w:val="center"/>
              <w:rPr>
                <w:lang w:val="ro-MD"/>
              </w:rPr>
            </w:pPr>
          </w:p>
        </w:tc>
        <w:tc>
          <w:tcPr>
            <w:tcW w:w="1417" w:type="dxa"/>
            <w:shd w:val="clear" w:color="auto" w:fill="auto"/>
          </w:tcPr>
          <w:p w14:paraId="33C6B885" w14:textId="77777777" w:rsidR="00410D91" w:rsidRPr="00CC1735" w:rsidRDefault="00410D91" w:rsidP="00410D91">
            <w:pPr>
              <w:jc w:val="both"/>
              <w:rPr>
                <w:bCs/>
                <w:lang w:val="ro-RO"/>
              </w:rPr>
            </w:pPr>
            <w:r w:rsidRPr="00CC1735">
              <w:rPr>
                <w:bCs/>
                <w:lang w:val="ro-RO"/>
              </w:rPr>
              <w:t>7610 10 000</w:t>
            </w:r>
          </w:p>
          <w:p w14:paraId="69A18BB3" w14:textId="77777777" w:rsidR="00410D91" w:rsidRPr="00E01C87" w:rsidRDefault="00410D91" w:rsidP="00410D91">
            <w:pPr>
              <w:jc w:val="both"/>
              <w:rPr>
                <w:lang w:val="ro-RO"/>
              </w:rPr>
            </w:pPr>
          </w:p>
          <w:p w14:paraId="23D3B04D" w14:textId="392DF96E" w:rsidR="00410D91" w:rsidRPr="00E01C87" w:rsidRDefault="00410D91" w:rsidP="00410D91">
            <w:pPr>
              <w:ind w:firstLine="31"/>
              <w:jc w:val="both"/>
              <w:rPr>
                <w:b/>
                <w:shd w:val="clear" w:color="auto" w:fill="FFFFFF"/>
                <w:lang w:val="ro-MD"/>
              </w:rPr>
            </w:pPr>
          </w:p>
        </w:tc>
        <w:tc>
          <w:tcPr>
            <w:tcW w:w="4230" w:type="dxa"/>
            <w:gridSpan w:val="2"/>
            <w:shd w:val="clear" w:color="auto" w:fill="auto"/>
          </w:tcPr>
          <w:p w14:paraId="75793382" w14:textId="77777777" w:rsidR="00410D91" w:rsidRPr="00E01C87" w:rsidRDefault="00410D91" w:rsidP="00410D91">
            <w:pPr>
              <w:jc w:val="both"/>
              <w:rPr>
                <w:lang w:val="ro-RO"/>
              </w:rPr>
            </w:pPr>
            <w:r w:rsidRPr="00E01C87">
              <w:rPr>
                <w:lang w:val="ro-MD"/>
              </w:rPr>
              <w:t xml:space="preserve">RGI </w:t>
            </w:r>
            <w:r w:rsidRPr="00E01C87">
              <w:rPr>
                <w:lang w:val="ro-RO"/>
              </w:rPr>
              <w:t>1, 3 b) și</w:t>
            </w:r>
            <w:r w:rsidRPr="00E01C87">
              <w:rPr>
                <w:lang w:val="ro-MD"/>
              </w:rPr>
              <w:t xml:space="preserve"> 6; textele poziției tarifare 7610 și a </w:t>
            </w:r>
            <w:proofErr w:type="spellStart"/>
            <w:r w:rsidRPr="00E01C87">
              <w:rPr>
                <w:lang w:val="ro-MD"/>
              </w:rPr>
              <w:t>subpoziției</w:t>
            </w:r>
            <w:proofErr w:type="spellEnd"/>
            <w:r w:rsidRPr="00E01C87">
              <w:rPr>
                <w:lang w:val="ro-MD"/>
              </w:rPr>
              <w:t xml:space="preserve"> </w:t>
            </w:r>
            <w:r w:rsidRPr="00E01C87">
              <w:rPr>
                <w:lang w:val="ro-RO"/>
              </w:rPr>
              <w:t>7610 10 000.</w:t>
            </w:r>
          </w:p>
          <w:p w14:paraId="45B9E821" w14:textId="77777777" w:rsidR="00410D91" w:rsidRPr="00E01C87" w:rsidRDefault="00410D91" w:rsidP="00410D91">
            <w:pPr>
              <w:jc w:val="both"/>
              <w:rPr>
                <w:lang w:val="ro-RO"/>
              </w:rPr>
            </w:pPr>
          </w:p>
          <w:p w14:paraId="080B1508" w14:textId="77777777" w:rsidR="00410D91" w:rsidRPr="00E01C87" w:rsidRDefault="00410D91" w:rsidP="00410D91">
            <w:pPr>
              <w:jc w:val="both"/>
              <w:rPr>
                <w:lang w:val="ro-RO"/>
              </w:rPr>
            </w:pPr>
          </w:p>
          <w:p w14:paraId="2C327B9F" w14:textId="77777777" w:rsidR="00410D91" w:rsidRPr="00E01C87" w:rsidRDefault="00410D91" w:rsidP="00410D91">
            <w:pPr>
              <w:jc w:val="both"/>
              <w:rPr>
                <w:lang w:val="ro-RO"/>
              </w:rPr>
            </w:pPr>
          </w:p>
          <w:p w14:paraId="509553A6" w14:textId="456342A1" w:rsidR="00410D91" w:rsidRPr="00E01C87" w:rsidRDefault="00410D91" w:rsidP="00410D91">
            <w:pPr>
              <w:rPr>
                <w:lang w:val="ro-MD"/>
              </w:rPr>
            </w:pPr>
          </w:p>
        </w:tc>
      </w:tr>
      <w:tr w:rsidR="00E01C87" w:rsidRPr="00E01C87" w14:paraId="7A5F2A2C" w14:textId="77777777" w:rsidTr="00130449">
        <w:tblPrEx>
          <w:tblLook w:val="01E0" w:firstRow="1" w:lastRow="1" w:firstColumn="1" w:lastColumn="1" w:noHBand="0" w:noVBand="0"/>
        </w:tblPrEx>
        <w:tc>
          <w:tcPr>
            <w:tcW w:w="10457" w:type="dxa"/>
            <w:gridSpan w:val="4"/>
            <w:shd w:val="clear" w:color="auto" w:fill="auto"/>
          </w:tcPr>
          <w:p w14:paraId="5B983CBE" w14:textId="5DD1205B" w:rsidR="00410D91" w:rsidRPr="00E01C87" w:rsidRDefault="00410D91" w:rsidP="00410D91">
            <w:pPr>
              <w:jc w:val="center"/>
              <w:rPr>
                <w:lang w:val="ro-MD"/>
              </w:rPr>
            </w:pPr>
            <w:r w:rsidRPr="00E01C87">
              <w:rPr>
                <w:b/>
                <w:bCs/>
                <w:lang w:val="ro-MD"/>
              </w:rPr>
              <w:t>Capitolul 83</w:t>
            </w:r>
          </w:p>
        </w:tc>
      </w:tr>
      <w:tr w:rsidR="00E01C87" w:rsidRPr="009D12A7" w14:paraId="2B843614" w14:textId="77777777" w:rsidTr="007D2528">
        <w:tblPrEx>
          <w:tblLook w:val="01E0" w:firstRow="1" w:lastRow="1" w:firstColumn="1" w:lastColumn="1" w:noHBand="0" w:noVBand="0"/>
        </w:tblPrEx>
        <w:tc>
          <w:tcPr>
            <w:tcW w:w="4810" w:type="dxa"/>
            <w:shd w:val="clear" w:color="auto" w:fill="auto"/>
          </w:tcPr>
          <w:p w14:paraId="2C208F52" w14:textId="77777777" w:rsidR="00410D91" w:rsidRPr="00E01C87" w:rsidRDefault="00410D91" w:rsidP="00410D91">
            <w:pPr>
              <w:jc w:val="both"/>
              <w:rPr>
                <w:spacing w:val="-4"/>
                <w:shd w:val="clear" w:color="auto" w:fill="FFFFFF"/>
                <w:lang w:val="ro-MD"/>
              </w:rPr>
            </w:pPr>
            <w:r w:rsidRPr="00E01C87">
              <w:rPr>
                <w:i/>
                <w:shd w:val="clear" w:color="auto" w:fill="FFFFFF"/>
                <w:lang w:val="ro-MD"/>
              </w:rPr>
              <w:t>Capse din aluminiu pentru mezeluri,</w:t>
            </w:r>
            <w:r w:rsidRPr="00E01C87">
              <w:rPr>
                <w:shd w:val="clear" w:color="auto" w:fill="FFFFFF"/>
                <w:lang w:val="ro-MD"/>
              </w:rPr>
              <w:t xml:space="preserve"> sub formă de agrafe. Sunt concepute pentru un </w:t>
            </w:r>
            <w:proofErr w:type="spellStart"/>
            <w:r w:rsidRPr="00E01C87">
              <w:rPr>
                <w:shd w:val="clear" w:color="auto" w:fill="FFFFFF"/>
                <w:lang w:val="ro-MD"/>
              </w:rPr>
              <w:t>clipsator</w:t>
            </w:r>
            <w:proofErr w:type="spellEnd"/>
            <w:r w:rsidRPr="00E01C87">
              <w:rPr>
                <w:shd w:val="clear" w:color="auto" w:fill="FFFFFF"/>
                <w:lang w:val="ro-MD"/>
              </w:rPr>
              <w:t xml:space="preserve"> profesional de închidere/sigilare a membranelor artificiale ale mezelurilor. Prezentate în benzi a câte 4000 buc. </w:t>
            </w:r>
            <w:r w:rsidRPr="00E01C87">
              <w:rPr>
                <w:spacing w:val="-4"/>
                <w:shd w:val="clear" w:color="auto" w:fill="FFFFFF"/>
                <w:lang w:val="ro-MD"/>
              </w:rPr>
              <w:t>Grosime agrafă: Ø 2,1 mm. Dimensiuni agrafă: 10 x 8 x 10 mm.</w:t>
            </w:r>
          </w:p>
          <w:p w14:paraId="782700BF" w14:textId="77777777" w:rsidR="00410D91" w:rsidRPr="00E01C87" w:rsidRDefault="00410D91" w:rsidP="00410D91">
            <w:pPr>
              <w:rPr>
                <w:spacing w:val="-4"/>
                <w:shd w:val="clear" w:color="auto" w:fill="FFFFFF"/>
                <w:lang w:val="ro-MD"/>
              </w:rPr>
            </w:pPr>
          </w:p>
          <w:p w14:paraId="0B5495ED" w14:textId="77777777" w:rsidR="00410D91" w:rsidRPr="00E01C87" w:rsidRDefault="00410D91" w:rsidP="00410D91">
            <w:pPr>
              <w:jc w:val="center"/>
            </w:pPr>
            <w:r w:rsidRPr="00E01C87">
              <w:object w:dxaOrig="5364" w:dyaOrig="5460" w14:anchorId="0098727C">
                <v:shape id="_x0000_i1064" type="#_x0000_t75" style="width:115.2pt;height:100.8pt" o:ole="">
                  <v:imagedata r:id="rId104" o:title=""/>
                </v:shape>
                <o:OLEObject Type="Embed" ProgID="PBrush" ShapeID="_x0000_i1064" DrawAspect="Content" ObjectID="_1770538176" r:id="rId105"/>
              </w:object>
            </w:r>
            <w:r w:rsidRPr="00E01C87">
              <w:t xml:space="preserve"> </w:t>
            </w:r>
            <w:r w:rsidRPr="00E01C87">
              <w:object w:dxaOrig="6036" w:dyaOrig="5484" w14:anchorId="736CB31F">
                <v:shape id="_x0000_i1065" type="#_x0000_t75" style="width:94.1pt;height:100.8pt" o:ole="">
                  <v:imagedata r:id="rId106" o:title=""/>
                </v:shape>
                <o:OLEObject Type="Embed" ProgID="PBrush" ShapeID="_x0000_i1065" DrawAspect="Content" ObjectID="_1770538177" r:id="rId107"/>
              </w:object>
            </w:r>
          </w:p>
          <w:p w14:paraId="6598B435" w14:textId="572C412F" w:rsidR="00410D91" w:rsidRPr="00E01C87" w:rsidRDefault="00410D91" w:rsidP="00410D91">
            <w:pPr>
              <w:jc w:val="center"/>
              <w:rPr>
                <w:lang w:val="ro-MD"/>
              </w:rPr>
            </w:pPr>
          </w:p>
        </w:tc>
        <w:tc>
          <w:tcPr>
            <w:tcW w:w="1417" w:type="dxa"/>
            <w:shd w:val="clear" w:color="auto" w:fill="auto"/>
          </w:tcPr>
          <w:p w14:paraId="2E463038" w14:textId="3599A6A6" w:rsidR="00410D91" w:rsidRPr="00CC1735" w:rsidRDefault="00410D91" w:rsidP="00410D91">
            <w:pPr>
              <w:jc w:val="both"/>
              <w:rPr>
                <w:bCs/>
                <w:lang w:val="ro-MD"/>
              </w:rPr>
            </w:pPr>
            <w:r w:rsidRPr="00CC1735">
              <w:rPr>
                <w:bCs/>
                <w:lang w:val="ro-MD"/>
              </w:rPr>
              <w:t>8305 20 000</w:t>
            </w:r>
          </w:p>
        </w:tc>
        <w:tc>
          <w:tcPr>
            <w:tcW w:w="4230" w:type="dxa"/>
            <w:gridSpan w:val="2"/>
            <w:shd w:val="clear" w:color="auto" w:fill="auto"/>
          </w:tcPr>
          <w:p w14:paraId="629AF350" w14:textId="77777777" w:rsidR="00410D91" w:rsidRPr="00E01C87" w:rsidRDefault="00410D91" w:rsidP="00410D91">
            <w:pPr>
              <w:jc w:val="both"/>
              <w:rPr>
                <w:lang w:val="ro-MD"/>
              </w:rPr>
            </w:pPr>
            <w:r w:rsidRPr="00E01C87">
              <w:rPr>
                <w:lang w:val="ro-MD"/>
              </w:rPr>
              <w:t xml:space="preserve">RGI </w:t>
            </w:r>
            <w:r w:rsidRPr="00E01C87">
              <w:rPr>
                <w:lang w:val="ro-RO"/>
              </w:rPr>
              <w:t>1 și</w:t>
            </w:r>
            <w:r w:rsidRPr="00E01C87">
              <w:rPr>
                <w:lang w:val="ro-MD"/>
              </w:rPr>
              <w:t xml:space="preserve"> 6; </w:t>
            </w:r>
            <w:r w:rsidRPr="00E01C87">
              <w:rPr>
                <w:lang w:val="fr-FR"/>
              </w:rPr>
              <w:t xml:space="preserve">textele poziției tarifare 8305 și a subpoziției </w:t>
            </w:r>
            <w:r w:rsidRPr="00E01C87">
              <w:rPr>
                <w:lang w:val="ro-RO"/>
              </w:rPr>
              <w:t>8305 20 000</w:t>
            </w:r>
            <w:r w:rsidRPr="00E01C87">
              <w:rPr>
                <w:lang w:val="fr-FR"/>
              </w:rPr>
              <w:t xml:space="preserve">; </w:t>
            </w:r>
            <w:r w:rsidRPr="00E01C87">
              <w:rPr>
                <w:lang w:val="ro-RO"/>
              </w:rPr>
              <w:t xml:space="preserve">NESA de la </w:t>
            </w:r>
            <w:r w:rsidRPr="00E01C87">
              <w:rPr>
                <w:lang w:val="ro-MD"/>
              </w:rPr>
              <w:t>poziția tarifară 7616.</w:t>
            </w:r>
          </w:p>
          <w:p w14:paraId="6D752910" w14:textId="77777777" w:rsidR="00410D91" w:rsidRPr="00E01C87" w:rsidRDefault="00410D91" w:rsidP="00410D91">
            <w:pPr>
              <w:jc w:val="both"/>
              <w:rPr>
                <w:lang w:val="ro-MD"/>
              </w:rPr>
            </w:pPr>
          </w:p>
          <w:p w14:paraId="42B54552" w14:textId="77777777" w:rsidR="00410D91" w:rsidRPr="00E01C87" w:rsidRDefault="00410D91" w:rsidP="00410D91">
            <w:pPr>
              <w:jc w:val="both"/>
              <w:rPr>
                <w:lang w:val="ro-MD"/>
              </w:rPr>
            </w:pPr>
          </w:p>
          <w:p w14:paraId="3F313407" w14:textId="77777777" w:rsidR="00410D91" w:rsidRPr="00E01C87" w:rsidRDefault="00410D91" w:rsidP="00410D91">
            <w:pPr>
              <w:jc w:val="both"/>
              <w:rPr>
                <w:lang w:val="ro-MD"/>
              </w:rPr>
            </w:pPr>
          </w:p>
          <w:p w14:paraId="5DA5D731" w14:textId="77777777" w:rsidR="00410D91" w:rsidRPr="00E01C87" w:rsidRDefault="00410D91" w:rsidP="00410D91">
            <w:pPr>
              <w:jc w:val="both"/>
              <w:rPr>
                <w:lang w:val="ro-MD"/>
              </w:rPr>
            </w:pPr>
          </w:p>
          <w:p w14:paraId="3E3D6D29" w14:textId="77777777" w:rsidR="00410D91" w:rsidRPr="00E01C87" w:rsidRDefault="00410D91" w:rsidP="00410D91">
            <w:pPr>
              <w:jc w:val="both"/>
              <w:rPr>
                <w:lang w:val="ro-MD"/>
              </w:rPr>
            </w:pPr>
          </w:p>
          <w:p w14:paraId="5591891F" w14:textId="77777777" w:rsidR="00410D91" w:rsidRPr="00E01C87" w:rsidRDefault="00410D91" w:rsidP="00410D91">
            <w:pPr>
              <w:jc w:val="both"/>
              <w:rPr>
                <w:lang w:val="ro-MD"/>
              </w:rPr>
            </w:pPr>
          </w:p>
          <w:p w14:paraId="7308968B" w14:textId="4B2C8A6B" w:rsidR="00410D91" w:rsidRPr="00E01C87" w:rsidRDefault="00410D91" w:rsidP="00410D91">
            <w:pPr>
              <w:rPr>
                <w:lang w:val="ro-MD"/>
              </w:rPr>
            </w:pPr>
          </w:p>
        </w:tc>
      </w:tr>
      <w:tr w:rsidR="00E01C87" w:rsidRPr="009D12A7" w14:paraId="4CAAC1CF" w14:textId="77777777" w:rsidTr="007D2528">
        <w:trPr>
          <w:trHeight w:val="2117"/>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6EC84BE8" w14:textId="508300E2" w:rsidR="00410D91" w:rsidRPr="00E01C87" w:rsidRDefault="00410D91" w:rsidP="00410D91">
            <w:pPr>
              <w:jc w:val="both"/>
              <w:rPr>
                <w:noProof/>
                <w:lang w:val="ro-RO" w:eastAsia="ro-RO"/>
              </w:rPr>
            </w:pPr>
            <w:r w:rsidRPr="00E01C87">
              <w:rPr>
                <w:b/>
                <w:bCs/>
                <w:i/>
                <w:iCs/>
                <w:lang w:val="ro-RO"/>
              </w:rPr>
              <w:lastRenderedPageBreak/>
              <w:t>Nituri tubulare din aluminiu</w:t>
            </w:r>
            <w:r w:rsidRPr="00E01C87">
              <w:rPr>
                <w:lang w:val="ro-RO"/>
              </w:rPr>
              <w:t xml:space="preserve"> de dimensiuni 4,8 x 14,5 mm, ambalate într-o pungă de plastic a câte 50 de bucăți. Acestea se prezintă cu cap de dorn, știft de nit, cap de fixare și dorn. Dornul nitului are un punct de rupere predeterminat în zona superioară. Marfa este folosită pentru conectarea permanentă (presarea) a diferitelor materiale (metal, plastic, lemn, etc). Pentru a face acest lucru, dornul nitului este tras prin nitul tubular folosind un clește special pentru nit, iar știftul nitului este presat de capul dornului. După deformarea completă, dornul nitului se rupe la punctul de rupere prestabilit. Dornul rămâne în clește și ulterior eliminat.</w:t>
            </w:r>
            <w:r w:rsidRPr="00E01C87">
              <w:rPr>
                <w:noProof/>
                <w:lang w:val="ro-RO" w:eastAsia="ro-RO"/>
              </w:rPr>
              <w:t xml:space="preserve"> </w:t>
            </w:r>
          </w:p>
          <w:p w14:paraId="3B1F7606" w14:textId="3B63972E" w:rsidR="00410D91" w:rsidRPr="00E01C87" w:rsidRDefault="00410D91" w:rsidP="00410D91">
            <w:pPr>
              <w:jc w:val="both"/>
              <w:rPr>
                <w:lang w:val="ro-RO"/>
              </w:rPr>
            </w:pPr>
            <w:r w:rsidRPr="00E01C87">
              <w:rPr>
                <w:noProof/>
                <w:lang w:val="ro-RO" w:eastAsia="ro-RO"/>
              </w:rPr>
              <w:drawing>
                <wp:inline distT="0" distB="0" distL="0" distR="0" wp14:anchorId="76AB950D" wp14:editId="3389DA17">
                  <wp:extent cx="1308885" cy="1063869"/>
                  <wp:effectExtent l="0" t="0" r="5715" b="3175"/>
                  <wp:docPr id="14" name="Picture 5" descr="Nituri din aluminiu 4.0 x 12.5 mm '50 buc.' / 5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turi din aluminiu 4.0 x 12.5 mm '50 buc.' / 59412"/>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5365" b="5120"/>
                          <a:stretch/>
                        </pic:blipFill>
                        <pic:spPr bwMode="auto">
                          <a:xfrm>
                            <a:off x="0" y="0"/>
                            <a:ext cx="1361042" cy="11062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0FFA104" w14:textId="77777777" w:rsidR="00410D91" w:rsidRPr="00CC1735" w:rsidRDefault="00410D91" w:rsidP="00410D91">
            <w:pPr>
              <w:jc w:val="both"/>
              <w:rPr>
                <w:lang w:val="ro-RO"/>
              </w:rPr>
            </w:pPr>
            <w:r w:rsidRPr="00CC1735">
              <w:rPr>
                <w:lang w:val="ro-RO"/>
              </w:rPr>
              <w:t>8308 20 000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29D0F251" w14:textId="6B913EF0" w:rsidR="00410D91" w:rsidRPr="00E01C87" w:rsidRDefault="00410D91" w:rsidP="00410D91">
            <w:pPr>
              <w:jc w:val="both"/>
              <w:rPr>
                <w:lang w:val="ro-RO"/>
              </w:rPr>
            </w:pPr>
            <w:r w:rsidRPr="00E01C87">
              <w:rPr>
                <w:lang w:val="ro-RO"/>
              </w:rPr>
              <w:t>Clasificarea este stabilită în conformitate cu RGI 1 și 6; Notele 2 și 3 de la secțiunea XV, precum și textele codurilor tarifare ale NCM 830</w:t>
            </w:r>
            <w:r w:rsidR="0023444D">
              <w:rPr>
                <w:lang w:val="ro-RO"/>
              </w:rPr>
              <w:t>8</w:t>
            </w:r>
            <w:r w:rsidRPr="00E01C87">
              <w:rPr>
                <w:lang w:val="ro-RO"/>
              </w:rPr>
              <w:t xml:space="preserve"> și 830</w:t>
            </w:r>
            <w:r w:rsidR="0023444D">
              <w:rPr>
                <w:lang w:val="ro-RO"/>
              </w:rPr>
              <w:t>8</w:t>
            </w:r>
            <w:r w:rsidRPr="00E01C87">
              <w:rPr>
                <w:lang w:val="ro-RO"/>
              </w:rPr>
              <w:t xml:space="preserve"> 20 000.</w:t>
            </w:r>
            <w:r w:rsidR="00B3129B">
              <w:rPr>
                <w:lang w:val="ro-RO"/>
              </w:rPr>
              <w:t xml:space="preserve"> NESA aferente </w:t>
            </w:r>
            <w:proofErr w:type="spellStart"/>
            <w:r w:rsidR="00B3129B">
              <w:rPr>
                <w:lang w:val="ro-RO"/>
              </w:rPr>
              <w:t>poziților</w:t>
            </w:r>
            <w:proofErr w:type="spellEnd"/>
            <w:r w:rsidR="00B3129B">
              <w:rPr>
                <w:lang w:val="ro-RO"/>
              </w:rPr>
              <w:t xml:space="preserve"> 7308 lit. (C), al treilea aliniat și 7616  primul aliniat.</w:t>
            </w:r>
          </w:p>
          <w:p w14:paraId="4FECDB6D" w14:textId="3D4B7869" w:rsidR="00410D91" w:rsidRPr="00E01C87" w:rsidRDefault="00410D91" w:rsidP="00410D91">
            <w:pPr>
              <w:jc w:val="both"/>
              <w:rPr>
                <w:lang w:val="ro-RO"/>
              </w:rPr>
            </w:pPr>
            <w:r w:rsidRPr="0023444D">
              <w:rPr>
                <w:lang w:val="ro-RO"/>
              </w:rPr>
              <w:t>Se exclude</w:t>
            </w:r>
            <w:r w:rsidRPr="00E01C87">
              <w:rPr>
                <w:lang w:val="ro-RO"/>
              </w:rPr>
              <w:t xml:space="preserve"> clasificarea mărfii vizate la pozițiile tarifare 7616 sau 7318</w:t>
            </w:r>
            <w:r w:rsidR="003C4009">
              <w:rPr>
                <w:lang w:val="ro-RO"/>
              </w:rPr>
              <w:t xml:space="preserve">, </w:t>
            </w:r>
            <w:r w:rsidRPr="00E01C87">
              <w:rPr>
                <w:bCs/>
                <w:iCs/>
                <w:lang w:val="ro-RO"/>
              </w:rPr>
              <w:t>niturile tubulare sau bifurcate pentru toate scopurile</w:t>
            </w:r>
            <w:r w:rsidR="003C4009">
              <w:rPr>
                <w:bCs/>
                <w:iCs/>
                <w:lang w:val="ro-RO"/>
              </w:rPr>
              <w:t xml:space="preserve"> se </w:t>
            </w:r>
            <w:r w:rsidRPr="00E01C87">
              <w:rPr>
                <w:bCs/>
                <w:iCs/>
                <w:lang w:val="ro-RO"/>
              </w:rPr>
              <w:t>clasifică la poziția 8308</w:t>
            </w:r>
            <w:r w:rsidR="003C4009">
              <w:rPr>
                <w:bCs/>
                <w:iCs/>
                <w:lang w:val="ro-RO"/>
              </w:rPr>
              <w:t>.</w:t>
            </w:r>
          </w:p>
        </w:tc>
      </w:tr>
      <w:tr w:rsidR="00E01C87" w:rsidRPr="00E01C87" w14:paraId="1F03C808" w14:textId="77777777" w:rsidTr="00130449">
        <w:tblPrEx>
          <w:tblLook w:val="01E0" w:firstRow="1" w:lastRow="1" w:firstColumn="1" w:lastColumn="1" w:noHBand="0" w:noVBand="0"/>
        </w:tblPrEx>
        <w:tc>
          <w:tcPr>
            <w:tcW w:w="10457" w:type="dxa"/>
            <w:gridSpan w:val="4"/>
            <w:shd w:val="clear" w:color="auto" w:fill="auto"/>
          </w:tcPr>
          <w:p w14:paraId="4402159C" w14:textId="5F9DB67E" w:rsidR="00410D91" w:rsidRPr="00E01C87" w:rsidRDefault="00410D91" w:rsidP="00410D91">
            <w:pPr>
              <w:jc w:val="center"/>
            </w:pPr>
            <w:r w:rsidRPr="00E01C87">
              <w:rPr>
                <w:b/>
                <w:bCs/>
                <w:lang w:val="ro-MD"/>
              </w:rPr>
              <w:t>Capitolul 8</w:t>
            </w:r>
            <w:r w:rsidRPr="00E01C87">
              <w:rPr>
                <w:b/>
                <w:bCs/>
              </w:rPr>
              <w:t>4</w:t>
            </w:r>
          </w:p>
        </w:tc>
      </w:tr>
      <w:tr w:rsidR="00E01C87" w:rsidRPr="009D12A7" w14:paraId="10B4648D" w14:textId="77777777" w:rsidTr="00216722">
        <w:tblPrEx>
          <w:tblLook w:val="01E0" w:firstRow="1" w:lastRow="1" w:firstColumn="1" w:lastColumn="1" w:noHBand="0" w:noVBand="0"/>
        </w:tblPrEx>
        <w:tc>
          <w:tcPr>
            <w:tcW w:w="4810" w:type="dxa"/>
            <w:shd w:val="clear" w:color="auto" w:fill="auto"/>
          </w:tcPr>
          <w:p w14:paraId="68A18024" w14:textId="77777777" w:rsidR="002B6ACF" w:rsidRPr="00E01C87" w:rsidRDefault="002B6ACF" w:rsidP="00216722">
            <w:pPr>
              <w:jc w:val="both"/>
              <w:rPr>
                <w:lang w:val="ro-RO"/>
              </w:rPr>
            </w:pPr>
            <w:r w:rsidRPr="00E01C87">
              <w:rPr>
                <w:i/>
                <w:lang w:val="ro-RO"/>
              </w:rPr>
              <w:t>Combină frigorifică</w:t>
            </w:r>
            <w:r w:rsidRPr="00E01C87">
              <w:rPr>
                <w:lang w:val="ro-RO"/>
              </w:rPr>
              <w:t xml:space="preserve"> prevăzută cu 2 uși exterioare separate pentru fiecare compartiment: de refrigerare și de congelare. Caracteristici: 2 camere/compartimente (frigider și congelator); capacitate totală 345 litri; capacitate frigider 230 litri; capacitate congelator 115 litri; numărul de compresoare: 2; dimensiuni:1860x600x630 mm.</w:t>
            </w:r>
          </w:p>
          <w:p w14:paraId="16BDC537" w14:textId="77777777" w:rsidR="002B6ACF" w:rsidRPr="00E01C87" w:rsidRDefault="002B6ACF" w:rsidP="00216722">
            <w:pPr>
              <w:jc w:val="both"/>
              <w:rPr>
                <w:i/>
                <w:shd w:val="clear" w:color="auto" w:fill="FFFFFF"/>
                <w:lang w:val="ro-MD"/>
              </w:rPr>
            </w:pPr>
            <w:r w:rsidRPr="00E01C87">
              <w:rPr>
                <w:lang w:val="ro-RO"/>
              </w:rPr>
              <w:object w:dxaOrig="3444" w:dyaOrig="7140" w14:anchorId="28FABC87">
                <v:shape id="_x0000_i1066" type="#_x0000_t75" style="width:1in;height:2in" o:ole="">
                  <v:imagedata r:id="rId109" o:title=""/>
                </v:shape>
                <o:OLEObject Type="Embed" ProgID="PBrush" ShapeID="_x0000_i1066" DrawAspect="Content" ObjectID="_1770538178" r:id="rId110"/>
              </w:object>
            </w:r>
            <w:r w:rsidRPr="00E01C87">
              <w:rPr>
                <w:lang w:val="ro-RO"/>
              </w:rPr>
              <w:object w:dxaOrig="5316" w:dyaOrig="8868" w14:anchorId="361F44DC">
                <v:shape id="_x0000_i1067" type="#_x0000_t75" style="width:129.6pt;height:137.3pt" o:ole="">
                  <v:imagedata r:id="rId111" o:title=""/>
                </v:shape>
                <o:OLEObject Type="Embed" ProgID="PBrush" ShapeID="_x0000_i1067" DrawAspect="Content" ObjectID="_1770538179" r:id="rId112"/>
              </w:object>
            </w:r>
          </w:p>
        </w:tc>
        <w:tc>
          <w:tcPr>
            <w:tcW w:w="1417" w:type="dxa"/>
            <w:shd w:val="clear" w:color="auto" w:fill="auto"/>
          </w:tcPr>
          <w:p w14:paraId="0943842F" w14:textId="77777777" w:rsidR="002B6ACF" w:rsidRPr="00CC1735" w:rsidRDefault="002B6ACF" w:rsidP="00216722">
            <w:pPr>
              <w:jc w:val="both"/>
              <w:rPr>
                <w:bCs/>
                <w:lang w:val="ro-MD"/>
              </w:rPr>
            </w:pPr>
            <w:r w:rsidRPr="00CC1735">
              <w:rPr>
                <w:bCs/>
                <w:lang w:val="ro-MD"/>
              </w:rPr>
              <w:t>8418 10 200</w:t>
            </w:r>
          </w:p>
        </w:tc>
        <w:tc>
          <w:tcPr>
            <w:tcW w:w="4230" w:type="dxa"/>
            <w:gridSpan w:val="2"/>
            <w:shd w:val="clear" w:color="auto" w:fill="auto"/>
          </w:tcPr>
          <w:p w14:paraId="79C4DF38" w14:textId="6EBD92E4" w:rsidR="002B6ACF" w:rsidRPr="00E01C87" w:rsidRDefault="002B6ACF" w:rsidP="002B6ACF">
            <w:pPr>
              <w:jc w:val="both"/>
              <w:rPr>
                <w:lang w:val="ro-RO"/>
              </w:rPr>
            </w:pPr>
            <w:r w:rsidRPr="00E01C87">
              <w:rPr>
                <w:lang w:val="ro-MD"/>
              </w:rPr>
              <w:t xml:space="preserve">RGI </w:t>
            </w:r>
            <w:r w:rsidRPr="00E01C87">
              <w:rPr>
                <w:lang w:val="ro-RO"/>
              </w:rPr>
              <w:t>1și</w:t>
            </w:r>
            <w:r w:rsidRPr="00E01C87">
              <w:rPr>
                <w:lang w:val="ro-MD"/>
              </w:rPr>
              <w:t xml:space="preserve"> 6; textele poziției tarifare 8418 și a </w:t>
            </w:r>
            <w:proofErr w:type="spellStart"/>
            <w:r w:rsidRPr="00E01C87">
              <w:rPr>
                <w:lang w:val="ro-MD"/>
              </w:rPr>
              <w:t>subpozițiilor</w:t>
            </w:r>
            <w:proofErr w:type="spellEnd"/>
            <w:r w:rsidRPr="00E01C87">
              <w:rPr>
                <w:lang w:val="ro-MD"/>
              </w:rPr>
              <w:t xml:space="preserve"> 8418 10 și 8418 10 200.</w:t>
            </w:r>
          </w:p>
        </w:tc>
      </w:tr>
      <w:tr w:rsidR="00E01C87" w:rsidRPr="009D12A7" w14:paraId="2BD66D46" w14:textId="77777777" w:rsidTr="007D2528">
        <w:tblPrEx>
          <w:tblLook w:val="01E0" w:firstRow="1" w:lastRow="1" w:firstColumn="1" w:lastColumn="1" w:noHBand="0" w:noVBand="0"/>
        </w:tblPrEx>
        <w:tc>
          <w:tcPr>
            <w:tcW w:w="4810" w:type="dxa"/>
            <w:shd w:val="clear" w:color="auto" w:fill="auto"/>
          </w:tcPr>
          <w:p w14:paraId="6C75AEA2" w14:textId="77777777" w:rsidR="00410D91" w:rsidRPr="00E01C87" w:rsidRDefault="00410D91" w:rsidP="00410D91">
            <w:pPr>
              <w:jc w:val="both"/>
              <w:rPr>
                <w:lang w:val="ro-RO"/>
              </w:rPr>
            </w:pPr>
            <w:r w:rsidRPr="00E01C87">
              <w:rPr>
                <w:i/>
                <w:lang w:val="ro-RO"/>
              </w:rPr>
              <w:t>Frigider de uz casnic</w:t>
            </w:r>
            <w:r w:rsidRPr="00E01C87">
              <w:rPr>
                <w:lang w:val="ro-RO"/>
              </w:rPr>
              <w:t>, cu o singură ușă. Caracteristici: 2 camere/compartimente (frigider și congelator); capacitate totală 255 litri; capacitate frigider 225 litri; capacitate congelator 30 litri; numărul de compresoare: 1; dimensiuni:1500x600x600 mm.</w:t>
            </w:r>
          </w:p>
          <w:p w14:paraId="79B97AF4" w14:textId="77777777" w:rsidR="00410D91" w:rsidRPr="00E01C87" w:rsidRDefault="00410D91" w:rsidP="00410D91">
            <w:pPr>
              <w:jc w:val="both"/>
              <w:rPr>
                <w:lang w:val="ro-RO"/>
              </w:rPr>
            </w:pPr>
          </w:p>
          <w:p w14:paraId="075642CC" w14:textId="1E84D75E" w:rsidR="00410D91" w:rsidRPr="00E01C87" w:rsidRDefault="00410D91" w:rsidP="00410D91">
            <w:pPr>
              <w:jc w:val="both"/>
              <w:rPr>
                <w:i/>
                <w:lang w:val="ro-MD"/>
              </w:rPr>
            </w:pPr>
            <w:r w:rsidRPr="00E01C87">
              <w:rPr>
                <w:lang w:val="ro-RO"/>
              </w:rPr>
              <w:object w:dxaOrig="6516" w:dyaOrig="8748" w14:anchorId="6E451CFB">
                <v:shape id="_x0000_i1068" type="#_x0000_t75" style="width:136.3pt;height:108.5pt" o:ole="">
                  <v:imagedata r:id="rId113" o:title=""/>
                </v:shape>
                <o:OLEObject Type="Embed" ProgID="PBrush" ShapeID="_x0000_i1068" DrawAspect="Content" ObjectID="_1770538180" r:id="rId114"/>
              </w:object>
            </w:r>
          </w:p>
        </w:tc>
        <w:tc>
          <w:tcPr>
            <w:tcW w:w="1417" w:type="dxa"/>
            <w:tcBorders>
              <w:bottom w:val="single" w:sz="4" w:space="0" w:color="auto"/>
            </w:tcBorders>
            <w:shd w:val="clear" w:color="auto" w:fill="auto"/>
          </w:tcPr>
          <w:p w14:paraId="134D3985" w14:textId="116B076B" w:rsidR="00410D91" w:rsidRPr="00CC1735" w:rsidRDefault="00410D91" w:rsidP="00410D91">
            <w:pPr>
              <w:jc w:val="both"/>
              <w:rPr>
                <w:lang w:val="ro-MD"/>
              </w:rPr>
            </w:pPr>
            <w:r w:rsidRPr="00CC1735">
              <w:rPr>
                <w:lang w:val="ro-RO"/>
              </w:rPr>
              <w:t xml:space="preserve">8418 </w:t>
            </w:r>
            <w:r w:rsidR="002B6ACF" w:rsidRPr="00CC1735">
              <w:rPr>
                <w:lang w:val="ro-RO"/>
              </w:rPr>
              <w:t>21</w:t>
            </w:r>
            <w:r w:rsidRPr="00CC1735">
              <w:rPr>
                <w:lang w:val="ro-RO"/>
              </w:rPr>
              <w:t xml:space="preserve"> </w:t>
            </w:r>
            <w:r w:rsidR="002B6ACF" w:rsidRPr="00CC1735">
              <w:rPr>
                <w:lang w:val="ro-RO"/>
              </w:rPr>
              <w:t>990</w:t>
            </w:r>
          </w:p>
        </w:tc>
        <w:tc>
          <w:tcPr>
            <w:tcW w:w="4230" w:type="dxa"/>
            <w:gridSpan w:val="2"/>
            <w:shd w:val="clear" w:color="auto" w:fill="auto"/>
          </w:tcPr>
          <w:p w14:paraId="722CD93B" w14:textId="242B4CB6" w:rsidR="00410D91" w:rsidRPr="00E01C87" w:rsidRDefault="002B6ACF" w:rsidP="00410D91">
            <w:pPr>
              <w:jc w:val="both"/>
              <w:rPr>
                <w:lang w:val="ro-MD"/>
              </w:rPr>
            </w:pPr>
            <w:r w:rsidRPr="00E01C87">
              <w:rPr>
                <w:lang w:val="ro-MD"/>
              </w:rPr>
              <w:t xml:space="preserve">RGI </w:t>
            </w:r>
            <w:r w:rsidRPr="00E01C87">
              <w:rPr>
                <w:lang w:val="ro-RO"/>
              </w:rPr>
              <w:t>1și</w:t>
            </w:r>
            <w:r w:rsidRPr="00E01C87">
              <w:rPr>
                <w:lang w:val="ro-MD"/>
              </w:rPr>
              <w:t xml:space="preserve"> 6; textele poziției tarifare 8418 și a </w:t>
            </w:r>
            <w:proofErr w:type="spellStart"/>
            <w:r w:rsidRPr="00E01C87">
              <w:rPr>
                <w:lang w:val="ro-MD"/>
              </w:rPr>
              <w:t>subpozițiilor</w:t>
            </w:r>
            <w:proofErr w:type="spellEnd"/>
            <w:r w:rsidRPr="00E01C87">
              <w:rPr>
                <w:lang w:val="ro-MD"/>
              </w:rPr>
              <w:t xml:space="preserve"> 8418 21 și 8418 21 990.</w:t>
            </w:r>
          </w:p>
          <w:p w14:paraId="3D96946F" w14:textId="77777777" w:rsidR="00410D91" w:rsidRPr="00E01C87" w:rsidRDefault="00410D91" w:rsidP="00410D91">
            <w:pPr>
              <w:jc w:val="both"/>
              <w:rPr>
                <w:lang w:val="ro-MD"/>
              </w:rPr>
            </w:pPr>
          </w:p>
          <w:p w14:paraId="54C944A8" w14:textId="77777777" w:rsidR="00410D91" w:rsidRPr="00E01C87" w:rsidRDefault="00410D91" w:rsidP="00410D91">
            <w:pPr>
              <w:jc w:val="both"/>
              <w:rPr>
                <w:lang w:val="ro-MD"/>
              </w:rPr>
            </w:pPr>
          </w:p>
          <w:p w14:paraId="485BD52B" w14:textId="77777777" w:rsidR="00410D91" w:rsidRPr="00E01C87" w:rsidRDefault="00410D91" w:rsidP="00410D91">
            <w:pPr>
              <w:jc w:val="both"/>
              <w:rPr>
                <w:lang w:val="ro-MD"/>
              </w:rPr>
            </w:pPr>
          </w:p>
          <w:p w14:paraId="060DC14B" w14:textId="77777777" w:rsidR="00410D91" w:rsidRPr="00E01C87" w:rsidRDefault="00410D91" w:rsidP="00410D91">
            <w:pPr>
              <w:jc w:val="both"/>
              <w:rPr>
                <w:lang w:val="ro-MD"/>
              </w:rPr>
            </w:pPr>
          </w:p>
          <w:p w14:paraId="58BD1896" w14:textId="77777777" w:rsidR="00410D91" w:rsidRPr="00E01C87" w:rsidRDefault="00410D91" w:rsidP="00410D91">
            <w:pPr>
              <w:jc w:val="both"/>
              <w:rPr>
                <w:lang w:val="ro-MD"/>
              </w:rPr>
            </w:pPr>
          </w:p>
          <w:p w14:paraId="75D9491A" w14:textId="77777777" w:rsidR="00410D91" w:rsidRPr="00E01C87" w:rsidRDefault="00410D91" w:rsidP="00410D91">
            <w:pPr>
              <w:rPr>
                <w:lang w:val="ro-RO"/>
              </w:rPr>
            </w:pPr>
          </w:p>
        </w:tc>
      </w:tr>
      <w:tr w:rsidR="00E01C87" w:rsidRPr="003A3FA4" w14:paraId="0EF1E173" w14:textId="77777777" w:rsidTr="007D2528">
        <w:tblPrEx>
          <w:tblLook w:val="01E0" w:firstRow="1" w:lastRow="1" w:firstColumn="1" w:lastColumn="1" w:noHBand="0" w:noVBand="0"/>
        </w:tblPrEx>
        <w:tc>
          <w:tcPr>
            <w:tcW w:w="4810" w:type="dxa"/>
            <w:tcBorders>
              <w:top w:val="single" w:sz="4" w:space="0" w:color="auto"/>
              <w:left w:val="single" w:sz="4" w:space="0" w:color="auto"/>
              <w:bottom w:val="single" w:sz="4" w:space="0" w:color="auto"/>
              <w:right w:val="single" w:sz="4" w:space="0" w:color="auto"/>
            </w:tcBorders>
            <w:shd w:val="clear" w:color="auto" w:fill="auto"/>
          </w:tcPr>
          <w:p w14:paraId="40BB781C" w14:textId="5F8FF26E" w:rsidR="00410D91" w:rsidRPr="00DE7BA7" w:rsidRDefault="00B3129B" w:rsidP="00410D91">
            <w:pPr>
              <w:jc w:val="both"/>
              <w:rPr>
                <w:iCs/>
                <w:lang w:val="ro-RO"/>
              </w:rPr>
            </w:pPr>
            <w:r w:rsidRPr="00DE7BA7">
              <w:rPr>
                <w:iCs/>
                <w:lang w:val="ro-RO"/>
              </w:rPr>
              <w:lastRenderedPageBreak/>
              <w:t xml:space="preserve">Produsul </w:t>
            </w:r>
            <w:r w:rsidR="00DE7BA7" w:rsidRPr="00DE7BA7">
              <w:rPr>
                <w:iCs/>
                <w:lang w:val="ro-RO"/>
              </w:rPr>
              <w:t>reprezintă</w:t>
            </w:r>
            <w:r w:rsidRPr="00DE7BA7">
              <w:rPr>
                <w:iCs/>
                <w:lang w:val="ro-RO"/>
              </w:rPr>
              <w:t xml:space="preserve"> o pompa de </w:t>
            </w:r>
            <w:r w:rsidR="00DE7BA7" w:rsidRPr="00DE7BA7">
              <w:rPr>
                <w:iCs/>
                <w:lang w:val="ro-RO"/>
              </w:rPr>
              <w:t>căldura</w:t>
            </w:r>
            <w:r w:rsidRPr="00DE7BA7">
              <w:rPr>
                <w:iCs/>
                <w:lang w:val="ro-RO"/>
              </w:rPr>
              <w:t xml:space="preserve"> </w:t>
            </w:r>
            <w:proofErr w:type="spellStart"/>
            <w:r w:rsidRPr="00DE7BA7">
              <w:rPr>
                <w:iCs/>
                <w:lang w:val="ro-RO"/>
              </w:rPr>
              <w:t>splitat</w:t>
            </w:r>
            <w:r w:rsidR="00DE7BA7">
              <w:rPr>
                <w:iCs/>
                <w:lang w:val="ro-RO"/>
              </w:rPr>
              <w:t>ă</w:t>
            </w:r>
            <w:proofErr w:type="spellEnd"/>
            <w:r w:rsidRPr="00DE7BA7">
              <w:rPr>
                <w:iCs/>
                <w:lang w:val="ro-RO"/>
              </w:rPr>
              <w:t xml:space="preserve"> (unitate externa </w:t>
            </w:r>
            <w:r w:rsidR="00DE7BA7" w:rsidRPr="00DE7BA7">
              <w:rPr>
                <w:iCs/>
                <w:lang w:val="ro-RO"/>
              </w:rPr>
              <w:t>ș</w:t>
            </w:r>
            <w:r w:rsidRPr="00DE7BA7">
              <w:rPr>
                <w:iCs/>
                <w:lang w:val="ro-RO"/>
              </w:rPr>
              <w:t xml:space="preserve">i unitate interna cu agent frigorific R32 </w:t>
            </w:r>
            <w:r w:rsidR="00DE7BA7" w:rsidRPr="00DE7BA7">
              <w:rPr>
                <w:iCs/>
                <w:lang w:val="ro-RO"/>
              </w:rPr>
              <w:t>î</w:t>
            </w:r>
            <w:r w:rsidRPr="00DE7BA7">
              <w:rPr>
                <w:iCs/>
                <w:lang w:val="ro-RO"/>
              </w:rPr>
              <w:t>ntre cele doua unit</w:t>
            </w:r>
            <w:r w:rsidR="00DE7BA7" w:rsidRPr="00DE7BA7">
              <w:rPr>
                <w:iCs/>
                <w:lang w:val="ro-RO"/>
              </w:rPr>
              <w:t>ăț</w:t>
            </w:r>
            <w:r w:rsidRPr="00DE7BA7">
              <w:rPr>
                <w:iCs/>
                <w:lang w:val="ro-RO"/>
              </w:rPr>
              <w:t>i), de tipul aer-apa. Este un echipament care poate asigura func</w:t>
            </w:r>
            <w:r w:rsidR="00DE7BA7" w:rsidRPr="00DE7BA7">
              <w:rPr>
                <w:iCs/>
                <w:lang w:val="ro-RO"/>
              </w:rPr>
              <w:t>ț</w:t>
            </w:r>
            <w:r w:rsidRPr="00DE7BA7">
              <w:rPr>
                <w:iCs/>
                <w:lang w:val="ro-RO"/>
              </w:rPr>
              <w:t xml:space="preserve">iile de </w:t>
            </w:r>
            <w:r w:rsidR="00DE7BA7" w:rsidRPr="00DE7BA7">
              <w:rPr>
                <w:iCs/>
                <w:lang w:val="ro-RO"/>
              </w:rPr>
              <w:t>încălzire</w:t>
            </w:r>
            <w:r w:rsidRPr="00DE7BA7">
              <w:rPr>
                <w:iCs/>
                <w:lang w:val="ro-RO"/>
              </w:rPr>
              <w:t xml:space="preserve"> sau de r</w:t>
            </w:r>
            <w:r w:rsidR="00DE7BA7" w:rsidRPr="00DE7BA7">
              <w:rPr>
                <w:iCs/>
                <w:lang w:val="ro-RO"/>
              </w:rPr>
              <w:t>ă</w:t>
            </w:r>
            <w:r w:rsidRPr="00DE7BA7">
              <w:rPr>
                <w:iCs/>
                <w:lang w:val="ro-RO"/>
              </w:rPr>
              <w:t>cire a locuin</w:t>
            </w:r>
            <w:r w:rsidR="00DE7BA7" w:rsidRPr="00DE7BA7">
              <w:rPr>
                <w:iCs/>
                <w:lang w:val="ro-RO"/>
              </w:rPr>
              <w:t>ț</w:t>
            </w:r>
            <w:r w:rsidRPr="00DE7BA7">
              <w:rPr>
                <w:iCs/>
                <w:lang w:val="ro-RO"/>
              </w:rPr>
              <w:t xml:space="preserve">elor, dar </w:t>
            </w:r>
            <w:r w:rsidR="00DE7BA7" w:rsidRPr="00DE7BA7">
              <w:rPr>
                <w:iCs/>
                <w:lang w:val="ro-RO"/>
              </w:rPr>
              <w:t>ș</w:t>
            </w:r>
            <w:r w:rsidRPr="00DE7BA7">
              <w:rPr>
                <w:iCs/>
                <w:lang w:val="ro-RO"/>
              </w:rPr>
              <w:t xml:space="preserve">i de producere a apei calde menajere. Pompa de </w:t>
            </w:r>
            <w:r w:rsidR="00DE7BA7" w:rsidRPr="00DE7BA7">
              <w:rPr>
                <w:iCs/>
                <w:lang w:val="ro-RO"/>
              </w:rPr>
              <w:t>căldură</w:t>
            </w:r>
            <w:r w:rsidRPr="00DE7BA7">
              <w:rPr>
                <w:iCs/>
                <w:lang w:val="ro-RO"/>
              </w:rPr>
              <w:t xml:space="preserve"> </w:t>
            </w:r>
            <w:r w:rsidR="00DE7BA7" w:rsidRPr="00DE7BA7">
              <w:rPr>
                <w:iCs/>
                <w:lang w:val="ro-RO"/>
              </w:rPr>
              <w:t>folosește</w:t>
            </w:r>
            <w:r w:rsidRPr="00DE7BA7">
              <w:rPr>
                <w:iCs/>
                <w:lang w:val="ro-RO"/>
              </w:rPr>
              <w:t xml:space="preserve"> aerul exterior pentru a </w:t>
            </w:r>
            <w:r w:rsidR="00DE7BA7" w:rsidRPr="00DE7BA7">
              <w:rPr>
                <w:iCs/>
                <w:lang w:val="ro-RO"/>
              </w:rPr>
              <w:t>încălzi</w:t>
            </w:r>
            <w:r w:rsidRPr="00DE7BA7">
              <w:rPr>
                <w:iCs/>
                <w:lang w:val="ro-RO"/>
              </w:rPr>
              <w:t xml:space="preserve"> sau raci agentul termic (apa), care va fi distribuit </w:t>
            </w:r>
            <w:r w:rsidR="00DE7BA7" w:rsidRPr="00DE7BA7">
              <w:rPr>
                <w:iCs/>
                <w:lang w:val="ro-RO"/>
              </w:rPr>
              <w:t>către</w:t>
            </w:r>
            <w:r w:rsidRPr="00DE7BA7">
              <w:rPr>
                <w:iCs/>
                <w:lang w:val="ro-RO"/>
              </w:rPr>
              <w:t xml:space="preserve"> </w:t>
            </w:r>
            <w:r w:rsidR="00DE7BA7" w:rsidRPr="00DE7BA7">
              <w:rPr>
                <w:iCs/>
                <w:lang w:val="ro-RO"/>
              </w:rPr>
              <w:t>instalația</w:t>
            </w:r>
            <w:r w:rsidRPr="00DE7BA7">
              <w:rPr>
                <w:iCs/>
                <w:lang w:val="ro-RO"/>
              </w:rPr>
              <w:t xml:space="preserve"> interioara de </w:t>
            </w:r>
            <w:r w:rsidR="00DE7BA7" w:rsidRPr="00DE7BA7">
              <w:rPr>
                <w:iCs/>
                <w:lang w:val="ro-RO"/>
              </w:rPr>
              <w:t>încălzire</w:t>
            </w:r>
            <w:r w:rsidRPr="00DE7BA7">
              <w:rPr>
                <w:iCs/>
                <w:lang w:val="ro-RO"/>
              </w:rPr>
              <w:t>/</w:t>
            </w:r>
            <w:r w:rsidR="00DE7BA7" w:rsidRPr="00DE7BA7">
              <w:rPr>
                <w:iCs/>
                <w:lang w:val="ro-RO"/>
              </w:rPr>
              <w:t>răcire</w:t>
            </w:r>
            <w:r w:rsidRPr="00DE7BA7">
              <w:rPr>
                <w:iCs/>
                <w:lang w:val="ro-RO"/>
              </w:rPr>
              <w:t xml:space="preserve">, precum si </w:t>
            </w:r>
            <w:r w:rsidR="00DE7BA7" w:rsidRPr="00DE7BA7">
              <w:rPr>
                <w:iCs/>
                <w:lang w:val="ro-RO"/>
              </w:rPr>
              <w:t>către</w:t>
            </w:r>
            <w:r w:rsidRPr="00DE7BA7">
              <w:rPr>
                <w:iCs/>
                <w:lang w:val="ro-RO"/>
              </w:rPr>
              <w:t xml:space="preserve"> </w:t>
            </w:r>
            <w:r w:rsidR="00DE7BA7" w:rsidRPr="00DE7BA7">
              <w:rPr>
                <w:iCs/>
                <w:lang w:val="ro-RO"/>
              </w:rPr>
              <w:t>instalația</w:t>
            </w:r>
            <w:r w:rsidRPr="00DE7BA7">
              <w:rPr>
                <w:iCs/>
                <w:lang w:val="ro-RO"/>
              </w:rPr>
              <w:t xml:space="preserve"> de producere a apei calde menajere. Transferul termic se </w:t>
            </w:r>
            <w:r w:rsidR="00DE7BA7" w:rsidRPr="00DE7BA7">
              <w:rPr>
                <w:iCs/>
                <w:lang w:val="ro-RO"/>
              </w:rPr>
              <w:t>realizează</w:t>
            </w:r>
            <w:r w:rsidRPr="00DE7BA7">
              <w:rPr>
                <w:iCs/>
                <w:lang w:val="ro-RO"/>
              </w:rPr>
              <w:t xml:space="preserve"> printr-un </w:t>
            </w:r>
            <w:r w:rsidR="00DE7BA7" w:rsidRPr="00DE7BA7">
              <w:rPr>
                <w:iCs/>
                <w:lang w:val="ro-RO"/>
              </w:rPr>
              <w:t>schimbător</w:t>
            </w:r>
            <w:r w:rsidRPr="00DE7BA7">
              <w:rPr>
                <w:iCs/>
                <w:lang w:val="ro-RO"/>
              </w:rPr>
              <w:t xml:space="preserve"> de </w:t>
            </w:r>
            <w:r w:rsidR="00DE7BA7" w:rsidRPr="00DE7BA7">
              <w:rPr>
                <w:iCs/>
                <w:lang w:val="ro-RO"/>
              </w:rPr>
              <w:t>căldura</w:t>
            </w:r>
            <w:r w:rsidRPr="00DE7BA7">
              <w:rPr>
                <w:iCs/>
                <w:lang w:val="ro-RO"/>
              </w:rPr>
              <w:t xml:space="preserve"> freon-apa, vehicularea acestuia </w:t>
            </w:r>
            <w:r w:rsidR="00DE7BA7" w:rsidRPr="00DE7BA7">
              <w:rPr>
                <w:iCs/>
                <w:lang w:val="ro-RO"/>
              </w:rPr>
              <w:t>fiind</w:t>
            </w:r>
            <w:r w:rsidRPr="00DE7BA7">
              <w:rPr>
                <w:iCs/>
                <w:lang w:val="ro-RO"/>
              </w:rPr>
              <w:t xml:space="preserve"> realizata de un compresor. </w:t>
            </w:r>
            <w:r w:rsidR="00DE7BA7" w:rsidRPr="00DE7BA7">
              <w:rPr>
                <w:iCs/>
                <w:lang w:val="ro-RO"/>
              </w:rPr>
              <w:t>Î</w:t>
            </w:r>
            <w:r w:rsidRPr="00DE7BA7">
              <w:rPr>
                <w:iCs/>
                <w:lang w:val="ro-RO"/>
              </w:rPr>
              <w:t xml:space="preserve">n </w:t>
            </w:r>
            <w:r w:rsidR="00DE7BA7" w:rsidRPr="00DE7BA7">
              <w:rPr>
                <w:iCs/>
                <w:lang w:val="ro-RO"/>
              </w:rPr>
              <w:t>funcție</w:t>
            </w:r>
            <w:r w:rsidRPr="00DE7BA7">
              <w:rPr>
                <w:iCs/>
                <w:lang w:val="ro-RO"/>
              </w:rPr>
              <w:t xml:space="preserve"> de sensul de vehiculare a freonului, pompa de </w:t>
            </w:r>
            <w:r w:rsidR="00DE7BA7" w:rsidRPr="00DE7BA7">
              <w:rPr>
                <w:iCs/>
                <w:lang w:val="ro-RO"/>
              </w:rPr>
              <w:t>căldura</w:t>
            </w:r>
            <w:r w:rsidRPr="00DE7BA7">
              <w:rPr>
                <w:iCs/>
                <w:lang w:val="ro-RO"/>
              </w:rPr>
              <w:t xml:space="preserve"> poate asigura </w:t>
            </w:r>
            <w:r w:rsidR="00DE7BA7" w:rsidRPr="00DE7BA7">
              <w:rPr>
                <w:iCs/>
                <w:lang w:val="ro-RO"/>
              </w:rPr>
              <w:t>atât</w:t>
            </w:r>
            <w:r w:rsidRPr="00DE7BA7">
              <w:rPr>
                <w:iCs/>
                <w:lang w:val="ro-RO"/>
              </w:rPr>
              <w:t xml:space="preserve"> </w:t>
            </w:r>
            <w:r w:rsidR="00DE7BA7" w:rsidRPr="00DE7BA7">
              <w:rPr>
                <w:iCs/>
                <w:lang w:val="ro-RO"/>
              </w:rPr>
              <w:t>funcția</w:t>
            </w:r>
            <w:r w:rsidRPr="00DE7BA7">
              <w:rPr>
                <w:iCs/>
                <w:lang w:val="ro-RO"/>
              </w:rPr>
              <w:t xml:space="preserve"> de </w:t>
            </w:r>
            <w:r w:rsidR="00DE7BA7" w:rsidRPr="00DE7BA7">
              <w:rPr>
                <w:iCs/>
                <w:lang w:val="ro-RO"/>
              </w:rPr>
              <w:t>încălzire</w:t>
            </w:r>
            <w:r w:rsidRPr="00DE7BA7">
              <w:rPr>
                <w:iCs/>
                <w:lang w:val="ro-RO"/>
              </w:rPr>
              <w:t>, c</w:t>
            </w:r>
            <w:r w:rsidR="00DE7BA7">
              <w:rPr>
                <w:iCs/>
                <w:lang w:val="ro-RO"/>
              </w:rPr>
              <w:t>â</w:t>
            </w:r>
            <w:r w:rsidRPr="00DE7BA7">
              <w:rPr>
                <w:iCs/>
                <w:lang w:val="ro-RO"/>
              </w:rPr>
              <w:t xml:space="preserve">t </w:t>
            </w:r>
            <w:r w:rsidR="00DE7BA7">
              <w:rPr>
                <w:iCs/>
                <w:lang w:val="ro-RO"/>
              </w:rPr>
              <w:t>ș</w:t>
            </w:r>
            <w:r w:rsidRPr="00DE7BA7">
              <w:rPr>
                <w:iCs/>
                <w:lang w:val="ro-RO"/>
              </w:rPr>
              <w:t xml:space="preserve">i cea de </w:t>
            </w:r>
            <w:r w:rsidR="00DE7BA7" w:rsidRPr="00DE7BA7">
              <w:rPr>
                <w:iCs/>
                <w:lang w:val="ro-RO"/>
              </w:rPr>
              <w:t>răcire</w:t>
            </w:r>
            <w:r w:rsidRPr="00DE7BA7">
              <w:rPr>
                <w:iCs/>
                <w:lang w:val="ro-RO"/>
              </w:rPr>
              <w:t xml:space="preserve"> (pompa de </w:t>
            </w:r>
            <w:r w:rsidR="00DE7BA7" w:rsidRPr="00DE7BA7">
              <w:rPr>
                <w:iCs/>
                <w:lang w:val="ro-RO"/>
              </w:rPr>
              <w:t>căldura</w:t>
            </w:r>
            <w:r w:rsidRPr="00DE7BA7">
              <w:rPr>
                <w:iCs/>
                <w:lang w:val="ro-RO"/>
              </w:rPr>
              <w:t xml:space="preserve"> reversibil</w:t>
            </w:r>
            <w:r w:rsidR="00DE7BA7">
              <w:rPr>
                <w:iCs/>
                <w:lang w:val="ro-RO"/>
              </w:rPr>
              <w:t>ă</w:t>
            </w:r>
            <w:r w:rsidRPr="00DE7BA7">
              <w:rPr>
                <w:iCs/>
                <w:lang w:val="ro-RO"/>
              </w:rPr>
              <w:t>). Schimbarea sensului de curgere al refrigeratorului se face prin intermediul unei vane cu 4 cai.</w:t>
            </w:r>
          </w:p>
          <w:p w14:paraId="7FF13E55" w14:textId="0B422D6C" w:rsidR="00B3129B" w:rsidRPr="00B3129B" w:rsidRDefault="00DE7BA7" w:rsidP="00410D91">
            <w:pPr>
              <w:jc w:val="both"/>
              <w:rPr>
                <w:iCs/>
                <w:lang w:val="fr-FR"/>
              </w:rPr>
            </w:pPr>
            <w:r>
              <w:rPr>
                <w:iCs/>
                <w:noProof/>
              </w:rPr>
              <mc:AlternateContent>
                <mc:Choice Requires="wps">
                  <w:drawing>
                    <wp:anchor distT="0" distB="0" distL="114300" distR="114300" simplePos="0" relativeHeight="251661312" behindDoc="0" locked="0" layoutInCell="1" allowOverlap="1" wp14:anchorId="3F39CAF3" wp14:editId="49318182">
                      <wp:simplePos x="0" y="0"/>
                      <wp:positionH relativeFrom="column">
                        <wp:posOffset>418663</wp:posOffset>
                      </wp:positionH>
                      <wp:positionV relativeFrom="paragraph">
                        <wp:posOffset>1289268</wp:posOffset>
                      </wp:positionV>
                      <wp:extent cx="122308" cy="45719"/>
                      <wp:effectExtent l="0" t="0" r="11430" b="12065"/>
                      <wp:wrapNone/>
                      <wp:docPr id="19" name="Прямоугольник 19"/>
                      <wp:cNvGraphicFramePr/>
                      <a:graphic xmlns:a="http://schemas.openxmlformats.org/drawingml/2006/main">
                        <a:graphicData uri="http://schemas.microsoft.com/office/word/2010/wordprocessingShape">
                          <wps:wsp>
                            <wps:cNvSpPr/>
                            <wps:spPr>
                              <a:xfrm>
                                <a:off x="0" y="0"/>
                                <a:ext cx="122308" cy="45719"/>
                              </a:xfrm>
                              <a:prstGeom prst="rect">
                                <a:avLst/>
                              </a:prstGeom>
                              <a:solidFill>
                                <a:schemeClr val="bg2"/>
                              </a:solidFill>
                              <a:ln>
                                <a:solidFill>
                                  <a:schemeClr val="bg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D1ECF2" id="Прямоугольник 19" o:spid="_x0000_s1026" style="position:absolute;margin-left:32.95pt;margin-top:101.5pt;width:9.65pt;height:3.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" fillcolor="#e7e6e6 [3214]" strokecolor="#e7e6e6 [3214]" strokeweight="1pt"/>
                  </w:pict>
                </mc:Fallback>
              </mc:AlternateContent>
            </w:r>
            <w:r>
              <w:rPr>
                <w:iCs/>
                <w:noProof/>
              </w:rPr>
              <mc:AlternateContent>
                <mc:Choice Requires="wps">
                  <w:drawing>
                    <wp:anchor distT="0" distB="0" distL="114300" distR="114300" simplePos="0" relativeHeight="251660288" behindDoc="0" locked="0" layoutInCell="1" allowOverlap="1" wp14:anchorId="5D0CA38C" wp14:editId="5B135C85">
                      <wp:simplePos x="0" y="0"/>
                      <wp:positionH relativeFrom="column">
                        <wp:posOffset>1390957</wp:posOffset>
                      </wp:positionH>
                      <wp:positionV relativeFrom="paragraph">
                        <wp:posOffset>963185</wp:posOffset>
                      </wp:positionV>
                      <wp:extent cx="116485" cy="45719"/>
                      <wp:effectExtent l="0" t="0" r="17145" b="12065"/>
                      <wp:wrapNone/>
                      <wp:docPr id="17" name="Прямоугольник 17"/>
                      <wp:cNvGraphicFramePr/>
                      <a:graphic xmlns:a="http://schemas.openxmlformats.org/drawingml/2006/main">
                        <a:graphicData uri="http://schemas.microsoft.com/office/word/2010/wordprocessingShape">
                          <wps:wsp>
                            <wps:cNvSpPr/>
                            <wps:spPr>
                              <a:xfrm>
                                <a:off x="0" y="0"/>
                                <a:ext cx="116485" cy="45719"/>
                              </a:xfrm>
                              <a:prstGeom prst="rect">
                                <a:avLst/>
                              </a:prstGeom>
                              <a:solidFill>
                                <a:schemeClr val="bg2"/>
                              </a:solidFill>
                              <a:ln>
                                <a:solidFill>
                                  <a:schemeClr val="bg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82182C" id="Прямоугольник 17" o:spid="_x0000_s1026" style="position:absolute;margin-left:109.5pt;margin-top:75.85pt;width:9.15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" fillcolor="#e7e6e6 [3214]" strokecolor="#e7e6e6 [3214]" strokeweight="1pt"/>
                  </w:pict>
                </mc:Fallback>
              </mc:AlternateContent>
            </w:r>
            <w:r w:rsidR="00B3129B" w:rsidRPr="00B3129B">
              <w:rPr>
                <w:iCs/>
                <w:noProof/>
              </w:rPr>
              <w:drawing>
                <wp:inline distT="0" distB="0" distL="0" distR="0" wp14:anchorId="0878D463" wp14:editId="10F5088F">
                  <wp:extent cx="1811328" cy="2131060"/>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20265" cy="2141574"/>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4F13644" w14:textId="77777777" w:rsidR="00410D91" w:rsidRPr="00E01C87" w:rsidRDefault="00410D91" w:rsidP="00410D91">
            <w:pPr>
              <w:jc w:val="both"/>
              <w:rPr>
                <w:lang w:val="ro-RO"/>
              </w:rPr>
            </w:pPr>
            <w:r w:rsidRPr="00E01C87">
              <w:rPr>
                <w:lang w:val="ro-RO"/>
              </w:rPr>
              <w:t>8418 61 000</w:t>
            </w:r>
          </w:p>
          <w:p w14:paraId="14BBC46B" w14:textId="77777777" w:rsidR="00410D91" w:rsidRPr="00E01C87" w:rsidRDefault="00410D91" w:rsidP="00410D91">
            <w:pPr>
              <w:jc w:val="both"/>
              <w:rPr>
                <w:lang w:val="ro-RO"/>
              </w:rPr>
            </w:pPr>
          </w:p>
          <w:p w14:paraId="026AFE10" w14:textId="77777777" w:rsidR="00410D91" w:rsidRPr="00E01C87" w:rsidRDefault="00410D91" w:rsidP="00410D91">
            <w:pPr>
              <w:jc w:val="both"/>
              <w:rPr>
                <w:lang w:val="ro-RO"/>
              </w:rPr>
            </w:pP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12F9A9C0" w14:textId="65E48A30" w:rsidR="00410D91" w:rsidRPr="00E01C87" w:rsidRDefault="00B3129B" w:rsidP="00410D91">
            <w:pPr>
              <w:jc w:val="both"/>
              <w:rPr>
                <w:lang w:val="ro-MD"/>
              </w:rPr>
            </w:pPr>
            <w:proofErr w:type="spellStart"/>
            <w:r w:rsidRPr="00B3129B">
              <w:t>Clasificarea</w:t>
            </w:r>
            <w:proofErr w:type="spellEnd"/>
            <w:r w:rsidRPr="00B3129B">
              <w:t xml:space="preserve"> </w:t>
            </w:r>
            <w:proofErr w:type="spellStart"/>
            <w:r w:rsidRPr="00B3129B">
              <w:t>se</w:t>
            </w:r>
            <w:proofErr w:type="spellEnd"/>
            <w:r w:rsidRPr="00B3129B">
              <w:t xml:space="preserve"> </w:t>
            </w:r>
            <w:proofErr w:type="spellStart"/>
            <w:r w:rsidRPr="00B3129B">
              <w:t>stabilește</w:t>
            </w:r>
            <w:proofErr w:type="spellEnd"/>
            <w:r w:rsidRPr="00B3129B">
              <w:t xml:space="preserve"> </w:t>
            </w:r>
            <w:proofErr w:type="spellStart"/>
            <w:r w:rsidRPr="00B3129B">
              <w:t>pe</w:t>
            </w:r>
            <w:proofErr w:type="spellEnd"/>
            <w:r w:rsidRPr="00B3129B">
              <w:t xml:space="preserve"> </w:t>
            </w:r>
            <w:proofErr w:type="spellStart"/>
            <w:r w:rsidRPr="00B3129B">
              <w:t>baza</w:t>
            </w:r>
            <w:proofErr w:type="spellEnd"/>
            <w:r w:rsidRPr="00B3129B">
              <w:t xml:space="preserve"> </w:t>
            </w:r>
            <w:proofErr w:type="spellStart"/>
            <w:r w:rsidRPr="00B3129B">
              <w:t>regulilor</w:t>
            </w:r>
            <w:proofErr w:type="spellEnd"/>
            <w:r w:rsidRPr="00B3129B">
              <w:t xml:space="preserve"> </w:t>
            </w:r>
            <w:proofErr w:type="spellStart"/>
            <w:r w:rsidRPr="00B3129B">
              <w:t>generale</w:t>
            </w:r>
            <w:proofErr w:type="spellEnd"/>
            <w:r w:rsidRPr="00B3129B">
              <w:t xml:space="preserve"> 1 </w:t>
            </w:r>
            <w:proofErr w:type="spellStart"/>
            <w:r w:rsidRPr="00B3129B">
              <w:t>și</w:t>
            </w:r>
            <w:proofErr w:type="spellEnd"/>
            <w:r w:rsidRPr="00B3129B">
              <w:t xml:space="preserve"> 6 </w:t>
            </w:r>
            <w:proofErr w:type="spellStart"/>
            <w:r w:rsidRPr="00B3129B">
              <w:t>pentru</w:t>
            </w:r>
            <w:proofErr w:type="spellEnd"/>
            <w:r w:rsidRPr="00B3129B">
              <w:t xml:space="preserve"> </w:t>
            </w:r>
            <w:proofErr w:type="spellStart"/>
            <w:r w:rsidRPr="00B3129B">
              <w:t>interpretarea</w:t>
            </w:r>
            <w:proofErr w:type="spellEnd"/>
            <w:r w:rsidRPr="00B3129B">
              <w:t xml:space="preserve"> </w:t>
            </w:r>
            <w:proofErr w:type="spellStart"/>
            <w:r w:rsidRPr="00B3129B">
              <w:t>Nomenclaturii</w:t>
            </w:r>
            <w:proofErr w:type="spellEnd"/>
            <w:r w:rsidRPr="00B3129B">
              <w:t xml:space="preserve"> </w:t>
            </w:r>
            <w:proofErr w:type="spellStart"/>
            <w:r w:rsidRPr="00B3129B">
              <w:t>Combinate</w:t>
            </w:r>
            <w:proofErr w:type="spellEnd"/>
            <w:r w:rsidRPr="00B3129B">
              <w:t xml:space="preserve">. Note </w:t>
            </w:r>
            <w:proofErr w:type="spellStart"/>
            <w:r w:rsidRPr="00B3129B">
              <w:t>explicative</w:t>
            </w:r>
            <w:proofErr w:type="spellEnd"/>
            <w:r w:rsidRPr="00B3129B">
              <w:t xml:space="preserve"> </w:t>
            </w:r>
            <w:proofErr w:type="spellStart"/>
            <w:r w:rsidRPr="00B3129B">
              <w:t>ale</w:t>
            </w:r>
            <w:proofErr w:type="spellEnd"/>
            <w:r w:rsidRPr="00B3129B">
              <w:t xml:space="preserve"> </w:t>
            </w:r>
            <w:proofErr w:type="spellStart"/>
            <w:r w:rsidRPr="00B3129B">
              <w:t>Sistemului</w:t>
            </w:r>
            <w:proofErr w:type="spellEnd"/>
            <w:r w:rsidRPr="00B3129B">
              <w:t xml:space="preserve"> </w:t>
            </w:r>
            <w:proofErr w:type="spellStart"/>
            <w:r w:rsidRPr="00B3129B">
              <w:t>Armonizat</w:t>
            </w:r>
            <w:proofErr w:type="spellEnd"/>
            <w:r w:rsidRPr="00B3129B">
              <w:t xml:space="preserve"> </w:t>
            </w:r>
            <w:proofErr w:type="spellStart"/>
            <w:r w:rsidRPr="00B3129B">
              <w:t>aferente</w:t>
            </w:r>
            <w:proofErr w:type="spellEnd"/>
            <w:r w:rsidRPr="00B3129B">
              <w:t xml:space="preserve"> </w:t>
            </w:r>
            <w:proofErr w:type="spellStart"/>
            <w:r w:rsidRPr="00B3129B">
              <w:t>poziției</w:t>
            </w:r>
            <w:proofErr w:type="spellEnd"/>
            <w:r w:rsidRPr="00B3129B">
              <w:t xml:space="preserve"> 8418.</w:t>
            </w:r>
          </w:p>
        </w:tc>
      </w:tr>
      <w:tr w:rsidR="00E01C87" w:rsidRPr="009D12A7" w14:paraId="1EFD5A14" w14:textId="77777777" w:rsidTr="007D2528">
        <w:tblPrEx>
          <w:tblLook w:val="01E0" w:firstRow="1" w:lastRow="1" w:firstColumn="1" w:lastColumn="1" w:noHBand="0" w:noVBand="0"/>
        </w:tblPrEx>
        <w:tc>
          <w:tcPr>
            <w:tcW w:w="4810" w:type="dxa"/>
            <w:tcBorders>
              <w:bottom w:val="single" w:sz="4" w:space="0" w:color="auto"/>
            </w:tcBorders>
            <w:shd w:val="clear" w:color="auto" w:fill="auto"/>
          </w:tcPr>
          <w:p w14:paraId="4FEBEE3D" w14:textId="0C28EFE5" w:rsidR="00410D91" w:rsidRPr="00E01C87" w:rsidRDefault="00410D91" w:rsidP="00410D91">
            <w:pPr>
              <w:jc w:val="both"/>
              <w:rPr>
                <w:lang w:val="ro-MD"/>
              </w:rPr>
            </w:pPr>
            <w:proofErr w:type="spellStart"/>
            <w:r w:rsidRPr="00E01C87">
              <w:rPr>
                <w:rStyle w:val="spar"/>
                <w:i/>
                <w:bdr w:val="none" w:sz="0" w:space="0" w:color="auto" w:frame="1"/>
                <w:shd w:val="clear" w:color="auto" w:fill="FFFFFF"/>
                <w:lang w:val="ro-MD"/>
              </w:rPr>
              <w:t>Dializator</w:t>
            </w:r>
            <w:proofErr w:type="spellEnd"/>
            <w:r w:rsidRPr="00E01C87">
              <w:rPr>
                <w:rStyle w:val="spar"/>
                <w:bdr w:val="none" w:sz="0" w:space="0" w:color="auto" w:frame="1"/>
                <w:shd w:val="clear" w:color="auto" w:fill="FFFFFF"/>
                <w:lang w:val="ro-MD"/>
              </w:rPr>
              <w:t xml:space="preserve"> </w:t>
            </w:r>
            <w:r w:rsidRPr="00E01C87">
              <w:rPr>
                <w:rStyle w:val="spar"/>
                <w:i/>
                <w:bdr w:val="none" w:sz="0" w:space="0" w:color="auto" w:frame="1"/>
                <w:shd w:val="clear" w:color="auto" w:fill="FFFFFF"/>
                <w:lang w:val="ro-MD"/>
              </w:rPr>
              <w:t>steril de unică folosință,</w:t>
            </w:r>
            <w:r w:rsidRPr="00E01C87">
              <w:rPr>
                <w:rStyle w:val="spar"/>
                <w:bdr w:val="none" w:sz="0" w:space="0" w:color="auto" w:frame="1"/>
                <w:shd w:val="clear" w:color="auto" w:fill="FFFFFF"/>
                <w:lang w:val="ro-MD"/>
              </w:rPr>
              <w:t xml:space="preserve"> sub formă de tub din polipropilenă, cu funcția de filtrare a sângelui. </w:t>
            </w:r>
            <w:r w:rsidRPr="00E01C87">
              <w:rPr>
                <w:shd w:val="clear" w:color="auto" w:fill="FFFFFF"/>
                <w:lang w:val="ro-MD"/>
              </w:rPr>
              <w:t xml:space="preserve">Este format din două compartimente: unul în care intră sângele pacientului și altul pentru soluția de dializă, separate printr-o membrană semipermeabilă fabricată din </w:t>
            </w:r>
            <w:r w:rsidRPr="00E01C87">
              <w:rPr>
                <w:rStyle w:val="spar"/>
                <w:bdr w:val="none" w:sz="0" w:space="0" w:color="auto" w:frame="1"/>
                <w:shd w:val="clear" w:color="auto" w:fill="FFFFFF"/>
                <w:lang w:val="ro-MD"/>
              </w:rPr>
              <w:t xml:space="preserve">acetat de celuloză. </w:t>
            </w:r>
            <w:r w:rsidRPr="00E01C87">
              <w:rPr>
                <w:lang w:val="ro-MD"/>
              </w:rPr>
              <w:t xml:space="preserve">Reprezintă un consumabil utilizat cu un </w:t>
            </w:r>
            <w:r w:rsidRPr="00E01C87">
              <w:rPr>
                <w:rStyle w:val="spar"/>
                <w:bdr w:val="none" w:sz="0" w:space="0" w:color="auto" w:frame="1"/>
                <w:shd w:val="clear" w:color="auto" w:fill="FFFFFF"/>
                <w:lang w:val="ro-MD"/>
              </w:rPr>
              <w:t>aparat de dializă, de tipul rinichilor artificiali, în timpul p</w:t>
            </w:r>
            <w:r w:rsidRPr="00E01C87">
              <w:rPr>
                <w:lang w:val="ro-MD"/>
              </w:rPr>
              <w:t>rocedurii de hemodializă, când sângele este pompat din organism, filtrat de toxine și returnat în corp. Greutate: 100 gr.</w:t>
            </w:r>
          </w:p>
          <w:p w14:paraId="2DE14185" w14:textId="2C56DF2E" w:rsidR="00410D91" w:rsidRPr="00E01C87" w:rsidRDefault="00DE7BA7" w:rsidP="00410D91">
            <w:pPr>
              <w:jc w:val="center"/>
              <w:rPr>
                <w:lang w:val="ro-MD"/>
              </w:rPr>
            </w:pPr>
            <w:r w:rsidRPr="00E01C87">
              <w:rPr>
                <w:lang w:val="ro-MD"/>
              </w:rPr>
              <w:object w:dxaOrig="4440" w:dyaOrig="2844" w14:anchorId="654EE246">
                <v:shape id="_x0000_i1069" type="#_x0000_t75" style="width:151.7pt;height:110.4pt" o:ole="">
                  <v:imagedata r:id="rId116" o:title=""/>
                </v:shape>
                <o:OLEObject Type="Embed" ProgID="PBrush" ShapeID="_x0000_i1069" DrawAspect="Content" ObjectID="_1770538181" r:id="rId117"/>
              </w:object>
            </w:r>
          </w:p>
        </w:tc>
        <w:tc>
          <w:tcPr>
            <w:tcW w:w="1417" w:type="dxa"/>
            <w:shd w:val="clear" w:color="auto" w:fill="auto"/>
          </w:tcPr>
          <w:p w14:paraId="7A0F566E" w14:textId="640D2EED" w:rsidR="00410D91" w:rsidRPr="00CC1735" w:rsidRDefault="00410D91" w:rsidP="00410D91">
            <w:pPr>
              <w:jc w:val="both"/>
              <w:rPr>
                <w:lang w:val="ro-RO"/>
              </w:rPr>
            </w:pPr>
            <w:r w:rsidRPr="00CC1735">
              <w:rPr>
                <w:lang w:val="ro-RO"/>
              </w:rPr>
              <w:t xml:space="preserve">8421 </w:t>
            </w:r>
            <w:r w:rsidR="002B6ACF" w:rsidRPr="00CC1735">
              <w:rPr>
                <w:lang w:val="ro-RO"/>
              </w:rPr>
              <w:t>29 800</w:t>
            </w:r>
          </w:p>
          <w:p w14:paraId="359B6A2D" w14:textId="354D85B6" w:rsidR="00410D91" w:rsidRPr="00E01C87" w:rsidRDefault="00410D91" w:rsidP="00410D91">
            <w:pPr>
              <w:jc w:val="both"/>
              <w:rPr>
                <w:b/>
              </w:rPr>
            </w:pPr>
          </w:p>
        </w:tc>
        <w:tc>
          <w:tcPr>
            <w:tcW w:w="4230" w:type="dxa"/>
            <w:gridSpan w:val="2"/>
            <w:tcBorders>
              <w:bottom w:val="single" w:sz="4" w:space="0" w:color="auto"/>
            </w:tcBorders>
            <w:shd w:val="clear" w:color="auto" w:fill="auto"/>
          </w:tcPr>
          <w:p w14:paraId="2CFA6D60" w14:textId="693E438A" w:rsidR="002B6ACF" w:rsidRPr="00E01C87" w:rsidRDefault="002B6ACF" w:rsidP="002B6ACF">
            <w:pPr>
              <w:jc w:val="both"/>
              <w:rPr>
                <w:lang w:val="ro-RO"/>
              </w:rPr>
            </w:pPr>
            <w:r w:rsidRPr="00E01C87">
              <w:rPr>
                <w:lang w:val="ro-RO"/>
              </w:rPr>
              <w:t xml:space="preserve">RGI 1 și 6; nota 2 litera a) de la Capitolul 90; textele poziției tarifare 8421 și a </w:t>
            </w:r>
            <w:proofErr w:type="spellStart"/>
            <w:r w:rsidRPr="00E01C87">
              <w:rPr>
                <w:lang w:val="ro-RO"/>
              </w:rPr>
              <w:t>subpoziţiilor</w:t>
            </w:r>
            <w:proofErr w:type="spellEnd"/>
            <w:r w:rsidRPr="00E01C87">
              <w:rPr>
                <w:lang w:val="ro-RO"/>
              </w:rPr>
              <w:t xml:space="preserve"> 8421 29 și </w:t>
            </w:r>
            <w:r w:rsidRPr="00E01C87">
              <w:rPr>
                <w:lang w:val="ro-RO"/>
              </w:rPr>
              <w:br/>
              <w:t>8421 29 800; NESA de la pozițiile tarifare 8421 și 9018.</w:t>
            </w:r>
          </w:p>
          <w:p w14:paraId="662E72F7" w14:textId="62713B3D" w:rsidR="00410D91" w:rsidRPr="00E01C87" w:rsidRDefault="00410D91" w:rsidP="00410D91">
            <w:pPr>
              <w:jc w:val="both"/>
              <w:rPr>
                <w:lang w:val="ro-RO"/>
              </w:rPr>
            </w:pPr>
          </w:p>
        </w:tc>
      </w:tr>
      <w:tr w:rsidR="00E01C87" w:rsidRPr="009D12A7" w14:paraId="37489E48" w14:textId="77777777" w:rsidTr="007D2528">
        <w:tblPrEx>
          <w:tblLook w:val="01E0" w:firstRow="1" w:lastRow="1" w:firstColumn="1" w:lastColumn="1" w:noHBand="0" w:noVBand="0"/>
        </w:tblPrEx>
        <w:tc>
          <w:tcPr>
            <w:tcW w:w="4810" w:type="dxa"/>
            <w:tcBorders>
              <w:top w:val="single" w:sz="4" w:space="0" w:color="auto"/>
              <w:left w:val="single" w:sz="4" w:space="0" w:color="auto"/>
              <w:bottom w:val="single" w:sz="4" w:space="0" w:color="auto"/>
              <w:right w:val="single" w:sz="4" w:space="0" w:color="auto"/>
            </w:tcBorders>
            <w:shd w:val="clear" w:color="auto" w:fill="auto"/>
          </w:tcPr>
          <w:p w14:paraId="19166873" w14:textId="44D28CF5" w:rsidR="00410D91" w:rsidRPr="00E01C87" w:rsidRDefault="00410D91" w:rsidP="00410D91">
            <w:pPr>
              <w:jc w:val="both"/>
              <w:rPr>
                <w:iCs/>
                <w:bdr w:val="none" w:sz="0" w:space="0" w:color="auto" w:frame="1"/>
                <w:shd w:val="clear" w:color="auto" w:fill="FFFFFF"/>
                <w:lang w:val="ro-MD"/>
              </w:rPr>
            </w:pPr>
            <w:r w:rsidRPr="00E01C87">
              <w:rPr>
                <w:iCs/>
                <w:bdr w:val="none" w:sz="0" w:space="0" w:color="auto" w:frame="1"/>
                <w:shd w:val="clear" w:color="auto" w:fill="FFFFFF"/>
                <w:lang w:val="ro-MD"/>
              </w:rPr>
              <w:t xml:space="preserve">Imprimantă cu funcție de tipărire a bonurilor de consum, a notelor de plată sau chitanțelor utilizate în comerț, folosit în companiile de </w:t>
            </w:r>
            <w:r w:rsidRPr="00E01C87">
              <w:rPr>
                <w:iCs/>
                <w:bdr w:val="none" w:sz="0" w:space="0" w:color="auto" w:frame="1"/>
                <w:shd w:val="clear" w:color="auto" w:fill="FFFFFF"/>
                <w:lang w:val="ro-MD"/>
              </w:rPr>
              <w:lastRenderedPageBreak/>
              <w:t xml:space="preserve">retail, magazinele specializate, </w:t>
            </w:r>
            <w:proofErr w:type="spellStart"/>
            <w:r w:rsidRPr="00E01C87">
              <w:rPr>
                <w:iCs/>
                <w:bdr w:val="none" w:sz="0" w:space="0" w:color="auto" w:frame="1"/>
                <w:shd w:val="clear" w:color="auto" w:fill="FFFFFF"/>
                <w:lang w:val="ro-MD"/>
              </w:rPr>
              <w:t>HoReCa</w:t>
            </w:r>
            <w:proofErr w:type="spellEnd"/>
            <w:r w:rsidRPr="00E01C87">
              <w:rPr>
                <w:iCs/>
                <w:bdr w:val="none" w:sz="0" w:space="0" w:color="auto" w:frame="1"/>
                <w:shd w:val="clear" w:color="auto" w:fill="FFFFFF"/>
                <w:lang w:val="ro-MD"/>
              </w:rPr>
              <w:t>, magazinele alimentare, etc. Este concepută pentru a funcționa împreună cu mașini de prelucrare a datelor, case de înregistrare, sertar de casă și sisteme POS.</w:t>
            </w:r>
          </w:p>
          <w:p w14:paraId="04247DDF" w14:textId="72B53921" w:rsidR="00410D91" w:rsidRPr="00E01C87" w:rsidRDefault="00410D91" w:rsidP="00410D91">
            <w:pPr>
              <w:jc w:val="both"/>
              <w:rPr>
                <w:iCs/>
                <w:bdr w:val="none" w:sz="0" w:space="0" w:color="auto" w:frame="1"/>
                <w:shd w:val="clear" w:color="auto" w:fill="FFFFFF"/>
                <w:lang w:val="ro-MD"/>
              </w:rPr>
            </w:pPr>
            <w:r w:rsidRPr="00E01C87">
              <w:rPr>
                <w:iCs/>
                <w:bdr w:val="none" w:sz="0" w:space="0" w:color="auto" w:frame="1"/>
                <w:shd w:val="clear" w:color="auto" w:fill="FFFFFF"/>
                <w:lang w:val="ro-MD"/>
              </w:rPr>
              <w:t>Imprimanta constă din carcasă din plastic, tăietor manual și automat, senzor de hârtie, cap termal, panel de operare, întrerupător, placa de bază și control fiind echipată cu interfețe USB, RS-232 și LAN.</w:t>
            </w:r>
          </w:p>
          <w:p w14:paraId="02C0A287" w14:textId="2D5D8C11" w:rsidR="00410D91" w:rsidRPr="00E01C87" w:rsidRDefault="00410D91" w:rsidP="00410D91">
            <w:pPr>
              <w:jc w:val="both"/>
              <w:rPr>
                <w:iCs/>
                <w:bdr w:val="none" w:sz="0" w:space="0" w:color="auto" w:frame="1"/>
                <w:shd w:val="clear" w:color="auto" w:fill="FFFFFF"/>
                <w:lang w:val="ro-MD"/>
              </w:rPr>
            </w:pPr>
            <w:r w:rsidRPr="00E01C87">
              <w:rPr>
                <w:iCs/>
                <w:bdr w:val="none" w:sz="0" w:space="0" w:color="auto" w:frame="1"/>
                <w:shd w:val="clear" w:color="auto" w:fill="FFFFFF"/>
                <w:lang w:val="ro-MD"/>
              </w:rPr>
              <w:t xml:space="preserve">Imprimarea bonurilor are loc pe suport de hârtie, prin </w:t>
            </w:r>
            <w:proofErr w:type="spellStart"/>
            <w:r w:rsidRPr="00E01C87">
              <w:rPr>
                <w:iCs/>
                <w:bdr w:val="none" w:sz="0" w:space="0" w:color="auto" w:frame="1"/>
                <w:shd w:val="clear" w:color="auto" w:fill="FFFFFF"/>
                <w:lang w:val="ro-MD"/>
              </w:rPr>
              <w:t>termoprintare</w:t>
            </w:r>
            <w:proofErr w:type="spellEnd"/>
            <w:r w:rsidRPr="00E01C87">
              <w:rPr>
                <w:iCs/>
                <w:bdr w:val="none" w:sz="0" w:space="0" w:color="auto" w:frame="1"/>
                <w:shd w:val="clear" w:color="auto" w:fill="FFFFFF"/>
                <w:lang w:val="ro-MD"/>
              </w:rPr>
              <w:t>.</w:t>
            </w:r>
          </w:p>
          <w:p w14:paraId="46D1AA14" w14:textId="5F18512F" w:rsidR="00410D91" w:rsidRPr="00E01C87" w:rsidRDefault="00410D91" w:rsidP="00410D91">
            <w:pPr>
              <w:jc w:val="both"/>
              <w:rPr>
                <w:iCs/>
                <w:bdr w:val="none" w:sz="0" w:space="0" w:color="auto" w:frame="1"/>
                <w:shd w:val="clear" w:color="auto" w:fill="FFFFFF"/>
                <w:lang w:val="ro-MD"/>
              </w:rPr>
            </w:pPr>
            <w:r w:rsidRPr="00E01C87">
              <w:rPr>
                <w:iCs/>
                <w:bdr w:val="none" w:sz="0" w:space="0" w:color="auto" w:frame="1"/>
                <w:shd w:val="clear" w:color="auto" w:fill="FFFFFF"/>
                <w:lang w:val="ro-MD"/>
              </w:rPr>
              <w:t>Aparatul nu dispune de memorie fiscală pentru efectuarea decontărilor în numerar și de transmitere a acestor date către instituțiile financiare și de un dispozitiv de calcul care permite, cel puțin, să adune două numere de mai multe cifre.</w:t>
            </w:r>
          </w:p>
          <w:p w14:paraId="51773C2A" w14:textId="366AF0E6" w:rsidR="00410D91" w:rsidRPr="00E01C87" w:rsidRDefault="00410D91" w:rsidP="00410D91">
            <w:pPr>
              <w:jc w:val="both"/>
              <w:rPr>
                <w:i/>
                <w:bdr w:val="none" w:sz="0" w:space="0" w:color="auto" w:frame="1"/>
                <w:shd w:val="clear" w:color="auto" w:fill="FFFFFF"/>
                <w:lang w:val="ro-MD"/>
              </w:rPr>
            </w:pPr>
            <w:r w:rsidRPr="00E01C87">
              <w:rPr>
                <w:i/>
                <w:bdr w:val="none" w:sz="0" w:space="0" w:color="auto" w:frame="1"/>
                <w:shd w:val="clear" w:color="auto" w:fill="FFFFFF"/>
              </w:rPr>
              <w:object w:dxaOrig="2625" w:dyaOrig="2700" w14:anchorId="5D35B7CE">
                <v:shape id="_x0000_i1070" type="#_x0000_t75" style="width:100.8pt;height:93.1pt" o:ole="">
                  <v:imagedata r:id="rId118" o:title=""/>
                </v:shape>
                <o:OLEObject Type="Embed" ProgID="PBrush" ShapeID="_x0000_i1070" DrawAspect="Content" ObjectID="_1770538182" r:id="rId119"/>
              </w:object>
            </w:r>
            <w:r w:rsidRPr="00E01C87">
              <w:t xml:space="preserve"> </w:t>
            </w:r>
            <w:r w:rsidRPr="00E01C87">
              <w:rPr>
                <w:i/>
                <w:bdr w:val="none" w:sz="0" w:space="0" w:color="auto" w:frame="1"/>
                <w:shd w:val="clear" w:color="auto" w:fill="FFFFFF"/>
              </w:rPr>
              <w:object w:dxaOrig="2145" w:dyaOrig="2655" w14:anchorId="70211520">
                <v:shape id="_x0000_i1071" type="#_x0000_t75" style="width:108.5pt;height:129.6pt" o:ole="">
                  <v:imagedata r:id="rId120" o:title=""/>
                </v:shape>
                <o:OLEObject Type="Embed" ProgID="PBrush" ShapeID="_x0000_i1071" DrawAspect="Content" ObjectID="_1770538183" r:id="rId121"/>
              </w:objec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64BEE79" w14:textId="77777777" w:rsidR="00410D91" w:rsidRPr="00CC1735" w:rsidRDefault="00410D91" w:rsidP="00410D91">
            <w:pPr>
              <w:jc w:val="both"/>
              <w:rPr>
                <w:lang w:val="ro-RO"/>
              </w:rPr>
            </w:pPr>
            <w:r w:rsidRPr="00CC1735">
              <w:rPr>
                <w:lang w:val="ro-RO"/>
              </w:rPr>
              <w:lastRenderedPageBreak/>
              <w:t>8443 32 100</w:t>
            </w:r>
          </w:p>
          <w:p w14:paraId="0A088249" w14:textId="77777777" w:rsidR="00410D91" w:rsidRPr="00CC1735" w:rsidRDefault="00410D91" w:rsidP="00410D91">
            <w:pPr>
              <w:jc w:val="both"/>
              <w:rPr>
                <w:lang w:val="ro-RO"/>
              </w:rPr>
            </w:pPr>
          </w:p>
          <w:p w14:paraId="037AD455" w14:textId="77777777" w:rsidR="00410D91" w:rsidRPr="00CC1735" w:rsidRDefault="00410D91" w:rsidP="00410D91">
            <w:pPr>
              <w:jc w:val="both"/>
              <w:rPr>
                <w:lang w:val="ro-RO"/>
              </w:rPr>
            </w:pP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1A3081FF" w14:textId="77777777" w:rsidR="00410D91" w:rsidRPr="00E01C87" w:rsidRDefault="00410D91" w:rsidP="00410D91">
            <w:pPr>
              <w:jc w:val="both"/>
              <w:rPr>
                <w:lang w:val="ro-RO"/>
              </w:rPr>
            </w:pPr>
            <w:r w:rsidRPr="00E01C87">
              <w:rPr>
                <w:lang w:val="ro-RO"/>
              </w:rPr>
              <w:t xml:space="preserve">Clasificarea se stabilește în conformitate cu dispozițiile regulilor generale 1 și 6 ale Nomenclaturii combinate; textele poziției </w:t>
            </w:r>
            <w:r w:rsidRPr="00E01C87">
              <w:rPr>
                <w:lang w:val="ro-RO"/>
              </w:rPr>
              <w:lastRenderedPageBreak/>
              <w:t xml:space="preserve">tarifare 8443 și a </w:t>
            </w:r>
            <w:proofErr w:type="spellStart"/>
            <w:r w:rsidRPr="00E01C87">
              <w:rPr>
                <w:lang w:val="ro-RO"/>
              </w:rPr>
              <w:t>subpozițiilor</w:t>
            </w:r>
            <w:proofErr w:type="spellEnd"/>
            <w:r w:rsidRPr="00E01C87">
              <w:rPr>
                <w:lang w:val="ro-RO"/>
              </w:rPr>
              <w:t xml:space="preserve"> tarifare 8443 32, 8443 32 100; NESA de la pozițiile tarifare 8443 și 8470. </w:t>
            </w:r>
          </w:p>
          <w:p w14:paraId="51F7C131" w14:textId="36A69FFE" w:rsidR="00410D91" w:rsidRPr="00E01C87" w:rsidRDefault="00410D91" w:rsidP="00410D91">
            <w:pPr>
              <w:jc w:val="both"/>
              <w:rPr>
                <w:lang w:val="ro-RO"/>
              </w:rPr>
            </w:pPr>
            <w:r w:rsidRPr="00E01C87">
              <w:rPr>
                <w:lang w:val="ro-RO"/>
              </w:rPr>
              <w:t xml:space="preserve">Având în vedere că aparatul nu dispune de </w:t>
            </w:r>
            <w:r w:rsidRPr="00E01C87">
              <w:rPr>
                <w:iCs/>
                <w:lang w:val="ro-MD"/>
              </w:rPr>
              <w:t>un dispozitiv de calcul</w:t>
            </w:r>
            <w:r w:rsidRPr="00E01C87">
              <w:rPr>
                <w:lang w:val="ro-RO"/>
              </w:rPr>
              <w:t>, memorie fiscală și nu realizează transmiterea datelor către instituțiile</w:t>
            </w:r>
            <w:r w:rsidR="00C16FAE">
              <w:rPr>
                <w:lang w:val="ro-RO"/>
              </w:rPr>
              <w:t xml:space="preserve"> </w:t>
            </w:r>
            <w:r w:rsidRPr="00E01C87">
              <w:rPr>
                <w:lang w:val="ro-RO"/>
              </w:rPr>
              <w:t>financiare clasificarea la poziția tarifară 8470 este exclusă.</w:t>
            </w:r>
          </w:p>
          <w:p w14:paraId="28BB5F6D" w14:textId="77777777" w:rsidR="00410D91" w:rsidRPr="00E01C87" w:rsidRDefault="00410D91" w:rsidP="00410D91">
            <w:pPr>
              <w:jc w:val="both"/>
              <w:rPr>
                <w:lang w:val="ro-RO"/>
              </w:rPr>
            </w:pPr>
          </w:p>
        </w:tc>
      </w:tr>
      <w:tr w:rsidR="00E01C87" w:rsidRPr="009D12A7" w14:paraId="70CB996E" w14:textId="77777777" w:rsidTr="007D2528">
        <w:tblPrEx>
          <w:tblLook w:val="01E0" w:firstRow="1" w:lastRow="1" w:firstColumn="1" w:lastColumn="1" w:noHBand="0" w:noVBand="0"/>
        </w:tblPrEx>
        <w:tc>
          <w:tcPr>
            <w:tcW w:w="4810" w:type="dxa"/>
            <w:tcBorders>
              <w:bottom w:val="single" w:sz="4" w:space="0" w:color="auto"/>
            </w:tcBorders>
            <w:shd w:val="clear" w:color="auto" w:fill="auto"/>
          </w:tcPr>
          <w:p w14:paraId="487150DA" w14:textId="18B2E103" w:rsidR="00410D91" w:rsidRPr="00E01C87" w:rsidRDefault="00410D91" w:rsidP="002B6ACF">
            <w:pPr>
              <w:jc w:val="both"/>
              <w:rPr>
                <w:bdr w:val="none" w:sz="0" w:space="0" w:color="auto" w:frame="1"/>
                <w:shd w:val="clear" w:color="auto" w:fill="FFFFFF"/>
                <w:lang w:val="ro-MD"/>
              </w:rPr>
            </w:pPr>
            <w:r w:rsidRPr="00E01C87">
              <w:rPr>
                <w:rStyle w:val="spar"/>
                <w:i/>
                <w:bdr w:val="none" w:sz="0" w:space="0" w:color="auto" w:frame="1"/>
                <w:shd w:val="clear" w:color="auto" w:fill="FFFFFF"/>
                <w:lang w:val="ro-MD"/>
              </w:rPr>
              <w:lastRenderedPageBreak/>
              <w:t xml:space="preserve">Macara hidraulică cu braț, </w:t>
            </w:r>
            <w:r w:rsidRPr="00E01C87">
              <w:rPr>
                <w:rStyle w:val="spar"/>
                <w:bdr w:val="none" w:sz="0" w:space="0" w:color="auto" w:frame="1"/>
                <w:shd w:val="clear" w:color="auto" w:fill="FFFFFF"/>
                <w:lang w:val="ro-MD"/>
              </w:rPr>
              <w:t>special concepută pentru a fi montată pe un tractor agricol cu ro</w:t>
            </w:r>
            <w:r w:rsidR="00C16FAE">
              <w:rPr>
                <w:rStyle w:val="spar"/>
                <w:bdr w:val="none" w:sz="0" w:space="0" w:color="auto" w:frame="1"/>
                <w:shd w:val="clear" w:color="auto" w:fill="FFFFFF"/>
                <w:lang w:val="ro-MD"/>
              </w:rPr>
              <w:t>ț</w:t>
            </w:r>
            <w:r w:rsidRPr="00E01C87">
              <w:rPr>
                <w:rStyle w:val="spar"/>
                <w:bdr w:val="none" w:sz="0" w:space="0" w:color="auto" w:frame="1"/>
                <w:shd w:val="clear" w:color="auto" w:fill="FFFFFF"/>
                <w:lang w:val="ro-MD"/>
              </w:rPr>
              <w:t>i. Datorită sistemului simplu de montare, prin mecanism de suspendare în trei puncte, demontarea acesteia poate fi efectuată cu ușurință. Dispozitivele de comandă sunt instalate direct pe macara, circuitul</w:t>
            </w:r>
            <w:r w:rsidRPr="00E01C87">
              <w:rPr>
                <w:lang w:val="ro-RO"/>
              </w:rPr>
              <w:t xml:space="preserve"> uleiului este asigurat de către </w:t>
            </w:r>
            <w:r w:rsidRPr="00E01C87">
              <w:rPr>
                <w:rStyle w:val="spar"/>
                <w:bdr w:val="none" w:sz="0" w:space="0" w:color="auto" w:frame="1"/>
                <w:shd w:val="clear" w:color="auto" w:fill="FFFFFF"/>
                <w:lang w:val="ro-MD"/>
              </w:rPr>
              <w:t xml:space="preserve">sistema hidraulică a tractorului. Brațul macaralei este unul de tip telescopic, la capătul căruia este atașat un cârlig. Extinderea brațului poate fi realizată până la 2,5m, manevrarea stânga-dreapta până la 155˚, iar înălțimea maximă de ridicare a cârligului față de sol este de 5m. Sarcina maximă pe braț închis este de 2000kg. </w:t>
            </w:r>
          </w:p>
          <w:p w14:paraId="204CFD10" w14:textId="6A2FD7A9" w:rsidR="00410D91" w:rsidRPr="00E01C87" w:rsidRDefault="00410D91" w:rsidP="00410D91">
            <w:pPr>
              <w:rPr>
                <w:lang w:val="ro-RO"/>
              </w:rPr>
            </w:pPr>
            <w:r w:rsidRPr="00E01C87">
              <w:rPr>
                <w:rStyle w:val="spar"/>
                <w:i/>
                <w:noProof/>
                <w:bdr w:val="none" w:sz="0" w:space="0" w:color="auto" w:frame="1"/>
                <w:shd w:val="clear" w:color="auto" w:fill="FFFFFF"/>
                <w:lang w:val="ro-RO" w:eastAsia="ro-RO"/>
              </w:rPr>
              <w:drawing>
                <wp:inline distT="0" distB="0" distL="0" distR="0" wp14:anchorId="64184917" wp14:editId="61E00515">
                  <wp:extent cx="1573351" cy="1485265"/>
                  <wp:effectExtent l="0" t="0" r="8255" b="635"/>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15962" cy="1525491"/>
                          </a:xfrm>
                          <a:prstGeom prst="rect">
                            <a:avLst/>
                          </a:prstGeom>
                          <a:noFill/>
                        </pic:spPr>
                      </pic:pic>
                    </a:graphicData>
                  </a:graphic>
                </wp:inline>
              </w:drawing>
            </w:r>
          </w:p>
        </w:tc>
        <w:tc>
          <w:tcPr>
            <w:tcW w:w="1417" w:type="dxa"/>
            <w:tcBorders>
              <w:bottom w:val="single" w:sz="4" w:space="0" w:color="auto"/>
            </w:tcBorders>
            <w:shd w:val="clear" w:color="auto" w:fill="auto"/>
          </w:tcPr>
          <w:p w14:paraId="5BB3697E" w14:textId="1DCAFA3D" w:rsidR="00410D91" w:rsidRPr="00CC1735" w:rsidRDefault="002B6ACF" w:rsidP="00410D91">
            <w:pPr>
              <w:jc w:val="both"/>
              <w:rPr>
                <w:lang w:val="ro-RO"/>
              </w:rPr>
            </w:pPr>
            <w:r w:rsidRPr="00CC1735">
              <w:rPr>
                <w:lang w:val="ro-RO"/>
              </w:rPr>
              <w:t>8426 99 000</w:t>
            </w:r>
          </w:p>
          <w:p w14:paraId="311BAF4F" w14:textId="2DFD3224" w:rsidR="00410D91" w:rsidRPr="00E01C87" w:rsidRDefault="00410D91" w:rsidP="00410D91">
            <w:pPr>
              <w:jc w:val="both"/>
              <w:rPr>
                <w:lang w:val="ro-RO"/>
              </w:rPr>
            </w:pPr>
          </w:p>
        </w:tc>
        <w:tc>
          <w:tcPr>
            <w:tcW w:w="4230" w:type="dxa"/>
            <w:gridSpan w:val="2"/>
            <w:shd w:val="clear" w:color="auto" w:fill="auto"/>
          </w:tcPr>
          <w:p w14:paraId="3CF38360" w14:textId="77777777" w:rsidR="002B6ACF" w:rsidRPr="00E01C87" w:rsidRDefault="002B6ACF" w:rsidP="002B6ACF">
            <w:pPr>
              <w:jc w:val="both"/>
              <w:rPr>
                <w:lang w:val="ro-RO"/>
              </w:rPr>
            </w:pPr>
            <w:r w:rsidRPr="00E01C87">
              <w:rPr>
                <w:lang w:val="ro-RO"/>
              </w:rPr>
              <w:t xml:space="preserve">RGI 1 și 6; textele poziției tarifare 8426 și a </w:t>
            </w:r>
            <w:proofErr w:type="spellStart"/>
            <w:r w:rsidRPr="00E01C87">
              <w:rPr>
                <w:lang w:val="ro-RO"/>
              </w:rPr>
              <w:t>subpoziției</w:t>
            </w:r>
            <w:proofErr w:type="spellEnd"/>
            <w:r w:rsidRPr="00E01C87">
              <w:rPr>
                <w:lang w:val="ro-RO"/>
              </w:rPr>
              <w:t xml:space="preserve"> 8426 99 000; NESA de la poziția tarifară 8426.</w:t>
            </w:r>
          </w:p>
          <w:p w14:paraId="1B85A304" w14:textId="761C764E" w:rsidR="00410D91" w:rsidRPr="00E01C87" w:rsidRDefault="00410D91" w:rsidP="00410D91">
            <w:pPr>
              <w:jc w:val="both"/>
              <w:rPr>
                <w:lang w:val="ro-RO"/>
              </w:rPr>
            </w:pPr>
          </w:p>
        </w:tc>
      </w:tr>
      <w:tr w:rsidR="00E01C87" w:rsidRPr="009D12A7" w14:paraId="06A0C10F" w14:textId="77777777" w:rsidTr="007D2528">
        <w:tblPrEx>
          <w:tblLook w:val="01E0" w:firstRow="1" w:lastRow="1" w:firstColumn="1" w:lastColumn="1" w:noHBand="0" w:noVBand="0"/>
        </w:tblPrEx>
        <w:tc>
          <w:tcPr>
            <w:tcW w:w="4810" w:type="dxa"/>
            <w:shd w:val="clear" w:color="auto" w:fill="auto"/>
          </w:tcPr>
          <w:p w14:paraId="14A81A27" w14:textId="77777777" w:rsidR="00410D91" w:rsidRPr="00E01C87" w:rsidRDefault="00410D91" w:rsidP="00410D91">
            <w:pPr>
              <w:jc w:val="both"/>
              <w:rPr>
                <w:shd w:val="clear" w:color="auto" w:fill="FFFFFF"/>
                <w:lang w:val="ro-RO"/>
              </w:rPr>
            </w:pPr>
            <w:r w:rsidRPr="00E01C87">
              <w:rPr>
                <w:i/>
                <w:shd w:val="clear" w:color="auto" w:fill="FFFFFF"/>
                <w:lang w:val="ro-RO"/>
              </w:rPr>
              <w:t>Motosăpătoare</w:t>
            </w:r>
            <w:r w:rsidRPr="00E01C87">
              <w:rPr>
                <w:shd w:val="clear" w:color="auto" w:fill="FFFFFF"/>
                <w:lang w:val="ro-RO"/>
              </w:rPr>
              <w:t xml:space="preserve"> destinată prelucrării solului cu ajutorul a 4 freze cu diametrul de 200 mm, echipată cu motor electric încorporat cu puterea </w:t>
            </w:r>
            <w:r w:rsidRPr="00E01C87">
              <w:rPr>
                <w:shd w:val="clear" w:color="auto" w:fill="FFFFFF"/>
                <w:lang w:val="ro-RO"/>
              </w:rPr>
              <w:lastRenderedPageBreak/>
              <w:t xml:space="preserve">de 1050 W, două roți de susținere și două manșe pentru a fi ghidată cu mâna. Greutatea netă </w:t>
            </w:r>
            <w:r w:rsidRPr="00E01C87">
              <w:rPr>
                <w:shd w:val="clear" w:color="auto" w:fill="FFFFFF"/>
                <w:lang w:val="ro-RO"/>
              </w:rPr>
              <w:br/>
              <w:t>10 kg. Lățimea prelucrării solului maximum 320 mm. Nu dispune de un dispozitiv de remorcare, priză de forță și nu prevede opțiunea de a schimba alte accesorii în locul  frezelor.</w:t>
            </w:r>
          </w:p>
          <w:p w14:paraId="39E7A2CC" w14:textId="10001387" w:rsidR="00410D91" w:rsidRPr="00E01C87" w:rsidRDefault="00410D91" w:rsidP="00410D91">
            <w:pPr>
              <w:jc w:val="center"/>
              <w:rPr>
                <w:lang w:val="ro-MD"/>
              </w:rPr>
            </w:pPr>
            <w:r w:rsidRPr="00E01C87">
              <w:rPr>
                <w:noProof/>
                <w:lang w:val="ro-RO" w:eastAsia="ro-RO"/>
              </w:rPr>
              <w:drawing>
                <wp:inline distT="0" distB="0" distL="0" distR="0" wp14:anchorId="6DF9CED9" wp14:editId="23814C80">
                  <wp:extent cx="1608455" cy="1247775"/>
                  <wp:effectExtent l="0" t="0" r="0" b="9525"/>
                  <wp:docPr id="31" name="Рисунок 31" descr="https://e-ctr.com.ua/image/cache/data/photo/crosser-k12-0-680x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e-ctr.com.ua/image/cache/data/photo/crosser-k12-0-680x68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27485" cy="1262538"/>
                          </a:xfrm>
                          <a:prstGeom prst="rect">
                            <a:avLst/>
                          </a:prstGeom>
                          <a:noFill/>
                          <a:ln>
                            <a:noFill/>
                          </a:ln>
                        </pic:spPr>
                      </pic:pic>
                    </a:graphicData>
                  </a:graphic>
                </wp:inline>
              </w:drawing>
            </w:r>
          </w:p>
        </w:tc>
        <w:tc>
          <w:tcPr>
            <w:tcW w:w="1417" w:type="dxa"/>
            <w:tcBorders>
              <w:bottom w:val="single" w:sz="4" w:space="0" w:color="auto"/>
            </w:tcBorders>
            <w:shd w:val="clear" w:color="auto" w:fill="auto"/>
          </w:tcPr>
          <w:p w14:paraId="065D32B2" w14:textId="62CD4804" w:rsidR="00410D91" w:rsidRPr="00CC1735" w:rsidRDefault="002B6ACF" w:rsidP="00410D91">
            <w:pPr>
              <w:jc w:val="both"/>
              <w:rPr>
                <w:bCs/>
                <w:lang w:val="ro-MD"/>
              </w:rPr>
            </w:pPr>
            <w:r w:rsidRPr="00CC1735">
              <w:rPr>
                <w:bCs/>
                <w:lang w:val="ro-RO"/>
              </w:rPr>
              <w:lastRenderedPageBreak/>
              <w:t>8432 29 500</w:t>
            </w:r>
          </w:p>
        </w:tc>
        <w:tc>
          <w:tcPr>
            <w:tcW w:w="4230" w:type="dxa"/>
            <w:gridSpan w:val="2"/>
            <w:tcBorders>
              <w:bottom w:val="single" w:sz="4" w:space="0" w:color="auto"/>
            </w:tcBorders>
            <w:shd w:val="clear" w:color="auto" w:fill="auto"/>
          </w:tcPr>
          <w:p w14:paraId="7191EF93" w14:textId="67809DBE" w:rsidR="00410D91" w:rsidRPr="00E01C87" w:rsidRDefault="00997E59" w:rsidP="00410D91">
            <w:pPr>
              <w:jc w:val="both"/>
              <w:rPr>
                <w:lang w:val="ro-MD"/>
              </w:rPr>
            </w:pPr>
            <w:r w:rsidRPr="00E01C87">
              <w:rPr>
                <w:lang w:val="ro-RO"/>
              </w:rPr>
              <w:t xml:space="preserve">RGI 1 </w:t>
            </w:r>
            <w:proofErr w:type="spellStart"/>
            <w:r w:rsidRPr="00E01C87">
              <w:rPr>
                <w:lang w:val="ro-RO"/>
              </w:rPr>
              <w:t>şi</w:t>
            </w:r>
            <w:proofErr w:type="spellEnd"/>
            <w:r w:rsidRPr="00E01C87">
              <w:rPr>
                <w:lang w:val="ro-RO"/>
              </w:rPr>
              <w:t xml:space="preserve"> 6; nota 2 de la Capitolul 87; textele poziției tarifare 8432 și a </w:t>
            </w:r>
            <w:proofErr w:type="spellStart"/>
            <w:r w:rsidRPr="00E01C87">
              <w:rPr>
                <w:lang w:val="ro-RO"/>
              </w:rPr>
              <w:lastRenderedPageBreak/>
              <w:t>subpoziţiilor</w:t>
            </w:r>
            <w:proofErr w:type="spellEnd"/>
            <w:r w:rsidRPr="00E01C87">
              <w:rPr>
                <w:lang w:val="ro-RO"/>
              </w:rPr>
              <w:t xml:space="preserve"> 8432 29, 8432 29 500; NESA de la pozițiile tarifare 8701 și 8432.</w:t>
            </w:r>
          </w:p>
        </w:tc>
      </w:tr>
      <w:tr w:rsidR="00E01C87" w:rsidRPr="009D12A7" w14:paraId="6C422856" w14:textId="77777777" w:rsidTr="00216722">
        <w:trPr>
          <w:trHeight w:val="2117"/>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14F33A4F" w14:textId="77777777" w:rsidR="00997E59" w:rsidRPr="00E01C87" w:rsidRDefault="00997E59" w:rsidP="00216722">
            <w:pPr>
              <w:jc w:val="both"/>
              <w:rPr>
                <w:iCs/>
                <w:lang w:val="ro-RO"/>
              </w:rPr>
            </w:pPr>
            <w:r w:rsidRPr="00E01C87">
              <w:rPr>
                <w:iCs/>
                <w:lang w:val="ro-RO"/>
              </w:rPr>
              <w:lastRenderedPageBreak/>
              <w:t>Mașină de recoltat remorcată care aspiră fructele (nuci, migdale, alune, castane) de pe sol cu ajutorul unui furtun flexibil. Mașina  conține în dotare o cameră de depresiune unde fructele culese sunt curățate de impurități mai mari, precum și ventilator ce asigură funcția de curățare de impurități mai mici (funcția de sortare)</w:t>
            </w:r>
          </w:p>
          <w:p w14:paraId="52109608" w14:textId="77777777" w:rsidR="00997E59" w:rsidRPr="00E01C87" w:rsidRDefault="00997E59" w:rsidP="00216722">
            <w:pPr>
              <w:jc w:val="both"/>
              <w:rPr>
                <w:iCs/>
                <w:lang w:val="ro-RO"/>
              </w:rPr>
            </w:pPr>
            <w:r w:rsidRPr="00E01C87">
              <w:rPr>
                <w:noProof/>
              </w:rPr>
              <w:drawing>
                <wp:inline distT="0" distB="0" distL="0" distR="0" wp14:anchorId="41124BFA" wp14:editId="75F99367">
                  <wp:extent cx="2838450" cy="1800225"/>
                  <wp:effectExtent l="0" t="0" r="0" b="9525"/>
                  <wp:docPr id="15" name="Рисунок 15" descr="Trailed aspiration harvesters CIMINA | FACMA - Construction of agricultural  machinery equipment collection cleaning sorting storage driers transport  drying auger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iled aspiration harvesters CIMINA | FACMA - Construction of agricultural  machinery equipment collection cleaning sorting storage driers transport  drying auger selectio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38450" cy="1800225"/>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158869F" w14:textId="77777777" w:rsidR="00997E59" w:rsidRPr="00CC1735" w:rsidRDefault="00997E59" w:rsidP="00216722">
            <w:pPr>
              <w:jc w:val="both"/>
              <w:rPr>
                <w:lang w:val="ro-RO"/>
              </w:rPr>
            </w:pPr>
            <w:r w:rsidRPr="00CC1735">
              <w:rPr>
                <w:lang w:val="en-US"/>
              </w:rPr>
              <w:t>8433 60 000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0D61F644" w14:textId="77777777" w:rsidR="00C16FAE" w:rsidRDefault="00997E59" w:rsidP="00216722">
            <w:pPr>
              <w:jc w:val="both"/>
              <w:rPr>
                <w:lang w:val="ro-MD"/>
              </w:rPr>
            </w:pPr>
            <w:r w:rsidRPr="00E01C87">
              <w:rPr>
                <w:lang w:val="ro-MD"/>
              </w:rPr>
              <w:t xml:space="preserve">Clasificarea se stabilește în conformitate cu dispozițiile regulilor generale 1, 3 c) și 6 de interpretare ale Nomenclaturii combinate; Nota 3 și 5 de la Secțiunea XVI, textele poziției tarifare 8433 și a </w:t>
            </w:r>
            <w:proofErr w:type="spellStart"/>
            <w:r w:rsidRPr="00E01C87">
              <w:rPr>
                <w:lang w:val="ro-MD"/>
              </w:rPr>
              <w:t>subpoziției</w:t>
            </w:r>
            <w:proofErr w:type="spellEnd"/>
            <w:r w:rsidRPr="00E01C87">
              <w:rPr>
                <w:lang w:val="ro-MD"/>
              </w:rPr>
              <w:t xml:space="preserve"> tarifare 8433 60 000; NESA de la poziția tarifară 8433.</w:t>
            </w:r>
          </w:p>
          <w:p w14:paraId="3128BFDA" w14:textId="52EA9BA5" w:rsidR="00997E59" w:rsidRPr="00E01C87" w:rsidRDefault="0068479F" w:rsidP="00216722">
            <w:pPr>
              <w:jc w:val="both"/>
              <w:rPr>
                <w:lang w:val="ro-MD"/>
              </w:rPr>
            </w:pPr>
            <w:r w:rsidRPr="00E01C87">
              <w:rPr>
                <w:lang w:val="ro-MD"/>
              </w:rPr>
              <w:t>Deoarece m</w:t>
            </w:r>
            <w:r w:rsidR="00997E59" w:rsidRPr="00E01C87">
              <w:rPr>
                <w:lang w:val="ro-MD"/>
              </w:rPr>
              <w:t xml:space="preserve">așina </w:t>
            </w:r>
            <w:r w:rsidRPr="00E01C87">
              <w:rPr>
                <w:lang w:val="ro-MD"/>
              </w:rPr>
              <w:t>dispune de</w:t>
            </w:r>
            <w:r w:rsidR="00997E59" w:rsidRPr="00E01C87">
              <w:rPr>
                <w:lang w:val="ro-MD"/>
              </w:rPr>
              <w:t xml:space="preserve"> cameră de depresiune </w:t>
            </w:r>
            <w:r w:rsidRPr="00E01C87">
              <w:rPr>
                <w:lang w:val="ro-MD"/>
              </w:rPr>
              <w:t>ce servește pentru</w:t>
            </w:r>
            <w:r w:rsidR="00997E59" w:rsidRPr="00E01C87">
              <w:rPr>
                <w:lang w:val="ro-MD"/>
              </w:rPr>
              <w:t xml:space="preserve"> curăța</w:t>
            </w:r>
            <w:r w:rsidRPr="00E01C87">
              <w:rPr>
                <w:lang w:val="ro-MD"/>
              </w:rPr>
              <w:t xml:space="preserve">rea fructelor </w:t>
            </w:r>
            <w:r w:rsidR="00997E59" w:rsidRPr="00E01C87">
              <w:rPr>
                <w:lang w:val="ro-MD"/>
              </w:rPr>
              <w:t xml:space="preserve">de impurități mai mari, precum și ventilator ce asigură funcția de curățare de impurități mai mici (funcția de sortare), </w:t>
            </w:r>
            <w:r w:rsidRPr="00E01C87">
              <w:rPr>
                <w:lang w:val="ro-MD"/>
              </w:rPr>
              <w:t>se</w:t>
            </w:r>
            <w:r w:rsidR="00997E59" w:rsidRPr="00E01C87">
              <w:rPr>
                <w:lang w:val="ro-MD"/>
              </w:rPr>
              <w:t xml:space="preserve"> exceptă de la </w:t>
            </w:r>
            <w:proofErr w:type="spellStart"/>
            <w:r w:rsidR="00997E59" w:rsidRPr="00E01C87">
              <w:rPr>
                <w:lang w:val="ro-MD"/>
              </w:rPr>
              <w:t>subpoziția</w:t>
            </w:r>
            <w:proofErr w:type="spellEnd"/>
            <w:r w:rsidR="00997E59" w:rsidRPr="00E01C87">
              <w:rPr>
                <w:lang w:val="ro-MD"/>
              </w:rPr>
              <w:t xml:space="preserve"> tarifară 8433 59 850.</w:t>
            </w:r>
          </w:p>
          <w:p w14:paraId="0354EE2F" w14:textId="77777777" w:rsidR="00997E59" w:rsidRPr="00E01C87" w:rsidRDefault="00997E59" w:rsidP="00216722">
            <w:pPr>
              <w:jc w:val="both"/>
              <w:rPr>
                <w:lang w:val="ro-RO"/>
              </w:rPr>
            </w:pPr>
          </w:p>
        </w:tc>
      </w:tr>
      <w:tr w:rsidR="00E01C87" w:rsidRPr="009D12A7" w14:paraId="16CCC49B" w14:textId="77777777" w:rsidTr="00997E59">
        <w:trPr>
          <w:trHeight w:val="2117"/>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75D6A81D" w14:textId="77777777" w:rsidR="00997E59" w:rsidRPr="00E01C87" w:rsidRDefault="00997E59" w:rsidP="00997E59">
            <w:pPr>
              <w:jc w:val="both"/>
              <w:rPr>
                <w:iCs/>
                <w:lang w:val="ro-RO"/>
              </w:rPr>
            </w:pPr>
            <w:r w:rsidRPr="00C3154B">
              <w:rPr>
                <w:i/>
                <w:lang w:val="ro-RO"/>
              </w:rPr>
              <w:t>Heder pentru recoltarea plantelor de floarea soarelui</w:t>
            </w:r>
            <w:r w:rsidRPr="00E01C87">
              <w:rPr>
                <w:iCs/>
                <w:lang w:val="ro-RO"/>
              </w:rPr>
              <w:t xml:space="preserve">, parte componentă a combinei agricole. Se montează practic pe toate mărcile mondiale de combine de recoltat și treierat cum ar fi John </w:t>
            </w:r>
            <w:proofErr w:type="spellStart"/>
            <w:r w:rsidRPr="00E01C87">
              <w:rPr>
                <w:iCs/>
                <w:lang w:val="ro-RO"/>
              </w:rPr>
              <w:t>Deere</w:t>
            </w:r>
            <w:proofErr w:type="spellEnd"/>
            <w:r w:rsidRPr="00E01C87">
              <w:rPr>
                <w:iCs/>
                <w:lang w:val="ro-RO"/>
              </w:rPr>
              <w:t xml:space="preserve">, </w:t>
            </w:r>
            <w:proofErr w:type="spellStart"/>
            <w:r w:rsidRPr="00E01C87">
              <w:rPr>
                <w:iCs/>
                <w:lang w:val="ro-RO"/>
              </w:rPr>
              <w:t>Claas</w:t>
            </w:r>
            <w:proofErr w:type="spellEnd"/>
            <w:r w:rsidRPr="00E01C87">
              <w:rPr>
                <w:iCs/>
                <w:lang w:val="ro-RO"/>
              </w:rPr>
              <w:t xml:space="preserve">, Case IH, New Holland. Constructiv este format dintr-o platformă care are în față aparatul de tăiere, un transportor, rabatorul și mecanismele de acționare. Acționarea hederului are loc doar prin intermediul prizei de putere a combinei, constructiv fiind prevăzut a fi manevrat doar de combină. </w:t>
            </w:r>
          </w:p>
          <w:p w14:paraId="46FC55B9" w14:textId="77777777" w:rsidR="00997E59" w:rsidRPr="00E01C87" w:rsidRDefault="00997E59" w:rsidP="00997E59">
            <w:pPr>
              <w:jc w:val="both"/>
              <w:rPr>
                <w:iCs/>
                <w:lang w:val="ro-RO"/>
              </w:rPr>
            </w:pPr>
            <w:r w:rsidRPr="00E01C87">
              <w:rPr>
                <w:iCs/>
                <w:noProof/>
                <w:lang w:val="ro-RO"/>
              </w:rPr>
              <w:drawing>
                <wp:inline distT="0" distB="0" distL="0" distR="0" wp14:anchorId="489F1DE3" wp14:editId="1B4A746B">
                  <wp:extent cx="2022231" cy="975360"/>
                  <wp:effectExtent l="0" t="0" r="0" b="0"/>
                  <wp:docPr id="4" name="Рисунок 4" descr="Heder de floarea soarelui &quot;Sunfloro Shaft&quot; - iv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eder de floarea soarelui &quot;Sunfloro Shaft&quot; - ivu.ro"/>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29965" cy="979090"/>
                          </a:xfrm>
                          <a:prstGeom prst="rect">
                            <a:avLst/>
                          </a:prstGeom>
                          <a:noFill/>
                          <a:ln>
                            <a:noFill/>
                          </a:ln>
                        </pic:spPr>
                      </pic:pic>
                    </a:graphicData>
                  </a:graphic>
                </wp:inline>
              </w:drawing>
            </w:r>
          </w:p>
          <w:p w14:paraId="59717757" w14:textId="77777777" w:rsidR="00997E59" w:rsidRPr="00E01C87" w:rsidRDefault="00997E59" w:rsidP="00997E59">
            <w:pPr>
              <w:jc w:val="both"/>
              <w:rPr>
                <w:iCs/>
                <w:lang w:val="ro-RO"/>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0FC3C57" w14:textId="77777777" w:rsidR="00997E59" w:rsidRPr="00CC1735" w:rsidRDefault="00997E59" w:rsidP="00216722">
            <w:pPr>
              <w:jc w:val="both"/>
              <w:rPr>
                <w:lang w:val="en-US"/>
              </w:rPr>
            </w:pPr>
            <w:r w:rsidRPr="00CC1735">
              <w:rPr>
                <w:lang w:val="en-US"/>
              </w:rPr>
              <w:t>8433 90 000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17A3B97D" w14:textId="77777777" w:rsidR="00997E59" w:rsidRPr="00E01C87" w:rsidRDefault="00997E59" w:rsidP="00997E59">
            <w:pPr>
              <w:jc w:val="both"/>
              <w:rPr>
                <w:lang w:val="ro-MD"/>
              </w:rPr>
            </w:pPr>
            <w:r w:rsidRPr="00E01C87">
              <w:rPr>
                <w:lang w:val="ro-MD"/>
              </w:rPr>
              <w:t>RGI 1(Nota 2, lit. (b) de la Secțiunea XVI) și 6</w:t>
            </w:r>
          </w:p>
          <w:p w14:paraId="7F0FA8D4" w14:textId="77777777" w:rsidR="00997E59" w:rsidRPr="00E01C87" w:rsidRDefault="00997E59" w:rsidP="00997E59">
            <w:pPr>
              <w:jc w:val="both"/>
              <w:rPr>
                <w:lang w:val="ro-MD"/>
              </w:rPr>
            </w:pPr>
            <w:r w:rsidRPr="00E01C87">
              <w:rPr>
                <w:lang w:val="ro-MD"/>
              </w:rPr>
              <w:t xml:space="preserve">Hederul pentru combina agricolă nu realizează o funcție proprie (secerarea sau recoltarea) și nu poate fi atașat sau pus în funcțiune de alt tip de mașină decât combina agricolă. Pe cale de consecință, se exclude clasificarea acesteia de la </w:t>
            </w:r>
            <w:proofErr w:type="spellStart"/>
            <w:r w:rsidRPr="00E01C87">
              <w:rPr>
                <w:lang w:val="ro-MD"/>
              </w:rPr>
              <w:t>subozițiile</w:t>
            </w:r>
            <w:proofErr w:type="spellEnd"/>
            <w:r w:rsidRPr="00E01C87">
              <w:rPr>
                <w:lang w:val="ro-MD"/>
              </w:rPr>
              <w:t xml:space="preserve"> tarifare 8433 20 și 8433 59 din NCM.</w:t>
            </w:r>
          </w:p>
        </w:tc>
      </w:tr>
      <w:tr w:rsidR="00E01C87" w:rsidRPr="00E01C87" w14:paraId="3684EDE0" w14:textId="77777777" w:rsidTr="007D2528">
        <w:trPr>
          <w:trHeight w:val="70"/>
        </w:trPr>
        <w:tc>
          <w:tcPr>
            <w:tcW w:w="4810" w:type="dxa"/>
            <w:tcBorders>
              <w:top w:val="single" w:sz="4" w:space="0" w:color="auto"/>
              <w:bottom w:val="single" w:sz="4" w:space="0" w:color="auto"/>
            </w:tcBorders>
            <w:shd w:val="clear" w:color="auto" w:fill="auto"/>
          </w:tcPr>
          <w:p w14:paraId="0DF07070" w14:textId="77777777" w:rsidR="0068479F" w:rsidRPr="00E01C87" w:rsidRDefault="00410D91" w:rsidP="0068479F">
            <w:pPr>
              <w:pStyle w:val="a6"/>
              <w:spacing w:after="240"/>
              <w:ind w:left="0"/>
              <w:jc w:val="both"/>
              <w:rPr>
                <w:bCs/>
                <w:lang w:val="ro-RO"/>
              </w:rPr>
            </w:pPr>
            <w:r w:rsidRPr="00C3154B">
              <w:rPr>
                <w:bCs/>
                <w:i/>
                <w:iCs/>
                <w:lang w:val="ro-RO"/>
              </w:rPr>
              <w:t>Baterii automate de creștere</w:t>
            </w:r>
            <w:r w:rsidRPr="00E01C87">
              <w:rPr>
                <w:bCs/>
                <w:lang w:val="ro-RO"/>
              </w:rPr>
              <w:t xml:space="preserve">, utilizate în crescătoriile specializate în sistem intensiv de animale de talie mică. Reprezintă instalații complexe în stare neasamblată, ce constau din </w:t>
            </w:r>
            <w:r w:rsidRPr="00E01C87">
              <w:rPr>
                <w:bCs/>
                <w:lang w:val="ro-RO"/>
              </w:rPr>
              <w:lastRenderedPageBreak/>
              <w:t>câteva module cu cadru metalic în care se pot integra mai multe celule (</w:t>
            </w:r>
            <w:proofErr w:type="spellStart"/>
            <w:r w:rsidRPr="00E01C87">
              <w:rPr>
                <w:bCs/>
                <w:lang w:val="ro-RO"/>
              </w:rPr>
              <w:t>cuşti</w:t>
            </w:r>
            <w:proofErr w:type="spellEnd"/>
            <w:r w:rsidRPr="00E01C87">
              <w:rPr>
                <w:bCs/>
                <w:lang w:val="ro-RO"/>
              </w:rPr>
              <w:t xml:space="preserve">) suprapuse, realizate de ex. din plasă sudată galvanizată și dotate cu sisteme automate de adăpare, hrănire, </w:t>
            </w:r>
            <w:proofErr w:type="spellStart"/>
            <w:r w:rsidRPr="00E01C87">
              <w:rPr>
                <w:bCs/>
                <w:lang w:val="ro-RO"/>
              </w:rPr>
              <w:t>curăţire</w:t>
            </w:r>
            <w:proofErr w:type="spellEnd"/>
            <w:r w:rsidRPr="00E01C87">
              <w:rPr>
                <w:bCs/>
                <w:lang w:val="ro-RO"/>
              </w:rPr>
              <w:t xml:space="preserve">, care constituie </w:t>
            </w:r>
            <w:proofErr w:type="spellStart"/>
            <w:r w:rsidRPr="00E01C87">
              <w:rPr>
                <w:bCs/>
                <w:lang w:val="ro-RO"/>
              </w:rPr>
              <w:t>unităţi</w:t>
            </w:r>
            <w:proofErr w:type="spellEnd"/>
            <w:r w:rsidRPr="00E01C87">
              <w:rPr>
                <w:bCs/>
                <w:lang w:val="ro-RO"/>
              </w:rPr>
              <w:t xml:space="preserve"> indispensabile ale acestora. </w:t>
            </w:r>
          </w:p>
          <w:p w14:paraId="7C85C060" w14:textId="3630EC92" w:rsidR="00410D91" w:rsidRPr="00E01C87" w:rsidRDefault="00410D91" w:rsidP="0068479F">
            <w:pPr>
              <w:pStyle w:val="a6"/>
              <w:spacing w:after="240"/>
              <w:ind w:left="0"/>
              <w:jc w:val="both"/>
              <w:rPr>
                <w:bCs/>
                <w:lang w:val="ro-RO"/>
              </w:rPr>
            </w:pPr>
            <w:r w:rsidRPr="00E01C87">
              <w:rPr>
                <w:bCs/>
                <w:lang w:val="ro-RO"/>
              </w:rPr>
              <w:t>A se vedea imaginea instalației gata asamblate.</w:t>
            </w:r>
          </w:p>
          <w:p w14:paraId="491E3218" w14:textId="13592923" w:rsidR="00410D91" w:rsidRPr="00E01C87" w:rsidRDefault="00410D91" w:rsidP="00410D91">
            <w:pPr>
              <w:jc w:val="both"/>
              <w:rPr>
                <w:bCs/>
                <w:lang w:val="ro-RO"/>
              </w:rPr>
            </w:pPr>
            <w:r w:rsidRPr="00E01C87">
              <w:rPr>
                <w:bCs/>
                <w:lang w:val="ro-RO"/>
              </w:rPr>
              <w:object w:dxaOrig="6336" w:dyaOrig="5760" w14:anchorId="37CBA0CF">
                <v:shape id="_x0000_i1072" type="#_x0000_t75" style="width:179.5pt;height:157.45pt" o:ole="">
                  <v:imagedata r:id="rId126" o:title=""/>
                </v:shape>
                <o:OLEObject Type="Embed" ProgID="PBrush" ShapeID="_x0000_i1072" DrawAspect="Content" ObjectID="_1770538184" r:id="rId127"/>
              </w:object>
            </w:r>
          </w:p>
        </w:tc>
        <w:tc>
          <w:tcPr>
            <w:tcW w:w="1417" w:type="dxa"/>
            <w:shd w:val="clear" w:color="auto" w:fill="auto"/>
          </w:tcPr>
          <w:p w14:paraId="2674A39A" w14:textId="3262F20F" w:rsidR="00410D91" w:rsidRPr="00CC1735" w:rsidRDefault="00997E59" w:rsidP="00997E59">
            <w:pPr>
              <w:jc w:val="both"/>
              <w:rPr>
                <w:bCs/>
                <w:lang w:val="ro-RO"/>
              </w:rPr>
            </w:pPr>
            <w:r w:rsidRPr="00CC1735">
              <w:rPr>
                <w:bCs/>
                <w:lang w:val="ro-RO"/>
              </w:rPr>
              <w:lastRenderedPageBreak/>
              <w:t>8436 80 900</w:t>
            </w:r>
          </w:p>
        </w:tc>
        <w:tc>
          <w:tcPr>
            <w:tcW w:w="4230" w:type="dxa"/>
            <w:gridSpan w:val="2"/>
            <w:tcBorders>
              <w:bottom w:val="single" w:sz="4" w:space="0" w:color="auto"/>
            </w:tcBorders>
            <w:shd w:val="clear" w:color="auto" w:fill="auto"/>
          </w:tcPr>
          <w:p w14:paraId="63B51F76" w14:textId="02C8E554" w:rsidR="00410D91" w:rsidRPr="00E01C87" w:rsidRDefault="00997E59" w:rsidP="002B6ACF">
            <w:pPr>
              <w:ind w:hanging="32"/>
              <w:jc w:val="both"/>
              <w:rPr>
                <w:b/>
                <w:lang w:val="ro-RO"/>
              </w:rPr>
            </w:pPr>
            <w:r w:rsidRPr="00E01C87">
              <w:rPr>
                <w:lang w:val="ro-RO"/>
              </w:rPr>
              <w:t xml:space="preserve">RGI 1 2 a) </w:t>
            </w:r>
            <w:proofErr w:type="spellStart"/>
            <w:r w:rsidRPr="00E01C87">
              <w:rPr>
                <w:lang w:val="ro-RO"/>
              </w:rPr>
              <w:t>şi</w:t>
            </w:r>
            <w:proofErr w:type="spellEnd"/>
            <w:r w:rsidRPr="00E01C87">
              <w:rPr>
                <w:lang w:val="ro-RO"/>
              </w:rPr>
              <w:t xml:space="preserve"> 6; textele poziției tarifare 8436 și a </w:t>
            </w:r>
            <w:proofErr w:type="spellStart"/>
            <w:r w:rsidRPr="00E01C87">
              <w:rPr>
                <w:lang w:val="ro-RO"/>
              </w:rPr>
              <w:t>subpoziţiilor</w:t>
            </w:r>
            <w:proofErr w:type="spellEnd"/>
            <w:r w:rsidRPr="00E01C87">
              <w:rPr>
                <w:lang w:val="ro-RO"/>
              </w:rPr>
              <w:t xml:space="preserve"> 8436 80, 8436 80 900.</w:t>
            </w:r>
          </w:p>
        </w:tc>
      </w:tr>
      <w:tr w:rsidR="008C1361" w:rsidRPr="009D12A7" w14:paraId="1959BA46" w14:textId="77777777" w:rsidTr="007D2528">
        <w:trPr>
          <w:trHeight w:val="70"/>
        </w:trPr>
        <w:tc>
          <w:tcPr>
            <w:tcW w:w="4810" w:type="dxa"/>
            <w:tcBorders>
              <w:top w:val="single" w:sz="4" w:space="0" w:color="auto"/>
              <w:bottom w:val="single" w:sz="4" w:space="0" w:color="auto"/>
            </w:tcBorders>
            <w:shd w:val="clear" w:color="auto" w:fill="auto"/>
          </w:tcPr>
          <w:p w14:paraId="038B8B16" w14:textId="1CDBB9D2" w:rsidR="008C1361" w:rsidRPr="008C1361" w:rsidRDefault="008C1361" w:rsidP="008C1361">
            <w:pPr>
              <w:jc w:val="both"/>
              <w:rPr>
                <w:lang w:val="fr-FR"/>
              </w:rPr>
            </w:pPr>
            <w:r w:rsidRPr="008C1361">
              <w:rPr>
                <w:i/>
                <w:iCs/>
                <w:lang w:val="ro-RO"/>
              </w:rPr>
              <w:t>Aparat format dintr-o carcasă care conține un validator de bancnote și casete de numerar</w:t>
            </w:r>
            <w:r w:rsidRPr="008C1361">
              <w:rPr>
                <w:lang w:val="ro-RO"/>
              </w:rPr>
              <w:t xml:space="preserve"> (așa-numitele „unități pentru bancnote flotante”) cu dimensiuni totale de aproximativ 10 × 24 × 44 cm.</w:t>
            </w:r>
          </w:p>
          <w:p w14:paraId="1B638D28" w14:textId="77777777" w:rsidR="008C1361" w:rsidRPr="008C1361" w:rsidRDefault="008C1361" w:rsidP="008C1361">
            <w:pPr>
              <w:jc w:val="both"/>
              <w:rPr>
                <w:lang w:val="fr-FR"/>
              </w:rPr>
            </w:pPr>
            <w:r w:rsidRPr="008C1361">
              <w:rPr>
                <w:lang w:val="ro-RO"/>
              </w:rPr>
              <w:t>Validatorul de bancnote utilizează tehnologia de scanare optică pentru verificarea autenticității bancnotelor în conformitate cu specificațiile predefinite.</w:t>
            </w:r>
          </w:p>
          <w:p w14:paraId="552AF9EB" w14:textId="77777777" w:rsidR="008C1361" w:rsidRPr="008C1361" w:rsidRDefault="008C1361" w:rsidP="008C1361">
            <w:pPr>
              <w:jc w:val="both"/>
              <w:rPr>
                <w:lang w:val="ro-RO"/>
              </w:rPr>
            </w:pPr>
            <w:r w:rsidRPr="008C1361">
              <w:rPr>
                <w:lang w:val="ro-RO"/>
              </w:rPr>
              <w:t>Bancnotele care sunt aprobate de către validator sunt transferate într-o casetă. În cazul în care această casetă și-a atins capacitatea (în general, 30 de bancnote), bancnotele sunt sortate și distribuite în mod automat spre alte casete cu o capacitate, în general, de 300 de bancnote.</w:t>
            </w:r>
          </w:p>
          <w:p w14:paraId="6CC283A9" w14:textId="77777777" w:rsidR="008C1361" w:rsidRPr="008C1361" w:rsidRDefault="008C1361" w:rsidP="008C1361">
            <w:pPr>
              <w:jc w:val="both"/>
              <w:rPr>
                <w:lang w:val="fr-FR"/>
              </w:rPr>
            </w:pPr>
            <w:r w:rsidRPr="008C1361">
              <w:rPr>
                <w:lang w:val="ro-RO"/>
              </w:rPr>
              <w:t>Aparatul este utilizat, de exemplu, în aparatele pentru jocuri de noroc, în distribuitoarele automate, în parcometre etc., pentru a plăti pentru serviciile furnizate sau pentru produsul obținut.</w:t>
            </w:r>
          </w:p>
          <w:p w14:paraId="7D41DBAF" w14:textId="77777777" w:rsidR="008C1361" w:rsidRPr="008C1361" w:rsidRDefault="008C1361" w:rsidP="008C1361">
            <w:pPr>
              <w:jc w:val="both"/>
              <w:rPr>
                <w:lang w:val="fr-FR"/>
              </w:rPr>
            </w:pPr>
            <w:r w:rsidRPr="008C1361">
              <w:rPr>
                <w:lang w:val="ro-RO"/>
              </w:rPr>
              <w:t>Aparatul este de asemenea capabil să distribuie bancnote.</w:t>
            </w:r>
          </w:p>
          <w:p w14:paraId="6295BAFD" w14:textId="77777777" w:rsidR="008C1361" w:rsidRPr="008C1361" w:rsidRDefault="008C1361" w:rsidP="008C1361">
            <w:pPr>
              <w:jc w:val="both"/>
              <w:rPr>
                <w:lang w:val="fr-FR"/>
              </w:rPr>
            </w:pPr>
            <w:r w:rsidRPr="008C1361">
              <w:rPr>
                <w:lang w:val="ro-RO"/>
              </w:rPr>
              <w:t>Aparatul este întotdeauna conectat la un așa-numit controlor gazdă („</w:t>
            </w:r>
            <w:proofErr w:type="spellStart"/>
            <w:r w:rsidRPr="008C1361">
              <w:rPr>
                <w:lang w:val="ro-RO"/>
              </w:rPr>
              <w:t>host</w:t>
            </w:r>
            <w:proofErr w:type="spellEnd"/>
            <w:r w:rsidRPr="008C1361">
              <w:rPr>
                <w:lang w:val="ro-RO"/>
              </w:rPr>
              <w:t>-controller”) (care nu este inclus în prezentare) care reglementează specificațiile predefinite ale bancnotelor și fluxul de bancnote către diferitele casete de numerar.</w:t>
            </w:r>
          </w:p>
          <w:p w14:paraId="232E83B0" w14:textId="0C21FF0A" w:rsidR="008C1361" w:rsidRPr="008C1361" w:rsidRDefault="008C1361" w:rsidP="0068479F">
            <w:pPr>
              <w:pStyle w:val="a6"/>
              <w:spacing w:after="240"/>
              <w:ind w:left="0"/>
              <w:jc w:val="both"/>
              <w:rPr>
                <w:bCs/>
                <w:i/>
                <w:iCs/>
                <w:lang w:val="fr-FR"/>
              </w:rPr>
            </w:pPr>
            <w:r>
              <w:rPr>
                <w:bCs/>
                <w:i/>
                <w:iCs/>
                <w:noProof/>
                <w:lang w:val="fr-FR"/>
              </w:rPr>
              <w:drawing>
                <wp:inline distT="0" distB="0" distL="0" distR="0" wp14:anchorId="6CFCD73A" wp14:editId="370CAEB0">
                  <wp:extent cx="952424" cy="1054181"/>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61625" cy="1064365"/>
                          </a:xfrm>
                          <a:prstGeom prst="rect">
                            <a:avLst/>
                          </a:prstGeom>
                          <a:noFill/>
                        </pic:spPr>
                      </pic:pic>
                    </a:graphicData>
                  </a:graphic>
                </wp:inline>
              </w:drawing>
            </w:r>
          </w:p>
        </w:tc>
        <w:tc>
          <w:tcPr>
            <w:tcW w:w="1417" w:type="dxa"/>
            <w:shd w:val="clear" w:color="auto" w:fill="auto"/>
          </w:tcPr>
          <w:p w14:paraId="4A7EC457" w14:textId="6AE12C43" w:rsidR="008C1361" w:rsidRPr="00CC1735" w:rsidRDefault="008C1361" w:rsidP="00997E59">
            <w:pPr>
              <w:jc w:val="both"/>
              <w:rPr>
                <w:bCs/>
                <w:lang w:val="ro-RO"/>
              </w:rPr>
            </w:pPr>
            <w:r w:rsidRPr="00CC1735">
              <w:rPr>
                <w:bCs/>
                <w:lang w:val="ro-RO"/>
              </w:rPr>
              <w:t>8472 90 800</w:t>
            </w:r>
          </w:p>
        </w:tc>
        <w:tc>
          <w:tcPr>
            <w:tcW w:w="4230" w:type="dxa"/>
            <w:gridSpan w:val="2"/>
            <w:tcBorders>
              <w:bottom w:val="single" w:sz="4" w:space="0" w:color="auto"/>
            </w:tcBorders>
            <w:shd w:val="clear" w:color="auto" w:fill="auto"/>
          </w:tcPr>
          <w:p w14:paraId="5435B2B6" w14:textId="19824FC5" w:rsidR="008C1361" w:rsidRPr="008C1361" w:rsidRDefault="008C1361" w:rsidP="008C1361">
            <w:pPr>
              <w:suppressAutoHyphens/>
              <w:jc w:val="both"/>
              <w:rPr>
                <w:lang w:val="ro-RO" w:eastAsia="zh-CN"/>
              </w:rPr>
            </w:pPr>
            <w:r>
              <w:rPr>
                <w:lang w:val="ro-RO" w:eastAsia="zh-CN"/>
              </w:rPr>
              <w:t>RGI</w:t>
            </w:r>
            <w:r w:rsidRPr="008C1361">
              <w:rPr>
                <w:lang w:val="ro-RO" w:eastAsia="zh-CN"/>
              </w:rPr>
              <w:t xml:space="preserve"> 1 și 6, textul codurilor NC 8472, 8472 90 și 8472 90 </w:t>
            </w:r>
            <w:r>
              <w:rPr>
                <w:lang w:val="ro-RO" w:eastAsia="zh-CN"/>
              </w:rPr>
              <w:t>8</w:t>
            </w:r>
            <w:r w:rsidRPr="008C1361">
              <w:rPr>
                <w:lang w:val="ro-RO" w:eastAsia="zh-CN"/>
              </w:rPr>
              <w:t>0</w:t>
            </w:r>
            <w:r>
              <w:rPr>
                <w:lang w:val="ro-RO" w:eastAsia="zh-CN"/>
              </w:rPr>
              <w:t>0</w:t>
            </w:r>
            <w:r w:rsidRPr="008C1361">
              <w:rPr>
                <w:lang w:val="ro-RO" w:eastAsia="zh-CN"/>
              </w:rPr>
              <w:t xml:space="preserve"> .</w:t>
            </w:r>
          </w:p>
          <w:p w14:paraId="2B15D679" w14:textId="77777777" w:rsidR="008C1361" w:rsidRPr="008C1361" w:rsidRDefault="008C1361" w:rsidP="008C1361">
            <w:pPr>
              <w:suppressAutoHyphens/>
              <w:jc w:val="both"/>
              <w:rPr>
                <w:lang w:val="fr-FR" w:eastAsia="zh-CN"/>
              </w:rPr>
            </w:pPr>
            <w:r w:rsidRPr="008C1361">
              <w:rPr>
                <w:lang w:val="ro-RO" w:eastAsia="zh-CN"/>
              </w:rPr>
              <w:t>Clasificarea la poziția 9031 ca instrument de măsură sau de control este exclusă, deoarece aparatul este mai mult decât un instrument de control care se încadrează la poziția menționată. În plus față de controlul autenticității bancnotelor, el îndeplinește și alte funcții, cum ar fi sortarea și distribuirea de bancnote între diferitele casete pentru stocare și distribuirea de bancnote. Toate funcțiile îndeplinite de aparat se încadrează la poziția 8472 .</w:t>
            </w:r>
          </w:p>
          <w:p w14:paraId="7C3F096E" w14:textId="4D7758F3" w:rsidR="008C1361" w:rsidRPr="008C1361" w:rsidRDefault="008C1361" w:rsidP="008C1361">
            <w:pPr>
              <w:ind w:hanging="32"/>
              <w:jc w:val="both"/>
              <w:rPr>
                <w:lang w:val="ro-RO"/>
              </w:rPr>
            </w:pPr>
            <w:r w:rsidRPr="008C1361">
              <w:rPr>
                <w:lang w:val="ro-RO" w:eastAsia="zh-CN"/>
              </w:rPr>
              <w:t xml:space="preserve">Prin urmare, aparatul trebuie clasificat la codul NC 8472 90 </w:t>
            </w:r>
            <w:r>
              <w:rPr>
                <w:lang w:val="ro-RO" w:eastAsia="zh-CN"/>
              </w:rPr>
              <w:t>8</w:t>
            </w:r>
            <w:r w:rsidRPr="008C1361">
              <w:rPr>
                <w:lang w:val="ro-RO" w:eastAsia="zh-CN"/>
              </w:rPr>
              <w:t>0</w:t>
            </w:r>
            <w:r>
              <w:rPr>
                <w:lang w:val="ro-RO" w:eastAsia="zh-CN"/>
              </w:rPr>
              <w:t>0</w:t>
            </w:r>
            <w:r w:rsidRPr="008C1361">
              <w:rPr>
                <w:lang w:val="ro-RO" w:eastAsia="zh-CN"/>
              </w:rPr>
              <w:t xml:space="preserve"> drept mașină și aparat de birou.</w:t>
            </w:r>
          </w:p>
        </w:tc>
      </w:tr>
      <w:tr w:rsidR="00E01C87" w:rsidRPr="00E01C87" w14:paraId="5D345194" w14:textId="77777777" w:rsidTr="00F76233">
        <w:trPr>
          <w:trHeight w:val="70"/>
        </w:trPr>
        <w:tc>
          <w:tcPr>
            <w:tcW w:w="10457" w:type="dxa"/>
            <w:gridSpan w:val="4"/>
            <w:tcBorders>
              <w:top w:val="single" w:sz="4" w:space="0" w:color="auto"/>
              <w:bottom w:val="single" w:sz="4" w:space="0" w:color="auto"/>
            </w:tcBorders>
            <w:shd w:val="clear" w:color="auto" w:fill="auto"/>
          </w:tcPr>
          <w:p w14:paraId="335BA0CB" w14:textId="0695CC92" w:rsidR="00124B5C" w:rsidRPr="00E01C87" w:rsidRDefault="00124B5C" w:rsidP="00124B5C">
            <w:pPr>
              <w:ind w:hanging="32"/>
              <w:jc w:val="center"/>
              <w:rPr>
                <w:lang w:val="ro-RO"/>
              </w:rPr>
            </w:pPr>
            <w:r w:rsidRPr="00E01C87">
              <w:rPr>
                <w:b/>
                <w:bCs/>
                <w:lang w:val="ro-RO"/>
              </w:rPr>
              <w:lastRenderedPageBreak/>
              <w:t>Capitolul 85</w:t>
            </w:r>
          </w:p>
        </w:tc>
      </w:tr>
      <w:tr w:rsidR="00E01C87" w:rsidRPr="009D12A7" w14:paraId="02B15A18" w14:textId="77777777" w:rsidTr="00216722">
        <w:tblPrEx>
          <w:tblLook w:val="01E0" w:firstRow="1" w:lastRow="1" w:firstColumn="1" w:lastColumn="1" w:noHBand="0" w:noVBand="0"/>
        </w:tblPrEx>
        <w:tc>
          <w:tcPr>
            <w:tcW w:w="4810" w:type="dxa"/>
            <w:tcBorders>
              <w:bottom w:val="single" w:sz="4" w:space="0" w:color="auto"/>
            </w:tcBorders>
            <w:shd w:val="clear" w:color="auto" w:fill="auto"/>
          </w:tcPr>
          <w:p w14:paraId="699AC164" w14:textId="77777777" w:rsidR="00124B5C" w:rsidRPr="00C3154B" w:rsidRDefault="00124B5C" w:rsidP="00216722">
            <w:pPr>
              <w:jc w:val="both"/>
              <w:rPr>
                <w:rStyle w:val="spar"/>
                <w:iCs/>
                <w:bdr w:val="none" w:sz="0" w:space="0" w:color="auto" w:frame="1"/>
                <w:shd w:val="clear" w:color="auto" w:fill="FFFFFF"/>
                <w:lang w:val="fr-FR"/>
              </w:rPr>
            </w:pPr>
            <w:r w:rsidRPr="00E01C87">
              <w:rPr>
                <w:rStyle w:val="spar"/>
                <w:i/>
                <w:bdr w:val="none" w:sz="0" w:space="0" w:color="auto" w:frame="1"/>
                <w:shd w:val="clear" w:color="auto" w:fill="FFFFFF"/>
                <w:lang w:val="fr-FR"/>
              </w:rPr>
              <w:t xml:space="preserve">Căști </w:t>
            </w:r>
            <w:r w:rsidRPr="00C3154B">
              <w:rPr>
                <w:rStyle w:val="spar"/>
                <w:iCs/>
                <w:bdr w:val="none" w:sz="0" w:space="0" w:color="auto" w:frame="1"/>
                <w:shd w:val="clear" w:color="auto" w:fill="FFFFFF"/>
                <w:lang w:val="fr-FR"/>
              </w:rPr>
              <w:t>intraauriculare fără fir, echipate cu un microfon încorporat. Căștile sunt concepute pentru a fi asociate (prin Bluetooth) la un telefon mobil pentru a controla redarea muzicii, efectuarea și primirea apelurilor. Controlul vocal este posibil prin Siri și Google Assistant.</w:t>
            </w:r>
          </w:p>
          <w:p w14:paraId="70F9F8A2" w14:textId="77777777" w:rsidR="00124B5C" w:rsidRPr="00C3154B" w:rsidRDefault="00124B5C" w:rsidP="00216722">
            <w:pPr>
              <w:jc w:val="both"/>
              <w:rPr>
                <w:rStyle w:val="spar"/>
                <w:iCs/>
                <w:bdr w:val="none" w:sz="0" w:space="0" w:color="auto" w:frame="1"/>
                <w:shd w:val="clear" w:color="auto" w:fill="FFFFFF"/>
                <w:lang w:val="fr-FR"/>
              </w:rPr>
            </w:pPr>
            <w:r w:rsidRPr="00C3154B">
              <w:rPr>
                <w:iCs/>
                <w:bdr w:val="none" w:sz="0" w:space="0" w:color="auto" w:frame="1"/>
                <w:shd w:val="clear" w:color="auto" w:fill="FFFFFF"/>
                <w:lang w:val="fr-FR"/>
              </w:rPr>
              <w:t xml:space="preserve">Setul include o pereche de căști, carcasă de încărcare, </w:t>
            </w:r>
            <w:r w:rsidRPr="00C3154B">
              <w:rPr>
                <w:rStyle w:val="spar"/>
                <w:iCs/>
                <w:bdr w:val="none" w:sz="0" w:space="0" w:color="auto" w:frame="1"/>
                <w:shd w:val="clear" w:color="auto" w:fill="FFFFFF"/>
                <w:lang w:val="fr-FR"/>
              </w:rPr>
              <w:t>manual de utilizare și se prezintă într-un pachet pentru vânzare cu amănuntul</w:t>
            </w:r>
            <w:r w:rsidRPr="00C3154B">
              <w:rPr>
                <w:iCs/>
                <w:lang w:val="fr-FR"/>
              </w:rPr>
              <w:t>.</w:t>
            </w:r>
          </w:p>
          <w:p w14:paraId="40C460DA" w14:textId="77777777" w:rsidR="00124B5C" w:rsidRPr="00C3154B" w:rsidRDefault="00124B5C" w:rsidP="00216722">
            <w:pPr>
              <w:jc w:val="both"/>
              <w:rPr>
                <w:rStyle w:val="spar"/>
                <w:iCs/>
                <w:bdr w:val="none" w:sz="0" w:space="0" w:color="auto" w:frame="1"/>
                <w:shd w:val="clear" w:color="auto" w:fill="FFFFFF"/>
                <w:lang w:val="fr-FR"/>
              </w:rPr>
            </w:pPr>
            <w:r w:rsidRPr="00C3154B">
              <w:rPr>
                <w:rStyle w:val="spar"/>
                <w:iCs/>
                <w:bdr w:val="none" w:sz="0" w:space="0" w:color="auto" w:frame="1"/>
                <w:shd w:val="clear" w:color="auto" w:fill="FFFFFF"/>
                <w:lang w:val="fr-FR"/>
              </w:rPr>
              <w:t>Căștile nu au o funcție de apelare independentă.</w:t>
            </w:r>
          </w:p>
          <w:p w14:paraId="48C46ABB" w14:textId="77777777" w:rsidR="00124B5C" w:rsidRPr="00E01C87" w:rsidRDefault="00124B5C" w:rsidP="00216722">
            <w:pPr>
              <w:jc w:val="both"/>
              <w:rPr>
                <w:rStyle w:val="spar"/>
                <w:i/>
                <w:bdr w:val="none" w:sz="0" w:space="0" w:color="auto" w:frame="1"/>
                <w:shd w:val="clear" w:color="auto" w:fill="FFFFFF"/>
                <w:lang w:val="fr-FR"/>
              </w:rPr>
            </w:pPr>
            <w:r w:rsidRPr="00E01C87">
              <w:rPr>
                <w:i/>
                <w:noProof/>
                <w:bdr w:val="none" w:sz="0" w:space="0" w:color="auto" w:frame="1"/>
                <w:shd w:val="clear" w:color="auto" w:fill="FFFFFF"/>
              </w:rPr>
              <w:drawing>
                <wp:inline distT="0" distB="0" distL="0" distR="0" wp14:anchorId="68D9F739" wp14:editId="0CEE41DE">
                  <wp:extent cx="1556239" cy="1582420"/>
                  <wp:effectExtent l="0" t="0" r="6350" b="0"/>
                  <wp:docPr id="5" name="Рисунок 5" descr="Casti audio Bluetooth Baseus Bowie E3 Tws Earbuds (Ngtw080002) with  Bluetooth 5.0 -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sti audio Bluetooth Baseus Bowie E3 Tws Earbuds (Ngtw080002) with  Bluetooth 5.0 - Whit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62147" cy="1588427"/>
                          </a:xfrm>
                          <a:prstGeom prst="rect">
                            <a:avLst/>
                          </a:prstGeom>
                          <a:noFill/>
                          <a:ln>
                            <a:noFill/>
                          </a:ln>
                        </pic:spPr>
                      </pic:pic>
                    </a:graphicData>
                  </a:graphic>
                </wp:inline>
              </w:drawing>
            </w:r>
          </w:p>
        </w:tc>
        <w:tc>
          <w:tcPr>
            <w:tcW w:w="1417" w:type="dxa"/>
            <w:shd w:val="clear" w:color="auto" w:fill="auto"/>
          </w:tcPr>
          <w:p w14:paraId="323F521D" w14:textId="77777777" w:rsidR="00124B5C" w:rsidRPr="00CC1735" w:rsidRDefault="00124B5C" w:rsidP="00216722">
            <w:pPr>
              <w:jc w:val="both"/>
              <w:rPr>
                <w:lang w:val="ro-RO"/>
              </w:rPr>
            </w:pPr>
            <w:r w:rsidRPr="00CC1735">
              <w:rPr>
                <w:lang w:val="ro-RO"/>
              </w:rPr>
              <w:t>8518 30 000</w:t>
            </w:r>
          </w:p>
        </w:tc>
        <w:tc>
          <w:tcPr>
            <w:tcW w:w="4230" w:type="dxa"/>
            <w:gridSpan w:val="2"/>
            <w:tcBorders>
              <w:bottom w:val="single" w:sz="4" w:space="0" w:color="auto"/>
            </w:tcBorders>
            <w:shd w:val="clear" w:color="auto" w:fill="auto"/>
          </w:tcPr>
          <w:p w14:paraId="423DF5A1" w14:textId="77777777" w:rsidR="00124B5C" w:rsidRPr="00E01C87" w:rsidRDefault="00124B5C" w:rsidP="00216722">
            <w:pPr>
              <w:jc w:val="both"/>
              <w:rPr>
                <w:lang w:val="ro-RO"/>
              </w:rPr>
            </w:pPr>
            <w:r w:rsidRPr="00E01C87">
              <w:rPr>
                <w:lang w:val="fr-FR"/>
              </w:rPr>
              <w:t>Clasificarea se stabileşte pe baza regulilor generale 1 şi 6 de interpretare a Nomenclaturii combinate, a notei 3 de la secţiunea XVI, precum şi a textului codurilor NC</w:t>
            </w:r>
            <w:r w:rsidRPr="00E01C87">
              <w:rPr>
                <w:lang w:val="ro-RO"/>
              </w:rPr>
              <w:t>8518 și8518 30 000.</w:t>
            </w:r>
          </w:p>
          <w:p w14:paraId="5E050C2F" w14:textId="77777777" w:rsidR="00124B5C" w:rsidRPr="00E01C87" w:rsidRDefault="00124B5C" w:rsidP="00216722">
            <w:pPr>
              <w:jc w:val="both"/>
              <w:rPr>
                <w:lang w:val="fr-FR"/>
              </w:rPr>
            </w:pPr>
            <w:r w:rsidRPr="00E01C87">
              <w:rPr>
                <w:lang w:val="fr-FR"/>
              </w:rPr>
              <w:t>Deoarece căștile nu au o funcție de apelare independentă se exclude clasificarea de la poziția tarifară 8517.</w:t>
            </w:r>
          </w:p>
        </w:tc>
      </w:tr>
      <w:tr w:rsidR="00E01C87" w:rsidRPr="00E01C87" w14:paraId="56F574B8" w14:textId="77777777" w:rsidTr="00130449">
        <w:tc>
          <w:tcPr>
            <w:tcW w:w="10457" w:type="dxa"/>
            <w:gridSpan w:val="4"/>
            <w:shd w:val="clear" w:color="auto" w:fill="auto"/>
          </w:tcPr>
          <w:p w14:paraId="590CB12A" w14:textId="13CC43AF" w:rsidR="00410D91" w:rsidRPr="00E01C87" w:rsidRDefault="00410D91" w:rsidP="00410D91">
            <w:pPr>
              <w:jc w:val="center"/>
              <w:rPr>
                <w:b/>
                <w:bCs/>
                <w:lang w:val="ro-RO"/>
              </w:rPr>
            </w:pPr>
            <w:r w:rsidRPr="00E01C87">
              <w:rPr>
                <w:b/>
                <w:bCs/>
                <w:lang w:val="ro-RO"/>
              </w:rPr>
              <w:t>Capitolul 87</w:t>
            </w:r>
          </w:p>
        </w:tc>
      </w:tr>
      <w:tr w:rsidR="00E01C87" w:rsidRPr="009D12A7" w14:paraId="4A1ED32C" w14:textId="77777777" w:rsidTr="00216722">
        <w:tc>
          <w:tcPr>
            <w:tcW w:w="4810" w:type="dxa"/>
            <w:shd w:val="clear" w:color="auto" w:fill="auto"/>
          </w:tcPr>
          <w:p w14:paraId="634F7438" w14:textId="77777777" w:rsidR="00124B5C" w:rsidRPr="00E01C87" w:rsidRDefault="00124B5C" w:rsidP="00216722">
            <w:pPr>
              <w:jc w:val="both"/>
              <w:rPr>
                <w:lang w:val="ro-RO"/>
              </w:rPr>
            </w:pPr>
            <w:r w:rsidRPr="00E01C87">
              <w:rPr>
                <w:i/>
                <w:shd w:val="clear" w:color="auto" w:fill="FFFFFF"/>
                <w:lang w:val="ro-RO"/>
              </w:rPr>
              <w:t>Tractor de mici dimensiuni, cu o singură osie motoare (motocultor)</w:t>
            </w:r>
            <w:r w:rsidRPr="00E01C87">
              <w:rPr>
                <w:shd w:val="clear" w:color="auto" w:fill="FFFFFF"/>
                <w:lang w:val="ro-RO"/>
              </w:rPr>
              <w:t xml:space="preserve">, echipat cu două roți, un motor cu piston alternativ cu aprindere prin scânteie cu puterea de 7 CP și o cutie de viteză cu două trepte înainte și una înapoi. Potrivit construcției sale, acesta poate îndeplini diferite funcții utilizând echipament interschimbabil, ca de exemplu: cu ajutorul prizei de forță cu utilizare generală, poate fi antrenată o cositoare de iarbă; cu ajutorul osiei motoare în locul roților pot fi montate freze pentru cultivarea solului; sau cu ajutorul dispozitivului de remorcare poate fi tractat un plug, etc. Se prezintă în stare neasamblată și poate conține și organe de lucru, cum ar fi freze pentru cultivarea solului, care urmează regimul lor propriu.  </w:t>
            </w:r>
            <w:r w:rsidRPr="00E01C87">
              <w:rPr>
                <w:lang w:val="ro-RO"/>
              </w:rPr>
              <w:t>A se vedea imaginea articolului gata asamblat.</w:t>
            </w:r>
          </w:p>
          <w:p w14:paraId="7A2A76EF" w14:textId="77777777" w:rsidR="00124B5C" w:rsidRPr="00E01C87" w:rsidRDefault="00124B5C" w:rsidP="00216722">
            <w:pPr>
              <w:jc w:val="both"/>
              <w:rPr>
                <w:lang w:val="ro-RO"/>
              </w:rPr>
            </w:pPr>
          </w:p>
          <w:p w14:paraId="4A21B2EC" w14:textId="77777777" w:rsidR="00124B5C" w:rsidRPr="00E01C87" w:rsidRDefault="00124B5C" w:rsidP="00216722">
            <w:pPr>
              <w:rPr>
                <w:lang w:val="ro-RO"/>
              </w:rPr>
            </w:pPr>
            <w:r w:rsidRPr="00E01C87">
              <w:rPr>
                <w:noProof/>
                <w:lang w:val="ro-RO"/>
              </w:rPr>
              <w:drawing>
                <wp:inline distT="0" distB="0" distL="0" distR="0" wp14:anchorId="1B9813CE" wp14:editId="343C90FD">
                  <wp:extent cx="1925320" cy="141556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33860" cy="1421841"/>
                          </a:xfrm>
                          <a:prstGeom prst="rect">
                            <a:avLst/>
                          </a:prstGeom>
                          <a:noFill/>
                          <a:ln>
                            <a:noFill/>
                          </a:ln>
                        </pic:spPr>
                      </pic:pic>
                    </a:graphicData>
                  </a:graphic>
                </wp:inline>
              </w:drawing>
            </w:r>
          </w:p>
        </w:tc>
        <w:tc>
          <w:tcPr>
            <w:tcW w:w="1417" w:type="dxa"/>
            <w:tcBorders>
              <w:top w:val="single" w:sz="4" w:space="0" w:color="auto"/>
              <w:bottom w:val="single" w:sz="4" w:space="0" w:color="auto"/>
            </w:tcBorders>
            <w:shd w:val="clear" w:color="auto" w:fill="auto"/>
          </w:tcPr>
          <w:p w14:paraId="09D9EA92" w14:textId="77777777" w:rsidR="00124B5C" w:rsidRPr="00A70F7A" w:rsidRDefault="00124B5C" w:rsidP="00216722">
            <w:pPr>
              <w:jc w:val="both"/>
              <w:rPr>
                <w:lang w:val="ro-RO"/>
              </w:rPr>
            </w:pPr>
            <w:r w:rsidRPr="00A70F7A">
              <w:rPr>
                <w:lang w:val="ro-RO"/>
              </w:rPr>
              <w:t>8701 10 000</w:t>
            </w:r>
          </w:p>
        </w:tc>
        <w:tc>
          <w:tcPr>
            <w:tcW w:w="4230" w:type="dxa"/>
            <w:gridSpan w:val="2"/>
            <w:shd w:val="clear" w:color="auto" w:fill="auto"/>
          </w:tcPr>
          <w:p w14:paraId="0808868F" w14:textId="77777777" w:rsidR="00124B5C" w:rsidRPr="00E01C87" w:rsidRDefault="00124B5C" w:rsidP="00216722">
            <w:pPr>
              <w:jc w:val="both"/>
              <w:rPr>
                <w:lang w:val="ro-RO"/>
              </w:rPr>
            </w:pPr>
            <w:r w:rsidRPr="00E01C87">
              <w:rPr>
                <w:lang w:val="ro-RO"/>
              </w:rPr>
              <w:t xml:space="preserve">RGI 1, 2 a) </w:t>
            </w:r>
            <w:proofErr w:type="spellStart"/>
            <w:r w:rsidRPr="00E01C87">
              <w:rPr>
                <w:lang w:val="ro-RO"/>
              </w:rPr>
              <w:t>şi</w:t>
            </w:r>
            <w:proofErr w:type="spellEnd"/>
            <w:r w:rsidRPr="00E01C87">
              <w:rPr>
                <w:lang w:val="ro-RO"/>
              </w:rPr>
              <w:t xml:space="preserve"> 6; nota 2 de la Capitolul 87; textele poziției tarifare 8701 și a </w:t>
            </w:r>
            <w:proofErr w:type="spellStart"/>
            <w:r w:rsidRPr="00E01C87">
              <w:rPr>
                <w:lang w:val="ro-RO"/>
              </w:rPr>
              <w:t>subpoziției</w:t>
            </w:r>
            <w:proofErr w:type="spellEnd"/>
            <w:r w:rsidRPr="00E01C87">
              <w:rPr>
                <w:lang w:val="ro-RO"/>
              </w:rPr>
              <w:t xml:space="preserve"> 8701 10 000; NESA de la pozițiile tarifare 8701 și 8432.</w:t>
            </w:r>
          </w:p>
        </w:tc>
      </w:tr>
      <w:tr w:rsidR="00E01C87" w:rsidRPr="009D12A7" w14:paraId="2DA9BD00" w14:textId="77777777" w:rsidTr="007D2528">
        <w:trPr>
          <w:trHeight w:val="2117"/>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6D01CC9A" w14:textId="77777777" w:rsidR="00410D91" w:rsidRPr="00E01C87" w:rsidRDefault="00410D91" w:rsidP="00410D91">
            <w:pPr>
              <w:jc w:val="both"/>
              <w:rPr>
                <w:lang w:val="ro-RO"/>
              </w:rPr>
            </w:pPr>
            <w:r w:rsidRPr="00E01C87">
              <w:rPr>
                <w:lang w:val="ro-MD"/>
              </w:rPr>
              <w:lastRenderedPageBreak/>
              <w:t>Un autovehicul nou, proiectat, în principal, pentru transportul de maximum cinci persoane, cu propulsie semi-hibridă (parțial hibrid), așa numitele „</w:t>
            </w:r>
            <w:proofErr w:type="spellStart"/>
            <w:r w:rsidRPr="00E01C87">
              <w:rPr>
                <w:lang w:val="ro-MD"/>
              </w:rPr>
              <w:t>mild</w:t>
            </w:r>
            <w:proofErr w:type="spellEnd"/>
            <w:r w:rsidRPr="00E01C87">
              <w:rPr>
                <w:lang w:val="ro-MD"/>
              </w:rPr>
              <w:t xml:space="preserve"> </w:t>
            </w:r>
            <w:proofErr w:type="spellStart"/>
            <w:r w:rsidRPr="00E01C87">
              <w:rPr>
                <w:lang w:val="ro-MD"/>
              </w:rPr>
              <w:t>hybrid</w:t>
            </w:r>
            <w:proofErr w:type="spellEnd"/>
            <w:r w:rsidRPr="00E01C87">
              <w:rPr>
                <w:lang w:val="ro-MD"/>
              </w:rPr>
              <w:t>" având pentru propulsie: un motor cu piston alternativ cu combustie internă cu aprindere prin scânteie, care are o capacitate cilindrică de 1497 cm</w:t>
            </w:r>
            <w:r w:rsidRPr="00E01C87">
              <w:rPr>
                <w:vertAlign w:val="superscript"/>
                <w:lang w:val="ro-MD"/>
              </w:rPr>
              <w:t>3</w:t>
            </w:r>
            <w:r w:rsidRPr="00E01C87">
              <w:rPr>
                <w:lang w:val="ro-MD"/>
              </w:rPr>
              <w:t xml:space="preserve"> cu puterea de 135 kW și un generator/demaror electric cu o putere de 10 kW. Generatorul/demarorul electric participă la propulsia vehiculului asigurând motorului cu ardere internă un cuplu suplimentar pentru o creștere a performanței în cazul unei accelerări mai rapide sau pentru a reduce sarcina motorului în timpul unei accelerări normale. Vehiculul nu poate fi pus în mișcare doar de către generatorul/demarorul electric, chiar și pe distanțe scurte, fără aportul motorului cu ardere internă. Vehiculul nu poate fi încărcat prin conectarea la o sursă externă de energie electrică. Generarea energiei electrice are loc în general în timpul mersului în gol. Stocarea energiei electrice se face pe o baterie tradițională de 12V și una de capacitate mai mare de 42V. Vehiculul posedă și funcția start-stop a motorului cu ardere internă, care la fel este asigurată de către generator/demaror.</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9131E8A" w14:textId="05FE49D1" w:rsidR="00410D91" w:rsidRPr="00A70F7A" w:rsidRDefault="00410D91" w:rsidP="00410D91">
            <w:pPr>
              <w:jc w:val="both"/>
              <w:rPr>
                <w:bCs/>
                <w:lang w:val="ro-RO"/>
              </w:rPr>
            </w:pPr>
            <w:r w:rsidRPr="00A70F7A">
              <w:rPr>
                <w:bCs/>
                <w:lang w:val="ro-MD"/>
              </w:rPr>
              <w:t xml:space="preserve">8703 22 </w:t>
            </w:r>
            <w:r w:rsidR="00970609" w:rsidRPr="00A70F7A">
              <w:rPr>
                <w:bCs/>
                <w:lang w:val="ro-MD"/>
              </w:rPr>
              <w:t>1</w:t>
            </w:r>
            <w:r w:rsidRPr="00A70F7A">
              <w:rPr>
                <w:bCs/>
                <w:lang w:val="ro-MD"/>
              </w:rPr>
              <w:t>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6D877D68" w14:textId="77777777" w:rsidR="00410D91" w:rsidRPr="00E01C87" w:rsidRDefault="00410D91" w:rsidP="00410D91">
            <w:pPr>
              <w:jc w:val="both"/>
              <w:rPr>
                <w:lang w:val="ro-MD"/>
              </w:rPr>
            </w:pPr>
            <w:r w:rsidRPr="00E01C87">
              <w:rPr>
                <w:lang w:val="ro-MD"/>
              </w:rPr>
              <w:t xml:space="preserve">Clasificarea se stabilește în conformitate cu dispozițiile regulilor generale 1 și 6 de interpretare ale Nomenclaturii combinate; textele poziției tarifare 8703 și a </w:t>
            </w:r>
            <w:proofErr w:type="spellStart"/>
            <w:r w:rsidRPr="00E01C87">
              <w:rPr>
                <w:lang w:val="ro-MD"/>
              </w:rPr>
              <w:t>subpozițiilor</w:t>
            </w:r>
            <w:proofErr w:type="spellEnd"/>
            <w:r w:rsidRPr="00E01C87">
              <w:rPr>
                <w:lang w:val="ro-MD"/>
              </w:rPr>
              <w:t xml:space="preserve"> tarifare 8703 22 și 8703 22 100; NESA de la poziția tarifară 8703.</w:t>
            </w:r>
          </w:p>
          <w:p w14:paraId="01E2E091" w14:textId="77777777" w:rsidR="00410D91" w:rsidRPr="00E01C87" w:rsidRDefault="00410D91" w:rsidP="00410D91">
            <w:pPr>
              <w:jc w:val="both"/>
              <w:rPr>
                <w:lang w:val="ro-MD"/>
              </w:rPr>
            </w:pPr>
            <w:r w:rsidRPr="00E01C87">
              <w:rPr>
                <w:lang w:val="ro-MD"/>
              </w:rPr>
              <w:t xml:space="preserve">Clasificarea la </w:t>
            </w:r>
            <w:proofErr w:type="spellStart"/>
            <w:r w:rsidRPr="00E01C87">
              <w:rPr>
                <w:lang w:val="ro-MD"/>
              </w:rPr>
              <w:t>subpozițiile</w:t>
            </w:r>
            <w:proofErr w:type="spellEnd"/>
            <w:r w:rsidRPr="00E01C87">
              <w:rPr>
                <w:lang w:val="ro-MD"/>
              </w:rPr>
              <w:t xml:space="preserve"> tarifare 8703 40 sau 8703 60 este exclusă deoarece la aceste </w:t>
            </w:r>
            <w:proofErr w:type="spellStart"/>
            <w:r w:rsidRPr="00E01C87">
              <w:rPr>
                <w:lang w:val="ro-MD"/>
              </w:rPr>
              <w:t>subpoziții</w:t>
            </w:r>
            <w:proofErr w:type="spellEnd"/>
            <w:r w:rsidRPr="00E01C87">
              <w:rPr>
                <w:lang w:val="ro-MD"/>
              </w:rPr>
              <w:t xml:space="preserve"> se clasifică doar așa numitele „vehicule electrice hibride (HEV)” și „vehiculele electrice hibride plug-in (PHEV)” care pot fi propulsate atât de motorul cu ardere internă, cât și de motorul electric, sau în paralel.</w:t>
            </w:r>
          </w:p>
          <w:p w14:paraId="77CDCFCC" w14:textId="77777777" w:rsidR="00410D91" w:rsidRPr="00E01C87" w:rsidRDefault="00410D91" w:rsidP="00410D91">
            <w:pPr>
              <w:jc w:val="both"/>
              <w:rPr>
                <w:lang w:val="ro-RO"/>
              </w:rPr>
            </w:pPr>
            <w:r w:rsidRPr="00E01C87">
              <w:rPr>
                <w:lang w:val="ro-MD"/>
              </w:rPr>
              <w:t>Vehiculele „</w:t>
            </w:r>
            <w:proofErr w:type="spellStart"/>
            <w:r w:rsidRPr="00E01C87">
              <w:rPr>
                <w:lang w:val="ro-MD"/>
              </w:rPr>
              <w:t>mild</w:t>
            </w:r>
            <w:proofErr w:type="spellEnd"/>
            <w:r w:rsidRPr="00E01C87">
              <w:rPr>
                <w:lang w:val="ro-MD"/>
              </w:rPr>
              <w:t xml:space="preserve"> </w:t>
            </w:r>
            <w:proofErr w:type="spellStart"/>
            <w:r w:rsidRPr="00E01C87">
              <w:rPr>
                <w:lang w:val="ro-MD"/>
              </w:rPr>
              <w:t>hybrid</w:t>
            </w:r>
            <w:proofErr w:type="spellEnd"/>
            <w:r w:rsidRPr="00E01C87">
              <w:rPr>
                <w:lang w:val="ro-MD"/>
              </w:rPr>
              <w:t>" nu pot fi propulsate doar de către motorul electric, chiar și pe distanțe scurte, decât în paralel cu aportul motorului cu ardere internă.</w:t>
            </w:r>
          </w:p>
        </w:tc>
      </w:tr>
      <w:tr w:rsidR="00E01C87" w:rsidRPr="00E01C87" w14:paraId="07E52673" w14:textId="77777777" w:rsidTr="00130449">
        <w:tc>
          <w:tcPr>
            <w:tcW w:w="10457" w:type="dxa"/>
            <w:gridSpan w:val="4"/>
            <w:shd w:val="clear" w:color="auto" w:fill="auto"/>
          </w:tcPr>
          <w:p w14:paraId="288EC340" w14:textId="02AB45A2" w:rsidR="00410D91" w:rsidRPr="00E01C87" w:rsidRDefault="00410D91" w:rsidP="00410D91">
            <w:pPr>
              <w:jc w:val="center"/>
              <w:rPr>
                <w:b/>
                <w:bCs/>
                <w:lang w:val="ro-RO"/>
              </w:rPr>
            </w:pPr>
            <w:r w:rsidRPr="00E01C87">
              <w:rPr>
                <w:b/>
                <w:bCs/>
                <w:lang w:val="ro-RO"/>
              </w:rPr>
              <w:t>Capitolul 90</w:t>
            </w:r>
          </w:p>
        </w:tc>
      </w:tr>
      <w:tr w:rsidR="00E01C87" w:rsidRPr="00E01C87" w14:paraId="4A61DFAC" w14:textId="77777777" w:rsidTr="00216722">
        <w:tc>
          <w:tcPr>
            <w:tcW w:w="4810" w:type="dxa"/>
            <w:shd w:val="clear" w:color="auto" w:fill="auto"/>
          </w:tcPr>
          <w:p w14:paraId="07524D6F" w14:textId="77777777" w:rsidR="00124B5C" w:rsidRPr="00E01C87" w:rsidRDefault="00124B5C" w:rsidP="00216722">
            <w:pPr>
              <w:shd w:val="clear" w:color="auto" w:fill="FFFFFF"/>
              <w:jc w:val="both"/>
              <w:rPr>
                <w:lang w:val="ro-RO"/>
              </w:rPr>
            </w:pPr>
            <w:r w:rsidRPr="00E01C87">
              <w:rPr>
                <w:i/>
                <w:lang w:val="ro-RO"/>
              </w:rPr>
              <w:t>Tub vacuum (</w:t>
            </w:r>
            <w:proofErr w:type="spellStart"/>
            <w:r w:rsidRPr="00E01C87">
              <w:rPr>
                <w:i/>
                <w:lang w:val="ro-RO"/>
              </w:rPr>
              <w:t>vacutainer</w:t>
            </w:r>
            <w:proofErr w:type="spellEnd"/>
            <w:r w:rsidRPr="00E01C87">
              <w:rPr>
                <w:i/>
                <w:lang w:val="ro-RO"/>
              </w:rPr>
              <w:t>)</w:t>
            </w:r>
            <w:r w:rsidRPr="00E01C87">
              <w:rPr>
                <w:lang w:val="ro-RO"/>
              </w:rPr>
              <w:t xml:space="preserve"> – este un mic container cu dimensiunea 12x86 mm, asemenea unei eprubete din material plastic. Suprafață interioară a tubului este sterilă. În interior se conține un aditiv chimic în calitate de anticoagulant (acid </w:t>
            </w:r>
            <w:proofErr w:type="spellStart"/>
            <w:r w:rsidRPr="00E01C87">
              <w:rPr>
                <w:lang w:val="ro-RO"/>
              </w:rPr>
              <w:t>etilendiaminotetraacetic</w:t>
            </w:r>
            <w:proofErr w:type="spellEnd"/>
            <w:r w:rsidRPr="00E01C87">
              <w:rPr>
                <w:lang w:val="ro-RO"/>
              </w:rPr>
              <w:t xml:space="preserve"> [EDTA]). Vidul predefinit și cantitatea aditivului sunt predeterminate pentru colectarea unui volum exact de sânge (5ml). Tubul este utilizat pentru recoltare, precum și pentru conservarea, depozitarea și transportul sângelui pe o perioadă limitată de timp în scopul analizei specifice a serului, plasmei sau sângelui integral într-un laborator clinic. Produsul este proiectat în principal pentru a fi utilizat cu ace de flebotomie și suporturi compatibile de la același producător ca și tuburile. Tubul este echipat cu capac de protecție cu inele interioare. </w:t>
            </w:r>
          </w:p>
          <w:p w14:paraId="08671AE2" w14:textId="66D6B7FF" w:rsidR="00124B5C" w:rsidRDefault="00124B5C" w:rsidP="00216722">
            <w:pPr>
              <w:jc w:val="center"/>
              <w:rPr>
                <w:lang w:val="ro-RO"/>
              </w:rPr>
            </w:pP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Pr="00E01C87">
              <w:rPr>
                <w:lang w:val="ro-RO"/>
              </w:rPr>
              <w:fldChar w:fldCharType="begin"/>
            </w:r>
            <w:r w:rsidRPr="00E01C87">
              <w:rPr>
                <w:lang w:val="ro-RO"/>
              </w:rPr>
              <w:instrText xml:space="preserve"> INCLUDEPICTURE  "https://www.bizmed.ro/filehandler/Productfile/0x0/bd-hematologie-k2edta-2ml-1372.jpg?v=637213599315691322" \* MERGEFORMATINET </w:instrText>
            </w:r>
            <w:r w:rsidRPr="00E01C87">
              <w:rPr>
                <w:lang w:val="ro-RO"/>
              </w:rPr>
              <w:fldChar w:fldCharType="separate"/>
            </w:r>
            <w:r w:rsidR="00407704" w:rsidRPr="00E01C87">
              <w:rPr>
                <w:lang w:val="ro-RO"/>
              </w:rPr>
              <w:fldChar w:fldCharType="begin"/>
            </w:r>
            <w:r w:rsidR="00407704" w:rsidRPr="00E01C87">
              <w:rPr>
                <w:lang w:val="ro-RO"/>
              </w:rPr>
              <w:instrText xml:space="preserve"> INCLUDEPICTURE  "https://www.bizmed.ro/filehandler/Productfile/0x0/bd-hematologie-k2edta-2ml-1372.jpg?v=637213599315691322" \* MERGEFORMATINET </w:instrText>
            </w:r>
            <w:r w:rsidR="00407704" w:rsidRPr="00E01C87">
              <w:rPr>
                <w:lang w:val="ro-RO"/>
              </w:rPr>
              <w:fldChar w:fldCharType="separate"/>
            </w:r>
            <w:r w:rsidR="003A5C17" w:rsidRPr="00E01C87">
              <w:rPr>
                <w:lang w:val="ro-RO"/>
              </w:rPr>
              <w:fldChar w:fldCharType="begin"/>
            </w:r>
            <w:r w:rsidR="003A5C17" w:rsidRPr="00E01C87">
              <w:rPr>
                <w:lang w:val="ro-RO"/>
              </w:rPr>
              <w:instrText xml:space="preserve"> INCLUDEPICTURE  "https://www.bizmed.ro/filehandler/Productfile/0x0/bd-hematologie-k2edta-2ml-1372.jpg?v=637213599315691322" \* MERGEFORMATINET </w:instrText>
            </w:r>
            <w:r w:rsidR="003A5C17" w:rsidRPr="00E01C87">
              <w:rPr>
                <w:lang w:val="ro-RO"/>
              </w:rPr>
              <w:fldChar w:fldCharType="separate"/>
            </w:r>
            <w:r w:rsidR="00AD5B72" w:rsidRPr="00E01C87">
              <w:rPr>
                <w:lang w:val="ro-RO"/>
              </w:rPr>
              <w:fldChar w:fldCharType="begin"/>
            </w:r>
            <w:r w:rsidR="00AD5B72" w:rsidRPr="00E01C87">
              <w:rPr>
                <w:lang w:val="ro-RO"/>
              </w:rPr>
              <w:instrText xml:space="preserve"> INCLUDEPICTURE  "https://www.bizmed.ro/filehandler/Productfile/0x0/bd-hematologie-k2edta-2ml-1372.jpg?v=637213599315691322" \* MERGEFORMATINET </w:instrText>
            </w:r>
            <w:r w:rsidR="00AD5B72" w:rsidRPr="00E01C87">
              <w:rPr>
                <w:lang w:val="ro-RO"/>
              </w:rPr>
              <w:fldChar w:fldCharType="separate"/>
            </w:r>
            <w:r w:rsidR="00C3154B" w:rsidRPr="00E01C87">
              <w:rPr>
                <w:lang w:val="ro-RO"/>
              </w:rPr>
              <w:fldChar w:fldCharType="begin"/>
            </w:r>
            <w:r w:rsidR="00C3154B" w:rsidRPr="00E01C87">
              <w:rPr>
                <w:lang w:val="ro-RO"/>
              </w:rPr>
              <w:instrText xml:space="preserve"> INCLUDEPICTURE  "https://www.bizmed.ro/filehandler/Productfile/0x0/bd-hematologie-k2edta-2ml-1372.jpg?v=637213599315691322" \* MERGEFORMATINET </w:instrText>
            </w:r>
            <w:r w:rsidR="00C3154B" w:rsidRPr="00E01C87">
              <w:rPr>
                <w:lang w:val="ro-RO"/>
              </w:rPr>
              <w:fldChar w:fldCharType="separate"/>
            </w:r>
            <w:r w:rsidR="008A741B">
              <w:rPr>
                <w:lang w:val="ro-RO"/>
              </w:rPr>
              <w:fldChar w:fldCharType="begin"/>
            </w:r>
            <w:r w:rsidR="008A741B">
              <w:rPr>
                <w:lang w:val="ro-RO"/>
              </w:rPr>
              <w:instrText xml:space="preserve"> INCLUDEPICTURE  "https://www.bizmed.ro/filehandler/Productfile/0x0/bd-hematologie-k2edta-2ml-1372.jpg?v=637213599315691322" \* MERGEFORMATINET </w:instrText>
            </w:r>
            <w:r w:rsidR="008A741B">
              <w:rPr>
                <w:lang w:val="ro-RO"/>
              </w:rPr>
              <w:fldChar w:fldCharType="separate"/>
            </w:r>
            <w:r w:rsidR="00197AA7">
              <w:rPr>
                <w:lang w:val="ro-RO"/>
              </w:rPr>
              <w:fldChar w:fldCharType="begin"/>
            </w:r>
            <w:r w:rsidR="00197AA7">
              <w:rPr>
                <w:lang w:val="ro-RO"/>
              </w:rPr>
              <w:instrText xml:space="preserve"> INCLUDEPICTURE  "https://www.bizmed.ro/filehandler/Productfile/0x0/bd-hematologie-k2edta-2ml-1372.jpg?v=637213599315691322" \* MERGEFORMATINET </w:instrText>
            </w:r>
            <w:r w:rsidR="00197AA7">
              <w:rPr>
                <w:lang w:val="ro-RO"/>
              </w:rPr>
              <w:fldChar w:fldCharType="separate"/>
            </w:r>
            <w:r w:rsidR="002764AA">
              <w:rPr>
                <w:lang w:val="ro-RO"/>
              </w:rPr>
              <w:fldChar w:fldCharType="begin"/>
            </w:r>
            <w:r w:rsidR="002764AA">
              <w:rPr>
                <w:lang w:val="ro-RO"/>
              </w:rPr>
              <w:instrText xml:space="preserve"> INCLUDEPICTURE  "https://www.bizmed.ro/filehandler/Productfile/0x0/bd-hematologie-k2edta-2ml-1372.jpg?v=637213599315691322" \* MERGEFORMATINET </w:instrText>
            </w:r>
            <w:r w:rsidR="002764AA">
              <w:rPr>
                <w:lang w:val="ro-RO"/>
              </w:rPr>
              <w:fldChar w:fldCharType="separate"/>
            </w:r>
            <w:r w:rsidR="006C6055">
              <w:rPr>
                <w:lang w:val="ro-RO"/>
              </w:rPr>
              <w:fldChar w:fldCharType="begin"/>
            </w:r>
            <w:r w:rsidR="006C6055">
              <w:rPr>
                <w:lang w:val="ro-RO"/>
              </w:rPr>
              <w:instrText xml:space="preserve"> </w:instrText>
            </w:r>
            <w:r w:rsidR="006C6055">
              <w:rPr>
                <w:lang w:val="ro-RO"/>
              </w:rPr>
              <w:instrText>INCLUDEPICTURE  "https://www.bizmed.ro/filehandler/Productfile/0</w:instrText>
            </w:r>
            <w:r w:rsidR="006C6055">
              <w:rPr>
                <w:lang w:val="ro-RO"/>
              </w:rPr>
              <w:instrText>x0/bd-hematologie-k2edta-2ml-1372.jpg?v=637213599315691322" \* MERGEFORMATINET</w:instrText>
            </w:r>
            <w:r w:rsidR="006C6055">
              <w:rPr>
                <w:lang w:val="ro-RO"/>
              </w:rPr>
              <w:instrText xml:space="preserve"> </w:instrText>
            </w:r>
            <w:r w:rsidR="006C6055">
              <w:rPr>
                <w:lang w:val="ro-RO"/>
              </w:rPr>
              <w:fldChar w:fldCharType="separate"/>
            </w:r>
            <w:r w:rsidR="006C6055">
              <w:rPr>
                <w:lang w:val="ro-RO"/>
              </w:rPr>
              <w:pict w14:anchorId="6ECB463C">
                <v:shape id="_x0000_i1073" type="#_x0000_t75" style="width:2in;height:115.2pt">
                  <v:imagedata r:id="rId131" r:href="rId132"/>
                </v:shape>
              </w:pict>
            </w:r>
            <w:r w:rsidR="006C6055">
              <w:rPr>
                <w:lang w:val="ro-RO"/>
              </w:rPr>
              <w:fldChar w:fldCharType="end"/>
            </w:r>
            <w:r w:rsidR="002764AA">
              <w:rPr>
                <w:lang w:val="ro-RO"/>
              </w:rPr>
              <w:fldChar w:fldCharType="end"/>
            </w:r>
            <w:r w:rsidR="00197AA7">
              <w:rPr>
                <w:lang w:val="ro-RO"/>
              </w:rPr>
              <w:fldChar w:fldCharType="end"/>
            </w:r>
            <w:r w:rsidR="008A741B">
              <w:rPr>
                <w:lang w:val="ro-RO"/>
              </w:rPr>
              <w:fldChar w:fldCharType="end"/>
            </w:r>
            <w:r w:rsidR="00C3154B" w:rsidRPr="00E01C87">
              <w:rPr>
                <w:lang w:val="ro-RO"/>
              </w:rPr>
              <w:fldChar w:fldCharType="end"/>
            </w:r>
            <w:r w:rsidR="00AD5B72" w:rsidRPr="00E01C87">
              <w:rPr>
                <w:lang w:val="ro-RO"/>
              </w:rPr>
              <w:fldChar w:fldCharType="end"/>
            </w:r>
            <w:r w:rsidR="003A5C17" w:rsidRPr="00E01C87">
              <w:rPr>
                <w:lang w:val="ro-RO"/>
              </w:rPr>
              <w:fldChar w:fldCharType="end"/>
            </w:r>
            <w:r w:rsidR="00407704"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r w:rsidRPr="00E01C87">
              <w:rPr>
                <w:lang w:val="ro-RO"/>
              </w:rPr>
              <w:fldChar w:fldCharType="end"/>
            </w:r>
          </w:p>
          <w:p w14:paraId="7B714282" w14:textId="767EFBA2" w:rsidR="006C6055" w:rsidRPr="00E01C87" w:rsidRDefault="006C6055" w:rsidP="006C6055">
            <w:pPr>
              <w:rPr>
                <w:lang w:val="ro-MD"/>
              </w:rPr>
            </w:pPr>
          </w:p>
        </w:tc>
        <w:tc>
          <w:tcPr>
            <w:tcW w:w="1417" w:type="dxa"/>
            <w:shd w:val="clear" w:color="auto" w:fill="auto"/>
          </w:tcPr>
          <w:p w14:paraId="4311755B" w14:textId="77777777" w:rsidR="00124B5C" w:rsidRPr="00A70F7A" w:rsidRDefault="00124B5C" w:rsidP="00216722">
            <w:pPr>
              <w:jc w:val="both"/>
              <w:rPr>
                <w:lang w:val="ro-RO"/>
              </w:rPr>
            </w:pPr>
            <w:r w:rsidRPr="00A70F7A">
              <w:rPr>
                <w:lang w:val="ro-RO"/>
              </w:rPr>
              <w:t>9018 39 000</w:t>
            </w:r>
          </w:p>
        </w:tc>
        <w:tc>
          <w:tcPr>
            <w:tcW w:w="4230" w:type="dxa"/>
            <w:gridSpan w:val="2"/>
            <w:tcBorders>
              <w:top w:val="single" w:sz="4" w:space="0" w:color="auto"/>
              <w:bottom w:val="single" w:sz="4" w:space="0" w:color="auto"/>
            </w:tcBorders>
            <w:shd w:val="clear" w:color="auto" w:fill="auto"/>
          </w:tcPr>
          <w:p w14:paraId="0FCFEEEA" w14:textId="77777777" w:rsidR="00124B5C" w:rsidRPr="00E01C87" w:rsidRDefault="00124B5C" w:rsidP="00216722">
            <w:pPr>
              <w:jc w:val="both"/>
              <w:rPr>
                <w:lang w:val="ro-RO"/>
              </w:rPr>
            </w:pPr>
            <w:r w:rsidRPr="00E01C87">
              <w:rPr>
                <w:lang w:val="ro-RO"/>
              </w:rPr>
              <w:t xml:space="preserve">RGI 1 și 6; textele poziției tarifare 9018 și a  </w:t>
            </w:r>
            <w:proofErr w:type="spellStart"/>
            <w:r w:rsidRPr="00E01C87">
              <w:rPr>
                <w:lang w:val="ro-RO"/>
              </w:rPr>
              <w:t>subpoziției</w:t>
            </w:r>
            <w:proofErr w:type="spellEnd"/>
            <w:r w:rsidRPr="00E01C87">
              <w:rPr>
                <w:lang w:val="ro-RO"/>
              </w:rPr>
              <w:t xml:space="preserve"> 9018 39 000; NESA, Considerațiile generale aferente Capitolului 90 partea (I), lit. (C)și NESA de la poziția tarifară 9018, partea (I), lit. (A), pct. (9). </w:t>
            </w:r>
          </w:p>
          <w:p w14:paraId="370D4C18" w14:textId="77777777" w:rsidR="00124B5C" w:rsidRPr="00E01C87" w:rsidRDefault="00124B5C" w:rsidP="00216722">
            <w:pPr>
              <w:jc w:val="both"/>
              <w:rPr>
                <w:lang w:val="ro-RO"/>
              </w:rPr>
            </w:pPr>
          </w:p>
          <w:p w14:paraId="142CFA55" w14:textId="77777777" w:rsidR="00124B5C" w:rsidRPr="00E01C87" w:rsidRDefault="00124B5C" w:rsidP="00216722">
            <w:pPr>
              <w:jc w:val="both"/>
              <w:rPr>
                <w:lang w:val="ro-RO"/>
              </w:rPr>
            </w:pPr>
          </w:p>
          <w:p w14:paraId="1C8C388B" w14:textId="77777777" w:rsidR="00124B5C" w:rsidRPr="00E01C87" w:rsidRDefault="00124B5C" w:rsidP="00216722">
            <w:pPr>
              <w:jc w:val="both"/>
              <w:rPr>
                <w:lang w:val="ro-RO"/>
              </w:rPr>
            </w:pPr>
          </w:p>
        </w:tc>
      </w:tr>
      <w:tr w:rsidR="00E01C87" w:rsidRPr="00E01C87" w14:paraId="0576E138" w14:textId="77777777" w:rsidTr="00AC09F5">
        <w:tc>
          <w:tcPr>
            <w:tcW w:w="10457" w:type="dxa"/>
            <w:gridSpan w:val="4"/>
            <w:tcBorders>
              <w:top w:val="single" w:sz="4" w:space="0" w:color="auto"/>
              <w:bottom w:val="single" w:sz="4" w:space="0" w:color="auto"/>
            </w:tcBorders>
            <w:shd w:val="clear" w:color="auto" w:fill="auto"/>
          </w:tcPr>
          <w:p w14:paraId="49C42972" w14:textId="4682CA5C" w:rsidR="00FD3C86" w:rsidRPr="00E01C87" w:rsidRDefault="00FD3C86" w:rsidP="00FD3C86">
            <w:pPr>
              <w:ind w:hanging="32"/>
              <w:jc w:val="center"/>
              <w:rPr>
                <w:lang w:val="ro-RO"/>
              </w:rPr>
            </w:pPr>
            <w:r w:rsidRPr="00E01C87">
              <w:rPr>
                <w:b/>
                <w:bCs/>
                <w:lang w:val="ro-RO"/>
              </w:rPr>
              <w:lastRenderedPageBreak/>
              <w:t>Capitolul 93</w:t>
            </w:r>
          </w:p>
        </w:tc>
      </w:tr>
      <w:tr w:rsidR="00E01C87" w:rsidRPr="009D12A7" w14:paraId="676973D7" w14:textId="77777777" w:rsidTr="00216722">
        <w:tc>
          <w:tcPr>
            <w:tcW w:w="4810" w:type="dxa"/>
            <w:tcBorders>
              <w:top w:val="single" w:sz="4" w:space="0" w:color="auto"/>
              <w:bottom w:val="single" w:sz="4" w:space="0" w:color="auto"/>
            </w:tcBorders>
            <w:shd w:val="clear" w:color="auto" w:fill="auto"/>
          </w:tcPr>
          <w:p w14:paraId="360EEA1E" w14:textId="77777777" w:rsidR="00FD3C86" w:rsidRPr="00E01C87" w:rsidRDefault="00FD3C86" w:rsidP="00216722">
            <w:pPr>
              <w:jc w:val="both"/>
            </w:pPr>
            <w:r w:rsidRPr="00E01C87">
              <w:rPr>
                <w:lang w:val="fr-FR"/>
              </w:rPr>
              <w:t>Pistol</w:t>
            </w:r>
            <w:r w:rsidRPr="00E01C87">
              <w:t xml:space="preserve"> </w:t>
            </w:r>
            <w:r w:rsidRPr="00E01C87">
              <w:rPr>
                <w:lang w:val="fr-FR"/>
              </w:rPr>
              <w:t>cu</w:t>
            </w:r>
            <w:r w:rsidRPr="00E01C87">
              <w:t xml:space="preserve"> </w:t>
            </w:r>
            <w:r w:rsidRPr="00E01C87">
              <w:rPr>
                <w:lang w:val="fr-FR"/>
              </w:rPr>
              <w:t>aer</w:t>
            </w:r>
            <w:r w:rsidRPr="00E01C87">
              <w:t xml:space="preserve"> </w:t>
            </w:r>
            <w:r w:rsidRPr="00E01C87">
              <w:rPr>
                <w:lang w:val="fr-FR"/>
              </w:rPr>
              <w:t>comprimat</w:t>
            </w:r>
            <w:r w:rsidRPr="00E01C87">
              <w:t xml:space="preserve">, </w:t>
            </w:r>
            <w:r w:rsidRPr="00E01C87">
              <w:rPr>
                <w:lang w:val="fr-FR"/>
              </w:rPr>
              <w:t>din</w:t>
            </w:r>
            <w:r w:rsidRPr="00E01C87">
              <w:t xml:space="preserve"> </w:t>
            </w:r>
            <w:r w:rsidRPr="00E01C87">
              <w:rPr>
                <w:lang w:val="fr-FR"/>
              </w:rPr>
              <w:t>material</w:t>
            </w:r>
            <w:r w:rsidRPr="00E01C87">
              <w:t xml:space="preserve"> </w:t>
            </w:r>
            <w:r w:rsidRPr="00E01C87">
              <w:rPr>
                <w:lang w:val="fr-FR"/>
              </w:rPr>
              <w:t>plastic</w:t>
            </w:r>
            <w:r w:rsidRPr="00E01C87">
              <w:t xml:space="preserve">, </w:t>
            </w:r>
            <w:r w:rsidRPr="00E01C87">
              <w:rPr>
                <w:lang w:val="fr-FR"/>
              </w:rPr>
              <w:t>cu</w:t>
            </w:r>
            <w:r w:rsidRPr="00E01C87">
              <w:t xml:space="preserve"> </w:t>
            </w:r>
            <w:r w:rsidRPr="00E01C87">
              <w:rPr>
                <w:lang w:val="fr-FR"/>
              </w:rPr>
              <w:t>un</w:t>
            </w:r>
            <w:r w:rsidRPr="00E01C87">
              <w:t xml:space="preserve"> </w:t>
            </w:r>
            <w:r w:rsidRPr="00E01C87">
              <w:rPr>
                <w:lang w:val="fr-FR"/>
              </w:rPr>
              <w:t>mecanism</w:t>
            </w:r>
            <w:r w:rsidRPr="00E01C87">
              <w:t xml:space="preserve"> </w:t>
            </w:r>
            <w:r w:rsidRPr="00E01C87">
              <w:rPr>
                <w:lang w:val="fr-FR"/>
              </w:rPr>
              <w:t>intern</w:t>
            </w:r>
            <w:r w:rsidRPr="00E01C87">
              <w:t xml:space="preserve"> ş</w:t>
            </w:r>
            <w:r w:rsidRPr="00E01C87">
              <w:rPr>
                <w:lang w:val="fr-FR"/>
              </w:rPr>
              <w:t>i</w:t>
            </w:r>
            <w:r w:rsidRPr="00E01C87">
              <w:t xml:space="preserve"> </w:t>
            </w:r>
            <w:r w:rsidRPr="00E01C87">
              <w:rPr>
                <w:lang w:val="fr-FR"/>
              </w:rPr>
              <w:t>cu</w:t>
            </w:r>
            <w:r w:rsidRPr="00E01C87">
              <w:t xml:space="preserve"> </w:t>
            </w:r>
            <w:r w:rsidRPr="00E01C87">
              <w:rPr>
                <w:lang w:val="fr-FR"/>
              </w:rPr>
              <w:t>partea</w:t>
            </w:r>
            <w:r w:rsidRPr="00E01C87">
              <w:t xml:space="preserve"> </w:t>
            </w:r>
            <w:r w:rsidRPr="00E01C87">
              <w:rPr>
                <w:lang w:val="fr-FR"/>
              </w:rPr>
              <w:t>interioar</w:t>
            </w:r>
            <w:r w:rsidRPr="00E01C87">
              <w:t xml:space="preserve">ă </w:t>
            </w:r>
            <w:r w:rsidRPr="00E01C87">
              <w:rPr>
                <w:lang w:val="fr-FR"/>
              </w:rPr>
              <w:t>a</w:t>
            </w:r>
            <w:r w:rsidRPr="00E01C87">
              <w:t xml:space="preserve"> ţ</w:t>
            </w:r>
            <w:r w:rsidRPr="00E01C87">
              <w:rPr>
                <w:lang w:val="fr-FR"/>
              </w:rPr>
              <w:t>evii</w:t>
            </w:r>
            <w:r w:rsidRPr="00E01C87">
              <w:t xml:space="preserve"> </w:t>
            </w:r>
            <w:r w:rsidRPr="00E01C87">
              <w:rPr>
                <w:lang w:val="fr-FR"/>
              </w:rPr>
              <w:t>din</w:t>
            </w:r>
            <w:r w:rsidRPr="00E01C87">
              <w:t xml:space="preserve"> </w:t>
            </w:r>
            <w:r w:rsidRPr="00E01C87">
              <w:rPr>
                <w:lang w:val="fr-FR"/>
              </w:rPr>
              <w:t>metal</w:t>
            </w:r>
            <w:r w:rsidRPr="00E01C87">
              <w:t xml:space="preserve">, </w:t>
            </w:r>
            <w:r w:rsidRPr="00E01C87">
              <w:rPr>
                <w:lang w:val="fr-FR"/>
              </w:rPr>
              <w:t>care</w:t>
            </w:r>
            <w:r w:rsidRPr="00E01C87">
              <w:t xml:space="preserve"> </w:t>
            </w:r>
            <w:r w:rsidRPr="00E01C87">
              <w:rPr>
                <w:lang w:val="fr-FR"/>
              </w:rPr>
              <w:t>poate</w:t>
            </w:r>
            <w:r w:rsidRPr="00E01C87">
              <w:t xml:space="preserve"> </w:t>
            </w:r>
            <w:r w:rsidRPr="00E01C87">
              <w:rPr>
                <w:lang w:val="fr-FR"/>
              </w:rPr>
              <w:t>trage</w:t>
            </w:r>
            <w:r w:rsidRPr="00E01C87">
              <w:t xml:space="preserve"> </w:t>
            </w:r>
            <w:r w:rsidRPr="00E01C87">
              <w:rPr>
                <w:lang w:val="fr-FR"/>
              </w:rPr>
              <w:t>cu</w:t>
            </w:r>
            <w:r w:rsidRPr="00E01C87">
              <w:t xml:space="preserve"> </w:t>
            </w:r>
            <w:r w:rsidRPr="00E01C87">
              <w:rPr>
                <w:lang w:val="fr-FR"/>
              </w:rPr>
              <w:t>bile</w:t>
            </w:r>
            <w:r w:rsidRPr="00E01C87">
              <w:t xml:space="preserve"> </w:t>
            </w:r>
            <w:r w:rsidRPr="00E01C87">
              <w:rPr>
                <w:lang w:val="fr-FR"/>
              </w:rPr>
              <w:t>mici</w:t>
            </w:r>
            <w:r w:rsidRPr="00E01C87">
              <w:t xml:space="preserve"> </w:t>
            </w:r>
            <w:r w:rsidRPr="00E01C87">
              <w:rPr>
                <w:lang w:val="fr-FR"/>
              </w:rPr>
              <w:t>din</w:t>
            </w:r>
            <w:r w:rsidRPr="00E01C87">
              <w:t xml:space="preserve"> </w:t>
            </w:r>
            <w:r w:rsidRPr="00E01C87">
              <w:rPr>
                <w:lang w:val="fr-FR"/>
              </w:rPr>
              <w:t>plastic</w:t>
            </w:r>
            <w:r w:rsidRPr="00E01C87">
              <w:t>.</w:t>
            </w:r>
          </w:p>
          <w:p w14:paraId="11310035" w14:textId="034FE391" w:rsidR="00FD3C86" w:rsidRPr="00E01C87" w:rsidRDefault="00FD3C86" w:rsidP="00216722">
            <w:pPr>
              <w:jc w:val="both"/>
              <w:rPr>
                <w:lang w:val="fr-FR"/>
              </w:rPr>
            </w:pPr>
            <w:r w:rsidRPr="00E01C87">
              <w:rPr>
                <w:noProof/>
              </w:rPr>
              <w:drawing>
                <wp:inline distT="0" distB="0" distL="0" distR="0" wp14:anchorId="3DD7BC7D" wp14:editId="459C3019">
                  <wp:extent cx="2190750" cy="1333500"/>
                  <wp:effectExtent l="0" t="0" r="0" b="0"/>
                  <wp:docPr id="18" name="Рисунок 18" descr="Picture of P2P HDP 50 COMPACT-.50 CAL-ORANGE/BLACK (RUBBER/PEPPER 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9" descr="Picture of P2P HDP 50 COMPACT-.50 CAL-ORANGE/BLACK (RUBBER/PEPPER ROUN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97217" cy="1337436"/>
                          </a:xfrm>
                          <a:prstGeom prst="rect">
                            <a:avLst/>
                          </a:prstGeom>
                          <a:noFill/>
                          <a:ln>
                            <a:noFill/>
                          </a:ln>
                        </pic:spPr>
                      </pic:pic>
                    </a:graphicData>
                  </a:graphic>
                </wp:inline>
              </w:drawing>
            </w:r>
          </w:p>
        </w:tc>
        <w:tc>
          <w:tcPr>
            <w:tcW w:w="1417" w:type="dxa"/>
            <w:shd w:val="clear" w:color="auto" w:fill="auto"/>
          </w:tcPr>
          <w:p w14:paraId="1FE1AACD" w14:textId="5BAF9187" w:rsidR="00FD3C86" w:rsidRPr="00A70F7A" w:rsidRDefault="00FD3C86" w:rsidP="00216722">
            <w:pPr>
              <w:jc w:val="both"/>
              <w:rPr>
                <w:bCs/>
                <w:lang w:val="ro-RO"/>
              </w:rPr>
            </w:pPr>
            <w:r w:rsidRPr="00A70F7A">
              <w:rPr>
                <w:bCs/>
              </w:rPr>
              <w:t>9304 00 00</w:t>
            </w:r>
            <w:r w:rsidR="00A70F7A" w:rsidRPr="00A70F7A">
              <w:rPr>
                <w:bCs/>
                <w:lang w:val="ro-RO"/>
              </w:rPr>
              <w:t>0</w:t>
            </w:r>
          </w:p>
        </w:tc>
        <w:tc>
          <w:tcPr>
            <w:tcW w:w="4230" w:type="dxa"/>
            <w:gridSpan w:val="2"/>
            <w:shd w:val="clear" w:color="auto" w:fill="auto"/>
          </w:tcPr>
          <w:p w14:paraId="2F624122" w14:textId="02B0B7B6" w:rsidR="00FD3C86" w:rsidRPr="00E01C87" w:rsidRDefault="002764AA" w:rsidP="00216722">
            <w:pPr>
              <w:jc w:val="both"/>
              <w:rPr>
                <w:lang w:val="fr-FR"/>
              </w:rPr>
            </w:pPr>
            <w:r w:rsidRPr="002764AA">
              <w:rPr>
                <w:lang w:val="ro-RO"/>
              </w:rPr>
              <w:t>RGI 1 și 6 a NCM</w:t>
            </w:r>
            <w:r w:rsidR="00FD3C86" w:rsidRPr="003A3FA4">
              <w:rPr>
                <w:lang w:val="ro-RO"/>
              </w:rPr>
              <w:t xml:space="preserve">, precum </w:t>
            </w:r>
            <w:proofErr w:type="spellStart"/>
            <w:r w:rsidR="00FD3C86" w:rsidRPr="003A3FA4">
              <w:rPr>
                <w:lang w:val="ro-RO"/>
              </w:rPr>
              <w:t>şi</w:t>
            </w:r>
            <w:proofErr w:type="spellEnd"/>
            <w:r w:rsidR="00FD3C86" w:rsidRPr="003A3FA4">
              <w:rPr>
                <w:lang w:val="ro-RO"/>
              </w:rPr>
              <w:t xml:space="preserve"> cu textul codului NC 9304</w:t>
            </w:r>
            <w:r w:rsidR="00124B5C" w:rsidRPr="003A3FA4">
              <w:rPr>
                <w:lang w:val="ro-RO"/>
              </w:rPr>
              <w:t xml:space="preserve"> </w:t>
            </w:r>
            <w:r w:rsidR="00FD3C86" w:rsidRPr="003A3FA4">
              <w:rPr>
                <w:lang w:val="ro-RO"/>
              </w:rPr>
              <w:t>00</w:t>
            </w:r>
            <w:r w:rsidR="00124B5C" w:rsidRPr="003A3FA4">
              <w:rPr>
                <w:lang w:val="ro-RO"/>
              </w:rPr>
              <w:t> </w:t>
            </w:r>
            <w:r w:rsidR="00FD3C86" w:rsidRPr="003A3FA4">
              <w:rPr>
                <w:lang w:val="ro-RO"/>
              </w:rPr>
              <w:t>00</w:t>
            </w:r>
            <w:r w:rsidR="00124B5C" w:rsidRPr="003A3FA4">
              <w:rPr>
                <w:lang w:val="ro-RO"/>
              </w:rPr>
              <w:t>0.</w:t>
            </w:r>
            <w:r w:rsidR="00FD3C86" w:rsidRPr="003A3FA4">
              <w:rPr>
                <w:lang w:val="ro-RO"/>
              </w:rPr>
              <w:t xml:space="preserve"> </w:t>
            </w:r>
            <w:r w:rsidR="00FD3C86" w:rsidRPr="00E01C87">
              <w:rPr>
                <w:lang w:val="fr-FR"/>
              </w:rPr>
              <w:t>Clasificarea produsului la poziţia 9304 se datorează în special faptului că acesta poate provoca daune corporale, ţinând seama de rază de acţiune a acestuia şi de forţa impactului</w:t>
            </w:r>
          </w:p>
        </w:tc>
      </w:tr>
      <w:tr w:rsidR="00E01C87" w:rsidRPr="009D12A7" w14:paraId="67FEE7C2" w14:textId="77777777" w:rsidTr="007D2528">
        <w:tc>
          <w:tcPr>
            <w:tcW w:w="4810" w:type="dxa"/>
            <w:tcBorders>
              <w:top w:val="single" w:sz="4" w:space="0" w:color="auto"/>
              <w:bottom w:val="single" w:sz="4" w:space="0" w:color="auto"/>
            </w:tcBorders>
            <w:shd w:val="clear" w:color="auto" w:fill="auto"/>
          </w:tcPr>
          <w:p w14:paraId="7E552DC1" w14:textId="77777777" w:rsidR="00FD3C86" w:rsidRPr="00E01C87" w:rsidRDefault="00FD3C86" w:rsidP="00FD3C86">
            <w:pPr>
              <w:jc w:val="both"/>
              <w:rPr>
                <w:lang w:val="ro-RO"/>
              </w:rPr>
            </w:pPr>
            <w:r w:rsidRPr="00E01C87">
              <w:rPr>
                <w:lang w:val="ro-RO"/>
              </w:rPr>
              <w:t xml:space="preserve">Articol sub formă de bilă (așa-numită „bilă de vopsea”) formată dintr-o cochilie dură din gelatină, umplută cu vopsea pe bază de apă. Articolul este conceput pentru a fi utilizat ca proiectil pentru arme de </w:t>
            </w:r>
            <w:proofErr w:type="spellStart"/>
            <w:r w:rsidRPr="00E01C87">
              <w:rPr>
                <w:lang w:val="ro-RO"/>
              </w:rPr>
              <w:t>paintball</w:t>
            </w:r>
            <w:proofErr w:type="spellEnd"/>
            <w:r w:rsidRPr="00E01C87">
              <w:rPr>
                <w:lang w:val="ro-RO"/>
              </w:rPr>
              <w:t xml:space="preserve"> (arme cu aer comprimat cu viteza de plecare a bilei de la țeavă de 91 de metri pe secundă) în timpul jocului de „</w:t>
            </w:r>
            <w:proofErr w:type="spellStart"/>
            <w:r w:rsidRPr="00E01C87">
              <w:rPr>
                <w:lang w:val="ro-RO"/>
              </w:rPr>
              <w:t>paintball</w:t>
            </w:r>
            <w:proofErr w:type="spellEnd"/>
            <w:r w:rsidRPr="00E01C87">
              <w:rPr>
                <w:lang w:val="ro-RO"/>
              </w:rPr>
              <w:t>” cu mai mulți jucători.</w:t>
            </w:r>
          </w:p>
          <w:p w14:paraId="67E1C3A9" w14:textId="520E0150" w:rsidR="00FD3C86" w:rsidRPr="00E01C87" w:rsidRDefault="00FD3C86" w:rsidP="00FD3C86">
            <w:pPr>
              <w:jc w:val="both"/>
              <w:rPr>
                <w:lang w:val="ro-RO"/>
              </w:rPr>
            </w:pPr>
            <w:r w:rsidRPr="00E01C87">
              <w:rPr>
                <w:lang w:val="ro-RO"/>
              </w:rPr>
              <w:t>Mod de ambalare: 250 buc. cu calibrul 50.</w:t>
            </w:r>
          </w:p>
          <w:p w14:paraId="210F499B" w14:textId="6265FFA4" w:rsidR="00FD3C86" w:rsidRPr="00E01C87" w:rsidRDefault="00FD3C86" w:rsidP="00410D91">
            <w:pPr>
              <w:jc w:val="both"/>
              <w:rPr>
                <w:i/>
                <w:lang w:val="ro-RO"/>
              </w:rPr>
            </w:pPr>
            <w:r w:rsidRPr="00E01C87">
              <w:rPr>
                <w:i/>
                <w:lang w:val="ro-RO"/>
              </w:rPr>
              <w:object w:dxaOrig="4770" w:dyaOrig="2265" w14:anchorId="3775E526">
                <v:shape id="_x0000_i1074" type="#_x0000_t75" style="width:108.5pt;height:49.9pt" o:ole="">
                  <v:imagedata r:id="rId134" o:title=""/>
                </v:shape>
                <o:OLEObject Type="Embed" ProgID="PBrush" ShapeID="_x0000_i1074" DrawAspect="Content" ObjectID="_1770538185" r:id="rId135"/>
              </w:object>
            </w:r>
            <w:r w:rsidRPr="00E01C87">
              <w:rPr>
                <w:lang w:val="ro-RO" w:eastAsia="ro-RO"/>
              </w:rPr>
              <w:t xml:space="preserve"> </w:t>
            </w:r>
            <w:r w:rsidRPr="00E01C87">
              <w:rPr>
                <w:lang w:val="ro-RO" w:eastAsia="ro-RO"/>
              </w:rPr>
              <w:object w:dxaOrig="4890" w:dyaOrig="2670" w14:anchorId="08FC2F97">
                <v:shape id="_x0000_i1075" type="#_x0000_t75" style="width:100.8pt;height:58.55pt" o:ole="">
                  <v:imagedata r:id="rId136" o:title=""/>
                </v:shape>
                <o:OLEObject Type="Embed" ProgID="PBrush" ShapeID="_x0000_i1075" DrawAspect="Content" ObjectID="_1770538186" r:id="rId137"/>
              </w:object>
            </w:r>
          </w:p>
        </w:tc>
        <w:tc>
          <w:tcPr>
            <w:tcW w:w="1417" w:type="dxa"/>
            <w:shd w:val="clear" w:color="auto" w:fill="auto"/>
          </w:tcPr>
          <w:p w14:paraId="62877F12" w14:textId="172378DA" w:rsidR="00FD3C86" w:rsidRPr="00A70F7A" w:rsidRDefault="00FD3C86" w:rsidP="00410D91">
            <w:pPr>
              <w:jc w:val="both"/>
              <w:rPr>
                <w:bCs/>
                <w:lang w:val="ro-RO"/>
              </w:rPr>
            </w:pPr>
            <w:r w:rsidRPr="00A70F7A">
              <w:rPr>
                <w:bCs/>
              </w:rPr>
              <w:t>9306 90 900</w:t>
            </w:r>
          </w:p>
        </w:tc>
        <w:tc>
          <w:tcPr>
            <w:tcW w:w="4230" w:type="dxa"/>
            <w:gridSpan w:val="2"/>
            <w:shd w:val="clear" w:color="auto" w:fill="auto"/>
          </w:tcPr>
          <w:p w14:paraId="02583283" w14:textId="77777777" w:rsidR="00FD3C86" w:rsidRPr="00E01C87" w:rsidRDefault="00FD3C86" w:rsidP="00FD3C86">
            <w:pPr>
              <w:jc w:val="both"/>
              <w:rPr>
                <w:lang w:val="ro-RO"/>
              </w:rPr>
            </w:pPr>
            <w:r w:rsidRPr="00E01C87">
              <w:rPr>
                <w:lang w:val="ro-RO"/>
              </w:rPr>
              <w:t xml:space="preserve">RGI 1 și 6 a NCM; Nota 1, lit. (t) de la Capitolul 95; textele poziției tarifare 9306 și a </w:t>
            </w:r>
            <w:proofErr w:type="spellStart"/>
            <w:r w:rsidRPr="00E01C87">
              <w:rPr>
                <w:lang w:val="ro-RO"/>
              </w:rPr>
              <w:t>subpoziției</w:t>
            </w:r>
            <w:proofErr w:type="spellEnd"/>
            <w:r w:rsidRPr="00E01C87">
              <w:rPr>
                <w:lang w:val="ro-RO"/>
              </w:rPr>
              <w:t xml:space="preserve"> 9306 90 900; NESA de la poziția tarifară 9306 lit. (A) (3).</w:t>
            </w:r>
          </w:p>
          <w:p w14:paraId="0322C57C" w14:textId="4111F8AC" w:rsidR="00FD3C86" w:rsidRPr="00E01C87" w:rsidRDefault="00FD3C86" w:rsidP="00FD3C86">
            <w:pPr>
              <w:jc w:val="both"/>
              <w:rPr>
                <w:lang w:val="ro-RO"/>
              </w:rPr>
            </w:pPr>
            <w:r w:rsidRPr="00E01C87">
              <w:rPr>
                <w:lang w:val="ro-RO"/>
              </w:rPr>
              <w:t xml:space="preserve">Articolul este conceput ca proiectil pentru arme de </w:t>
            </w:r>
            <w:proofErr w:type="spellStart"/>
            <w:r w:rsidRPr="00E01C87">
              <w:rPr>
                <w:lang w:val="ro-RO"/>
              </w:rPr>
              <w:t>paintball</w:t>
            </w:r>
            <w:proofErr w:type="spellEnd"/>
            <w:r w:rsidRPr="00E01C87">
              <w:rPr>
                <w:lang w:val="ro-RO"/>
              </w:rPr>
              <w:t>, considerate a fi arme cu aer comprimat clasificate la poziția 9304 din cauza vitezei considerabile de plecare de la țeavă. Bila de vopsea este un proiectil utilizat la tragerea cu arme cu aer comprimat, asemenea alicelor sau săgeților. Așadar, bila cu vopsea este un alt tip de muniție. Clasificarea la capitolul 95 este exclusă în temeiul notei 1 litera (t) la capitolul respectiv. În consecință, articolul trebuie clasificat la codul NC 9306 90 900 ca proiectil.</w:t>
            </w:r>
          </w:p>
        </w:tc>
      </w:tr>
      <w:tr w:rsidR="00E01C87" w:rsidRPr="00E01C87" w14:paraId="7A0AC6DD" w14:textId="77777777" w:rsidTr="00130449">
        <w:tc>
          <w:tcPr>
            <w:tcW w:w="10457" w:type="dxa"/>
            <w:gridSpan w:val="4"/>
            <w:tcBorders>
              <w:top w:val="single" w:sz="4" w:space="0" w:color="auto"/>
              <w:bottom w:val="single" w:sz="4" w:space="0" w:color="auto"/>
            </w:tcBorders>
            <w:shd w:val="clear" w:color="auto" w:fill="auto"/>
          </w:tcPr>
          <w:p w14:paraId="28810E35" w14:textId="3F78E16C" w:rsidR="00410D91" w:rsidRPr="00E01C87" w:rsidRDefault="00410D91" w:rsidP="00410D91">
            <w:pPr>
              <w:ind w:hanging="32"/>
              <w:jc w:val="center"/>
              <w:rPr>
                <w:lang w:val="ro-RO"/>
              </w:rPr>
            </w:pPr>
            <w:r w:rsidRPr="00E01C87">
              <w:rPr>
                <w:b/>
                <w:bCs/>
                <w:lang w:val="ro-RO"/>
              </w:rPr>
              <w:t>Capitolul 94</w:t>
            </w:r>
          </w:p>
        </w:tc>
      </w:tr>
      <w:tr w:rsidR="00E01C87" w:rsidRPr="00E01C87" w14:paraId="38FCF93A" w14:textId="77777777" w:rsidTr="00216722">
        <w:tc>
          <w:tcPr>
            <w:tcW w:w="4810" w:type="dxa"/>
            <w:tcBorders>
              <w:top w:val="single" w:sz="4" w:space="0" w:color="auto"/>
              <w:bottom w:val="single" w:sz="4" w:space="0" w:color="auto"/>
            </w:tcBorders>
            <w:shd w:val="clear" w:color="auto" w:fill="auto"/>
          </w:tcPr>
          <w:p w14:paraId="0DBCE778" w14:textId="77777777" w:rsidR="00124B5C" w:rsidRPr="00E01C87" w:rsidRDefault="00124B5C" w:rsidP="00216722">
            <w:pPr>
              <w:jc w:val="both"/>
              <w:rPr>
                <w:lang w:val="ro-RO"/>
              </w:rPr>
            </w:pPr>
            <w:r w:rsidRPr="00E01C87">
              <w:rPr>
                <w:i/>
                <w:lang w:val="ro-RO"/>
              </w:rPr>
              <w:t>Raft portabil din oțel cu patru nivele</w:t>
            </w:r>
            <w:r w:rsidRPr="00E01C87">
              <w:rPr>
                <w:lang w:val="ro-RO"/>
              </w:rPr>
              <w:t>, destinat expunerii mărfurilor în magazin. Este prezentat în stare neasamblată cu structură modulară ușor asamblabilă. Dimensiunile raftului asamblat: înălțime 1850 mm; lungime 1000 mm, adâncime 580 mm. Nu necesită fixarea de podea sau perete.</w:t>
            </w:r>
          </w:p>
          <w:p w14:paraId="2308B160" w14:textId="77777777" w:rsidR="00124B5C" w:rsidRPr="00E01C87" w:rsidRDefault="00124B5C" w:rsidP="00216722">
            <w:pPr>
              <w:jc w:val="both"/>
              <w:rPr>
                <w:lang w:val="ro-RO"/>
              </w:rPr>
            </w:pPr>
            <w:r w:rsidRPr="00E01C87">
              <w:rPr>
                <w:lang w:val="ro-RO"/>
              </w:rPr>
              <w:t>A se vedea imaginea articolului gata asamblat.</w:t>
            </w:r>
          </w:p>
          <w:p w14:paraId="1F896DFE" w14:textId="77777777" w:rsidR="00124B5C" w:rsidRPr="00E01C87" w:rsidRDefault="00124B5C" w:rsidP="00216722">
            <w:pPr>
              <w:rPr>
                <w:rStyle w:val="spar"/>
                <w:i/>
                <w:bdr w:val="none" w:sz="0" w:space="0" w:color="auto" w:frame="1"/>
                <w:shd w:val="clear" w:color="auto" w:fill="FFFFFF"/>
                <w:lang w:val="ro-MD"/>
              </w:rPr>
            </w:pPr>
            <w:r w:rsidRPr="00E01C87">
              <w:rPr>
                <w:lang w:val="ro-RO"/>
              </w:rPr>
              <w:object w:dxaOrig="8760" w:dyaOrig="9495" w14:anchorId="48AF7233">
                <v:shape id="_x0000_i1076" type="#_x0000_t75" style="width:121.9pt;height:136.3pt" o:ole="">
                  <v:imagedata r:id="rId138" o:title=""/>
                </v:shape>
                <o:OLEObject Type="Embed" ProgID="PBrush" ShapeID="_x0000_i1076" DrawAspect="Content" ObjectID="_1770538187" r:id="rId139"/>
              </w:object>
            </w:r>
          </w:p>
        </w:tc>
        <w:tc>
          <w:tcPr>
            <w:tcW w:w="1417" w:type="dxa"/>
            <w:shd w:val="clear" w:color="auto" w:fill="auto"/>
          </w:tcPr>
          <w:p w14:paraId="764D7300" w14:textId="77777777" w:rsidR="00124B5C" w:rsidRPr="00A70F7A" w:rsidRDefault="00124B5C" w:rsidP="00216722">
            <w:pPr>
              <w:jc w:val="both"/>
              <w:rPr>
                <w:lang w:val="ro-RO"/>
              </w:rPr>
            </w:pPr>
            <w:r w:rsidRPr="00A70F7A">
              <w:rPr>
                <w:lang w:val="ro-RO"/>
              </w:rPr>
              <w:t>9403 20 800</w:t>
            </w:r>
          </w:p>
        </w:tc>
        <w:tc>
          <w:tcPr>
            <w:tcW w:w="4230" w:type="dxa"/>
            <w:gridSpan w:val="2"/>
            <w:shd w:val="clear" w:color="auto" w:fill="auto"/>
          </w:tcPr>
          <w:p w14:paraId="1441BD04" w14:textId="5C163288" w:rsidR="00124B5C" w:rsidRPr="00E01C87" w:rsidRDefault="00124B5C" w:rsidP="00216722">
            <w:pPr>
              <w:ind w:hanging="32"/>
              <w:jc w:val="both"/>
              <w:rPr>
                <w:lang w:val="ro-RO"/>
              </w:rPr>
            </w:pPr>
            <w:r w:rsidRPr="00E01C87">
              <w:rPr>
                <w:lang w:val="ro-RO"/>
              </w:rPr>
              <w:t xml:space="preserve">RGI </w:t>
            </w:r>
            <w:r w:rsidRPr="00E01C87">
              <w:rPr>
                <w:shd w:val="clear" w:color="auto" w:fill="FFFFFF"/>
                <w:lang w:val="ro-RO"/>
              </w:rPr>
              <w:t xml:space="preserve">1, 2a) </w:t>
            </w:r>
            <w:proofErr w:type="spellStart"/>
            <w:r w:rsidRPr="00E01C87">
              <w:rPr>
                <w:shd w:val="clear" w:color="auto" w:fill="FFFFFF"/>
                <w:lang w:val="ro-RO"/>
              </w:rPr>
              <w:t>şi</w:t>
            </w:r>
            <w:proofErr w:type="spellEnd"/>
            <w:r w:rsidRPr="00E01C87">
              <w:rPr>
                <w:shd w:val="clear" w:color="auto" w:fill="FFFFFF"/>
                <w:lang w:val="ro-RO"/>
              </w:rPr>
              <w:t xml:space="preserve"> 6; textele poziției tarifare 9403 și a </w:t>
            </w:r>
            <w:proofErr w:type="spellStart"/>
            <w:r w:rsidRPr="00E01C87">
              <w:rPr>
                <w:shd w:val="clear" w:color="auto" w:fill="FFFFFF"/>
                <w:lang w:val="ro-RO"/>
              </w:rPr>
              <w:t>subpoziților</w:t>
            </w:r>
            <w:proofErr w:type="spellEnd"/>
            <w:r w:rsidRPr="00E01C87">
              <w:rPr>
                <w:shd w:val="clear" w:color="auto" w:fill="FFFFFF"/>
                <w:lang w:val="ro-RO"/>
              </w:rPr>
              <w:t xml:space="preserve"> 9403 20 și 9403 20 800.</w:t>
            </w:r>
          </w:p>
        </w:tc>
      </w:tr>
      <w:tr w:rsidR="00E01C87" w:rsidRPr="009D12A7" w14:paraId="2FC81312" w14:textId="77777777" w:rsidTr="007D2528">
        <w:trPr>
          <w:trHeight w:val="2117"/>
        </w:trPr>
        <w:tc>
          <w:tcPr>
            <w:tcW w:w="4810" w:type="dxa"/>
            <w:shd w:val="clear" w:color="auto" w:fill="auto"/>
          </w:tcPr>
          <w:p w14:paraId="478F0467" w14:textId="77777777" w:rsidR="00410D91" w:rsidRPr="00E01C87" w:rsidRDefault="00410D91" w:rsidP="00410D91">
            <w:pPr>
              <w:jc w:val="both"/>
              <w:rPr>
                <w:lang w:val="ro-RO"/>
              </w:rPr>
            </w:pPr>
            <w:r w:rsidRPr="00E01C87">
              <w:rPr>
                <w:i/>
                <w:lang w:val="ro-RO"/>
              </w:rPr>
              <w:lastRenderedPageBreak/>
              <w:t>Stand/</w:t>
            </w:r>
            <w:proofErr w:type="spellStart"/>
            <w:r w:rsidRPr="00E01C87">
              <w:rPr>
                <w:i/>
                <w:lang w:val="ro-RO"/>
              </w:rPr>
              <w:t>expozitor</w:t>
            </w:r>
            <w:proofErr w:type="spellEnd"/>
            <w:r w:rsidRPr="00E01C87">
              <w:rPr>
                <w:lang w:val="ro-RO"/>
              </w:rPr>
              <w:t xml:space="preserve"> </w:t>
            </w:r>
            <w:r w:rsidRPr="00E01C87">
              <w:rPr>
                <w:i/>
                <w:lang w:val="ro-RO"/>
              </w:rPr>
              <w:t>tip carte</w:t>
            </w:r>
            <w:r w:rsidRPr="00E01C87">
              <w:rPr>
                <w:lang w:val="ro-RO"/>
              </w:rPr>
              <w:t xml:space="preserve">, construit în vederea amplasării pe podea/sol și fabricat din </w:t>
            </w:r>
            <w:r w:rsidRPr="00E01C87">
              <w:rPr>
                <w:bCs/>
                <w:bdr w:val="none" w:sz="0" w:space="0" w:color="auto" w:frame="1"/>
                <w:lang w:val="ro-RO"/>
              </w:rPr>
              <w:t>metal,</w:t>
            </w:r>
            <w:r w:rsidRPr="00E01C87">
              <w:rPr>
                <w:lang w:val="ro-RO"/>
              </w:rPr>
              <w:t xml:space="preserve"> conceput să asigure în scop comercial/publicitar expunerea plăcilor de ceramică,  care pot fi montate temporar (detașabile). Acestea ulterior pot fi înlocuite cu alte plăci. Plăcile montate temporar pe </w:t>
            </w:r>
            <w:proofErr w:type="spellStart"/>
            <w:r w:rsidRPr="00E01C87">
              <w:rPr>
                <w:lang w:val="ro-RO"/>
              </w:rPr>
              <w:t>expozitor</w:t>
            </w:r>
            <w:proofErr w:type="spellEnd"/>
            <w:r w:rsidRPr="00E01C87">
              <w:rPr>
                <w:lang w:val="ro-RO"/>
              </w:rPr>
              <w:t xml:space="preserve"> se clasifică separat, urmând propriul lor regim la pozițiile tarifare corespunzătoare.</w:t>
            </w:r>
          </w:p>
          <w:p w14:paraId="2AA023F3" w14:textId="0D429D69" w:rsidR="00410D91" w:rsidRPr="00E01C87" w:rsidRDefault="00C3154B" w:rsidP="00410D91">
            <w:pPr>
              <w:rPr>
                <w:lang w:val="ro-RO"/>
              </w:rPr>
            </w:pPr>
            <w:r w:rsidRPr="00E01C87">
              <w:rPr>
                <w:lang w:val="ro-RO"/>
              </w:rPr>
              <w:object w:dxaOrig="4188" w:dyaOrig="5580" w14:anchorId="303DA27B">
                <v:shape id="_x0000_i1077" type="#_x0000_t75" style="width:166.1pt;height:129.6pt" o:ole="">
                  <v:imagedata r:id="rId140" o:title=""/>
                </v:shape>
                <o:OLEObject Type="Embed" ProgID="PBrush" ShapeID="_x0000_i1077" DrawAspect="Content" ObjectID="_1770538188" r:id="rId141"/>
              </w:object>
            </w:r>
          </w:p>
        </w:tc>
        <w:tc>
          <w:tcPr>
            <w:tcW w:w="1417" w:type="dxa"/>
            <w:tcBorders>
              <w:top w:val="single" w:sz="4" w:space="0" w:color="auto"/>
              <w:bottom w:val="single" w:sz="4" w:space="0" w:color="auto"/>
            </w:tcBorders>
            <w:shd w:val="clear" w:color="auto" w:fill="auto"/>
          </w:tcPr>
          <w:p w14:paraId="5C8FD919" w14:textId="7FCFB61F" w:rsidR="00410D91" w:rsidRPr="00A70F7A" w:rsidRDefault="00124B5C" w:rsidP="00410D91">
            <w:pPr>
              <w:jc w:val="both"/>
              <w:rPr>
                <w:lang w:val="ro-RO"/>
              </w:rPr>
            </w:pPr>
            <w:r w:rsidRPr="00A70F7A">
              <w:rPr>
                <w:lang w:val="ro-RO"/>
              </w:rPr>
              <w:t>9403 20 800</w:t>
            </w:r>
          </w:p>
        </w:tc>
        <w:tc>
          <w:tcPr>
            <w:tcW w:w="4230" w:type="dxa"/>
            <w:gridSpan w:val="2"/>
            <w:shd w:val="clear" w:color="auto" w:fill="auto"/>
          </w:tcPr>
          <w:p w14:paraId="15887A4A" w14:textId="6AAD4769" w:rsidR="00410D91" w:rsidRPr="00E01C87" w:rsidRDefault="00124B5C" w:rsidP="00124B5C">
            <w:pPr>
              <w:jc w:val="both"/>
              <w:rPr>
                <w:lang w:val="ro-RO"/>
              </w:rPr>
            </w:pPr>
            <w:r w:rsidRPr="00E01C87">
              <w:rPr>
                <w:lang w:val="ro-RO"/>
              </w:rPr>
              <w:t xml:space="preserve">RGI 1 </w:t>
            </w:r>
            <w:proofErr w:type="spellStart"/>
            <w:r w:rsidRPr="00E01C87">
              <w:rPr>
                <w:lang w:val="ro-RO"/>
              </w:rPr>
              <w:t>şi</w:t>
            </w:r>
            <w:proofErr w:type="spellEnd"/>
            <w:r w:rsidRPr="00E01C87">
              <w:rPr>
                <w:lang w:val="ro-RO"/>
              </w:rPr>
              <w:t xml:space="preserve"> 6; nota 2 de la Capitolul 94; textele poziției tarifare 9403 și a </w:t>
            </w:r>
            <w:proofErr w:type="spellStart"/>
            <w:r w:rsidRPr="00E01C87">
              <w:rPr>
                <w:lang w:val="ro-RO"/>
              </w:rPr>
              <w:t>subpoziților</w:t>
            </w:r>
            <w:proofErr w:type="spellEnd"/>
            <w:r w:rsidRPr="00E01C87">
              <w:rPr>
                <w:lang w:val="ro-RO"/>
              </w:rPr>
              <w:t xml:space="preserve"> 9403 20 și 9403 20 800.</w:t>
            </w:r>
          </w:p>
        </w:tc>
      </w:tr>
      <w:tr w:rsidR="00E01C87" w:rsidRPr="009D12A7" w14:paraId="2B19A53A" w14:textId="77777777" w:rsidTr="007D2528">
        <w:trPr>
          <w:trHeight w:val="2117"/>
        </w:trPr>
        <w:tc>
          <w:tcPr>
            <w:tcW w:w="4810" w:type="dxa"/>
            <w:tcBorders>
              <w:top w:val="single" w:sz="4" w:space="0" w:color="auto"/>
              <w:left w:val="single" w:sz="4" w:space="0" w:color="auto"/>
              <w:bottom w:val="single" w:sz="4" w:space="0" w:color="auto"/>
              <w:right w:val="single" w:sz="4" w:space="0" w:color="auto"/>
            </w:tcBorders>
            <w:shd w:val="clear" w:color="auto" w:fill="auto"/>
          </w:tcPr>
          <w:p w14:paraId="6ED62522" w14:textId="41C3185E" w:rsidR="00410D91" w:rsidRPr="00E01C87" w:rsidRDefault="00410D91" w:rsidP="00410D91">
            <w:pPr>
              <w:jc w:val="both"/>
              <w:rPr>
                <w:iCs/>
                <w:lang w:val="ro-RO"/>
              </w:rPr>
            </w:pPr>
            <w:r w:rsidRPr="00E01C87">
              <w:rPr>
                <w:iCs/>
                <w:lang w:val="ro-RO"/>
              </w:rPr>
              <w:t>Etajeră mobilă cu dimensiunile 1350mm x 565mm x 1900mm, capacitatea de încărcare 100kg per raft. Constă din cadrul metalic (patru bare metalice verticale și cel puțin două rafturi metalice) și bază mobilă pe roți din cauciuc. Este utilizată în general pentru transportul și depozitarea mărfurilor în comerțul cu plante.</w:t>
            </w:r>
          </w:p>
          <w:p w14:paraId="285B6CB5" w14:textId="5279BF26" w:rsidR="00410D91" w:rsidRPr="00E01C87" w:rsidRDefault="00410D91" w:rsidP="00410D91">
            <w:pPr>
              <w:jc w:val="both"/>
              <w:rPr>
                <w:i/>
                <w:lang w:val="ro-RO"/>
              </w:rPr>
            </w:pPr>
            <w:r w:rsidRPr="00E01C87">
              <w:rPr>
                <w:i/>
                <w:noProof/>
                <w:lang w:val="ro-RO"/>
              </w:rPr>
              <w:drawing>
                <wp:inline distT="0" distB="0" distL="0" distR="0" wp14:anchorId="7C285032" wp14:editId="5BA41548">
                  <wp:extent cx="1292212" cy="1415562"/>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17678" cy="1443459"/>
                          </a:xfrm>
                          <a:prstGeom prst="rect">
                            <a:avLst/>
                          </a:prstGeom>
                          <a:noFill/>
                          <a:ln>
                            <a:noFill/>
                          </a:ln>
                        </pic:spPr>
                      </pic:pic>
                    </a:graphicData>
                  </a:graphic>
                </wp:inline>
              </w:drawing>
            </w:r>
            <w:r w:rsidRPr="00E01C87">
              <w:rPr>
                <w:i/>
                <w:lang w:val="ro-RO"/>
              </w:rPr>
              <w:t xml:space="preserve">    </w:t>
            </w:r>
            <w:r w:rsidRPr="00E01C87">
              <w:rPr>
                <w:i/>
                <w:noProof/>
                <w:lang w:val="ro-RO"/>
              </w:rPr>
              <w:drawing>
                <wp:inline distT="0" distB="0" distL="0" distR="0" wp14:anchorId="3199987C" wp14:editId="6244D688">
                  <wp:extent cx="1450231" cy="1350107"/>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82771" cy="1380400"/>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6663032" w14:textId="77777777" w:rsidR="00410D91" w:rsidRPr="00E01C87" w:rsidRDefault="00410D91" w:rsidP="00410D91">
            <w:pPr>
              <w:jc w:val="both"/>
              <w:rPr>
                <w:lang w:val="ro-RO"/>
              </w:rPr>
            </w:pPr>
            <w:r w:rsidRPr="00E01C87">
              <w:rPr>
                <w:lang w:val="ro-RO"/>
              </w:rPr>
              <w:t>9403 20 800</w:t>
            </w:r>
          </w:p>
        </w:tc>
        <w:tc>
          <w:tcPr>
            <w:tcW w:w="4230" w:type="dxa"/>
            <w:gridSpan w:val="2"/>
            <w:tcBorders>
              <w:top w:val="single" w:sz="4" w:space="0" w:color="auto"/>
              <w:left w:val="single" w:sz="4" w:space="0" w:color="auto"/>
              <w:bottom w:val="single" w:sz="4" w:space="0" w:color="auto"/>
              <w:right w:val="single" w:sz="4" w:space="0" w:color="auto"/>
            </w:tcBorders>
            <w:shd w:val="clear" w:color="auto" w:fill="auto"/>
          </w:tcPr>
          <w:p w14:paraId="2953E334" w14:textId="7D2DFF49" w:rsidR="00410D91" w:rsidRPr="00E01C87" w:rsidRDefault="00410D91" w:rsidP="00410D91">
            <w:pPr>
              <w:jc w:val="both"/>
              <w:rPr>
                <w:lang w:val="ro-RO"/>
              </w:rPr>
            </w:pPr>
            <w:r w:rsidRPr="00E01C87">
              <w:rPr>
                <w:lang w:val="ro-RO"/>
              </w:rPr>
              <w:t>Clasificarea este stabilită în conformitate cu RGI 1, 3 litera (b) și 6; Nota 2 la capitolul 94, precum și textele codurilor tarifare ale NCM 9403, 9403 20 și</w:t>
            </w:r>
          </w:p>
          <w:p w14:paraId="12401118" w14:textId="77777777" w:rsidR="00410D91" w:rsidRPr="00E01C87" w:rsidRDefault="00410D91" w:rsidP="00410D91">
            <w:pPr>
              <w:jc w:val="both"/>
              <w:rPr>
                <w:lang w:val="ro-RO"/>
              </w:rPr>
            </w:pPr>
            <w:r w:rsidRPr="00E01C87">
              <w:rPr>
                <w:lang w:val="ro-RO"/>
              </w:rPr>
              <w:t xml:space="preserve">9403 20 800. </w:t>
            </w:r>
          </w:p>
          <w:p w14:paraId="3EDC78F8" w14:textId="504996D9" w:rsidR="00410D91" w:rsidRPr="00E01C87" w:rsidRDefault="00410D91" w:rsidP="00410D91">
            <w:pPr>
              <w:jc w:val="both"/>
              <w:rPr>
                <w:lang w:val="ro-RO"/>
              </w:rPr>
            </w:pPr>
            <w:r w:rsidRPr="00E01C87">
              <w:rPr>
                <w:lang w:val="ro-RO"/>
              </w:rPr>
              <w:t>Clasificarea mărfii vizate la poziția tarifară 8716 se exclude deoarece nu acoperă noțiunea de vehicul dirijabil cu mâna. La fel, clasificarea acesteia drept container este exclusă deoarece etajera este deschisă pe toate părțile.</w:t>
            </w:r>
          </w:p>
        </w:tc>
      </w:tr>
    </w:tbl>
    <w:p w14:paraId="24C7A5E4" w14:textId="77777777" w:rsidR="00E33EAA" w:rsidRPr="00E01C87" w:rsidRDefault="00E33EAA" w:rsidP="00E33EAA">
      <w:pPr>
        <w:rPr>
          <w:lang w:val="ro-MD"/>
        </w:rPr>
      </w:pPr>
    </w:p>
    <w:sectPr w:rsidR="00E33EAA" w:rsidRPr="00E01C87" w:rsidSect="007D2528">
      <w:pgSz w:w="11906" w:h="16838"/>
      <w:pgMar w:top="1134" w:right="850" w:bottom="567"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EUAlbertina-Regular-Identity-H">
    <w:altName w:val="Yu Gothic UI"/>
    <w:panose1 w:val="00000000000000000000"/>
    <w:charset w:val="80"/>
    <w:family w:val="auto"/>
    <w:notTrueType/>
    <w:pitch w:val="default"/>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7855A9"/>
    <w:multiLevelType w:val="hybridMultilevel"/>
    <w:tmpl w:val="82EC28C6"/>
    <w:lvl w:ilvl="0" w:tplc="08190011">
      <w:start w:val="1"/>
      <w:numFmt w:val="decimal"/>
      <w:lvlText w:val="%1)"/>
      <w:lvlJc w:val="left"/>
      <w:pPr>
        <w:ind w:left="644" w:hanging="360"/>
      </w:pPr>
      <w:rPr>
        <w:rFonts w:hint="default"/>
      </w:rPr>
    </w:lvl>
    <w:lvl w:ilvl="1" w:tplc="08190019" w:tentative="1">
      <w:start w:val="1"/>
      <w:numFmt w:val="lowerLetter"/>
      <w:lvlText w:val="%2."/>
      <w:lvlJc w:val="left"/>
      <w:pPr>
        <w:ind w:left="1364" w:hanging="360"/>
      </w:pPr>
    </w:lvl>
    <w:lvl w:ilvl="2" w:tplc="0819001B" w:tentative="1">
      <w:start w:val="1"/>
      <w:numFmt w:val="lowerRoman"/>
      <w:lvlText w:val="%3."/>
      <w:lvlJc w:val="right"/>
      <w:pPr>
        <w:ind w:left="2084" w:hanging="180"/>
      </w:pPr>
    </w:lvl>
    <w:lvl w:ilvl="3" w:tplc="0819000F" w:tentative="1">
      <w:start w:val="1"/>
      <w:numFmt w:val="decimal"/>
      <w:lvlText w:val="%4."/>
      <w:lvlJc w:val="left"/>
      <w:pPr>
        <w:ind w:left="2804" w:hanging="360"/>
      </w:pPr>
    </w:lvl>
    <w:lvl w:ilvl="4" w:tplc="08190019" w:tentative="1">
      <w:start w:val="1"/>
      <w:numFmt w:val="lowerLetter"/>
      <w:lvlText w:val="%5."/>
      <w:lvlJc w:val="left"/>
      <w:pPr>
        <w:ind w:left="3524" w:hanging="360"/>
      </w:pPr>
    </w:lvl>
    <w:lvl w:ilvl="5" w:tplc="0819001B" w:tentative="1">
      <w:start w:val="1"/>
      <w:numFmt w:val="lowerRoman"/>
      <w:lvlText w:val="%6."/>
      <w:lvlJc w:val="right"/>
      <w:pPr>
        <w:ind w:left="4244" w:hanging="180"/>
      </w:pPr>
    </w:lvl>
    <w:lvl w:ilvl="6" w:tplc="0819000F" w:tentative="1">
      <w:start w:val="1"/>
      <w:numFmt w:val="decimal"/>
      <w:lvlText w:val="%7."/>
      <w:lvlJc w:val="left"/>
      <w:pPr>
        <w:ind w:left="4964" w:hanging="360"/>
      </w:pPr>
    </w:lvl>
    <w:lvl w:ilvl="7" w:tplc="08190019" w:tentative="1">
      <w:start w:val="1"/>
      <w:numFmt w:val="lowerLetter"/>
      <w:lvlText w:val="%8."/>
      <w:lvlJc w:val="left"/>
      <w:pPr>
        <w:ind w:left="5684" w:hanging="360"/>
      </w:pPr>
    </w:lvl>
    <w:lvl w:ilvl="8" w:tplc="0819001B" w:tentative="1">
      <w:start w:val="1"/>
      <w:numFmt w:val="lowerRoman"/>
      <w:lvlText w:val="%9."/>
      <w:lvlJc w:val="right"/>
      <w:pPr>
        <w:ind w:left="6404" w:hanging="180"/>
      </w:pPr>
    </w:lvl>
  </w:abstractNum>
  <w:abstractNum w:abstractNumId="1" w15:restartNumberingAfterBreak="0">
    <w:nsid w:val="6B3F1F9C"/>
    <w:multiLevelType w:val="hybridMultilevel"/>
    <w:tmpl w:val="9EA4897E"/>
    <w:lvl w:ilvl="0" w:tplc="34AAE99E">
      <w:start w:val="1"/>
      <w:numFmt w:val="bullet"/>
      <w:lvlText w:val=""/>
      <w:lvlJc w:val="left"/>
      <w:pPr>
        <w:ind w:left="1396" w:hanging="360"/>
      </w:pPr>
      <w:rPr>
        <w:rFonts w:ascii="Symbol" w:hAnsi="Symbol" w:hint="default"/>
      </w:rPr>
    </w:lvl>
    <w:lvl w:ilvl="1" w:tplc="04180003">
      <w:start w:val="1"/>
      <w:numFmt w:val="bullet"/>
      <w:lvlText w:val="o"/>
      <w:lvlJc w:val="left"/>
      <w:pPr>
        <w:ind w:left="2116" w:hanging="360"/>
      </w:pPr>
      <w:rPr>
        <w:rFonts w:ascii="Courier New" w:hAnsi="Courier New" w:cs="Courier New" w:hint="default"/>
      </w:rPr>
    </w:lvl>
    <w:lvl w:ilvl="2" w:tplc="04180005">
      <w:start w:val="1"/>
      <w:numFmt w:val="bullet"/>
      <w:lvlText w:val=""/>
      <w:lvlJc w:val="left"/>
      <w:pPr>
        <w:ind w:left="2836" w:hanging="360"/>
      </w:pPr>
      <w:rPr>
        <w:rFonts w:ascii="Wingdings" w:hAnsi="Wingdings" w:hint="default"/>
      </w:rPr>
    </w:lvl>
    <w:lvl w:ilvl="3" w:tplc="04180001">
      <w:start w:val="1"/>
      <w:numFmt w:val="bullet"/>
      <w:lvlText w:val=""/>
      <w:lvlJc w:val="left"/>
      <w:pPr>
        <w:ind w:left="3556" w:hanging="360"/>
      </w:pPr>
      <w:rPr>
        <w:rFonts w:ascii="Symbol" w:hAnsi="Symbol" w:hint="default"/>
      </w:rPr>
    </w:lvl>
    <w:lvl w:ilvl="4" w:tplc="04180003">
      <w:start w:val="1"/>
      <w:numFmt w:val="bullet"/>
      <w:lvlText w:val="o"/>
      <w:lvlJc w:val="left"/>
      <w:pPr>
        <w:ind w:left="4276" w:hanging="360"/>
      </w:pPr>
      <w:rPr>
        <w:rFonts w:ascii="Courier New" w:hAnsi="Courier New" w:cs="Courier New" w:hint="default"/>
      </w:rPr>
    </w:lvl>
    <w:lvl w:ilvl="5" w:tplc="04180005">
      <w:start w:val="1"/>
      <w:numFmt w:val="bullet"/>
      <w:lvlText w:val=""/>
      <w:lvlJc w:val="left"/>
      <w:pPr>
        <w:ind w:left="4996" w:hanging="360"/>
      </w:pPr>
      <w:rPr>
        <w:rFonts w:ascii="Wingdings" w:hAnsi="Wingdings" w:hint="default"/>
      </w:rPr>
    </w:lvl>
    <w:lvl w:ilvl="6" w:tplc="04180001">
      <w:start w:val="1"/>
      <w:numFmt w:val="bullet"/>
      <w:lvlText w:val=""/>
      <w:lvlJc w:val="left"/>
      <w:pPr>
        <w:ind w:left="5716" w:hanging="360"/>
      </w:pPr>
      <w:rPr>
        <w:rFonts w:ascii="Symbol" w:hAnsi="Symbol" w:hint="default"/>
      </w:rPr>
    </w:lvl>
    <w:lvl w:ilvl="7" w:tplc="04180003">
      <w:start w:val="1"/>
      <w:numFmt w:val="bullet"/>
      <w:lvlText w:val="o"/>
      <w:lvlJc w:val="left"/>
      <w:pPr>
        <w:ind w:left="6436" w:hanging="360"/>
      </w:pPr>
      <w:rPr>
        <w:rFonts w:ascii="Courier New" w:hAnsi="Courier New" w:cs="Courier New" w:hint="default"/>
      </w:rPr>
    </w:lvl>
    <w:lvl w:ilvl="8" w:tplc="04180005">
      <w:start w:val="1"/>
      <w:numFmt w:val="bullet"/>
      <w:lvlText w:val=""/>
      <w:lvlJc w:val="left"/>
      <w:pPr>
        <w:ind w:left="7156" w:hanging="360"/>
      </w:pPr>
      <w:rPr>
        <w:rFonts w:ascii="Wingdings" w:hAnsi="Wingdings" w:hint="default"/>
      </w:rPr>
    </w:lvl>
  </w:abstractNum>
  <w:abstractNum w:abstractNumId="2" w15:restartNumberingAfterBreak="0">
    <w:nsid w:val="6CB472B2"/>
    <w:multiLevelType w:val="hybridMultilevel"/>
    <w:tmpl w:val="06D68F62"/>
    <w:lvl w:ilvl="0" w:tplc="24100748">
      <w:start w:val="1"/>
      <w:numFmt w:val="decimal"/>
      <w:lvlText w:val="%1."/>
      <w:lvlJc w:val="left"/>
      <w:pPr>
        <w:ind w:left="824" w:hanging="360"/>
      </w:pPr>
      <w:rPr>
        <w:rFonts w:ascii="Times New Roman" w:eastAsia="Times New Roman" w:hAnsi="Times New Roman" w:cs="Times New Roman"/>
        <w:b/>
        <w:color w:val="333333"/>
      </w:rPr>
    </w:lvl>
    <w:lvl w:ilvl="1" w:tplc="04180019">
      <w:start w:val="1"/>
      <w:numFmt w:val="lowerLetter"/>
      <w:lvlText w:val="%2."/>
      <w:lvlJc w:val="left"/>
      <w:pPr>
        <w:ind w:left="1544" w:hanging="360"/>
      </w:pPr>
    </w:lvl>
    <w:lvl w:ilvl="2" w:tplc="0418001B">
      <w:start w:val="1"/>
      <w:numFmt w:val="lowerRoman"/>
      <w:lvlText w:val="%3."/>
      <w:lvlJc w:val="right"/>
      <w:pPr>
        <w:ind w:left="2264" w:hanging="180"/>
      </w:pPr>
    </w:lvl>
    <w:lvl w:ilvl="3" w:tplc="0418000F">
      <w:start w:val="1"/>
      <w:numFmt w:val="decimal"/>
      <w:lvlText w:val="%4."/>
      <w:lvlJc w:val="left"/>
      <w:pPr>
        <w:ind w:left="2984" w:hanging="360"/>
      </w:pPr>
    </w:lvl>
    <w:lvl w:ilvl="4" w:tplc="04180019">
      <w:start w:val="1"/>
      <w:numFmt w:val="lowerLetter"/>
      <w:lvlText w:val="%5."/>
      <w:lvlJc w:val="left"/>
      <w:pPr>
        <w:ind w:left="3704" w:hanging="360"/>
      </w:pPr>
    </w:lvl>
    <w:lvl w:ilvl="5" w:tplc="0418001B">
      <w:start w:val="1"/>
      <w:numFmt w:val="lowerRoman"/>
      <w:lvlText w:val="%6."/>
      <w:lvlJc w:val="right"/>
      <w:pPr>
        <w:ind w:left="4424" w:hanging="180"/>
      </w:pPr>
    </w:lvl>
    <w:lvl w:ilvl="6" w:tplc="0418000F">
      <w:start w:val="1"/>
      <w:numFmt w:val="decimal"/>
      <w:lvlText w:val="%7."/>
      <w:lvlJc w:val="left"/>
      <w:pPr>
        <w:ind w:left="5144" w:hanging="360"/>
      </w:pPr>
    </w:lvl>
    <w:lvl w:ilvl="7" w:tplc="04180019">
      <w:start w:val="1"/>
      <w:numFmt w:val="lowerLetter"/>
      <w:lvlText w:val="%8."/>
      <w:lvlJc w:val="left"/>
      <w:pPr>
        <w:ind w:left="5864" w:hanging="360"/>
      </w:pPr>
    </w:lvl>
    <w:lvl w:ilvl="8" w:tplc="0418001B">
      <w:start w:val="1"/>
      <w:numFmt w:val="lowerRoman"/>
      <w:lvlText w:val="%9."/>
      <w:lvlJc w:val="right"/>
      <w:pPr>
        <w:ind w:left="6584" w:hanging="180"/>
      </w:pPr>
    </w:lvl>
  </w:abstractNum>
  <w:abstractNum w:abstractNumId="3" w15:restartNumberingAfterBreak="0">
    <w:nsid w:val="6DA06081"/>
    <w:multiLevelType w:val="hybridMultilevel"/>
    <w:tmpl w:val="BDACDE70"/>
    <w:lvl w:ilvl="0" w:tplc="929CDD6A">
      <w:start w:val="1"/>
      <w:numFmt w:val="decimal"/>
      <w:lvlText w:val="%1."/>
      <w:lvlJc w:val="left"/>
      <w:pPr>
        <w:ind w:left="786" w:hanging="360"/>
      </w:pPr>
      <w:rPr>
        <w:rFonts w:hint="default"/>
      </w:rPr>
    </w:lvl>
    <w:lvl w:ilvl="1" w:tplc="08190019" w:tentative="1">
      <w:start w:val="1"/>
      <w:numFmt w:val="lowerLetter"/>
      <w:lvlText w:val="%2."/>
      <w:lvlJc w:val="left"/>
      <w:pPr>
        <w:ind w:left="1506" w:hanging="360"/>
      </w:pPr>
    </w:lvl>
    <w:lvl w:ilvl="2" w:tplc="0819001B" w:tentative="1">
      <w:start w:val="1"/>
      <w:numFmt w:val="lowerRoman"/>
      <w:lvlText w:val="%3."/>
      <w:lvlJc w:val="right"/>
      <w:pPr>
        <w:ind w:left="2226" w:hanging="180"/>
      </w:pPr>
    </w:lvl>
    <w:lvl w:ilvl="3" w:tplc="0819000F" w:tentative="1">
      <w:start w:val="1"/>
      <w:numFmt w:val="decimal"/>
      <w:lvlText w:val="%4."/>
      <w:lvlJc w:val="left"/>
      <w:pPr>
        <w:ind w:left="2946" w:hanging="360"/>
      </w:pPr>
    </w:lvl>
    <w:lvl w:ilvl="4" w:tplc="08190019" w:tentative="1">
      <w:start w:val="1"/>
      <w:numFmt w:val="lowerLetter"/>
      <w:lvlText w:val="%5."/>
      <w:lvlJc w:val="left"/>
      <w:pPr>
        <w:ind w:left="3666" w:hanging="360"/>
      </w:pPr>
    </w:lvl>
    <w:lvl w:ilvl="5" w:tplc="0819001B" w:tentative="1">
      <w:start w:val="1"/>
      <w:numFmt w:val="lowerRoman"/>
      <w:lvlText w:val="%6."/>
      <w:lvlJc w:val="right"/>
      <w:pPr>
        <w:ind w:left="4386" w:hanging="180"/>
      </w:pPr>
    </w:lvl>
    <w:lvl w:ilvl="6" w:tplc="0819000F" w:tentative="1">
      <w:start w:val="1"/>
      <w:numFmt w:val="decimal"/>
      <w:lvlText w:val="%7."/>
      <w:lvlJc w:val="left"/>
      <w:pPr>
        <w:ind w:left="5106" w:hanging="360"/>
      </w:pPr>
    </w:lvl>
    <w:lvl w:ilvl="7" w:tplc="08190019" w:tentative="1">
      <w:start w:val="1"/>
      <w:numFmt w:val="lowerLetter"/>
      <w:lvlText w:val="%8."/>
      <w:lvlJc w:val="left"/>
      <w:pPr>
        <w:ind w:left="5826" w:hanging="360"/>
      </w:pPr>
    </w:lvl>
    <w:lvl w:ilvl="8" w:tplc="0819001B" w:tentative="1">
      <w:start w:val="1"/>
      <w:numFmt w:val="lowerRoman"/>
      <w:lvlText w:val="%9."/>
      <w:lvlJc w:val="right"/>
      <w:pPr>
        <w:ind w:left="6546" w:hanging="180"/>
      </w:pPr>
    </w:lvl>
  </w:abstractNum>
  <w:abstractNum w:abstractNumId="4" w15:restartNumberingAfterBreak="0">
    <w:nsid w:val="727B3386"/>
    <w:multiLevelType w:val="hybridMultilevel"/>
    <w:tmpl w:val="BE007BC0"/>
    <w:lvl w:ilvl="0" w:tplc="1478BCD8">
      <w:start w:val="1"/>
      <w:numFmt w:val="decimal"/>
      <w:lvlText w:val="%1."/>
      <w:lvlJc w:val="left"/>
      <w:pPr>
        <w:ind w:left="644" w:hanging="360"/>
      </w:pPr>
      <w:rPr>
        <w:rFonts w:hint="default"/>
      </w:rPr>
    </w:lvl>
    <w:lvl w:ilvl="1" w:tplc="04180019" w:tentative="1">
      <w:start w:val="1"/>
      <w:numFmt w:val="lowerLetter"/>
      <w:lvlText w:val="%2."/>
      <w:lvlJc w:val="left"/>
      <w:pPr>
        <w:ind w:left="2073" w:hanging="360"/>
      </w:pPr>
    </w:lvl>
    <w:lvl w:ilvl="2" w:tplc="0418001B" w:tentative="1">
      <w:start w:val="1"/>
      <w:numFmt w:val="lowerRoman"/>
      <w:lvlText w:val="%3."/>
      <w:lvlJc w:val="right"/>
      <w:pPr>
        <w:ind w:left="2793" w:hanging="180"/>
      </w:pPr>
    </w:lvl>
    <w:lvl w:ilvl="3" w:tplc="0418000F" w:tentative="1">
      <w:start w:val="1"/>
      <w:numFmt w:val="decimal"/>
      <w:lvlText w:val="%4."/>
      <w:lvlJc w:val="left"/>
      <w:pPr>
        <w:ind w:left="3513" w:hanging="360"/>
      </w:pPr>
    </w:lvl>
    <w:lvl w:ilvl="4" w:tplc="04180019" w:tentative="1">
      <w:start w:val="1"/>
      <w:numFmt w:val="lowerLetter"/>
      <w:lvlText w:val="%5."/>
      <w:lvlJc w:val="left"/>
      <w:pPr>
        <w:ind w:left="4233" w:hanging="360"/>
      </w:pPr>
    </w:lvl>
    <w:lvl w:ilvl="5" w:tplc="0418001B" w:tentative="1">
      <w:start w:val="1"/>
      <w:numFmt w:val="lowerRoman"/>
      <w:lvlText w:val="%6."/>
      <w:lvlJc w:val="right"/>
      <w:pPr>
        <w:ind w:left="4953" w:hanging="180"/>
      </w:pPr>
    </w:lvl>
    <w:lvl w:ilvl="6" w:tplc="0418000F" w:tentative="1">
      <w:start w:val="1"/>
      <w:numFmt w:val="decimal"/>
      <w:lvlText w:val="%7."/>
      <w:lvlJc w:val="left"/>
      <w:pPr>
        <w:ind w:left="5673" w:hanging="360"/>
      </w:pPr>
    </w:lvl>
    <w:lvl w:ilvl="7" w:tplc="04180019" w:tentative="1">
      <w:start w:val="1"/>
      <w:numFmt w:val="lowerLetter"/>
      <w:lvlText w:val="%8."/>
      <w:lvlJc w:val="left"/>
      <w:pPr>
        <w:ind w:left="6393" w:hanging="360"/>
      </w:pPr>
    </w:lvl>
    <w:lvl w:ilvl="8" w:tplc="0418001B" w:tentative="1">
      <w:start w:val="1"/>
      <w:numFmt w:val="lowerRoman"/>
      <w:lvlText w:val="%9."/>
      <w:lvlJc w:val="right"/>
      <w:pPr>
        <w:ind w:left="7113" w:hanging="180"/>
      </w:pPr>
    </w:lvl>
  </w:abstractNum>
  <w:num w:numId="1">
    <w:abstractNumId w:val="4"/>
  </w:num>
  <w:num w:numId="2">
    <w:abstractNumId w:val="3"/>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proofState w:spelling="clean" w:grammar="clean"/>
  <w:defaultTabStop w:val="709"/>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5472"/>
    <w:rsid w:val="00004426"/>
    <w:rsid w:val="0000451C"/>
    <w:rsid w:val="00010172"/>
    <w:rsid w:val="00014FEE"/>
    <w:rsid w:val="00015213"/>
    <w:rsid w:val="00015514"/>
    <w:rsid w:val="00065A5A"/>
    <w:rsid w:val="0007163A"/>
    <w:rsid w:val="00072E25"/>
    <w:rsid w:val="00087C16"/>
    <w:rsid w:val="000A222A"/>
    <w:rsid w:val="000A6814"/>
    <w:rsid w:val="000A6FC6"/>
    <w:rsid w:val="000A71B3"/>
    <w:rsid w:val="000B1FBF"/>
    <w:rsid w:val="000C6CD1"/>
    <w:rsid w:val="000C7E05"/>
    <w:rsid w:val="000F6D33"/>
    <w:rsid w:val="000F79AB"/>
    <w:rsid w:val="001065B2"/>
    <w:rsid w:val="001077D9"/>
    <w:rsid w:val="00111C14"/>
    <w:rsid w:val="00124B5C"/>
    <w:rsid w:val="00127EF9"/>
    <w:rsid w:val="00130449"/>
    <w:rsid w:val="00157B8D"/>
    <w:rsid w:val="00171B9C"/>
    <w:rsid w:val="00186360"/>
    <w:rsid w:val="001979DE"/>
    <w:rsid w:val="00197AA7"/>
    <w:rsid w:val="001C681D"/>
    <w:rsid w:val="001C7BDB"/>
    <w:rsid w:val="001F147F"/>
    <w:rsid w:val="0021608F"/>
    <w:rsid w:val="0023444D"/>
    <w:rsid w:val="00234739"/>
    <w:rsid w:val="00266975"/>
    <w:rsid w:val="00266B63"/>
    <w:rsid w:val="002764AA"/>
    <w:rsid w:val="00291FEF"/>
    <w:rsid w:val="002933D1"/>
    <w:rsid w:val="002A0A4D"/>
    <w:rsid w:val="002B6ACF"/>
    <w:rsid w:val="002C148F"/>
    <w:rsid w:val="002E6609"/>
    <w:rsid w:val="002F0A2A"/>
    <w:rsid w:val="002F57F3"/>
    <w:rsid w:val="00323A82"/>
    <w:rsid w:val="00323E04"/>
    <w:rsid w:val="003451FD"/>
    <w:rsid w:val="00351766"/>
    <w:rsid w:val="003522BC"/>
    <w:rsid w:val="00365D7D"/>
    <w:rsid w:val="00373E21"/>
    <w:rsid w:val="003A3FA4"/>
    <w:rsid w:val="003A50D4"/>
    <w:rsid w:val="003A5C17"/>
    <w:rsid w:val="003C1CBD"/>
    <w:rsid w:val="003C2558"/>
    <w:rsid w:val="003C4009"/>
    <w:rsid w:val="00407704"/>
    <w:rsid w:val="00410D91"/>
    <w:rsid w:val="00416170"/>
    <w:rsid w:val="00421581"/>
    <w:rsid w:val="00424922"/>
    <w:rsid w:val="0045171B"/>
    <w:rsid w:val="00452994"/>
    <w:rsid w:val="004601F0"/>
    <w:rsid w:val="00466C39"/>
    <w:rsid w:val="004B6D95"/>
    <w:rsid w:val="004D6D52"/>
    <w:rsid w:val="004F5424"/>
    <w:rsid w:val="00513D14"/>
    <w:rsid w:val="00531771"/>
    <w:rsid w:val="00546E43"/>
    <w:rsid w:val="00550A71"/>
    <w:rsid w:val="00572212"/>
    <w:rsid w:val="00576C33"/>
    <w:rsid w:val="005A61D9"/>
    <w:rsid w:val="005C048B"/>
    <w:rsid w:val="005C72F2"/>
    <w:rsid w:val="00602731"/>
    <w:rsid w:val="00616F46"/>
    <w:rsid w:val="006419B6"/>
    <w:rsid w:val="00664D19"/>
    <w:rsid w:val="006673C6"/>
    <w:rsid w:val="0067107D"/>
    <w:rsid w:val="0068479F"/>
    <w:rsid w:val="00686317"/>
    <w:rsid w:val="00690C42"/>
    <w:rsid w:val="006A7F48"/>
    <w:rsid w:val="006C2006"/>
    <w:rsid w:val="006C6055"/>
    <w:rsid w:val="006D39F3"/>
    <w:rsid w:val="006D6B94"/>
    <w:rsid w:val="00715472"/>
    <w:rsid w:val="0071770C"/>
    <w:rsid w:val="007211AB"/>
    <w:rsid w:val="007439EC"/>
    <w:rsid w:val="00773094"/>
    <w:rsid w:val="00775E90"/>
    <w:rsid w:val="00783BC8"/>
    <w:rsid w:val="00790B47"/>
    <w:rsid w:val="007B0632"/>
    <w:rsid w:val="007C6CFE"/>
    <w:rsid w:val="007D2528"/>
    <w:rsid w:val="007E1829"/>
    <w:rsid w:val="007F4950"/>
    <w:rsid w:val="00807CD6"/>
    <w:rsid w:val="00811480"/>
    <w:rsid w:val="0082522D"/>
    <w:rsid w:val="00860C81"/>
    <w:rsid w:val="00883AC5"/>
    <w:rsid w:val="00883B5C"/>
    <w:rsid w:val="00893C7C"/>
    <w:rsid w:val="00896075"/>
    <w:rsid w:val="008A3755"/>
    <w:rsid w:val="008A3DFD"/>
    <w:rsid w:val="008A741B"/>
    <w:rsid w:val="008B0DCF"/>
    <w:rsid w:val="008C1361"/>
    <w:rsid w:val="008C142B"/>
    <w:rsid w:val="008D44E4"/>
    <w:rsid w:val="008E1FDC"/>
    <w:rsid w:val="008F5762"/>
    <w:rsid w:val="009017F5"/>
    <w:rsid w:val="009262A5"/>
    <w:rsid w:val="0094186F"/>
    <w:rsid w:val="00967BCE"/>
    <w:rsid w:val="00970609"/>
    <w:rsid w:val="009963AF"/>
    <w:rsid w:val="00997E59"/>
    <w:rsid w:val="009B27D7"/>
    <w:rsid w:val="009B6898"/>
    <w:rsid w:val="009B73D8"/>
    <w:rsid w:val="009D12A7"/>
    <w:rsid w:val="009E2EE0"/>
    <w:rsid w:val="00A066B9"/>
    <w:rsid w:val="00A24C85"/>
    <w:rsid w:val="00A34453"/>
    <w:rsid w:val="00A410B9"/>
    <w:rsid w:val="00A41A9A"/>
    <w:rsid w:val="00A557ED"/>
    <w:rsid w:val="00A6177F"/>
    <w:rsid w:val="00A63053"/>
    <w:rsid w:val="00A70F7A"/>
    <w:rsid w:val="00A82CC4"/>
    <w:rsid w:val="00AA455F"/>
    <w:rsid w:val="00AA7092"/>
    <w:rsid w:val="00AB704E"/>
    <w:rsid w:val="00AC1041"/>
    <w:rsid w:val="00AD5B72"/>
    <w:rsid w:val="00AF2567"/>
    <w:rsid w:val="00AF405E"/>
    <w:rsid w:val="00AF6C3B"/>
    <w:rsid w:val="00B0463D"/>
    <w:rsid w:val="00B2790C"/>
    <w:rsid w:val="00B3129B"/>
    <w:rsid w:val="00B43BE9"/>
    <w:rsid w:val="00B43F98"/>
    <w:rsid w:val="00B5011A"/>
    <w:rsid w:val="00B70D80"/>
    <w:rsid w:val="00B75C0A"/>
    <w:rsid w:val="00B932C9"/>
    <w:rsid w:val="00B97D5E"/>
    <w:rsid w:val="00BA072D"/>
    <w:rsid w:val="00BB64B9"/>
    <w:rsid w:val="00BC111D"/>
    <w:rsid w:val="00BD1FCF"/>
    <w:rsid w:val="00BD4DCA"/>
    <w:rsid w:val="00BE7D54"/>
    <w:rsid w:val="00BF6825"/>
    <w:rsid w:val="00C039EF"/>
    <w:rsid w:val="00C10323"/>
    <w:rsid w:val="00C16FAE"/>
    <w:rsid w:val="00C178FE"/>
    <w:rsid w:val="00C22303"/>
    <w:rsid w:val="00C3154B"/>
    <w:rsid w:val="00C449A8"/>
    <w:rsid w:val="00C5038E"/>
    <w:rsid w:val="00C5336F"/>
    <w:rsid w:val="00C55D7A"/>
    <w:rsid w:val="00C6135F"/>
    <w:rsid w:val="00C70813"/>
    <w:rsid w:val="00CA229A"/>
    <w:rsid w:val="00CC1735"/>
    <w:rsid w:val="00CC7AE3"/>
    <w:rsid w:val="00CF2E6A"/>
    <w:rsid w:val="00CF6682"/>
    <w:rsid w:val="00D17F02"/>
    <w:rsid w:val="00D34631"/>
    <w:rsid w:val="00D37FD0"/>
    <w:rsid w:val="00D4075A"/>
    <w:rsid w:val="00D42140"/>
    <w:rsid w:val="00D43D34"/>
    <w:rsid w:val="00D5327A"/>
    <w:rsid w:val="00D55063"/>
    <w:rsid w:val="00D748A8"/>
    <w:rsid w:val="00D901B5"/>
    <w:rsid w:val="00DC799C"/>
    <w:rsid w:val="00DE4FF8"/>
    <w:rsid w:val="00DE7BA7"/>
    <w:rsid w:val="00DF39DE"/>
    <w:rsid w:val="00E01C87"/>
    <w:rsid w:val="00E02975"/>
    <w:rsid w:val="00E07992"/>
    <w:rsid w:val="00E10F50"/>
    <w:rsid w:val="00E26CFF"/>
    <w:rsid w:val="00E33A35"/>
    <w:rsid w:val="00E33EAA"/>
    <w:rsid w:val="00E3608B"/>
    <w:rsid w:val="00E45EAE"/>
    <w:rsid w:val="00E61539"/>
    <w:rsid w:val="00E63BF7"/>
    <w:rsid w:val="00E91ED6"/>
    <w:rsid w:val="00ED1B04"/>
    <w:rsid w:val="00EE039B"/>
    <w:rsid w:val="00F25DB0"/>
    <w:rsid w:val="00F313AB"/>
    <w:rsid w:val="00F3694D"/>
    <w:rsid w:val="00F43413"/>
    <w:rsid w:val="00F477FC"/>
    <w:rsid w:val="00F54ABE"/>
    <w:rsid w:val="00F62324"/>
    <w:rsid w:val="00F6585A"/>
    <w:rsid w:val="00F72BC5"/>
    <w:rsid w:val="00F87280"/>
    <w:rsid w:val="00F931C7"/>
    <w:rsid w:val="00F93C1D"/>
    <w:rsid w:val="00FA3A48"/>
    <w:rsid w:val="00FA499F"/>
    <w:rsid w:val="00FA5163"/>
    <w:rsid w:val="00FB375D"/>
    <w:rsid w:val="00FC2B18"/>
    <w:rsid w:val="00FD3C86"/>
    <w:rsid w:val="00FD600A"/>
    <w:rsid w:val="00FE2BF6"/>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C192C4"/>
  <w15:chartTrackingRefBased/>
  <w15:docId w15:val="{D4B603A9-D945-4A11-A275-0252EC7F3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3EAA"/>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uiPriority w:val="9"/>
    <w:qFormat/>
    <w:rsid w:val="00F54AB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4">
    <w:name w:val="heading 4"/>
    <w:basedOn w:val="a"/>
    <w:next w:val="a"/>
    <w:link w:val="40"/>
    <w:uiPriority w:val="9"/>
    <w:semiHidden/>
    <w:unhideWhenUsed/>
    <w:qFormat/>
    <w:rsid w:val="00B97D5E"/>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E33EAA"/>
    <w:rPr>
      <w:color w:val="0563C1" w:themeColor="hyperlink"/>
      <w:u w:val="single"/>
    </w:rPr>
  </w:style>
  <w:style w:type="paragraph" w:styleId="a4">
    <w:name w:val="Balloon Text"/>
    <w:basedOn w:val="a"/>
    <w:link w:val="a5"/>
    <w:uiPriority w:val="99"/>
    <w:semiHidden/>
    <w:unhideWhenUsed/>
    <w:rsid w:val="00323E04"/>
    <w:rPr>
      <w:rFonts w:ascii="Segoe UI" w:hAnsi="Segoe UI" w:cs="Segoe UI"/>
      <w:sz w:val="18"/>
      <w:szCs w:val="18"/>
    </w:rPr>
  </w:style>
  <w:style w:type="character" w:customStyle="1" w:styleId="a5">
    <w:name w:val="Текст выноски Знак"/>
    <w:basedOn w:val="a0"/>
    <w:link w:val="a4"/>
    <w:uiPriority w:val="99"/>
    <w:semiHidden/>
    <w:rsid w:val="00323E04"/>
    <w:rPr>
      <w:rFonts w:ascii="Segoe UI" w:eastAsia="Times New Roman" w:hAnsi="Segoe UI" w:cs="Segoe UI"/>
      <w:sz w:val="18"/>
      <w:szCs w:val="18"/>
      <w:lang w:val="ru-RU" w:eastAsia="ru-RU"/>
    </w:rPr>
  </w:style>
  <w:style w:type="character" w:customStyle="1" w:styleId="40">
    <w:name w:val="Заголовок 4 Знак"/>
    <w:basedOn w:val="a0"/>
    <w:link w:val="4"/>
    <w:uiPriority w:val="9"/>
    <w:semiHidden/>
    <w:rsid w:val="00B97D5E"/>
    <w:rPr>
      <w:rFonts w:asciiTheme="majorHAnsi" w:eastAsiaTheme="majorEastAsia" w:hAnsiTheme="majorHAnsi" w:cstheme="majorBidi"/>
      <w:i/>
      <w:iCs/>
      <w:color w:val="2E74B5" w:themeColor="accent1" w:themeShade="BF"/>
      <w:sz w:val="24"/>
      <w:szCs w:val="24"/>
      <w:lang w:val="ru-RU" w:eastAsia="ru-RU"/>
    </w:rPr>
  </w:style>
  <w:style w:type="paragraph" w:styleId="a6">
    <w:name w:val="List Paragraph"/>
    <w:basedOn w:val="a"/>
    <w:uiPriority w:val="34"/>
    <w:qFormat/>
    <w:rsid w:val="00A34453"/>
    <w:pPr>
      <w:ind w:left="720"/>
      <w:contextualSpacing/>
    </w:pPr>
  </w:style>
  <w:style w:type="table" w:styleId="a7">
    <w:name w:val="Table Grid"/>
    <w:basedOn w:val="a1"/>
    <w:uiPriority w:val="39"/>
    <w:rsid w:val="00FA3A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Unresolved Mention"/>
    <w:basedOn w:val="a0"/>
    <w:uiPriority w:val="99"/>
    <w:semiHidden/>
    <w:unhideWhenUsed/>
    <w:rsid w:val="00F54ABE"/>
    <w:rPr>
      <w:color w:val="605E5C"/>
      <w:shd w:val="clear" w:color="auto" w:fill="E1DFDD"/>
    </w:rPr>
  </w:style>
  <w:style w:type="character" w:customStyle="1" w:styleId="10">
    <w:name w:val="Заголовок 1 Знак"/>
    <w:basedOn w:val="a0"/>
    <w:link w:val="1"/>
    <w:uiPriority w:val="9"/>
    <w:rsid w:val="00F54ABE"/>
    <w:rPr>
      <w:rFonts w:asciiTheme="majorHAnsi" w:eastAsiaTheme="majorEastAsia" w:hAnsiTheme="majorHAnsi" w:cstheme="majorBidi"/>
      <w:color w:val="2E74B5" w:themeColor="accent1" w:themeShade="BF"/>
      <w:sz w:val="32"/>
      <w:szCs w:val="32"/>
      <w:lang w:val="ru-RU" w:eastAsia="ru-RU"/>
    </w:rPr>
  </w:style>
  <w:style w:type="character" w:customStyle="1" w:styleId="spar">
    <w:name w:val="s_par"/>
    <w:rsid w:val="00F54ABE"/>
  </w:style>
  <w:style w:type="paragraph" w:styleId="a9">
    <w:name w:val="Normal (Web)"/>
    <w:basedOn w:val="a"/>
    <w:uiPriority w:val="99"/>
    <w:unhideWhenUsed/>
    <w:rsid w:val="001C681D"/>
    <w:pPr>
      <w:ind w:firstLine="567"/>
      <w:jc w:val="both"/>
    </w:pPr>
    <w:rPr>
      <w:lang w:val="ro-RO" w:eastAsia="ro-RO"/>
    </w:rPr>
  </w:style>
  <w:style w:type="character" w:styleId="aa">
    <w:name w:val="Strong"/>
    <w:uiPriority w:val="22"/>
    <w:qFormat/>
    <w:rsid w:val="001C681D"/>
    <w:rPr>
      <w:b/>
      <w:bCs/>
    </w:rPr>
  </w:style>
  <w:style w:type="character" w:styleId="ab">
    <w:name w:val="annotation reference"/>
    <w:basedOn w:val="a0"/>
    <w:uiPriority w:val="99"/>
    <w:semiHidden/>
    <w:unhideWhenUsed/>
    <w:rsid w:val="00811480"/>
    <w:rPr>
      <w:sz w:val="16"/>
      <w:szCs w:val="16"/>
    </w:rPr>
  </w:style>
  <w:style w:type="paragraph" w:styleId="ac">
    <w:name w:val="annotation text"/>
    <w:basedOn w:val="a"/>
    <w:link w:val="ad"/>
    <w:uiPriority w:val="99"/>
    <w:semiHidden/>
    <w:unhideWhenUsed/>
    <w:rsid w:val="00811480"/>
    <w:rPr>
      <w:sz w:val="20"/>
      <w:szCs w:val="20"/>
    </w:rPr>
  </w:style>
  <w:style w:type="character" w:customStyle="1" w:styleId="ad">
    <w:name w:val="Текст примечания Знак"/>
    <w:basedOn w:val="a0"/>
    <w:link w:val="ac"/>
    <w:uiPriority w:val="99"/>
    <w:semiHidden/>
    <w:rsid w:val="00811480"/>
    <w:rPr>
      <w:rFonts w:ascii="Times New Roman" w:eastAsia="Times New Roman" w:hAnsi="Times New Roman" w:cs="Times New Roman"/>
      <w:sz w:val="20"/>
      <w:szCs w:val="20"/>
      <w:lang w:val="ru-RU" w:eastAsia="ru-RU"/>
    </w:rPr>
  </w:style>
  <w:style w:type="paragraph" w:styleId="ae">
    <w:name w:val="annotation subject"/>
    <w:basedOn w:val="ac"/>
    <w:next w:val="ac"/>
    <w:link w:val="af"/>
    <w:uiPriority w:val="99"/>
    <w:semiHidden/>
    <w:unhideWhenUsed/>
    <w:rsid w:val="00811480"/>
    <w:rPr>
      <w:b/>
      <w:bCs/>
    </w:rPr>
  </w:style>
  <w:style w:type="character" w:customStyle="1" w:styleId="af">
    <w:name w:val="Тема примечания Знак"/>
    <w:basedOn w:val="ad"/>
    <w:link w:val="ae"/>
    <w:uiPriority w:val="99"/>
    <w:semiHidden/>
    <w:rsid w:val="00811480"/>
    <w:rPr>
      <w:rFonts w:ascii="Times New Roman" w:eastAsia="Times New Roman" w:hAnsi="Times New Roman" w:cs="Times New Roman"/>
      <w:b/>
      <w:bCs/>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03762">
      <w:bodyDiv w:val="1"/>
      <w:marLeft w:val="0"/>
      <w:marRight w:val="0"/>
      <w:marTop w:val="0"/>
      <w:marBottom w:val="0"/>
      <w:divBdr>
        <w:top w:val="none" w:sz="0" w:space="0" w:color="auto"/>
        <w:left w:val="none" w:sz="0" w:space="0" w:color="auto"/>
        <w:bottom w:val="none" w:sz="0" w:space="0" w:color="auto"/>
        <w:right w:val="none" w:sz="0" w:space="0" w:color="auto"/>
      </w:divBdr>
    </w:div>
    <w:div w:id="182205252">
      <w:bodyDiv w:val="1"/>
      <w:marLeft w:val="0"/>
      <w:marRight w:val="0"/>
      <w:marTop w:val="0"/>
      <w:marBottom w:val="0"/>
      <w:divBdr>
        <w:top w:val="none" w:sz="0" w:space="0" w:color="auto"/>
        <w:left w:val="none" w:sz="0" w:space="0" w:color="auto"/>
        <w:bottom w:val="none" w:sz="0" w:space="0" w:color="auto"/>
        <w:right w:val="none" w:sz="0" w:space="0" w:color="auto"/>
      </w:divBdr>
    </w:div>
    <w:div w:id="311523741">
      <w:bodyDiv w:val="1"/>
      <w:marLeft w:val="0"/>
      <w:marRight w:val="0"/>
      <w:marTop w:val="0"/>
      <w:marBottom w:val="0"/>
      <w:divBdr>
        <w:top w:val="none" w:sz="0" w:space="0" w:color="auto"/>
        <w:left w:val="none" w:sz="0" w:space="0" w:color="auto"/>
        <w:bottom w:val="none" w:sz="0" w:space="0" w:color="auto"/>
        <w:right w:val="none" w:sz="0" w:space="0" w:color="auto"/>
      </w:divBdr>
    </w:div>
    <w:div w:id="568272906">
      <w:bodyDiv w:val="1"/>
      <w:marLeft w:val="0"/>
      <w:marRight w:val="0"/>
      <w:marTop w:val="0"/>
      <w:marBottom w:val="0"/>
      <w:divBdr>
        <w:top w:val="none" w:sz="0" w:space="0" w:color="auto"/>
        <w:left w:val="none" w:sz="0" w:space="0" w:color="auto"/>
        <w:bottom w:val="none" w:sz="0" w:space="0" w:color="auto"/>
        <w:right w:val="none" w:sz="0" w:space="0" w:color="auto"/>
      </w:divBdr>
    </w:div>
    <w:div w:id="685208732">
      <w:bodyDiv w:val="1"/>
      <w:marLeft w:val="0"/>
      <w:marRight w:val="0"/>
      <w:marTop w:val="0"/>
      <w:marBottom w:val="0"/>
      <w:divBdr>
        <w:top w:val="none" w:sz="0" w:space="0" w:color="auto"/>
        <w:left w:val="none" w:sz="0" w:space="0" w:color="auto"/>
        <w:bottom w:val="none" w:sz="0" w:space="0" w:color="auto"/>
        <w:right w:val="none" w:sz="0" w:space="0" w:color="auto"/>
      </w:divBdr>
    </w:div>
    <w:div w:id="758210345">
      <w:bodyDiv w:val="1"/>
      <w:marLeft w:val="0"/>
      <w:marRight w:val="0"/>
      <w:marTop w:val="0"/>
      <w:marBottom w:val="0"/>
      <w:divBdr>
        <w:top w:val="none" w:sz="0" w:space="0" w:color="auto"/>
        <w:left w:val="none" w:sz="0" w:space="0" w:color="auto"/>
        <w:bottom w:val="none" w:sz="0" w:space="0" w:color="auto"/>
        <w:right w:val="none" w:sz="0" w:space="0" w:color="auto"/>
      </w:divBdr>
    </w:div>
    <w:div w:id="923757182">
      <w:bodyDiv w:val="1"/>
      <w:marLeft w:val="0"/>
      <w:marRight w:val="0"/>
      <w:marTop w:val="0"/>
      <w:marBottom w:val="0"/>
      <w:divBdr>
        <w:top w:val="none" w:sz="0" w:space="0" w:color="auto"/>
        <w:left w:val="none" w:sz="0" w:space="0" w:color="auto"/>
        <w:bottom w:val="none" w:sz="0" w:space="0" w:color="auto"/>
        <w:right w:val="none" w:sz="0" w:space="0" w:color="auto"/>
      </w:divBdr>
    </w:div>
    <w:div w:id="1098215126">
      <w:bodyDiv w:val="1"/>
      <w:marLeft w:val="0"/>
      <w:marRight w:val="0"/>
      <w:marTop w:val="0"/>
      <w:marBottom w:val="0"/>
      <w:divBdr>
        <w:top w:val="none" w:sz="0" w:space="0" w:color="auto"/>
        <w:left w:val="none" w:sz="0" w:space="0" w:color="auto"/>
        <w:bottom w:val="none" w:sz="0" w:space="0" w:color="auto"/>
        <w:right w:val="none" w:sz="0" w:space="0" w:color="auto"/>
      </w:divBdr>
    </w:div>
    <w:div w:id="1384333281">
      <w:bodyDiv w:val="1"/>
      <w:marLeft w:val="0"/>
      <w:marRight w:val="0"/>
      <w:marTop w:val="0"/>
      <w:marBottom w:val="0"/>
      <w:divBdr>
        <w:top w:val="none" w:sz="0" w:space="0" w:color="auto"/>
        <w:left w:val="none" w:sz="0" w:space="0" w:color="auto"/>
        <w:bottom w:val="none" w:sz="0" w:space="0" w:color="auto"/>
        <w:right w:val="none" w:sz="0" w:space="0" w:color="auto"/>
      </w:divBdr>
    </w:div>
    <w:div w:id="1476795349">
      <w:bodyDiv w:val="1"/>
      <w:marLeft w:val="0"/>
      <w:marRight w:val="0"/>
      <w:marTop w:val="0"/>
      <w:marBottom w:val="0"/>
      <w:divBdr>
        <w:top w:val="none" w:sz="0" w:space="0" w:color="auto"/>
        <w:left w:val="none" w:sz="0" w:space="0" w:color="auto"/>
        <w:bottom w:val="none" w:sz="0" w:space="0" w:color="auto"/>
        <w:right w:val="none" w:sz="0" w:space="0" w:color="auto"/>
      </w:divBdr>
    </w:div>
    <w:div w:id="1666202899">
      <w:bodyDiv w:val="1"/>
      <w:marLeft w:val="0"/>
      <w:marRight w:val="0"/>
      <w:marTop w:val="0"/>
      <w:marBottom w:val="0"/>
      <w:divBdr>
        <w:top w:val="none" w:sz="0" w:space="0" w:color="auto"/>
        <w:left w:val="none" w:sz="0" w:space="0" w:color="auto"/>
        <w:bottom w:val="none" w:sz="0" w:space="0" w:color="auto"/>
        <w:right w:val="none" w:sz="0" w:space="0" w:color="auto"/>
      </w:divBdr>
    </w:div>
    <w:div w:id="1912806240">
      <w:bodyDiv w:val="1"/>
      <w:marLeft w:val="0"/>
      <w:marRight w:val="0"/>
      <w:marTop w:val="0"/>
      <w:marBottom w:val="0"/>
      <w:divBdr>
        <w:top w:val="none" w:sz="0" w:space="0" w:color="auto"/>
        <w:left w:val="none" w:sz="0" w:space="0" w:color="auto"/>
        <w:bottom w:val="none" w:sz="0" w:space="0" w:color="auto"/>
        <w:right w:val="none" w:sz="0" w:space="0" w:color="auto"/>
      </w:divBdr>
    </w:div>
    <w:div w:id="1974173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2.bin"/><Relationship Id="rId21" Type="http://schemas.openxmlformats.org/officeDocument/2006/relationships/image" Target="media/image10.jpeg"/><Relationship Id="rId42" Type="http://schemas.openxmlformats.org/officeDocument/2006/relationships/oleObject" Target="embeddings/oleObject15.bin"/><Relationship Id="rId63" Type="http://schemas.openxmlformats.org/officeDocument/2006/relationships/image" Target="media/image33.png"/><Relationship Id="rId84" Type="http://schemas.openxmlformats.org/officeDocument/2006/relationships/image" Target="media/image49.png"/><Relationship Id="rId138" Type="http://schemas.openxmlformats.org/officeDocument/2006/relationships/image" Target="media/image81.png"/><Relationship Id="rId107" Type="http://schemas.openxmlformats.org/officeDocument/2006/relationships/oleObject" Target="embeddings/oleObject38.bin"/><Relationship Id="rId11" Type="http://schemas.openxmlformats.org/officeDocument/2006/relationships/image" Target="media/image3.png"/><Relationship Id="rId32" Type="http://schemas.openxmlformats.org/officeDocument/2006/relationships/oleObject" Target="embeddings/oleObject10.bin"/><Relationship Id="rId53" Type="http://schemas.openxmlformats.org/officeDocument/2006/relationships/oleObject" Target="embeddings/oleObject19.bin"/><Relationship Id="rId74" Type="http://schemas.openxmlformats.org/officeDocument/2006/relationships/image" Target="media/image42.jpeg"/><Relationship Id="rId128"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oleObject" Target="embeddings/oleObject32.bin"/><Relationship Id="rId22" Type="http://schemas.openxmlformats.org/officeDocument/2006/relationships/image" Target="media/image11.png"/><Relationship Id="rId27" Type="http://schemas.openxmlformats.org/officeDocument/2006/relationships/oleObject" Target="embeddings/oleObject8.bin"/><Relationship Id="rId43" Type="http://schemas.openxmlformats.org/officeDocument/2006/relationships/image" Target="media/image22.png"/><Relationship Id="rId48" Type="http://schemas.openxmlformats.org/officeDocument/2006/relationships/image" Target="media/image24.png"/><Relationship Id="rId64" Type="http://schemas.openxmlformats.org/officeDocument/2006/relationships/image" Target="media/image34.png"/><Relationship Id="rId69" Type="http://schemas.openxmlformats.org/officeDocument/2006/relationships/image" Target="media/image38.jpeg"/><Relationship Id="rId113" Type="http://schemas.openxmlformats.org/officeDocument/2006/relationships/image" Target="media/image64.png"/><Relationship Id="rId118" Type="http://schemas.openxmlformats.org/officeDocument/2006/relationships/image" Target="media/image67.png"/><Relationship Id="rId134" Type="http://schemas.openxmlformats.org/officeDocument/2006/relationships/image" Target="media/image79.png"/><Relationship Id="rId139" Type="http://schemas.openxmlformats.org/officeDocument/2006/relationships/oleObject" Target="embeddings/oleObject48.bin"/><Relationship Id="rId80" Type="http://schemas.openxmlformats.org/officeDocument/2006/relationships/oleObject" Target="embeddings/oleObject25.bin"/><Relationship Id="rId85" Type="http://schemas.openxmlformats.org/officeDocument/2006/relationships/oleObject" Target="embeddings/oleObject27.bin"/><Relationship Id="rId12" Type="http://schemas.openxmlformats.org/officeDocument/2006/relationships/image" Target="media/image4.png"/><Relationship Id="rId17" Type="http://schemas.openxmlformats.org/officeDocument/2006/relationships/oleObject" Target="embeddings/oleObject4.bin"/><Relationship Id="rId33" Type="http://schemas.openxmlformats.org/officeDocument/2006/relationships/image" Target="media/image17.png"/><Relationship Id="rId38" Type="http://schemas.openxmlformats.org/officeDocument/2006/relationships/oleObject" Target="embeddings/oleObject13.bin"/><Relationship Id="rId59" Type="http://schemas.openxmlformats.org/officeDocument/2006/relationships/image" Target="media/image31.png"/><Relationship Id="rId103" Type="http://schemas.openxmlformats.org/officeDocument/2006/relationships/oleObject" Target="embeddings/oleObject36.bin"/><Relationship Id="rId108" Type="http://schemas.openxmlformats.org/officeDocument/2006/relationships/image" Target="media/image61.jpeg"/><Relationship Id="rId124" Type="http://schemas.openxmlformats.org/officeDocument/2006/relationships/image" Target="media/image71.jpeg"/><Relationship Id="rId129" Type="http://schemas.openxmlformats.org/officeDocument/2006/relationships/image" Target="media/image75.jpeg"/><Relationship Id="rId54" Type="http://schemas.openxmlformats.org/officeDocument/2006/relationships/image" Target="media/image28.jpeg"/><Relationship Id="rId70" Type="http://schemas.openxmlformats.org/officeDocument/2006/relationships/image" Target="media/image39.jpeg"/><Relationship Id="rId75" Type="http://schemas.openxmlformats.org/officeDocument/2006/relationships/image" Target="media/image43.png"/><Relationship Id="rId91" Type="http://schemas.openxmlformats.org/officeDocument/2006/relationships/oleObject" Target="embeddings/oleObject30.bin"/><Relationship Id="rId96" Type="http://schemas.openxmlformats.org/officeDocument/2006/relationships/image" Target="media/image55.png"/><Relationship Id="rId140" Type="http://schemas.openxmlformats.org/officeDocument/2006/relationships/image" Target="media/image82.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wmf"/><Relationship Id="rId23" Type="http://schemas.openxmlformats.org/officeDocument/2006/relationships/oleObject" Target="embeddings/oleObject6.bin"/><Relationship Id="rId28" Type="http://schemas.openxmlformats.org/officeDocument/2006/relationships/image" Target="media/image14.png"/><Relationship Id="rId49" Type="http://schemas.openxmlformats.org/officeDocument/2006/relationships/oleObject" Target="embeddings/oleObject18.bin"/><Relationship Id="rId114" Type="http://schemas.openxmlformats.org/officeDocument/2006/relationships/oleObject" Target="embeddings/oleObject41.bin"/><Relationship Id="rId119" Type="http://schemas.openxmlformats.org/officeDocument/2006/relationships/oleObject" Target="embeddings/oleObject43.bin"/><Relationship Id="rId44" Type="http://schemas.openxmlformats.org/officeDocument/2006/relationships/oleObject" Target="embeddings/oleObject16.bin"/><Relationship Id="rId60" Type="http://schemas.openxmlformats.org/officeDocument/2006/relationships/oleObject" Target="embeddings/oleObject21.bin"/><Relationship Id="rId65" Type="http://schemas.openxmlformats.org/officeDocument/2006/relationships/image" Target="media/image35.jpeg"/><Relationship Id="rId81" Type="http://schemas.openxmlformats.org/officeDocument/2006/relationships/image" Target="media/image47.png"/><Relationship Id="rId86" Type="http://schemas.openxmlformats.org/officeDocument/2006/relationships/image" Target="media/image50.png"/><Relationship Id="rId130" Type="http://schemas.openxmlformats.org/officeDocument/2006/relationships/image" Target="media/image76.png"/><Relationship Id="rId135" Type="http://schemas.openxmlformats.org/officeDocument/2006/relationships/oleObject" Target="embeddings/oleObject46.bin"/><Relationship Id="rId13" Type="http://schemas.openxmlformats.org/officeDocument/2006/relationships/image" Target="media/image5.jpe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image" Target="media/image62.png"/><Relationship Id="rId34" Type="http://schemas.openxmlformats.org/officeDocument/2006/relationships/oleObject" Target="embeddings/oleObject11.bin"/><Relationship Id="rId50" Type="http://schemas.openxmlformats.org/officeDocument/2006/relationships/image" Target="media/image25.jpeg"/><Relationship Id="rId55" Type="http://schemas.openxmlformats.org/officeDocument/2006/relationships/image" Target="https://images.ua.prom.st/2497304816_w700_h500_universalnye-kleevye-sterzhni.jpg" TargetMode="External"/><Relationship Id="rId76" Type="http://schemas.openxmlformats.org/officeDocument/2006/relationships/image" Target="media/image44.png"/><Relationship Id="rId97" Type="http://schemas.openxmlformats.org/officeDocument/2006/relationships/oleObject" Target="embeddings/oleObject33.bin"/><Relationship Id="rId104" Type="http://schemas.openxmlformats.org/officeDocument/2006/relationships/image" Target="media/image59.png"/><Relationship Id="rId120" Type="http://schemas.openxmlformats.org/officeDocument/2006/relationships/image" Target="media/image68.png"/><Relationship Id="rId125" Type="http://schemas.openxmlformats.org/officeDocument/2006/relationships/image" Target="media/image72.jpeg"/><Relationship Id="rId141" Type="http://schemas.openxmlformats.org/officeDocument/2006/relationships/oleObject" Target="embeddings/oleObject49.bin"/><Relationship Id="rId7" Type="http://schemas.openxmlformats.org/officeDocument/2006/relationships/oleObject" Target="embeddings/oleObject1.bin"/><Relationship Id="rId71" Type="http://schemas.openxmlformats.org/officeDocument/2006/relationships/image" Target="media/image40.jpeg"/><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12.png"/><Relationship Id="rId40" Type="http://schemas.openxmlformats.org/officeDocument/2006/relationships/oleObject" Target="embeddings/oleObject14.bin"/><Relationship Id="rId45" Type="http://schemas.openxmlformats.org/officeDocument/2006/relationships/image" Target="media/image23.png"/><Relationship Id="rId66" Type="http://schemas.openxmlformats.org/officeDocument/2006/relationships/image" Target="media/image36.png"/><Relationship Id="rId87" Type="http://schemas.openxmlformats.org/officeDocument/2006/relationships/oleObject" Target="embeddings/oleObject28.bin"/><Relationship Id="rId110" Type="http://schemas.openxmlformats.org/officeDocument/2006/relationships/oleObject" Target="embeddings/oleObject39.bin"/><Relationship Id="rId115" Type="http://schemas.openxmlformats.org/officeDocument/2006/relationships/image" Target="media/image65.jpeg"/><Relationship Id="rId131" Type="http://schemas.openxmlformats.org/officeDocument/2006/relationships/image" Target="media/image77.jpeg"/><Relationship Id="rId136" Type="http://schemas.openxmlformats.org/officeDocument/2006/relationships/image" Target="media/image80.png"/><Relationship Id="rId61" Type="http://schemas.openxmlformats.org/officeDocument/2006/relationships/image" Target="media/image32.png"/><Relationship Id="rId82" Type="http://schemas.openxmlformats.org/officeDocument/2006/relationships/image" Target="media/image48.png"/><Relationship Id="rId19" Type="http://schemas.openxmlformats.org/officeDocument/2006/relationships/oleObject" Target="embeddings/oleObject5.bin"/><Relationship Id="rId14" Type="http://schemas.openxmlformats.org/officeDocument/2006/relationships/image" Target="media/image6.png"/><Relationship Id="rId30" Type="http://schemas.openxmlformats.org/officeDocument/2006/relationships/image" Target="media/image15.png"/><Relationship Id="rId35" Type="http://schemas.openxmlformats.org/officeDocument/2006/relationships/image" Target="media/image18.png"/><Relationship Id="rId56" Type="http://schemas.openxmlformats.org/officeDocument/2006/relationships/image" Target="media/image29.png"/><Relationship Id="rId77" Type="http://schemas.openxmlformats.org/officeDocument/2006/relationships/image" Target="media/image45.png"/><Relationship Id="rId100" Type="http://schemas.openxmlformats.org/officeDocument/2006/relationships/image" Target="media/image57.png"/><Relationship Id="rId105" Type="http://schemas.openxmlformats.org/officeDocument/2006/relationships/oleObject" Target="embeddings/oleObject37.bin"/><Relationship Id="rId126" Type="http://schemas.openxmlformats.org/officeDocument/2006/relationships/image" Target="media/image73.png"/><Relationship Id="rId8" Type="http://schemas.openxmlformats.org/officeDocument/2006/relationships/hyperlink" Target="https://eur-lex.europa.eu/legal-content/RO/TXT/?uri=CELEX%3A32023R2451&amp;qid=1701175946400" TargetMode="External"/><Relationship Id="rId51" Type="http://schemas.openxmlformats.org/officeDocument/2006/relationships/image" Target="media/image26.png"/><Relationship Id="rId72" Type="http://schemas.openxmlformats.org/officeDocument/2006/relationships/image" Target="https://s13emagst.akamaized.net/products/32388/32387998/images/res_a567ae658c7f22e52b31522dcb6187c1.jpg" TargetMode="External"/><Relationship Id="rId93" Type="http://schemas.openxmlformats.org/officeDocument/2006/relationships/oleObject" Target="embeddings/oleObject31.bin"/><Relationship Id="rId98" Type="http://schemas.openxmlformats.org/officeDocument/2006/relationships/image" Target="media/image56.png"/><Relationship Id="rId121" Type="http://schemas.openxmlformats.org/officeDocument/2006/relationships/oleObject" Target="embeddings/oleObject44.bin"/><Relationship Id="rId142"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oleObject" Target="embeddings/oleObject17.bin"/><Relationship Id="rId67" Type="http://schemas.openxmlformats.org/officeDocument/2006/relationships/oleObject" Target="embeddings/oleObject23.bin"/><Relationship Id="rId116" Type="http://schemas.openxmlformats.org/officeDocument/2006/relationships/image" Target="media/image66.png"/><Relationship Id="rId137" Type="http://schemas.openxmlformats.org/officeDocument/2006/relationships/oleObject" Target="embeddings/oleObject47.bin"/><Relationship Id="rId20" Type="http://schemas.openxmlformats.org/officeDocument/2006/relationships/image" Target="media/image9.jpeg"/><Relationship Id="rId41" Type="http://schemas.openxmlformats.org/officeDocument/2006/relationships/image" Target="media/image21.png"/><Relationship Id="rId62" Type="http://schemas.openxmlformats.org/officeDocument/2006/relationships/oleObject" Target="embeddings/oleObject22.bin"/><Relationship Id="rId83" Type="http://schemas.openxmlformats.org/officeDocument/2006/relationships/oleObject" Target="embeddings/oleObject26.bin"/><Relationship Id="rId88" Type="http://schemas.openxmlformats.org/officeDocument/2006/relationships/image" Target="media/image51.png"/><Relationship Id="rId111" Type="http://schemas.openxmlformats.org/officeDocument/2006/relationships/image" Target="media/image63.png"/><Relationship Id="rId132" Type="http://schemas.openxmlformats.org/officeDocument/2006/relationships/image" Target="https://www.bizmed.ro/filehandler/Productfile/0x0/bd-hematologie-k2edta-2ml-1372.jpg?v=637213599315691322" TargetMode="External"/><Relationship Id="rId15" Type="http://schemas.openxmlformats.org/officeDocument/2006/relationships/oleObject" Target="embeddings/oleObject3.bin"/><Relationship Id="rId36" Type="http://schemas.openxmlformats.org/officeDocument/2006/relationships/oleObject" Target="embeddings/oleObject12.bin"/><Relationship Id="rId57" Type="http://schemas.openxmlformats.org/officeDocument/2006/relationships/oleObject" Target="embeddings/oleObject20.bin"/><Relationship Id="rId106" Type="http://schemas.openxmlformats.org/officeDocument/2006/relationships/image" Target="media/image60.png"/><Relationship Id="rId127" Type="http://schemas.openxmlformats.org/officeDocument/2006/relationships/oleObject" Target="embeddings/oleObject45.bin"/><Relationship Id="rId10" Type="http://schemas.openxmlformats.org/officeDocument/2006/relationships/oleObject" Target="embeddings/oleObject2.bin"/><Relationship Id="rId31" Type="http://schemas.openxmlformats.org/officeDocument/2006/relationships/image" Target="media/image16.png"/><Relationship Id="rId52" Type="http://schemas.openxmlformats.org/officeDocument/2006/relationships/image" Target="media/image27.png"/><Relationship Id="rId73" Type="http://schemas.openxmlformats.org/officeDocument/2006/relationships/image" Target="media/image41.png"/><Relationship Id="rId78" Type="http://schemas.openxmlformats.org/officeDocument/2006/relationships/oleObject" Target="embeddings/oleObject24.bin"/><Relationship Id="rId94" Type="http://schemas.openxmlformats.org/officeDocument/2006/relationships/image" Target="media/image54.png"/><Relationship Id="rId99" Type="http://schemas.openxmlformats.org/officeDocument/2006/relationships/oleObject" Target="embeddings/oleObject34.bin"/><Relationship Id="rId101" Type="http://schemas.openxmlformats.org/officeDocument/2006/relationships/oleObject" Target="embeddings/oleObject35.bin"/><Relationship Id="rId122" Type="http://schemas.openxmlformats.org/officeDocument/2006/relationships/image" Target="media/image69.png"/><Relationship Id="rId143"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png"/><Relationship Id="rId47" Type="http://schemas.openxmlformats.org/officeDocument/2006/relationships/hyperlink" Target="https://www.zanzu.be/ro/dic%C8%9Bionar/fes%C4%83" TargetMode="External"/><Relationship Id="rId68" Type="http://schemas.openxmlformats.org/officeDocument/2006/relationships/image" Target="media/image37.png"/><Relationship Id="rId89" Type="http://schemas.openxmlformats.org/officeDocument/2006/relationships/oleObject" Target="embeddings/oleObject29.bin"/><Relationship Id="rId112" Type="http://schemas.openxmlformats.org/officeDocument/2006/relationships/oleObject" Target="embeddings/oleObject40.bin"/><Relationship Id="rId133" Type="http://schemas.openxmlformats.org/officeDocument/2006/relationships/image" Target="media/image78.jpeg"/><Relationship Id="rId16" Type="http://schemas.openxmlformats.org/officeDocument/2006/relationships/image" Target="media/image7.png"/><Relationship Id="rId37" Type="http://schemas.openxmlformats.org/officeDocument/2006/relationships/image" Target="media/image19.png"/><Relationship Id="rId58" Type="http://schemas.openxmlformats.org/officeDocument/2006/relationships/image" Target="media/image30.png"/><Relationship Id="rId79" Type="http://schemas.openxmlformats.org/officeDocument/2006/relationships/image" Target="media/image46.png"/><Relationship Id="rId102" Type="http://schemas.openxmlformats.org/officeDocument/2006/relationships/image" Target="media/image58.png"/><Relationship Id="rId123" Type="http://schemas.openxmlformats.org/officeDocument/2006/relationships/image" Target="media/image70.jpeg"/><Relationship Id="rId14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D2E871-DCDF-4D17-8E5A-80870A1BEB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8134</TotalTime>
  <Pages>1</Pages>
  <Words>11065</Words>
  <Characters>63074</Characters>
  <Application>Microsoft Office Word</Application>
  <DocSecurity>0</DocSecurity>
  <Lines>525</Lines>
  <Paragraphs>147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73992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Poposoi Mihai</dc:creator>
  <cp:keywords/>
  <dc:description/>
  <cp:lastModifiedBy>Furtuna Daniela</cp:lastModifiedBy>
  <cp:revision>21</cp:revision>
  <cp:lastPrinted>2024-02-23T09:12:00Z</cp:lastPrinted>
  <dcterms:created xsi:type="dcterms:W3CDTF">2023-01-20T07:25:00Z</dcterms:created>
  <dcterms:modified xsi:type="dcterms:W3CDTF">2024-02-27T09:19:00Z</dcterms:modified>
</cp:coreProperties>
</file>