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E731" w14:textId="77777777" w:rsidR="005E6F06" w:rsidRPr="00257F8D" w:rsidRDefault="00981858">
      <w:pPr>
        <w:spacing w:after="0" w:line="240" w:lineRule="auto"/>
        <w:jc w:val="both"/>
        <w:rPr>
          <w:rFonts w:ascii="Times New Roman" w:hAnsi="Times New Roman" w:cs="Times New Roman"/>
          <w:sz w:val="16"/>
          <w:szCs w:val="16"/>
          <w:lang w:val="ro-RO"/>
        </w:rPr>
      </w:pPr>
      <w:r w:rsidRPr="00257F8D">
        <w:rPr>
          <w:rFonts w:ascii="Times New Roman" w:hAnsi="Times New Roman" w:cs="Times New Roman"/>
          <w:sz w:val="24"/>
          <w:szCs w:val="24"/>
          <w:lang w:val="ro-RO"/>
        </w:rPr>
        <w:t xml:space="preserve">                                                              </w:t>
      </w:r>
    </w:p>
    <w:tbl>
      <w:tblPr>
        <w:tblpPr w:leftFromText="180" w:rightFromText="180" w:vertAnchor="page" w:horzAnchor="margin" w:tblpX="462" w:tblpY="540"/>
        <w:tblW w:w="9747" w:type="dxa"/>
        <w:tblLayout w:type="fixed"/>
        <w:tblLook w:val="04A0" w:firstRow="1" w:lastRow="0" w:firstColumn="1" w:lastColumn="0" w:noHBand="0" w:noVBand="1"/>
      </w:tblPr>
      <w:tblGrid>
        <w:gridCol w:w="1555"/>
        <w:gridCol w:w="8192"/>
      </w:tblGrid>
      <w:tr w:rsidR="005E6F06" w:rsidRPr="00257F8D" w14:paraId="5BB128FD" w14:textId="77777777">
        <w:trPr>
          <w:trHeight w:val="1281"/>
        </w:trPr>
        <w:tc>
          <w:tcPr>
            <w:tcW w:w="1555" w:type="dxa"/>
            <w:shd w:val="clear" w:color="auto" w:fill="auto"/>
          </w:tcPr>
          <w:p w14:paraId="2F8FFEAB" w14:textId="77777777" w:rsidR="005E6F06" w:rsidRPr="00257F8D" w:rsidRDefault="00981858">
            <w:pPr>
              <w:spacing w:after="0" w:line="240" w:lineRule="auto"/>
              <w:rPr>
                <w:rFonts w:ascii="Times New Roman" w:hAnsi="Times New Roman" w:cs="Times New Roman"/>
                <w:b/>
                <w:szCs w:val="28"/>
                <w:lang w:val="ro-RO"/>
              </w:rPr>
            </w:pPr>
            <w:r w:rsidRPr="00257F8D">
              <w:rPr>
                <w:rFonts w:ascii="Times New Roman" w:hAnsi="Times New Roman" w:cs="Times New Roman"/>
                <w:sz w:val="28"/>
                <w:szCs w:val="28"/>
                <w:lang w:val="ro-RO"/>
              </w:rPr>
              <w:object w:dxaOrig="1080" w:dyaOrig="1620" w14:anchorId="6544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81pt" o:ole="">
                  <v:imagedata r:id="rId8" o:title=""/>
                </v:shape>
                <o:OLEObject Type="Embed" ProgID="Word.Picture.8" ShapeID="_x0000_i1025" DrawAspect="Content" ObjectID="_1777381698" r:id="rId9"/>
              </w:object>
            </w:r>
          </w:p>
        </w:tc>
        <w:tc>
          <w:tcPr>
            <w:tcW w:w="8192" w:type="dxa"/>
            <w:shd w:val="clear" w:color="auto" w:fill="auto"/>
          </w:tcPr>
          <w:p w14:paraId="4229C4FB" w14:textId="77777777" w:rsidR="005E6F06" w:rsidRPr="00257F8D" w:rsidRDefault="00981858">
            <w:pPr>
              <w:spacing w:after="0" w:line="240" w:lineRule="auto"/>
              <w:jc w:val="center"/>
              <w:rPr>
                <w:rFonts w:ascii="Times New Roman" w:hAnsi="Times New Roman" w:cs="Times New Roman"/>
                <w:b/>
                <w:szCs w:val="28"/>
                <w:lang w:val="ro-RO"/>
              </w:rPr>
            </w:pPr>
            <w:r w:rsidRPr="00257F8D">
              <w:rPr>
                <w:rFonts w:ascii="Times New Roman" w:hAnsi="Times New Roman" w:cs="Times New Roman"/>
                <w:b/>
                <w:sz w:val="28"/>
                <w:szCs w:val="28"/>
                <w:lang w:val="ro-RO"/>
              </w:rPr>
              <w:t>MINISTERUL FINANŢELOR AL REPUBLICII MOLDOVA</w:t>
            </w:r>
          </w:p>
          <w:p w14:paraId="5776A960" w14:textId="77777777" w:rsidR="005E6F06" w:rsidRPr="00257F8D" w:rsidRDefault="005E6F06">
            <w:pPr>
              <w:spacing w:after="0" w:line="240" w:lineRule="auto"/>
              <w:jc w:val="center"/>
              <w:rPr>
                <w:rFonts w:ascii="Times New Roman" w:hAnsi="Times New Roman" w:cs="Times New Roman"/>
                <w:b/>
                <w:lang w:val="ro-RO"/>
              </w:rPr>
            </w:pPr>
          </w:p>
          <w:p w14:paraId="7E4C99B1" w14:textId="77777777" w:rsidR="005E6F06" w:rsidRPr="00257F8D" w:rsidRDefault="00981858">
            <w:pPr>
              <w:spacing w:after="0" w:line="240" w:lineRule="auto"/>
              <w:ind w:right="-392"/>
              <w:rPr>
                <w:rFonts w:ascii="Times New Roman" w:hAnsi="Times New Roman" w:cs="Times New Roman"/>
                <w:b/>
                <w:szCs w:val="28"/>
                <w:lang w:val="ro-RO"/>
              </w:rPr>
            </w:pPr>
            <w:r w:rsidRPr="00257F8D">
              <w:rPr>
                <w:rFonts w:ascii="Times New Roman" w:hAnsi="Times New Roman" w:cs="Times New Roman"/>
                <w:b/>
                <w:sz w:val="28"/>
                <w:szCs w:val="28"/>
                <w:lang w:val="ro-RO"/>
              </w:rPr>
              <w:t xml:space="preserve">                          SERVICIUL VAMAL</w:t>
            </w:r>
          </w:p>
        </w:tc>
      </w:tr>
      <w:tr w:rsidR="005E6F06" w:rsidRPr="00257F8D" w14:paraId="28F5B65A" w14:textId="77777777">
        <w:trPr>
          <w:trHeight w:val="70"/>
        </w:trPr>
        <w:tc>
          <w:tcPr>
            <w:tcW w:w="9747" w:type="dxa"/>
            <w:gridSpan w:val="2"/>
            <w:tcBorders>
              <w:top w:val="nil"/>
              <w:left w:val="nil"/>
              <w:bottom w:val="double" w:sz="12" w:space="0" w:color="auto"/>
              <w:right w:val="nil"/>
            </w:tcBorders>
            <w:shd w:val="clear" w:color="auto" w:fill="auto"/>
          </w:tcPr>
          <w:p w14:paraId="367E5E55" w14:textId="77777777" w:rsidR="005E6F06" w:rsidRPr="00257F8D" w:rsidRDefault="005E6F06">
            <w:pPr>
              <w:tabs>
                <w:tab w:val="left" w:pos="2865"/>
              </w:tabs>
              <w:spacing w:after="0" w:line="240" w:lineRule="auto"/>
              <w:rPr>
                <w:rFonts w:ascii="Times New Roman" w:hAnsi="Times New Roman" w:cs="Times New Roman"/>
                <w:sz w:val="12"/>
                <w:szCs w:val="12"/>
                <w:lang w:val="ro-RO"/>
              </w:rPr>
            </w:pPr>
          </w:p>
        </w:tc>
      </w:tr>
      <w:tr w:rsidR="005E6F06" w:rsidRPr="00257F8D" w14:paraId="4337D138" w14:textId="77777777">
        <w:trPr>
          <w:trHeight w:val="1253"/>
        </w:trPr>
        <w:tc>
          <w:tcPr>
            <w:tcW w:w="9747" w:type="dxa"/>
            <w:gridSpan w:val="2"/>
            <w:shd w:val="clear" w:color="auto" w:fill="auto"/>
          </w:tcPr>
          <w:p w14:paraId="75615B81" w14:textId="77777777" w:rsidR="005E6F06" w:rsidRPr="00257F8D" w:rsidRDefault="005E6F06">
            <w:pPr>
              <w:tabs>
                <w:tab w:val="left" w:pos="2775"/>
                <w:tab w:val="center" w:pos="4932"/>
              </w:tabs>
              <w:spacing w:line="240" w:lineRule="auto"/>
              <w:rPr>
                <w:rFonts w:ascii="Times New Roman" w:hAnsi="Times New Roman" w:cs="Times New Roman"/>
                <w:color w:val="000000"/>
                <w:sz w:val="2"/>
                <w:szCs w:val="2"/>
                <w:lang w:val="ro-RO"/>
              </w:rPr>
            </w:pPr>
          </w:p>
          <w:p w14:paraId="330068A3" w14:textId="77777777" w:rsidR="005E6F06" w:rsidRPr="00257F8D" w:rsidRDefault="00981858">
            <w:pPr>
              <w:tabs>
                <w:tab w:val="left" w:pos="2775"/>
                <w:tab w:val="center" w:pos="4932"/>
              </w:tabs>
              <w:spacing w:line="240" w:lineRule="auto"/>
              <w:jc w:val="right"/>
              <w:rPr>
                <w:rFonts w:ascii="Times New Roman" w:hAnsi="Times New Roman" w:cs="Times New Roman"/>
                <w:b/>
                <w:i/>
                <w:sz w:val="28"/>
                <w:szCs w:val="28"/>
                <w:lang w:val="ro-RO"/>
              </w:rPr>
            </w:pPr>
            <w:r w:rsidRPr="00257F8D">
              <w:rPr>
                <w:rFonts w:ascii="Times New Roman" w:hAnsi="Times New Roman" w:cs="Times New Roman"/>
                <w:b/>
                <w:i/>
                <w:sz w:val="28"/>
                <w:szCs w:val="28"/>
                <w:lang w:val="ro-RO"/>
              </w:rPr>
              <w:t xml:space="preserve"> proiect</w:t>
            </w:r>
          </w:p>
          <w:p w14:paraId="31BB09F6" w14:textId="77777777" w:rsidR="005E6F06" w:rsidRPr="00257F8D" w:rsidRDefault="00981858">
            <w:pPr>
              <w:tabs>
                <w:tab w:val="left" w:pos="2775"/>
                <w:tab w:val="center" w:pos="4932"/>
              </w:tabs>
              <w:spacing w:after="0" w:line="240" w:lineRule="auto"/>
              <w:jc w:val="center"/>
              <w:rPr>
                <w:rFonts w:ascii="Times New Roman" w:hAnsi="Times New Roman" w:cs="Times New Roman"/>
                <w:b/>
                <w:color w:val="000000"/>
                <w:sz w:val="26"/>
                <w:szCs w:val="26"/>
                <w:lang w:val="ro-RO"/>
              </w:rPr>
            </w:pPr>
            <w:r w:rsidRPr="00257F8D">
              <w:rPr>
                <w:rFonts w:ascii="Times New Roman" w:hAnsi="Times New Roman" w:cs="Times New Roman"/>
                <w:b/>
                <w:color w:val="000000"/>
                <w:sz w:val="26"/>
                <w:szCs w:val="26"/>
                <w:lang w:val="ro-RO"/>
              </w:rPr>
              <w:t>ORDIN</w:t>
            </w:r>
          </w:p>
          <w:p w14:paraId="6F79E68D" w14:textId="77777777" w:rsidR="005E6F06" w:rsidRPr="00257F8D" w:rsidRDefault="00981858">
            <w:pPr>
              <w:tabs>
                <w:tab w:val="left" w:pos="2775"/>
                <w:tab w:val="center" w:pos="4932"/>
              </w:tabs>
              <w:spacing w:after="0" w:line="240" w:lineRule="auto"/>
              <w:jc w:val="center"/>
              <w:rPr>
                <w:rFonts w:ascii="Times New Roman" w:hAnsi="Times New Roman" w:cs="Times New Roman"/>
                <w:b/>
                <w:color w:val="000000"/>
                <w:sz w:val="26"/>
                <w:szCs w:val="26"/>
                <w:lang w:val="ro-RO"/>
              </w:rPr>
            </w:pPr>
            <w:r w:rsidRPr="00257F8D">
              <w:rPr>
                <w:rFonts w:ascii="Times New Roman" w:hAnsi="Times New Roman" w:cs="Times New Roman"/>
                <w:b/>
                <w:color w:val="000000"/>
                <w:sz w:val="26"/>
                <w:szCs w:val="26"/>
                <w:lang w:val="ro-RO"/>
              </w:rPr>
              <w:t>nr._______________</w:t>
            </w:r>
          </w:p>
          <w:p w14:paraId="328E944D" w14:textId="77777777" w:rsidR="005E6F06" w:rsidRPr="00257F8D" w:rsidRDefault="005E6F06">
            <w:pPr>
              <w:tabs>
                <w:tab w:val="left" w:pos="2775"/>
                <w:tab w:val="center" w:pos="4932"/>
              </w:tabs>
              <w:spacing w:after="0" w:line="240" w:lineRule="auto"/>
              <w:jc w:val="center"/>
              <w:rPr>
                <w:rFonts w:ascii="Times New Roman" w:hAnsi="Times New Roman" w:cs="Times New Roman"/>
                <w:b/>
                <w:color w:val="000000"/>
                <w:sz w:val="10"/>
                <w:szCs w:val="10"/>
                <w:lang w:val="ro-RO"/>
              </w:rPr>
            </w:pPr>
          </w:p>
          <w:p w14:paraId="22DC292A" w14:textId="77777777" w:rsidR="005E6F06" w:rsidRPr="00257F8D" w:rsidRDefault="00981858">
            <w:pPr>
              <w:tabs>
                <w:tab w:val="left" w:pos="2775"/>
                <w:tab w:val="center" w:pos="4932"/>
              </w:tabs>
              <w:spacing w:after="0" w:line="240" w:lineRule="auto"/>
              <w:rPr>
                <w:rFonts w:ascii="Times New Roman" w:hAnsi="Times New Roman" w:cs="Times New Roman"/>
                <w:color w:val="000000"/>
                <w:sz w:val="26"/>
                <w:szCs w:val="26"/>
                <w:lang w:val="ro-RO"/>
              </w:rPr>
            </w:pPr>
            <w:r w:rsidRPr="00257F8D">
              <w:rPr>
                <w:rFonts w:ascii="Times New Roman" w:hAnsi="Times New Roman" w:cs="Times New Roman"/>
                <w:color w:val="000000"/>
                <w:sz w:val="26"/>
                <w:szCs w:val="26"/>
                <w:lang w:val="ro-RO"/>
              </w:rPr>
              <w:t>„</w:t>
            </w:r>
            <w:r w:rsidRPr="00257F8D">
              <w:rPr>
                <w:rFonts w:ascii="Times New Roman" w:hAnsi="Times New Roman" w:cs="Times New Roman"/>
                <w:color w:val="000000"/>
                <w:sz w:val="26"/>
                <w:szCs w:val="26"/>
                <w:u w:val="single"/>
                <w:lang w:val="ro-RO"/>
              </w:rPr>
              <w:t xml:space="preserve">      </w:t>
            </w:r>
            <w:r w:rsidRPr="00257F8D">
              <w:rPr>
                <w:rFonts w:ascii="Times New Roman" w:hAnsi="Times New Roman" w:cs="Times New Roman"/>
                <w:color w:val="000000"/>
                <w:sz w:val="26"/>
                <w:szCs w:val="26"/>
                <w:lang w:val="ro-RO"/>
              </w:rPr>
              <w:t xml:space="preserve">” </w:t>
            </w:r>
            <w:r w:rsidRPr="00257F8D">
              <w:rPr>
                <w:rFonts w:ascii="Times New Roman" w:hAnsi="Times New Roman" w:cs="Times New Roman"/>
                <w:color w:val="000000"/>
                <w:sz w:val="26"/>
                <w:szCs w:val="26"/>
                <w:u w:val="single"/>
                <w:lang w:val="ro-RO"/>
              </w:rPr>
              <w:t xml:space="preserve">                             </w:t>
            </w:r>
            <w:r w:rsidRPr="00257F8D">
              <w:rPr>
                <w:rFonts w:ascii="Times New Roman" w:hAnsi="Times New Roman" w:cs="Times New Roman"/>
                <w:color w:val="000000"/>
                <w:sz w:val="26"/>
                <w:szCs w:val="26"/>
                <w:lang w:val="ro-RO"/>
              </w:rPr>
              <w:t xml:space="preserve">2024                                                                           mun. </w:t>
            </w:r>
            <w:proofErr w:type="spellStart"/>
            <w:r w:rsidRPr="00257F8D">
              <w:rPr>
                <w:rFonts w:ascii="Times New Roman" w:hAnsi="Times New Roman" w:cs="Times New Roman"/>
                <w:color w:val="000000"/>
                <w:sz w:val="26"/>
                <w:szCs w:val="26"/>
                <w:lang w:val="ro-RO"/>
              </w:rPr>
              <w:t>Chişinău</w:t>
            </w:r>
            <w:proofErr w:type="spellEnd"/>
          </w:p>
          <w:p w14:paraId="7323E5E7" w14:textId="77777777" w:rsidR="005E6F06" w:rsidRPr="00257F8D" w:rsidRDefault="005E6F06">
            <w:pPr>
              <w:tabs>
                <w:tab w:val="left" w:pos="2775"/>
                <w:tab w:val="center" w:pos="4932"/>
              </w:tabs>
              <w:spacing w:line="240" w:lineRule="auto"/>
              <w:rPr>
                <w:rFonts w:ascii="Times New Roman" w:hAnsi="Times New Roman" w:cs="Times New Roman"/>
                <w:color w:val="000000"/>
                <w:sz w:val="20"/>
                <w:szCs w:val="20"/>
                <w:lang w:val="ro-RO"/>
              </w:rPr>
            </w:pPr>
          </w:p>
        </w:tc>
      </w:tr>
    </w:tbl>
    <w:p w14:paraId="4F622663" w14:textId="77777777" w:rsidR="005E6F06" w:rsidRPr="00257F8D" w:rsidRDefault="00981858">
      <w:pPr>
        <w:tabs>
          <w:tab w:val="left" w:pos="9356"/>
          <w:tab w:val="left" w:pos="9639"/>
          <w:tab w:val="left" w:pos="9781"/>
        </w:tabs>
        <w:spacing w:after="0" w:line="240" w:lineRule="auto"/>
        <w:ind w:right="4111"/>
        <w:jc w:val="both"/>
        <w:rPr>
          <w:rFonts w:ascii="Times New Roman" w:hAnsi="Times New Roman" w:cs="Times New Roman"/>
          <w:b/>
          <w:i/>
          <w:color w:val="000000" w:themeColor="text1"/>
          <w:sz w:val="20"/>
          <w:szCs w:val="20"/>
          <w:lang w:val="ro-RO"/>
        </w:rPr>
      </w:pPr>
      <w:bookmarkStart w:id="0" w:name="_Hlk165037740"/>
      <w:r w:rsidRPr="00257F8D">
        <w:rPr>
          <w:rFonts w:ascii="Times New Roman" w:hAnsi="Times New Roman" w:cs="Times New Roman"/>
          <w:b/>
          <w:i/>
          <w:color w:val="000000" w:themeColor="text1"/>
          <w:sz w:val="20"/>
          <w:szCs w:val="20"/>
          <w:lang w:val="ro-RO"/>
        </w:rPr>
        <w:t xml:space="preserve">cu privire la aprobarea Normelor metodologice </w:t>
      </w:r>
    </w:p>
    <w:p w14:paraId="03678407" w14:textId="0CB56E3F" w:rsidR="005E6F06" w:rsidRDefault="00981858">
      <w:pPr>
        <w:tabs>
          <w:tab w:val="left" w:pos="9356"/>
          <w:tab w:val="left" w:pos="9639"/>
          <w:tab w:val="left" w:pos="9781"/>
        </w:tabs>
        <w:spacing w:after="0" w:line="240" w:lineRule="auto"/>
        <w:ind w:right="4111"/>
        <w:jc w:val="both"/>
        <w:rPr>
          <w:rFonts w:ascii="Times New Roman" w:hAnsi="Times New Roman" w:cs="Times New Roman"/>
          <w:b/>
          <w:i/>
          <w:color w:val="000000" w:themeColor="text1"/>
          <w:sz w:val="20"/>
          <w:szCs w:val="20"/>
          <w:lang w:val="ro-RO"/>
        </w:rPr>
      </w:pPr>
      <w:r w:rsidRPr="00257F8D">
        <w:rPr>
          <w:rFonts w:ascii="Times New Roman" w:hAnsi="Times New Roman" w:cs="Times New Roman"/>
          <w:b/>
          <w:i/>
          <w:color w:val="000000" w:themeColor="text1"/>
          <w:sz w:val="20"/>
          <w:szCs w:val="20"/>
          <w:lang w:val="ro-RO"/>
        </w:rPr>
        <w:t xml:space="preserve">de prelucrare a declarației de tranzit </w:t>
      </w:r>
    </w:p>
    <w:p w14:paraId="27531618" w14:textId="62E3AC14" w:rsidR="00B5467E" w:rsidRPr="00257F8D" w:rsidRDefault="00B5467E">
      <w:pPr>
        <w:tabs>
          <w:tab w:val="left" w:pos="9356"/>
          <w:tab w:val="left" w:pos="9639"/>
          <w:tab w:val="left" w:pos="9781"/>
        </w:tabs>
        <w:spacing w:after="0" w:line="240" w:lineRule="auto"/>
        <w:ind w:right="4111"/>
        <w:jc w:val="both"/>
        <w:rPr>
          <w:rFonts w:ascii="Times New Roman" w:hAnsi="Times New Roman" w:cs="Times New Roman"/>
          <w:b/>
          <w:i/>
          <w:color w:val="000000" w:themeColor="text1"/>
          <w:sz w:val="20"/>
          <w:szCs w:val="20"/>
          <w:lang w:val="ro-RO"/>
        </w:rPr>
      </w:pPr>
      <w:r>
        <w:rPr>
          <w:rFonts w:ascii="Times New Roman" w:hAnsi="Times New Roman" w:cs="Times New Roman"/>
          <w:b/>
          <w:i/>
          <w:color w:val="000000" w:themeColor="text1"/>
          <w:sz w:val="20"/>
          <w:szCs w:val="20"/>
          <w:lang w:val="ro-RO"/>
        </w:rPr>
        <w:t>în Noul Sistem Computerizat de Tranzit</w:t>
      </w:r>
    </w:p>
    <w:p w14:paraId="3540AEC6" w14:textId="77777777" w:rsidR="005E6F06" w:rsidRPr="00257F8D" w:rsidRDefault="005E6F06">
      <w:pPr>
        <w:tabs>
          <w:tab w:val="left" w:pos="9356"/>
          <w:tab w:val="left" w:pos="9639"/>
          <w:tab w:val="left" w:pos="9781"/>
        </w:tabs>
        <w:spacing w:after="0" w:line="240" w:lineRule="auto"/>
        <w:ind w:right="4111"/>
        <w:jc w:val="both"/>
        <w:rPr>
          <w:rFonts w:ascii="Times New Roman" w:hAnsi="Times New Roman" w:cs="Times New Roman"/>
          <w:b/>
          <w:i/>
          <w:color w:val="000000" w:themeColor="text1"/>
          <w:sz w:val="20"/>
          <w:szCs w:val="20"/>
          <w:lang w:val="ro-RO"/>
        </w:rPr>
      </w:pPr>
    </w:p>
    <w:bookmarkEnd w:id="0"/>
    <w:p w14:paraId="0D7DBE8B" w14:textId="77777777" w:rsidR="005E6F06" w:rsidRPr="00257F8D" w:rsidRDefault="005E6F06">
      <w:pPr>
        <w:tabs>
          <w:tab w:val="left" w:pos="9356"/>
          <w:tab w:val="left" w:pos="9639"/>
          <w:tab w:val="left" w:pos="9781"/>
        </w:tabs>
        <w:spacing w:after="0" w:line="240" w:lineRule="auto"/>
        <w:ind w:right="4111"/>
        <w:jc w:val="both"/>
        <w:rPr>
          <w:rFonts w:ascii="Times New Roman" w:hAnsi="Times New Roman" w:cs="Times New Roman"/>
          <w:b/>
          <w:bCs/>
          <w:color w:val="FF0000"/>
          <w:sz w:val="20"/>
          <w:szCs w:val="20"/>
          <w:lang w:val="ro-RO"/>
        </w:rPr>
      </w:pPr>
    </w:p>
    <w:p w14:paraId="2C03A174" w14:textId="263B6EC5" w:rsidR="005E6F06" w:rsidRPr="00257F8D" w:rsidRDefault="00981858">
      <w:pPr>
        <w:pStyle w:val="a6"/>
        <w:ind w:left="426" w:firstLine="284"/>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 xml:space="preserve">În temeiul pct. 414, </w:t>
      </w:r>
      <w:r w:rsidRPr="00257F8D">
        <w:rPr>
          <w:rFonts w:ascii="Times New Roman" w:hAnsi="Times New Roman" w:cs="Times New Roman"/>
          <w:color w:val="000000" w:themeColor="text1"/>
          <w:sz w:val="28"/>
          <w:szCs w:val="28"/>
          <w:lang w:val="ro-RO"/>
        </w:rPr>
        <w:t xml:space="preserve"> pct.641 al Regulamentului de punere în aplicare a Codului Vamal 95/2021, aprobat prin Hotărârea Guvernului nr.92/2023, (Monitorul Oficial al Republicii Moldova, 2023, nr.93/96, art.193),</w:t>
      </w:r>
    </w:p>
    <w:p w14:paraId="2255B982" w14:textId="77777777" w:rsidR="005E6F06" w:rsidRPr="00257F8D" w:rsidRDefault="005E6F06">
      <w:pPr>
        <w:spacing w:line="240" w:lineRule="auto"/>
        <w:ind w:left="284" w:firstLine="424"/>
        <w:jc w:val="both"/>
        <w:rPr>
          <w:rFonts w:ascii="Times New Roman" w:hAnsi="Times New Roman" w:cs="Times New Roman"/>
          <w:color w:val="0C0C0C"/>
          <w:sz w:val="20"/>
          <w:szCs w:val="20"/>
          <w:lang w:val="ro-RO"/>
        </w:rPr>
      </w:pPr>
    </w:p>
    <w:p w14:paraId="4DBA65F3" w14:textId="77777777" w:rsidR="005E6F06" w:rsidRPr="00257F8D" w:rsidRDefault="00981858">
      <w:pPr>
        <w:spacing w:line="240" w:lineRule="auto"/>
        <w:ind w:left="284" w:firstLine="142"/>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 xml:space="preserve"> ORDON:</w:t>
      </w:r>
    </w:p>
    <w:p w14:paraId="02E5FE30" w14:textId="77777777" w:rsidR="005E6F06" w:rsidRPr="00257F8D" w:rsidRDefault="00981858">
      <w:pPr>
        <w:pStyle w:val="a6"/>
        <w:numPr>
          <w:ilvl w:val="0"/>
          <w:numId w:val="1"/>
        </w:numPr>
        <w:ind w:left="709" w:hanging="283"/>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Se aprobă Normele metodologice de prelucrare a decl</w:t>
      </w:r>
      <w:r w:rsidRPr="00257F8D">
        <w:rPr>
          <w:rFonts w:ascii="Times New Roman" w:hAnsi="Times New Roman" w:cs="Times New Roman"/>
          <w:color w:val="000000" w:themeColor="text1"/>
          <w:sz w:val="28"/>
          <w:szCs w:val="28"/>
          <w:lang w:val="ro-RO"/>
        </w:rPr>
        <w:t>arației de tranzit, conform anexei.</w:t>
      </w:r>
    </w:p>
    <w:p w14:paraId="4C5521EC" w14:textId="77777777" w:rsidR="005E6F06" w:rsidRPr="00257F8D" w:rsidRDefault="00981858" w:rsidP="000754AD">
      <w:pPr>
        <w:pStyle w:val="a6"/>
        <w:numPr>
          <w:ilvl w:val="0"/>
          <w:numId w:val="1"/>
        </w:numPr>
        <w:ind w:left="709" w:hanging="283"/>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Începând cu data implementării Noului Sistem Computerizat de Tranzit, declarațiile de tranzit pot fi depuse în sistemul electronic de tranzit aplicând Normele metodologice aprobate prin prezentul Ordin.</w:t>
      </w:r>
    </w:p>
    <w:p w14:paraId="79033433" w14:textId="07ADB35C" w:rsidR="005E6F06" w:rsidRPr="00257F8D" w:rsidRDefault="00981858" w:rsidP="000754AD">
      <w:pPr>
        <w:pStyle w:val="a6"/>
        <w:numPr>
          <w:ilvl w:val="0"/>
          <w:numId w:val="1"/>
        </w:numPr>
        <w:ind w:left="709" w:hanging="283"/>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Prezentul ordin i</w:t>
      </w:r>
      <w:r w:rsidRPr="00257F8D">
        <w:rPr>
          <w:rFonts w:ascii="Times New Roman" w:hAnsi="Times New Roman" w:cs="Times New Roman"/>
          <w:color w:val="000000" w:themeColor="text1"/>
          <w:sz w:val="28"/>
          <w:szCs w:val="28"/>
          <w:lang w:val="ro-RO"/>
        </w:rPr>
        <w:t>ntră în vigoare la 01 iulie 2024.</w:t>
      </w:r>
    </w:p>
    <w:p w14:paraId="0AF674BA" w14:textId="77777777" w:rsidR="005E6F06" w:rsidRPr="00257F8D" w:rsidRDefault="00981858">
      <w:pPr>
        <w:spacing w:line="240" w:lineRule="auto"/>
        <w:rPr>
          <w:rFonts w:ascii="Times New Roman" w:hAnsi="Times New Roman" w:cs="Times New Roman"/>
          <w:b/>
          <w:sz w:val="28"/>
          <w:szCs w:val="28"/>
          <w:lang w:val="ro-RO"/>
        </w:rPr>
      </w:pPr>
      <w:r w:rsidRPr="00257F8D">
        <w:rPr>
          <w:rFonts w:ascii="Times New Roman" w:hAnsi="Times New Roman" w:cs="Times New Roman"/>
          <w:b/>
          <w:sz w:val="28"/>
          <w:szCs w:val="28"/>
          <w:lang w:val="ro-RO"/>
        </w:rPr>
        <w:t xml:space="preserve">                        </w:t>
      </w:r>
    </w:p>
    <w:p w14:paraId="2BE8C223" w14:textId="77777777" w:rsidR="005E6F06" w:rsidRPr="00257F8D" w:rsidRDefault="005E6F06">
      <w:pPr>
        <w:spacing w:line="240" w:lineRule="auto"/>
        <w:rPr>
          <w:rFonts w:ascii="Times New Roman" w:hAnsi="Times New Roman" w:cs="Times New Roman"/>
          <w:b/>
          <w:sz w:val="28"/>
          <w:szCs w:val="28"/>
          <w:lang w:val="ro-RO"/>
        </w:rPr>
      </w:pPr>
    </w:p>
    <w:p w14:paraId="1B6C85E5" w14:textId="77777777" w:rsidR="005E6F06" w:rsidRPr="00257F8D" w:rsidRDefault="005E6F06">
      <w:pPr>
        <w:spacing w:line="240" w:lineRule="auto"/>
        <w:rPr>
          <w:rFonts w:ascii="Times New Roman" w:hAnsi="Times New Roman" w:cs="Times New Roman"/>
          <w:b/>
          <w:sz w:val="28"/>
          <w:szCs w:val="28"/>
          <w:lang w:val="ro-RO"/>
        </w:rPr>
      </w:pPr>
    </w:p>
    <w:p w14:paraId="2D59591E" w14:textId="77777777" w:rsidR="005E6F06" w:rsidRPr="00257F8D" w:rsidRDefault="00981858">
      <w:pPr>
        <w:spacing w:line="240" w:lineRule="auto"/>
        <w:rPr>
          <w:rFonts w:ascii="Times New Roman" w:hAnsi="Times New Roman" w:cs="Times New Roman"/>
          <w:b/>
          <w:sz w:val="28"/>
          <w:szCs w:val="28"/>
          <w:lang w:val="ro-RO"/>
        </w:rPr>
      </w:pPr>
      <w:r w:rsidRPr="00257F8D">
        <w:rPr>
          <w:rFonts w:ascii="Times New Roman" w:hAnsi="Times New Roman" w:cs="Times New Roman"/>
          <w:b/>
          <w:sz w:val="28"/>
          <w:szCs w:val="28"/>
          <w:lang w:val="ro-RO"/>
        </w:rPr>
        <w:t>Ș</w:t>
      </w:r>
      <w:r w:rsidRPr="00257F8D">
        <w:rPr>
          <w:rFonts w:ascii="Times New Roman" w:hAnsi="Times New Roman" w:cs="Times New Roman"/>
          <w:b/>
          <w:sz w:val="28"/>
          <w:szCs w:val="28"/>
          <w:lang w:val="ro-RO"/>
        </w:rPr>
        <w:t>ef adjunct al</w:t>
      </w:r>
    </w:p>
    <w:p w14:paraId="57BC8CD8" w14:textId="53C83106" w:rsidR="005E6F06" w:rsidRPr="00257F8D" w:rsidRDefault="00981858">
      <w:pPr>
        <w:spacing w:line="240" w:lineRule="auto"/>
        <w:rPr>
          <w:rFonts w:ascii="Times New Roman" w:hAnsi="Times New Roman" w:cs="Times New Roman"/>
          <w:b/>
          <w:sz w:val="28"/>
          <w:szCs w:val="28"/>
          <w:lang w:val="ro-RO"/>
        </w:rPr>
      </w:pPr>
      <w:r w:rsidRPr="00257F8D">
        <w:rPr>
          <w:rFonts w:ascii="Times New Roman" w:hAnsi="Times New Roman" w:cs="Times New Roman"/>
          <w:b/>
          <w:sz w:val="28"/>
          <w:szCs w:val="28"/>
          <w:lang w:val="ro-RO"/>
        </w:rPr>
        <w:t xml:space="preserve">Departamentului Venituri și Control Vamal                                           Viorel DOAGĂ </w:t>
      </w:r>
    </w:p>
    <w:p w14:paraId="7774161A" w14:textId="77777777" w:rsidR="005E6F06" w:rsidRPr="00257F8D" w:rsidRDefault="005E6F06">
      <w:pPr>
        <w:spacing w:line="240" w:lineRule="auto"/>
        <w:rPr>
          <w:rFonts w:ascii="Times New Roman" w:hAnsi="Times New Roman" w:cs="Times New Roman"/>
          <w:b/>
          <w:sz w:val="28"/>
          <w:szCs w:val="28"/>
          <w:lang w:val="ro-RO"/>
        </w:rPr>
      </w:pPr>
    </w:p>
    <w:p w14:paraId="3B80E945" w14:textId="77777777" w:rsidR="005E6F06" w:rsidRPr="00257F8D" w:rsidRDefault="005E6F06">
      <w:pPr>
        <w:spacing w:line="240" w:lineRule="auto"/>
        <w:rPr>
          <w:rFonts w:ascii="Times New Roman" w:hAnsi="Times New Roman" w:cs="Times New Roman"/>
          <w:b/>
          <w:sz w:val="28"/>
          <w:szCs w:val="28"/>
          <w:lang w:val="ro-RO"/>
        </w:rPr>
      </w:pPr>
    </w:p>
    <w:p w14:paraId="5B81BF6D" w14:textId="77777777" w:rsidR="005E6F06" w:rsidRPr="00257F8D" w:rsidRDefault="005E6F06">
      <w:pPr>
        <w:spacing w:line="240" w:lineRule="auto"/>
        <w:rPr>
          <w:rFonts w:ascii="Times New Roman" w:hAnsi="Times New Roman" w:cs="Times New Roman"/>
          <w:b/>
          <w:sz w:val="28"/>
          <w:szCs w:val="28"/>
          <w:lang w:val="ro-RO"/>
        </w:rPr>
      </w:pPr>
    </w:p>
    <w:p w14:paraId="1B999DC1" w14:textId="77777777" w:rsidR="005E6F06" w:rsidRPr="00257F8D" w:rsidRDefault="005E6F06">
      <w:pPr>
        <w:spacing w:line="240" w:lineRule="auto"/>
        <w:rPr>
          <w:rFonts w:ascii="Times New Roman" w:hAnsi="Times New Roman" w:cs="Times New Roman"/>
          <w:b/>
          <w:sz w:val="28"/>
          <w:szCs w:val="28"/>
          <w:lang w:val="ro-RO"/>
        </w:rPr>
      </w:pPr>
    </w:p>
    <w:p w14:paraId="6F45B0D4" w14:textId="77777777" w:rsidR="005E6F06" w:rsidRPr="00257F8D" w:rsidRDefault="005E6F06">
      <w:pPr>
        <w:spacing w:line="240" w:lineRule="auto"/>
        <w:rPr>
          <w:rFonts w:ascii="Times New Roman" w:hAnsi="Times New Roman" w:cs="Times New Roman"/>
          <w:b/>
          <w:sz w:val="28"/>
          <w:szCs w:val="28"/>
          <w:lang w:val="ro-RO"/>
        </w:rPr>
      </w:pPr>
    </w:p>
    <w:p w14:paraId="5F9DAC4D" w14:textId="420D9C28" w:rsidR="00D167AA" w:rsidRDefault="00D167AA">
      <w:pPr>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br w:type="page"/>
      </w:r>
    </w:p>
    <w:p w14:paraId="3EE7E668" w14:textId="77777777" w:rsidR="005E6F06" w:rsidRPr="00257F8D" w:rsidRDefault="00981858">
      <w:pPr>
        <w:pStyle w:val="a6"/>
        <w:jc w:val="right"/>
        <w:rPr>
          <w:rFonts w:ascii="Times New Roman" w:hAnsi="Times New Roman" w:cs="Times New Roman"/>
          <w:lang w:val="ro-RO"/>
        </w:rPr>
      </w:pPr>
      <w:r w:rsidRPr="00257F8D">
        <w:rPr>
          <w:lang w:val="ro-RO"/>
        </w:rPr>
        <w:lastRenderedPageBreak/>
        <w:t xml:space="preserve">                                                                                                                                                               </w:t>
      </w:r>
      <w:r w:rsidRPr="00257F8D">
        <w:rPr>
          <w:rFonts w:ascii="Times New Roman" w:hAnsi="Times New Roman" w:cs="Times New Roman"/>
          <w:lang w:val="ro-RO"/>
        </w:rPr>
        <w:t xml:space="preserve">Anexa </w:t>
      </w:r>
    </w:p>
    <w:p w14:paraId="617EF4DA" w14:textId="77777777" w:rsidR="005E6F06" w:rsidRPr="00257F8D" w:rsidRDefault="00981858">
      <w:pPr>
        <w:pStyle w:val="a6"/>
        <w:jc w:val="right"/>
        <w:rPr>
          <w:rFonts w:ascii="Times New Roman" w:hAnsi="Times New Roman" w:cs="Times New Roman"/>
          <w:lang w:val="ro-RO"/>
        </w:rPr>
      </w:pPr>
      <w:r w:rsidRPr="00257F8D">
        <w:rPr>
          <w:rFonts w:ascii="Times New Roman" w:hAnsi="Times New Roman" w:cs="Times New Roman"/>
          <w:lang w:val="ro-RO"/>
        </w:rPr>
        <w:t xml:space="preserve">                                                                                          </w:t>
      </w:r>
      <w:r w:rsidRPr="00257F8D">
        <w:rPr>
          <w:rFonts w:ascii="Times New Roman" w:hAnsi="Times New Roman" w:cs="Times New Roman"/>
          <w:lang w:val="ro-RO"/>
        </w:rPr>
        <w:t xml:space="preserve">   la Ordinul Serviciului Vamal </w:t>
      </w:r>
    </w:p>
    <w:p w14:paraId="5E843D90" w14:textId="77777777" w:rsidR="005E6F06" w:rsidRPr="00257F8D" w:rsidRDefault="00981858">
      <w:pPr>
        <w:pStyle w:val="a6"/>
        <w:jc w:val="right"/>
        <w:rPr>
          <w:rFonts w:ascii="Times New Roman" w:hAnsi="Times New Roman" w:cs="Times New Roman"/>
          <w:lang w:val="ro-RO"/>
        </w:rPr>
      </w:pPr>
      <w:r w:rsidRPr="00257F8D">
        <w:rPr>
          <w:rFonts w:ascii="Times New Roman" w:hAnsi="Times New Roman" w:cs="Times New Roman"/>
          <w:lang w:val="ro-RO"/>
        </w:rPr>
        <w:t xml:space="preserve">cu privire la aprobarea Normelor metodologice </w:t>
      </w:r>
    </w:p>
    <w:p w14:paraId="123AAC82" w14:textId="77777777" w:rsidR="005E6F06" w:rsidRPr="00257F8D" w:rsidRDefault="00981858">
      <w:pPr>
        <w:pStyle w:val="a6"/>
        <w:jc w:val="right"/>
        <w:rPr>
          <w:rFonts w:ascii="Times New Roman" w:hAnsi="Times New Roman" w:cs="Times New Roman"/>
          <w:lang w:val="ro-RO"/>
        </w:rPr>
      </w:pPr>
      <w:r w:rsidRPr="00257F8D">
        <w:rPr>
          <w:rFonts w:ascii="Times New Roman" w:hAnsi="Times New Roman" w:cs="Times New Roman"/>
          <w:lang w:val="ro-RO"/>
        </w:rPr>
        <w:t xml:space="preserve">de prelucrare a </w:t>
      </w:r>
      <w:proofErr w:type="spellStart"/>
      <w:r w:rsidRPr="00257F8D">
        <w:rPr>
          <w:rFonts w:ascii="Times New Roman" w:hAnsi="Times New Roman" w:cs="Times New Roman"/>
          <w:lang w:val="ro-RO"/>
        </w:rPr>
        <w:t>declaraţiei</w:t>
      </w:r>
      <w:proofErr w:type="spellEnd"/>
      <w:r w:rsidRPr="00257F8D">
        <w:rPr>
          <w:rFonts w:ascii="Times New Roman" w:hAnsi="Times New Roman" w:cs="Times New Roman"/>
          <w:lang w:val="ro-RO"/>
        </w:rPr>
        <w:t xml:space="preserve"> de tranzit </w:t>
      </w:r>
    </w:p>
    <w:p w14:paraId="6FF8BFFB" w14:textId="77777777" w:rsidR="005E6F06" w:rsidRPr="00257F8D" w:rsidRDefault="00981858">
      <w:pPr>
        <w:pStyle w:val="a6"/>
        <w:jc w:val="right"/>
        <w:rPr>
          <w:rFonts w:ascii="Times New Roman" w:hAnsi="Times New Roman" w:cs="Times New Roman"/>
          <w:lang w:val="ro-RO"/>
        </w:rPr>
      </w:pPr>
      <w:r w:rsidRPr="00257F8D">
        <w:rPr>
          <w:rFonts w:ascii="Times New Roman" w:hAnsi="Times New Roman" w:cs="Times New Roman"/>
          <w:lang w:val="ro-RO"/>
        </w:rPr>
        <w:t>nr._____ din_______</w:t>
      </w:r>
    </w:p>
    <w:p w14:paraId="34E9E856" w14:textId="77777777" w:rsidR="005E6F06" w:rsidRPr="00257F8D" w:rsidRDefault="005E6F06">
      <w:pPr>
        <w:pStyle w:val="a6"/>
        <w:jc w:val="right"/>
        <w:rPr>
          <w:rFonts w:ascii="Times New Roman" w:hAnsi="Times New Roman" w:cs="Times New Roman"/>
          <w:sz w:val="28"/>
          <w:szCs w:val="28"/>
          <w:lang w:val="ro-RO"/>
        </w:rPr>
      </w:pPr>
    </w:p>
    <w:p w14:paraId="0C82F14E" w14:textId="06DF84B8" w:rsidR="005E6F06" w:rsidRPr="00257F8D" w:rsidRDefault="00981858">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NORME METODOLOGICE</w:t>
      </w:r>
    </w:p>
    <w:p w14:paraId="166FEA72" w14:textId="01EBD7FD" w:rsidR="005E6F06" w:rsidRPr="00257F8D" w:rsidRDefault="00981858">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de prelucrare a declarației  de tranzit</w:t>
      </w:r>
    </w:p>
    <w:p w14:paraId="5E81D83A" w14:textId="77777777" w:rsidR="005E6F06" w:rsidRPr="00257F8D" w:rsidRDefault="005E6F06">
      <w:pPr>
        <w:pStyle w:val="a6"/>
        <w:jc w:val="both"/>
        <w:rPr>
          <w:rFonts w:ascii="Times New Roman" w:hAnsi="Times New Roman" w:cs="Times New Roman"/>
          <w:color w:val="000000" w:themeColor="text1"/>
          <w:sz w:val="28"/>
          <w:szCs w:val="28"/>
          <w:lang w:val="ro-RO"/>
        </w:rPr>
      </w:pPr>
    </w:p>
    <w:p w14:paraId="3651077B" w14:textId="4B5BB39C" w:rsidR="005E6F06" w:rsidRPr="00257F8D" w:rsidRDefault="00981858" w:rsidP="00442719">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CAPITOLUL I</w:t>
      </w:r>
    </w:p>
    <w:p w14:paraId="5D98CE6D" w14:textId="458FF34B" w:rsidR="005E6F06" w:rsidRPr="00257F8D" w:rsidRDefault="00981858" w:rsidP="00442719">
      <w:pPr>
        <w:pStyle w:val="a6"/>
        <w:jc w:val="center"/>
        <w:rPr>
          <w:rFonts w:ascii="Times New Roman" w:hAnsi="Times New Roman" w:cs="Times New Roman"/>
          <w:b/>
          <w:color w:val="000000" w:themeColor="text1"/>
          <w:sz w:val="28"/>
          <w:szCs w:val="28"/>
          <w:lang w:val="ro-RO"/>
        </w:rPr>
      </w:pPr>
      <w:proofErr w:type="spellStart"/>
      <w:r w:rsidRPr="00257F8D">
        <w:rPr>
          <w:rFonts w:ascii="Times New Roman" w:hAnsi="Times New Roman" w:cs="Times New Roman"/>
          <w:b/>
          <w:color w:val="000000" w:themeColor="text1"/>
          <w:sz w:val="28"/>
          <w:szCs w:val="28"/>
          <w:lang w:val="ro-RO"/>
        </w:rPr>
        <w:t>Dispoziţii</w:t>
      </w:r>
      <w:proofErr w:type="spellEnd"/>
      <w:r w:rsidRPr="00257F8D">
        <w:rPr>
          <w:rFonts w:ascii="Times New Roman" w:hAnsi="Times New Roman" w:cs="Times New Roman"/>
          <w:b/>
          <w:color w:val="000000" w:themeColor="text1"/>
          <w:sz w:val="28"/>
          <w:szCs w:val="28"/>
          <w:lang w:val="ro-RO"/>
        </w:rPr>
        <w:t xml:space="preserve"> generale</w:t>
      </w:r>
    </w:p>
    <w:p w14:paraId="4A341625" w14:textId="77777777" w:rsidR="005E6F06" w:rsidRPr="00257F8D" w:rsidRDefault="005E6F06">
      <w:pPr>
        <w:pStyle w:val="a6"/>
        <w:jc w:val="both"/>
        <w:rPr>
          <w:rFonts w:ascii="Times New Roman" w:hAnsi="Times New Roman" w:cs="Times New Roman"/>
          <w:b/>
          <w:color w:val="000000" w:themeColor="text1"/>
          <w:sz w:val="28"/>
          <w:szCs w:val="28"/>
          <w:lang w:val="ro-RO"/>
        </w:rPr>
      </w:pPr>
    </w:p>
    <w:p w14:paraId="4B426E85" w14:textId="77777777" w:rsidR="005E6F06" w:rsidRPr="00257F8D" w:rsidRDefault="00981858" w:rsidP="000754AD">
      <w:pPr>
        <w:pStyle w:val="a6"/>
        <w:numPr>
          <w:ilvl w:val="0"/>
          <w:numId w:val="3"/>
        </w:numPr>
        <w:tabs>
          <w:tab w:val="left" w:pos="284"/>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Prezentele norme metodologice de prelucrare a declarației de tranzit (în continuare Norme metodologice) stabilesc procedura de acordare, derulare și control a regimului de tranzit pe teritoriul Republicii Moldova, utilizând </w:t>
      </w:r>
      <w:r w:rsidRPr="00257F8D">
        <w:rPr>
          <w:rFonts w:ascii="Times New Roman" w:hAnsi="Times New Roman" w:cs="Times New Roman"/>
          <w:color w:val="000000" w:themeColor="text1"/>
          <w:sz w:val="28"/>
          <w:szCs w:val="28"/>
          <w:lang w:val="ro-RO"/>
        </w:rPr>
        <w:t>Noul Sistem Computerizat de Tran</w:t>
      </w:r>
      <w:r w:rsidRPr="00257F8D">
        <w:rPr>
          <w:rFonts w:ascii="Times New Roman" w:hAnsi="Times New Roman" w:cs="Times New Roman"/>
          <w:color w:val="000000" w:themeColor="text1"/>
          <w:sz w:val="28"/>
          <w:szCs w:val="28"/>
          <w:lang w:val="ro-RO"/>
        </w:rPr>
        <w:t>zit</w:t>
      </w:r>
      <w:r w:rsidRPr="00257F8D">
        <w:rPr>
          <w:rFonts w:ascii="Times New Roman" w:hAnsi="Times New Roman" w:cs="Times New Roman"/>
          <w:sz w:val="28"/>
          <w:szCs w:val="28"/>
          <w:lang w:val="ro-RO"/>
        </w:rPr>
        <w:t xml:space="preserve"> (în continuare NCTS). </w:t>
      </w:r>
    </w:p>
    <w:p w14:paraId="4E96BF6E" w14:textId="74C41846" w:rsidR="005E6F06" w:rsidRPr="00257F8D" w:rsidRDefault="00981858" w:rsidP="000754AD">
      <w:pPr>
        <w:pStyle w:val="a6"/>
        <w:numPr>
          <w:ilvl w:val="0"/>
          <w:numId w:val="3"/>
        </w:numPr>
        <w:tabs>
          <w:tab w:val="left" w:pos="284"/>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aplicarea prezentelor norme, prin termenii de mai jos se înțelege: </w:t>
      </w:r>
    </w:p>
    <w:p w14:paraId="083AB402" w14:textId="682CD6C3" w:rsidR="005E6F06" w:rsidRPr="00257F8D" w:rsidRDefault="00981858" w:rsidP="008D0D67">
      <w:pPr>
        <w:pStyle w:val="a6"/>
        <w:numPr>
          <w:ilvl w:val="0"/>
          <w:numId w:val="19"/>
        </w:numPr>
        <w:tabs>
          <w:tab w:val="left" w:pos="709"/>
        </w:tabs>
        <w:spacing w:before="240"/>
        <w:ind w:left="0" w:firstLine="284"/>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 xml:space="preserve">liber de vamă în tranzit - </w:t>
      </w:r>
      <w:proofErr w:type="spellStart"/>
      <w:r w:rsidRPr="00257F8D">
        <w:rPr>
          <w:rFonts w:ascii="Times New Roman" w:hAnsi="Times New Roman" w:cs="Times New Roman"/>
          <w:color w:val="000000" w:themeColor="text1"/>
          <w:sz w:val="28"/>
          <w:szCs w:val="28"/>
          <w:shd w:val="clear" w:color="auto" w:fill="FFFFFF"/>
          <w:lang w:val="ro-RO"/>
        </w:rPr>
        <w:t>acţiune</w:t>
      </w:r>
      <w:proofErr w:type="spellEnd"/>
      <w:r w:rsidRPr="00257F8D">
        <w:rPr>
          <w:rFonts w:ascii="Times New Roman" w:hAnsi="Times New Roman" w:cs="Times New Roman"/>
          <w:color w:val="000000" w:themeColor="text1"/>
          <w:sz w:val="28"/>
          <w:szCs w:val="28"/>
          <w:shd w:val="clear" w:color="auto" w:fill="FFFFFF"/>
          <w:lang w:val="ro-RO"/>
        </w:rPr>
        <w:t xml:space="preserve"> prin care Serviciul Vamal lasă la dispoziția titularului regimului vamal de tranzit, mărfurile vămuite în scopul prevăzut d</w:t>
      </w:r>
      <w:r w:rsidRPr="00257F8D">
        <w:rPr>
          <w:rFonts w:ascii="Times New Roman" w:hAnsi="Times New Roman" w:cs="Times New Roman"/>
          <w:color w:val="000000" w:themeColor="text1"/>
          <w:sz w:val="28"/>
          <w:szCs w:val="28"/>
          <w:shd w:val="clear" w:color="auto" w:fill="FFFFFF"/>
          <w:lang w:val="ro-RO"/>
        </w:rPr>
        <w:t>e regimul de tranzit sub care acestea au fost plasate</w:t>
      </w:r>
      <w:r w:rsidRPr="00257F8D">
        <w:rPr>
          <w:rFonts w:ascii="Times New Roman" w:hAnsi="Times New Roman" w:cs="Times New Roman"/>
          <w:color w:val="000000" w:themeColor="text1"/>
          <w:sz w:val="28"/>
          <w:szCs w:val="28"/>
          <w:lang w:val="ro-RO"/>
        </w:rPr>
        <w:t xml:space="preserve">; </w:t>
      </w:r>
    </w:p>
    <w:p w14:paraId="4F186A6C" w14:textId="2F5DBECA" w:rsidR="005E6F06" w:rsidRPr="00D167AA" w:rsidRDefault="00981858" w:rsidP="008D0D67">
      <w:pPr>
        <w:pStyle w:val="a5"/>
        <w:numPr>
          <w:ilvl w:val="0"/>
          <w:numId w:val="19"/>
        </w:numPr>
        <w:tabs>
          <w:tab w:val="left" w:pos="709"/>
        </w:tabs>
        <w:spacing w:before="240" w:line="240" w:lineRule="auto"/>
        <w:ind w:left="0" w:firstLine="284"/>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aplicație NCTS– aplicație online care permite operatorilor economici înregistrarea și transmiterea elementelor de date electronice pentru declararea mărfurilor în regim vamal de tranzit; </w:t>
      </w:r>
    </w:p>
    <w:p w14:paraId="76B785D3" w14:textId="6E87EDD6" w:rsidR="005E6F06" w:rsidRPr="00D167AA" w:rsidRDefault="00981858" w:rsidP="008D0D67">
      <w:pPr>
        <w:pStyle w:val="a5"/>
        <w:numPr>
          <w:ilvl w:val="0"/>
          <w:numId w:val="19"/>
        </w:numPr>
        <w:tabs>
          <w:tab w:val="left" w:pos="709"/>
        </w:tabs>
        <w:spacing w:before="240" w:line="240" w:lineRule="auto"/>
        <w:ind w:left="0" w:firstLine="284"/>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NCTS - New </w:t>
      </w:r>
      <w:proofErr w:type="spellStart"/>
      <w:r w:rsidRPr="00D167AA">
        <w:rPr>
          <w:rFonts w:ascii="Times New Roman" w:hAnsi="Times New Roman" w:cs="Times New Roman"/>
          <w:sz w:val="28"/>
          <w:szCs w:val="28"/>
          <w:lang w:val="ro-RO"/>
        </w:rPr>
        <w:t>C</w:t>
      </w:r>
      <w:r w:rsidRPr="00D167AA">
        <w:rPr>
          <w:rFonts w:ascii="Times New Roman" w:hAnsi="Times New Roman" w:cs="Times New Roman"/>
          <w:sz w:val="28"/>
          <w:szCs w:val="28"/>
          <w:lang w:val="ro-RO"/>
        </w:rPr>
        <w:t>omputerised</w:t>
      </w:r>
      <w:proofErr w:type="spellEnd"/>
      <w:r w:rsidRPr="00D167AA">
        <w:rPr>
          <w:rFonts w:ascii="Times New Roman" w:hAnsi="Times New Roman" w:cs="Times New Roman"/>
          <w:sz w:val="28"/>
          <w:szCs w:val="28"/>
          <w:lang w:val="ro-RO"/>
        </w:rPr>
        <w:t xml:space="preserve"> </w:t>
      </w:r>
      <w:proofErr w:type="spellStart"/>
      <w:r w:rsidRPr="00D167AA">
        <w:rPr>
          <w:rFonts w:ascii="Times New Roman" w:hAnsi="Times New Roman" w:cs="Times New Roman"/>
          <w:sz w:val="28"/>
          <w:szCs w:val="28"/>
          <w:lang w:val="ro-RO"/>
        </w:rPr>
        <w:t>Transit</w:t>
      </w:r>
      <w:proofErr w:type="spellEnd"/>
      <w:r w:rsidRPr="00D167AA">
        <w:rPr>
          <w:rFonts w:ascii="Times New Roman" w:hAnsi="Times New Roman" w:cs="Times New Roman"/>
          <w:sz w:val="28"/>
          <w:szCs w:val="28"/>
          <w:lang w:val="ro-RO"/>
        </w:rPr>
        <w:t xml:space="preserve"> Sistem - sistemul electronic utilizat pentru gestionarea și controlul sistemului de tranzit </w:t>
      </w:r>
    </w:p>
    <w:p w14:paraId="7995F2A0" w14:textId="41C316D9" w:rsidR="005E6F06" w:rsidRPr="00D167AA" w:rsidRDefault="00981858" w:rsidP="008D0D67">
      <w:pPr>
        <w:pStyle w:val="a5"/>
        <w:numPr>
          <w:ilvl w:val="0"/>
          <w:numId w:val="19"/>
        </w:numPr>
        <w:tabs>
          <w:tab w:val="left" w:pos="709"/>
        </w:tabs>
        <w:spacing w:before="240" w:line="240" w:lineRule="auto"/>
        <w:ind w:left="0" w:firstLine="284"/>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LRN – Local </w:t>
      </w:r>
      <w:proofErr w:type="spellStart"/>
      <w:r w:rsidRPr="00D167AA">
        <w:rPr>
          <w:rFonts w:ascii="Times New Roman" w:hAnsi="Times New Roman" w:cs="Times New Roman"/>
          <w:sz w:val="28"/>
          <w:szCs w:val="28"/>
          <w:lang w:val="ro-RO"/>
        </w:rPr>
        <w:t>Reference</w:t>
      </w:r>
      <w:proofErr w:type="spellEnd"/>
      <w:r w:rsidRPr="00D167AA">
        <w:rPr>
          <w:rFonts w:ascii="Times New Roman" w:hAnsi="Times New Roman" w:cs="Times New Roman"/>
          <w:sz w:val="28"/>
          <w:szCs w:val="28"/>
          <w:lang w:val="ro-RO"/>
        </w:rPr>
        <w:t xml:space="preserve"> </w:t>
      </w:r>
      <w:proofErr w:type="spellStart"/>
      <w:r w:rsidRPr="00D167AA">
        <w:rPr>
          <w:rFonts w:ascii="Times New Roman" w:hAnsi="Times New Roman" w:cs="Times New Roman"/>
          <w:sz w:val="28"/>
          <w:szCs w:val="28"/>
          <w:lang w:val="ro-RO"/>
        </w:rPr>
        <w:t>Number</w:t>
      </w:r>
      <w:proofErr w:type="spellEnd"/>
      <w:r w:rsidRPr="00D167AA">
        <w:rPr>
          <w:rFonts w:ascii="Times New Roman" w:hAnsi="Times New Roman" w:cs="Times New Roman"/>
          <w:sz w:val="28"/>
          <w:szCs w:val="28"/>
          <w:lang w:val="ro-RO"/>
        </w:rPr>
        <w:t xml:space="preserve"> - număr de referință local: numărul de referință acordat de titularul regimului de tranzit în vederea identificări</w:t>
      </w:r>
      <w:r w:rsidRPr="00D167AA">
        <w:rPr>
          <w:rFonts w:ascii="Times New Roman" w:hAnsi="Times New Roman" w:cs="Times New Roman"/>
          <w:sz w:val="28"/>
          <w:szCs w:val="28"/>
          <w:lang w:val="ro-RO"/>
        </w:rPr>
        <w:t>i declarației de tranzit în aplicația NCTS;</w:t>
      </w:r>
    </w:p>
    <w:p w14:paraId="0889D173" w14:textId="30874B34" w:rsidR="005E6F06" w:rsidRPr="00D167AA" w:rsidRDefault="00981858" w:rsidP="008D0D67">
      <w:pPr>
        <w:pStyle w:val="a5"/>
        <w:numPr>
          <w:ilvl w:val="0"/>
          <w:numId w:val="19"/>
        </w:numPr>
        <w:tabs>
          <w:tab w:val="left" w:pos="709"/>
        </w:tabs>
        <w:spacing w:before="240" w:line="240" w:lineRule="auto"/>
        <w:ind w:left="0" w:firstLine="284"/>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LOI – </w:t>
      </w:r>
      <w:proofErr w:type="spellStart"/>
      <w:r w:rsidRPr="00D167AA">
        <w:rPr>
          <w:rFonts w:ascii="Times New Roman" w:hAnsi="Times New Roman" w:cs="Times New Roman"/>
          <w:sz w:val="28"/>
          <w:szCs w:val="28"/>
          <w:lang w:val="ro-RO"/>
        </w:rPr>
        <w:t>List</w:t>
      </w:r>
      <w:proofErr w:type="spellEnd"/>
      <w:r w:rsidRPr="00D167AA">
        <w:rPr>
          <w:rFonts w:ascii="Times New Roman" w:hAnsi="Times New Roman" w:cs="Times New Roman"/>
          <w:sz w:val="28"/>
          <w:szCs w:val="28"/>
          <w:lang w:val="ro-RO"/>
        </w:rPr>
        <w:t xml:space="preserve"> of </w:t>
      </w:r>
      <w:proofErr w:type="spellStart"/>
      <w:r w:rsidRPr="00D167AA">
        <w:rPr>
          <w:rFonts w:ascii="Times New Roman" w:hAnsi="Times New Roman" w:cs="Times New Roman"/>
          <w:sz w:val="28"/>
          <w:szCs w:val="28"/>
          <w:lang w:val="ro-RO"/>
        </w:rPr>
        <w:t>Items</w:t>
      </w:r>
      <w:proofErr w:type="spellEnd"/>
      <w:r w:rsidRPr="00D167AA">
        <w:rPr>
          <w:rFonts w:ascii="Times New Roman" w:hAnsi="Times New Roman" w:cs="Times New Roman"/>
          <w:sz w:val="28"/>
          <w:szCs w:val="28"/>
          <w:lang w:val="ro-RO"/>
        </w:rPr>
        <w:t xml:space="preserve"> - Listă de articole: document tipărit din aplicația NCTS, care însoțește mărfurile până la postul vamal de destinație întocmit conform prevederilor Ordinului Serviciului Vamal;</w:t>
      </w:r>
    </w:p>
    <w:p w14:paraId="2A34DCDB" w14:textId="5AB39D54" w:rsidR="005E6F06" w:rsidRPr="00D167AA" w:rsidRDefault="00981858" w:rsidP="008D0D67">
      <w:pPr>
        <w:pStyle w:val="a5"/>
        <w:numPr>
          <w:ilvl w:val="0"/>
          <w:numId w:val="19"/>
        </w:numPr>
        <w:tabs>
          <w:tab w:val="left" w:pos="709"/>
        </w:tabs>
        <w:spacing w:before="240" w:line="240" w:lineRule="auto"/>
        <w:ind w:left="0" w:firstLine="284"/>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AAR – </w:t>
      </w:r>
      <w:proofErr w:type="spellStart"/>
      <w:r w:rsidRPr="00D167AA">
        <w:rPr>
          <w:rFonts w:ascii="Times New Roman" w:hAnsi="Times New Roman" w:cs="Times New Roman"/>
          <w:sz w:val="28"/>
          <w:szCs w:val="28"/>
          <w:lang w:val="ro-RO"/>
        </w:rPr>
        <w:t>Anticipated</w:t>
      </w:r>
      <w:proofErr w:type="spellEnd"/>
      <w:r w:rsidRPr="00D167AA">
        <w:rPr>
          <w:rFonts w:ascii="Times New Roman" w:hAnsi="Times New Roman" w:cs="Times New Roman"/>
          <w:sz w:val="28"/>
          <w:szCs w:val="28"/>
          <w:lang w:val="ro-RO"/>
        </w:rPr>
        <w:t xml:space="preserve"> </w:t>
      </w:r>
      <w:proofErr w:type="spellStart"/>
      <w:r w:rsidRPr="00D167AA">
        <w:rPr>
          <w:rFonts w:ascii="Times New Roman" w:hAnsi="Times New Roman" w:cs="Times New Roman"/>
          <w:sz w:val="28"/>
          <w:szCs w:val="28"/>
          <w:lang w:val="ro-RO"/>
        </w:rPr>
        <w:t>Arrival</w:t>
      </w:r>
      <w:proofErr w:type="spellEnd"/>
      <w:r w:rsidRPr="00D167AA">
        <w:rPr>
          <w:rFonts w:ascii="Times New Roman" w:hAnsi="Times New Roman" w:cs="Times New Roman"/>
          <w:sz w:val="28"/>
          <w:szCs w:val="28"/>
          <w:lang w:val="ro-RO"/>
        </w:rPr>
        <w:t xml:space="preserve"> Record - aviz anticipat de sosire: mesaj electronic ce conține informații extrase din </w:t>
      </w:r>
      <w:proofErr w:type="spellStart"/>
      <w:r w:rsidRPr="00D167AA">
        <w:rPr>
          <w:rFonts w:ascii="Times New Roman" w:hAnsi="Times New Roman" w:cs="Times New Roman"/>
          <w:sz w:val="28"/>
          <w:szCs w:val="28"/>
          <w:lang w:val="ro-RO"/>
        </w:rPr>
        <w:t>declaraţia</w:t>
      </w:r>
      <w:proofErr w:type="spellEnd"/>
      <w:r w:rsidRPr="00D167AA">
        <w:rPr>
          <w:rFonts w:ascii="Times New Roman" w:hAnsi="Times New Roman" w:cs="Times New Roman"/>
          <w:sz w:val="28"/>
          <w:szCs w:val="28"/>
          <w:lang w:val="ro-RO"/>
        </w:rPr>
        <w:t xml:space="preserve"> de tranzit, generat automat de aplicația NCTS la eliberarea în tranzit, ce se transmite de la postului vamal de plecare la postul vamal de </w:t>
      </w:r>
      <w:r w:rsidRPr="00D167AA">
        <w:rPr>
          <w:rFonts w:ascii="Times New Roman" w:hAnsi="Times New Roman" w:cs="Times New Roman"/>
          <w:sz w:val="28"/>
          <w:szCs w:val="28"/>
          <w:lang w:val="ro-RO"/>
        </w:rPr>
        <w:t xml:space="preserve">destinație; </w:t>
      </w:r>
    </w:p>
    <w:p w14:paraId="49097A40" w14:textId="61FEC946" w:rsidR="005E6F06" w:rsidRPr="00D167AA" w:rsidRDefault="00981858" w:rsidP="008D0D67">
      <w:pPr>
        <w:pStyle w:val="a5"/>
        <w:numPr>
          <w:ilvl w:val="0"/>
          <w:numId w:val="19"/>
        </w:numPr>
        <w:tabs>
          <w:tab w:val="left" w:pos="709"/>
        </w:tabs>
        <w:spacing w:before="240" w:line="240" w:lineRule="auto"/>
        <w:ind w:left="0" w:firstLine="284"/>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ATR - </w:t>
      </w:r>
      <w:proofErr w:type="spellStart"/>
      <w:r w:rsidRPr="00D167AA">
        <w:rPr>
          <w:rFonts w:ascii="Times New Roman" w:hAnsi="Times New Roman" w:cs="Times New Roman"/>
          <w:sz w:val="28"/>
          <w:szCs w:val="28"/>
          <w:lang w:val="ro-RO"/>
        </w:rPr>
        <w:t>Anticipated</w:t>
      </w:r>
      <w:proofErr w:type="spellEnd"/>
      <w:r w:rsidRPr="00D167AA">
        <w:rPr>
          <w:rFonts w:ascii="Times New Roman" w:hAnsi="Times New Roman" w:cs="Times New Roman"/>
          <w:sz w:val="28"/>
          <w:szCs w:val="28"/>
          <w:lang w:val="ro-RO"/>
        </w:rPr>
        <w:t xml:space="preserve"> </w:t>
      </w:r>
      <w:proofErr w:type="spellStart"/>
      <w:r w:rsidRPr="00D167AA">
        <w:rPr>
          <w:rFonts w:ascii="Times New Roman" w:hAnsi="Times New Roman" w:cs="Times New Roman"/>
          <w:sz w:val="28"/>
          <w:szCs w:val="28"/>
          <w:lang w:val="ro-RO"/>
        </w:rPr>
        <w:t>Transit</w:t>
      </w:r>
      <w:proofErr w:type="spellEnd"/>
      <w:r w:rsidRPr="00D167AA">
        <w:rPr>
          <w:rFonts w:ascii="Times New Roman" w:hAnsi="Times New Roman" w:cs="Times New Roman"/>
          <w:sz w:val="28"/>
          <w:szCs w:val="28"/>
          <w:lang w:val="ro-RO"/>
        </w:rPr>
        <w:t xml:space="preserve"> Record - aviz anticipat de tranzit: mesaj electronic ce conține informații extrase din </w:t>
      </w:r>
      <w:proofErr w:type="spellStart"/>
      <w:r w:rsidRPr="00D167AA">
        <w:rPr>
          <w:rFonts w:ascii="Times New Roman" w:hAnsi="Times New Roman" w:cs="Times New Roman"/>
          <w:sz w:val="28"/>
          <w:szCs w:val="28"/>
          <w:lang w:val="ro-RO"/>
        </w:rPr>
        <w:t>declaraţia</w:t>
      </w:r>
      <w:proofErr w:type="spellEnd"/>
      <w:r w:rsidRPr="00D167AA">
        <w:rPr>
          <w:rFonts w:ascii="Times New Roman" w:hAnsi="Times New Roman" w:cs="Times New Roman"/>
          <w:sz w:val="28"/>
          <w:szCs w:val="28"/>
          <w:lang w:val="ro-RO"/>
        </w:rPr>
        <w:t xml:space="preserve"> de tranzit, generat automat de aplicația NCTS la eliberarea în tranzit, ce se transmite de la postul vamal de plecare l</w:t>
      </w:r>
      <w:r w:rsidRPr="00D167AA">
        <w:rPr>
          <w:rFonts w:ascii="Times New Roman" w:hAnsi="Times New Roman" w:cs="Times New Roman"/>
          <w:sz w:val="28"/>
          <w:szCs w:val="28"/>
          <w:lang w:val="ro-RO"/>
        </w:rPr>
        <w:t>a postul vamal de tranzit;</w:t>
      </w:r>
    </w:p>
    <w:p w14:paraId="0BA3C80A" w14:textId="34686BCE" w:rsidR="005E6F06" w:rsidRPr="00D167AA" w:rsidRDefault="00981858" w:rsidP="008D0D67">
      <w:pPr>
        <w:pStyle w:val="a5"/>
        <w:numPr>
          <w:ilvl w:val="0"/>
          <w:numId w:val="19"/>
        </w:numPr>
        <w:tabs>
          <w:tab w:val="left" w:pos="709"/>
        </w:tabs>
        <w:spacing w:before="240" w:line="240" w:lineRule="auto"/>
        <w:ind w:left="0" w:firstLine="284"/>
        <w:jc w:val="both"/>
        <w:rPr>
          <w:rFonts w:ascii="Times New Roman" w:hAnsi="Times New Roman" w:cs="Times New Roman"/>
          <w:sz w:val="28"/>
          <w:szCs w:val="28"/>
          <w:lang w:val="ro-RO"/>
        </w:rPr>
      </w:pPr>
      <w:proofErr w:type="spellStart"/>
      <w:r w:rsidRPr="00D167AA">
        <w:rPr>
          <w:rFonts w:ascii="Times New Roman" w:hAnsi="Times New Roman" w:cs="Times New Roman"/>
          <w:color w:val="000000" w:themeColor="text1"/>
          <w:sz w:val="28"/>
          <w:szCs w:val="28"/>
          <w:lang w:val="ro-RO"/>
        </w:rPr>
        <w:t>sudiviziunea</w:t>
      </w:r>
      <w:proofErr w:type="spellEnd"/>
      <w:r w:rsidRPr="00D167AA">
        <w:rPr>
          <w:rFonts w:ascii="Times New Roman" w:hAnsi="Times New Roman" w:cs="Times New Roman"/>
          <w:color w:val="000000" w:themeColor="text1"/>
          <w:sz w:val="28"/>
          <w:szCs w:val="28"/>
          <w:lang w:val="ro-RO"/>
        </w:rPr>
        <w:t xml:space="preserve"> competentă a biroului vamal - structură organizatorică din cadrul birourilor vamale cu atribuții în confirmarea și efectuarea procedurii de cercetare a operațiunilor de tranzit</w:t>
      </w:r>
      <w:r w:rsidRPr="00D167AA">
        <w:rPr>
          <w:rFonts w:ascii="Times New Roman" w:hAnsi="Times New Roman" w:cs="Times New Roman"/>
          <w:sz w:val="28"/>
          <w:szCs w:val="28"/>
          <w:lang w:val="ro-RO"/>
        </w:rPr>
        <w:t>;</w:t>
      </w:r>
    </w:p>
    <w:p w14:paraId="253DD27E" w14:textId="4A036332" w:rsidR="005E6F06" w:rsidRPr="00257F8D" w:rsidRDefault="00981858" w:rsidP="008D0D67">
      <w:pPr>
        <w:pStyle w:val="a6"/>
        <w:numPr>
          <w:ilvl w:val="0"/>
          <w:numId w:val="19"/>
        </w:numPr>
        <w:tabs>
          <w:tab w:val="left" w:pos="709"/>
        </w:tabs>
        <w:spacing w:before="240"/>
        <w:ind w:left="0" w:firstLine="284"/>
        <w:jc w:val="both"/>
        <w:rPr>
          <w:rFonts w:ascii="Times New Roman" w:hAnsi="Times New Roman" w:cs="Times New Roman"/>
          <w:color w:val="000000" w:themeColor="text1"/>
          <w:sz w:val="28"/>
          <w:szCs w:val="28"/>
          <w:shd w:val="clear" w:color="auto" w:fill="FFFFFF"/>
          <w:lang w:val="ro-RO"/>
        </w:rPr>
      </w:pPr>
      <w:r w:rsidRPr="00257F8D">
        <w:rPr>
          <w:rFonts w:ascii="Times New Roman" w:hAnsi="Times New Roman" w:cs="Times New Roman"/>
          <w:color w:val="000000" w:themeColor="text1"/>
          <w:sz w:val="28"/>
          <w:szCs w:val="28"/>
          <w:lang w:val="ro-RO"/>
        </w:rPr>
        <w:lastRenderedPageBreak/>
        <w:t>cerere de control ulterior – act de so</w:t>
      </w:r>
      <w:r w:rsidRPr="00257F8D">
        <w:rPr>
          <w:rFonts w:ascii="Times New Roman" w:hAnsi="Times New Roman" w:cs="Times New Roman"/>
          <w:color w:val="000000" w:themeColor="text1"/>
          <w:sz w:val="28"/>
          <w:szCs w:val="28"/>
          <w:lang w:val="ro-RO"/>
        </w:rPr>
        <w:t>licitare de către Serviciul Vamal a controlului ulterior a</w:t>
      </w:r>
      <w:r w:rsidRPr="00257F8D">
        <w:rPr>
          <w:rFonts w:ascii="Times New Roman" w:hAnsi="Times New Roman" w:cs="Times New Roman"/>
          <w:color w:val="000000" w:themeColor="text1"/>
          <w:sz w:val="28"/>
          <w:szCs w:val="28"/>
          <w:shd w:val="clear" w:color="auto" w:fill="FFFFFF"/>
          <w:lang w:val="ro-RO"/>
        </w:rPr>
        <w:t> informațiilor furnizate și ale oricăror documente, formulare, autorizații sau date referitoare la operațiunea de tranzit pentru a verifica autenticitatea mențiunilor, a informațiilor schimbate și a</w:t>
      </w:r>
      <w:r w:rsidRPr="00257F8D">
        <w:rPr>
          <w:rFonts w:ascii="Times New Roman" w:hAnsi="Times New Roman" w:cs="Times New Roman"/>
          <w:color w:val="000000" w:themeColor="text1"/>
          <w:sz w:val="28"/>
          <w:szCs w:val="28"/>
          <w:shd w:val="clear" w:color="auto" w:fill="FFFFFF"/>
          <w:lang w:val="ro-RO"/>
        </w:rPr>
        <w:t xml:space="preserve"> ștampilelor;</w:t>
      </w:r>
    </w:p>
    <w:p w14:paraId="4FC101B7" w14:textId="7F01640E" w:rsidR="005E6F06" w:rsidRPr="00257F8D" w:rsidRDefault="00981858" w:rsidP="008D0D67">
      <w:pPr>
        <w:pStyle w:val="a6"/>
        <w:numPr>
          <w:ilvl w:val="0"/>
          <w:numId w:val="19"/>
        </w:numPr>
        <w:tabs>
          <w:tab w:val="left" w:pos="709"/>
        </w:tabs>
        <w:spacing w:before="240"/>
        <w:ind w:left="0" w:firstLine="284"/>
        <w:jc w:val="both"/>
        <w:rPr>
          <w:rFonts w:ascii="Times New Roman" w:hAnsi="Times New Roman" w:cs="Times New Roman"/>
          <w:color w:val="000000" w:themeColor="text1"/>
          <w:sz w:val="28"/>
          <w:szCs w:val="28"/>
          <w:shd w:val="clear" w:color="auto" w:fill="FFFFFF"/>
          <w:lang w:val="ro-RO"/>
        </w:rPr>
      </w:pPr>
      <w:r w:rsidRPr="00257F8D">
        <w:rPr>
          <w:rFonts w:ascii="Times New Roman" w:eastAsia="SimSun" w:hAnsi="Times New Roman" w:cs="Times New Roman"/>
          <w:sz w:val="28"/>
          <w:szCs w:val="28"/>
          <w:lang w:val="ro-RO"/>
        </w:rPr>
        <w:t xml:space="preserve">plan de asigurare a </w:t>
      </w:r>
      <w:proofErr w:type="spellStart"/>
      <w:r w:rsidRPr="00257F8D">
        <w:rPr>
          <w:rFonts w:ascii="Times New Roman" w:eastAsia="SimSun" w:hAnsi="Times New Roman" w:cs="Times New Roman"/>
          <w:sz w:val="28"/>
          <w:szCs w:val="28"/>
          <w:lang w:val="ro-RO"/>
        </w:rPr>
        <w:t>continuităţii</w:t>
      </w:r>
      <w:proofErr w:type="spellEnd"/>
      <w:r w:rsidRPr="00257F8D">
        <w:rPr>
          <w:rFonts w:ascii="Times New Roman" w:eastAsia="SimSun" w:hAnsi="Times New Roman" w:cs="Times New Roman"/>
          <w:sz w:val="28"/>
          <w:szCs w:val="28"/>
          <w:lang w:val="ro-RO"/>
        </w:rPr>
        <w:t xml:space="preserve"> </w:t>
      </w:r>
      <w:proofErr w:type="spellStart"/>
      <w:r w:rsidRPr="00257F8D">
        <w:rPr>
          <w:rFonts w:ascii="Times New Roman" w:eastAsia="SimSun" w:hAnsi="Times New Roman" w:cs="Times New Roman"/>
          <w:sz w:val="28"/>
          <w:szCs w:val="28"/>
          <w:lang w:val="ro-RO"/>
        </w:rPr>
        <w:t>activităţii</w:t>
      </w:r>
      <w:proofErr w:type="spellEnd"/>
      <w:r w:rsidRPr="00257F8D">
        <w:rPr>
          <w:rFonts w:ascii="Times New Roman" w:eastAsia="SimSun" w:hAnsi="Times New Roman" w:cs="Times New Roman"/>
          <w:sz w:val="28"/>
          <w:szCs w:val="28"/>
          <w:lang w:val="ro-RO"/>
        </w:rPr>
        <w:t xml:space="preserve"> - înseamnă procedura bazată pe utilizarea documentelor pe suport de hârtie întocmite pentru a permite depunerea </w:t>
      </w:r>
      <w:proofErr w:type="spellStart"/>
      <w:r w:rsidRPr="00257F8D">
        <w:rPr>
          <w:rFonts w:ascii="Times New Roman" w:eastAsia="SimSun" w:hAnsi="Times New Roman" w:cs="Times New Roman"/>
          <w:sz w:val="28"/>
          <w:szCs w:val="28"/>
          <w:lang w:val="ro-RO"/>
        </w:rPr>
        <w:t>declaraţiei</w:t>
      </w:r>
      <w:proofErr w:type="spellEnd"/>
      <w:r w:rsidRPr="00257F8D">
        <w:rPr>
          <w:rFonts w:ascii="Times New Roman" w:eastAsia="SimSun" w:hAnsi="Times New Roman" w:cs="Times New Roman"/>
          <w:sz w:val="28"/>
          <w:szCs w:val="28"/>
          <w:lang w:val="ro-RO"/>
        </w:rPr>
        <w:t xml:space="preserve"> de tranzit și monitorizarea </w:t>
      </w:r>
      <w:proofErr w:type="spellStart"/>
      <w:r w:rsidRPr="00257F8D">
        <w:rPr>
          <w:rFonts w:ascii="Times New Roman" w:eastAsia="SimSun" w:hAnsi="Times New Roman" w:cs="Times New Roman"/>
          <w:sz w:val="28"/>
          <w:szCs w:val="28"/>
          <w:lang w:val="ro-RO"/>
        </w:rPr>
        <w:t>operaţiunii</w:t>
      </w:r>
      <w:proofErr w:type="spellEnd"/>
      <w:r w:rsidRPr="00257F8D">
        <w:rPr>
          <w:rFonts w:ascii="Times New Roman" w:eastAsia="SimSun" w:hAnsi="Times New Roman" w:cs="Times New Roman"/>
          <w:sz w:val="28"/>
          <w:szCs w:val="28"/>
          <w:lang w:val="ro-RO"/>
        </w:rPr>
        <w:t xml:space="preserve"> de tranzit atunci când procedura</w:t>
      </w:r>
      <w:r w:rsidRPr="00257F8D">
        <w:rPr>
          <w:rFonts w:ascii="Times New Roman" w:eastAsia="SimSun" w:hAnsi="Times New Roman" w:cs="Times New Roman"/>
          <w:sz w:val="28"/>
          <w:szCs w:val="28"/>
          <w:lang w:val="ro-RO"/>
        </w:rPr>
        <w:t xml:space="preserve"> bazată pe tehnicile de prelucrare electronică a datelor nu poate fi aplicată.</w:t>
      </w:r>
    </w:p>
    <w:p w14:paraId="3A6BB06F" w14:textId="6F9F23AE" w:rsidR="005E6F06" w:rsidRPr="00257F8D" w:rsidRDefault="00981858" w:rsidP="000754AD">
      <w:pPr>
        <w:pStyle w:val="a6"/>
        <w:numPr>
          <w:ilvl w:val="0"/>
          <w:numId w:val="3"/>
        </w:numPr>
        <w:tabs>
          <w:tab w:val="left" w:pos="284"/>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vederea aplicării NCTS, termenul ”birou vamal de plecare” corespunde termenului ”postului vamal de plecare”, ”birou vamal de destinație” corespunde termenului de ”post vamal </w:t>
      </w:r>
      <w:r w:rsidRPr="00257F8D">
        <w:rPr>
          <w:rFonts w:ascii="Times New Roman" w:hAnsi="Times New Roman" w:cs="Times New Roman"/>
          <w:sz w:val="28"/>
          <w:szCs w:val="28"/>
          <w:lang w:val="ro-RO"/>
        </w:rPr>
        <w:t>de destinație”, iar termenul ”birou vamal de tranzit ” corespunde termenului ”post vamal de tranzit”.</w:t>
      </w:r>
    </w:p>
    <w:p w14:paraId="505C5BD4" w14:textId="77777777" w:rsidR="005E6F06" w:rsidRPr="00257F8D" w:rsidRDefault="005E6F06">
      <w:pPr>
        <w:pStyle w:val="a6"/>
        <w:jc w:val="center"/>
        <w:rPr>
          <w:rFonts w:ascii="Times New Roman" w:hAnsi="Times New Roman" w:cs="Times New Roman"/>
          <w:b/>
          <w:color w:val="000000" w:themeColor="text1"/>
          <w:sz w:val="28"/>
          <w:szCs w:val="28"/>
          <w:lang w:val="ro-RO"/>
        </w:rPr>
      </w:pPr>
    </w:p>
    <w:p w14:paraId="023BB520" w14:textId="77777777" w:rsidR="005E6F06" w:rsidRPr="00257F8D" w:rsidRDefault="00981858">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 xml:space="preserve">CAPITOLUL II </w:t>
      </w:r>
    </w:p>
    <w:p w14:paraId="47A04FB0" w14:textId="77777777" w:rsidR="005E6F06" w:rsidRDefault="00981858">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Procedura informatică</w:t>
      </w:r>
    </w:p>
    <w:p w14:paraId="75C73946" w14:textId="77777777" w:rsidR="008D0D67" w:rsidRPr="00257F8D" w:rsidRDefault="008D0D67">
      <w:pPr>
        <w:pStyle w:val="a6"/>
        <w:jc w:val="center"/>
        <w:rPr>
          <w:rFonts w:ascii="Times New Roman" w:hAnsi="Times New Roman" w:cs="Times New Roman"/>
          <w:b/>
          <w:color w:val="000000" w:themeColor="text1"/>
          <w:sz w:val="28"/>
          <w:szCs w:val="28"/>
          <w:lang w:val="ro-RO"/>
        </w:rPr>
      </w:pPr>
    </w:p>
    <w:p w14:paraId="6C1DDC38" w14:textId="04622FF5" w:rsidR="005E6F06" w:rsidRPr="00257F8D" w:rsidRDefault="00981858" w:rsidP="00442719">
      <w:pPr>
        <w:pStyle w:val="a6"/>
        <w:jc w:val="center"/>
        <w:rPr>
          <w:rFonts w:ascii="Times New Roman" w:hAnsi="Times New Roman" w:cs="Times New Roman"/>
          <w:b/>
          <w:color w:val="000000" w:themeColor="text1"/>
          <w:sz w:val="28"/>
          <w:szCs w:val="28"/>
          <w:lang w:val="ro-RO"/>
        </w:rPr>
      </w:pPr>
      <w:proofErr w:type="spellStart"/>
      <w:r w:rsidRPr="00257F8D">
        <w:rPr>
          <w:rFonts w:ascii="Times New Roman" w:hAnsi="Times New Roman" w:cs="Times New Roman"/>
          <w:b/>
          <w:color w:val="000000" w:themeColor="text1"/>
          <w:sz w:val="28"/>
          <w:szCs w:val="28"/>
          <w:lang w:val="ro-RO"/>
        </w:rPr>
        <w:t>Secţiunea</w:t>
      </w:r>
      <w:proofErr w:type="spellEnd"/>
      <w:r w:rsidRPr="00257F8D">
        <w:rPr>
          <w:rFonts w:ascii="Times New Roman" w:hAnsi="Times New Roman" w:cs="Times New Roman"/>
          <w:b/>
          <w:color w:val="000000" w:themeColor="text1"/>
          <w:sz w:val="28"/>
          <w:szCs w:val="28"/>
          <w:lang w:val="ro-RO"/>
        </w:rPr>
        <w:t xml:space="preserve"> 1</w:t>
      </w:r>
    </w:p>
    <w:p w14:paraId="5096338C" w14:textId="53110CE7" w:rsidR="005E6F06" w:rsidRPr="00257F8D" w:rsidRDefault="00981858" w:rsidP="00442719">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Întocmirea declarației de tranzit</w:t>
      </w:r>
    </w:p>
    <w:p w14:paraId="2D446E95" w14:textId="23214919" w:rsidR="005E6F06" w:rsidRPr="00257F8D" w:rsidRDefault="00981858" w:rsidP="000754AD">
      <w:pPr>
        <w:pStyle w:val="a6"/>
        <w:numPr>
          <w:ilvl w:val="0"/>
          <w:numId w:val="3"/>
        </w:numPr>
        <w:tabs>
          <w:tab w:val="left" w:pos="284"/>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Declararea mărfurilor în vederea acordării regimului de tranzit se face prin completarea </w:t>
      </w:r>
      <w:proofErr w:type="spellStart"/>
      <w:r w:rsidRPr="00257F8D">
        <w:rPr>
          <w:rFonts w:ascii="Times New Roman" w:hAnsi="Times New Roman" w:cs="Times New Roman"/>
          <w:sz w:val="28"/>
          <w:szCs w:val="28"/>
          <w:lang w:val="ro-RO"/>
        </w:rPr>
        <w:t>şi</w:t>
      </w:r>
      <w:proofErr w:type="spellEnd"/>
      <w:r w:rsidRPr="00257F8D">
        <w:rPr>
          <w:rFonts w:ascii="Times New Roman" w:hAnsi="Times New Roman" w:cs="Times New Roman"/>
          <w:sz w:val="28"/>
          <w:szCs w:val="28"/>
          <w:lang w:val="ro-RO"/>
        </w:rPr>
        <w:t xml:space="preserve"> autentificarea de către titular, direct sau prin reprezentant, în aplicația NCTS a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xml:space="preserve"> de tranzit.</w:t>
      </w:r>
    </w:p>
    <w:p w14:paraId="3553131C" w14:textId="72A94E31" w:rsidR="005E6F06" w:rsidRPr="00257F8D" w:rsidRDefault="00981858" w:rsidP="000754AD">
      <w:pPr>
        <w:pStyle w:val="a6"/>
        <w:numPr>
          <w:ilvl w:val="0"/>
          <w:numId w:val="3"/>
        </w:numPr>
        <w:tabs>
          <w:tab w:val="left" w:pos="284"/>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La etapa dată, declarației de tranzit i se atribuie LRN, </w:t>
      </w:r>
      <w:r w:rsidRPr="00257F8D">
        <w:rPr>
          <w:rFonts w:ascii="Times New Roman" w:hAnsi="Times New Roman" w:cs="Times New Roman"/>
          <w:sz w:val="28"/>
          <w:szCs w:val="28"/>
          <w:lang w:val="ro-RO"/>
        </w:rPr>
        <w:t>introdus de către titularul regimului de tranzit.</w:t>
      </w:r>
    </w:p>
    <w:p w14:paraId="4F10EFDD" w14:textId="29833E83" w:rsidR="005E6F06" w:rsidRPr="00257F8D" w:rsidRDefault="00981858" w:rsidP="000754AD">
      <w:pPr>
        <w:pStyle w:val="a6"/>
        <w:numPr>
          <w:ilvl w:val="0"/>
          <w:numId w:val="3"/>
        </w:numPr>
        <w:tabs>
          <w:tab w:val="left" w:pos="284"/>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După completare,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se transmite prin intermediul aplicației NCTS către postul vamal de plecare competent. </w:t>
      </w:r>
    </w:p>
    <w:p w14:paraId="57CED131" w14:textId="03F58D8E" w:rsidR="005E6F06" w:rsidRPr="00257F8D" w:rsidRDefault="00981858" w:rsidP="000754AD">
      <w:pPr>
        <w:pStyle w:val="a6"/>
        <w:numPr>
          <w:ilvl w:val="0"/>
          <w:numId w:val="3"/>
        </w:numPr>
        <w:tabs>
          <w:tab w:val="left" w:pos="284"/>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Depunerea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xml:space="preserve"> de tranzit către postul vamal de plecare se face cu respe</w:t>
      </w:r>
      <w:r w:rsidRPr="00257F8D">
        <w:rPr>
          <w:rFonts w:ascii="Times New Roman" w:hAnsi="Times New Roman" w:cs="Times New Roman"/>
          <w:sz w:val="28"/>
          <w:szCs w:val="28"/>
          <w:lang w:val="ro-RO"/>
        </w:rPr>
        <w:t>ctarea condițiilor:</w:t>
      </w:r>
    </w:p>
    <w:p w14:paraId="343C31D3" w14:textId="77777777" w:rsidR="005E6F06" w:rsidRPr="00257F8D" w:rsidRDefault="00981858" w:rsidP="008D0D67">
      <w:pPr>
        <w:tabs>
          <w:tab w:val="left" w:pos="709"/>
        </w:tabs>
        <w:spacing w:after="0" w:line="240" w:lineRule="auto"/>
        <w:ind w:firstLine="284"/>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1) să fie asigurată exactitatea, integritatea </w:t>
      </w:r>
      <w:proofErr w:type="spellStart"/>
      <w:r w:rsidRPr="00257F8D">
        <w:rPr>
          <w:rFonts w:ascii="Times New Roman" w:hAnsi="Times New Roman" w:cs="Times New Roman"/>
          <w:sz w:val="28"/>
          <w:szCs w:val="28"/>
          <w:lang w:val="ro-RO"/>
        </w:rPr>
        <w:t>informaţiilor</w:t>
      </w:r>
      <w:proofErr w:type="spellEnd"/>
      <w:r w:rsidRPr="00257F8D">
        <w:rPr>
          <w:rFonts w:ascii="Times New Roman" w:hAnsi="Times New Roman" w:cs="Times New Roman"/>
          <w:sz w:val="28"/>
          <w:szCs w:val="28"/>
          <w:lang w:val="ro-RO"/>
        </w:rPr>
        <w:t xml:space="preserve"> înscrise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w:t>
      </w:r>
    </w:p>
    <w:p w14:paraId="04502A26" w14:textId="77777777" w:rsidR="005E6F06" w:rsidRPr="00257F8D" w:rsidRDefault="00981858" w:rsidP="008D0D67">
      <w:pPr>
        <w:tabs>
          <w:tab w:val="left" w:pos="709"/>
        </w:tabs>
        <w:spacing w:after="0" w:line="240" w:lineRule="auto"/>
        <w:ind w:firstLine="284"/>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2) să fie asigurată autenticitatea </w:t>
      </w:r>
      <w:proofErr w:type="spellStart"/>
      <w:r w:rsidRPr="00257F8D">
        <w:rPr>
          <w:rFonts w:ascii="Times New Roman" w:hAnsi="Times New Roman" w:cs="Times New Roman"/>
          <w:sz w:val="28"/>
          <w:szCs w:val="28"/>
          <w:lang w:val="ro-RO"/>
        </w:rPr>
        <w:t>şi</w:t>
      </w:r>
      <w:proofErr w:type="spellEnd"/>
      <w:r w:rsidRPr="00257F8D">
        <w:rPr>
          <w:rFonts w:ascii="Times New Roman" w:hAnsi="Times New Roman" w:cs="Times New Roman"/>
          <w:sz w:val="28"/>
          <w:szCs w:val="28"/>
          <w:lang w:val="ro-RO"/>
        </w:rPr>
        <w:t xml:space="preserve"> valabilitatea a actelor justificative care </w:t>
      </w:r>
      <w:proofErr w:type="spellStart"/>
      <w:r w:rsidRPr="00257F8D">
        <w:rPr>
          <w:rFonts w:ascii="Times New Roman" w:hAnsi="Times New Roman" w:cs="Times New Roman"/>
          <w:sz w:val="28"/>
          <w:szCs w:val="28"/>
          <w:lang w:val="ro-RO"/>
        </w:rPr>
        <w:t>însoţesc</w:t>
      </w:r>
      <w:proofErr w:type="spellEnd"/>
      <w:r w:rsidRPr="00257F8D">
        <w:rPr>
          <w:rFonts w:ascii="Times New Roman" w:hAnsi="Times New Roman" w:cs="Times New Roman"/>
          <w:sz w:val="28"/>
          <w:szCs w:val="28"/>
          <w:lang w:val="ro-RO"/>
        </w:rPr>
        <w:t xml:space="preserve">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w:t>
      </w:r>
    </w:p>
    <w:p w14:paraId="126D93A7" w14:textId="77777777" w:rsidR="005E6F06" w:rsidRPr="00257F8D" w:rsidRDefault="00981858" w:rsidP="008D0D67">
      <w:pPr>
        <w:tabs>
          <w:tab w:val="left" w:pos="709"/>
        </w:tabs>
        <w:spacing w:after="0" w:line="240" w:lineRule="auto"/>
        <w:ind w:firstLine="284"/>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3) să fie asigurată respectar</w:t>
      </w:r>
      <w:r w:rsidRPr="00257F8D">
        <w:rPr>
          <w:rFonts w:ascii="Times New Roman" w:hAnsi="Times New Roman" w:cs="Times New Roman"/>
          <w:sz w:val="28"/>
          <w:szCs w:val="28"/>
          <w:lang w:val="ro-RO"/>
        </w:rPr>
        <w:t xml:space="preserve">ea tuturor </w:t>
      </w:r>
      <w:proofErr w:type="spellStart"/>
      <w:r w:rsidRPr="00257F8D">
        <w:rPr>
          <w:rFonts w:ascii="Times New Roman" w:hAnsi="Times New Roman" w:cs="Times New Roman"/>
          <w:sz w:val="28"/>
          <w:szCs w:val="28"/>
          <w:lang w:val="ro-RO"/>
        </w:rPr>
        <w:t>obligaţiilor</w:t>
      </w:r>
      <w:proofErr w:type="spellEnd"/>
      <w:r w:rsidRPr="00257F8D">
        <w:rPr>
          <w:rFonts w:ascii="Times New Roman" w:hAnsi="Times New Roman" w:cs="Times New Roman"/>
          <w:sz w:val="28"/>
          <w:szCs w:val="28"/>
          <w:lang w:val="ro-RO"/>
        </w:rPr>
        <w:t xml:space="preserve"> care decurg din plasarea mărfurilor înscrise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w:t>
      </w:r>
    </w:p>
    <w:p w14:paraId="10C628B7" w14:textId="5B1E8055" w:rsidR="005E6F06" w:rsidRPr="00257F8D" w:rsidRDefault="00981858" w:rsidP="000754AD">
      <w:pPr>
        <w:pStyle w:val="a6"/>
        <w:numPr>
          <w:ilvl w:val="0"/>
          <w:numId w:val="3"/>
        </w:numPr>
        <w:tabs>
          <w:tab w:val="left" w:pos="284"/>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După depunerea declarației de tranzit, titularul/reprezentantul prezintă la postul vamal de plecare mărfurile și documentele însoțitoare ale transportului. </w:t>
      </w:r>
    </w:p>
    <w:p w14:paraId="1D14AD0E" w14:textId="269170A0" w:rsidR="005E6F06" w:rsidRPr="00257F8D" w:rsidRDefault="00981858" w:rsidP="000754AD">
      <w:pPr>
        <w:pStyle w:val="a6"/>
        <w:numPr>
          <w:ilvl w:val="0"/>
          <w:numId w:val="3"/>
        </w:numPr>
        <w:tabs>
          <w:tab w:val="left" w:pos="284"/>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w:t>
      </w:r>
      <w:r w:rsidRPr="00257F8D">
        <w:rPr>
          <w:rFonts w:ascii="Times New Roman" w:hAnsi="Times New Roman" w:cs="Times New Roman"/>
          <w:sz w:val="28"/>
          <w:szCs w:val="28"/>
          <w:lang w:val="ro-RO"/>
        </w:rPr>
        <w:t xml:space="preserve">azul depunerii unei declarații de tranzit anterior prezentării mărfurilor în vamă conform art.170 Cod vamal, iar mărfurile nu se prezintă în termen de 30 de zile de la depunere,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se consideră că nu a fost depusă și este respinsă automa</w:t>
      </w:r>
      <w:r w:rsidRPr="00257F8D">
        <w:rPr>
          <w:rFonts w:ascii="Times New Roman" w:hAnsi="Times New Roman" w:cs="Times New Roman"/>
          <w:sz w:val="28"/>
          <w:szCs w:val="28"/>
          <w:lang w:val="ro-RO"/>
        </w:rPr>
        <w:t>t de sistemul informațional.</w:t>
      </w:r>
    </w:p>
    <w:p w14:paraId="3D3FAAE2" w14:textId="77777777" w:rsidR="005E6F06" w:rsidRPr="00257F8D" w:rsidRDefault="005E6F06">
      <w:pPr>
        <w:spacing w:after="0" w:line="240" w:lineRule="auto"/>
        <w:jc w:val="both"/>
        <w:rPr>
          <w:rFonts w:ascii="Times New Roman" w:hAnsi="Times New Roman" w:cs="Times New Roman"/>
          <w:sz w:val="28"/>
          <w:szCs w:val="28"/>
          <w:lang w:val="ro-RO"/>
        </w:rPr>
      </w:pPr>
    </w:p>
    <w:p w14:paraId="4E8B6DCD" w14:textId="77777777" w:rsidR="005E6F06" w:rsidRPr="00257F8D" w:rsidRDefault="00981858">
      <w:pPr>
        <w:pStyle w:val="a6"/>
        <w:ind w:left="426"/>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Secțiunea a 2-a</w:t>
      </w:r>
    </w:p>
    <w:p w14:paraId="5600392C" w14:textId="77777777" w:rsidR="005E6F06" w:rsidRPr="00257F8D" w:rsidRDefault="00981858">
      <w:pPr>
        <w:pStyle w:val="a6"/>
        <w:ind w:left="426"/>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Acceptarea declarației de tranzit</w:t>
      </w:r>
    </w:p>
    <w:p w14:paraId="619E35CF" w14:textId="5BCAB40C"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Postul vamal de plecare identifică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în aplicația NCTS, pe baza LRN-ului comunicat de către titularul regimului de tranzit/reprezentantul vamal. </w:t>
      </w:r>
    </w:p>
    <w:p w14:paraId="0D832476" w14:textId="38C56F1D"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Declarația de tranzit este acceptată imediat de postul vamal de plecare </w:t>
      </w:r>
      <w:proofErr w:type="spellStart"/>
      <w:r w:rsidRPr="00257F8D">
        <w:rPr>
          <w:rFonts w:ascii="Times New Roman" w:hAnsi="Times New Roman" w:cs="Times New Roman"/>
          <w:sz w:val="28"/>
          <w:szCs w:val="28"/>
          <w:lang w:val="ro-RO"/>
        </w:rPr>
        <w:t>şi</w:t>
      </w:r>
      <w:proofErr w:type="spellEnd"/>
      <w:r w:rsidRPr="00257F8D">
        <w:rPr>
          <w:rFonts w:ascii="Times New Roman" w:hAnsi="Times New Roman" w:cs="Times New Roman"/>
          <w:sz w:val="28"/>
          <w:szCs w:val="28"/>
          <w:lang w:val="ro-RO"/>
        </w:rPr>
        <w:t xml:space="preserve"> se ia în considerare data pentru aplicarea </w:t>
      </w:r>
      <w:proofErr w:type="spellStart"/>
      <w:r w:rsidRPr="00257F8D">
        <w:rPr>
          <w:rFonts w:ascii="Times New Roman" w:hAnsi="Times New Roman" w:cs="Times New Roman"/>
          <w:sz w:val="28"/>
          <w:szCs w:val="28"/>
          <w:lang w:val="ro-RO"/>
        </w:rPr>
        <w:t>dispoziţiilor</w:t>
      </w:r>
      <w:proofErr w:type="spellEnd"/>
      <w:r w:rsidRPr="00257F8D">
        <w:rPr>
          <w:rFonts w:ascii="Times New Roman" w:hAnsi="Times New Roman" w:cs="Times New Roman"/>
          <w:sz w:val="28"/>
          <w:szCs w:val="28"/>
          <w:lang w:val="ro-RO"/>
        </w:rPr>
        <w:t xml:space="preserve"> reg</w:t>
      </w:r>
      <w:r w:rsidRPr="00257F8D">
        <w:rPr>
          <w:rFonts w:ascii="Times New Roman" w:hAnsi="Times New Roman" w:cs="Times New Roman"/>
          <w:sz w:val="28"/>
          <w:szCs w:val="28"/>
          <w:lang w:val="ro-RO"/>
        </w:rPr>
        <w:t xml:space="preserve">imului de tranzit dacă sunt respectate următoarele </w:t>
      </w:r>
      <w:proofErr w:type="spellStart"/>
      <w:r w:rsidRPr="00257F8D">
        <w:rPr>
          <w:rFonts w:ascii="Times New Roman" w:hAnsi="Times New Roman" w:cs="Times New Roman"/>
          <w:sz w:val="28"/>
          <w:szCs w:val="28"/>
          <w:lang w:val="ro-RO"/>
        </w:rPr>
        <w:t>condiţii</w:t>
      </w:r>
      <w:proofErr w:type="spellEnd"/>
      <w:r w:rsidRPr="00257F8D">
        <w:rPr>
          <w:rFonts w:ascii="Times New Roman" w:hAnsi="Times New Roman" w:cs="Times New Roman"/>
          <w:sz w:val="28"/>
          <w:szCs w:val="28"/>
          <w:lang w:val="ro-RO"/>
        </w:rPr>
        <w:t>:</w:t>
      </w:r>
    </w:p>
    <w:p w14:paraId="7B1A89AC" w14:textId="77777777" w:rsidR="005E6F06" w:rsidRPr="00257F8D" w:rsidRDefault="00981858" w:rsidP="008D0D67">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(1)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w:t>
      </w:r>
      <w:proofErr w:type="spellStart"/>
      <w:r w:rsidRPr="00257F8D">
        <w:rPr>
          <w:rFonts w:ascii="Times New Roman" w:hAnsi="Times New Roman" w:cs="Times New Roman"/>
          <w:sz w:val="28"/>
          <w:szCs w:val="28"/>
          <w:lang w:val="ro-RO"/>
        </w:rPr>
        <w:t>conţine</w:t>
      </w:r>
      <w:proofErr w:type="spellEnd"/>
      <w:r w:rsidRPr="00257F8D">
        <w:rPr>
          <w:rFonts w:ascii="Times New Roman" w:hAnsi="Times New Roman" w:cs="Times New Roman"/>
          <w:sz w:val="28"/>
          <w:szCs w:val="28"/>
          <w:lang w:val="ro-RO"/>
        </w:rPr>
        <w:t xml:space="preserve"> toate datele necesare în scopul aplicării regimului de tranzit;</w:t>
      </w:r>
    </w:p>
    <w:p w14:paraId="44207E46" w14:textId="77777777" w:rsidR="005E6F06" w:rsidRPr="00257F8D" w:rsidRDefault="00981858" w:rsidP="008D0D67">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(2)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este </w:t>
      </w:r>
      <w:proofErr w:type="spellStart"/>
      <w:r w:rsidRPr="00257F8D">
        <w:rPr>
          <w:rFonts w:ascii="Times New Roman" w:hAnsi="Times New Roman" w:cs="Times New Roman"/>
          <w:sz w:val="28"/>
          <w:szCs w:val="28"/>
          <w:lang w:val="ro-RO"/>
        </w:rPr>
        <w:t>însoţită</w:t>
      </w:r>
      <w:proofErr w:type="spellEnd"/>
      <w:r w:rsidRPr="00257F8D">
        <w:rPr>
          <w:rFonts w:ascii="Times New Roman" w:hAnsi="Times New Roman" w:cs="Times New Roman"/>
          <w:sz w:val="28"/>
          <w:szCs w:val="28"/>
          <w:lang w:val="ro-RO"/>
        </w:rPr>
        <w:t xml:space="preserve"> de toate documentele necesare;</w:t>
      </w:r>
    </w:p>
    <w:p w14:paraId="2D9927C3" w14:textId="77777777" w:rsidR="005E6F06" w:rsidRPr="00257F8D" w:rsidRDefault="00981858" w:rsidP="008D0D67">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(3) mărfurile care fac obiectul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xml:space="preserve"> de tranzit au fost prezentate postului vamal de plecare în conformitate cu </w:t>
      </w:r>
      <w:proofErr w:type="spellStart"/>
      <w:r w:rsidRPr="00257F8D">
        <w:rPr>
          <w:rFonts w:ascii="Times New Roman" w:hAnsi="Times New Roman" w:cs="Times New Roman"/>
          <w:sz w:val="28"/>
          <w:szCs w:val="28"/>
          <w:lang w:val="ro-RO"/>
        </w:rPr>
        <w:t>legislaţia</w:t>
      </w:r>
      <w:proofErr w:type="spellEnd"/>
      <w:r w:rsidRPr="00257F8D">
        <w:rPr>
          <w:rFonts w:ascii="Times New Roman" w:hAnsi="Times New Roman" w:cs="Times New Roman"/>
          <w:sz w:val="28"/>
          <w:szCs w:val="28"/>
          <w:lang w:val="ro-RO"/>
        </w:rPr>
        <w:t xml:space="preserve"> in vigoare.</w:t>
      </w:r>
    </w:p>
    <w:p w14:paraId="67971FA1" w14:textId="54DBDDD3"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este acceptată de către postul vamal de plecare prin atribuirea MRN-ului în mod automat de c</w:t>
      </w:r>
      <w:r w:rsidRPr="00257F8D">
        <w:rPr>
          <w:rFonts w:ascii="Times New Roman" w:hAnsi="Times New Roman" w:cs="Times New Roman"/>
          <w:sz w:val="28"/>
          <w:szCs w:val="28"/>
          <w:lang w:val="ro-RO"/>
        </w:rPr>
        <w:t xml:space="preserve">ătre aplicația NCTS. </w:t>
      </w:r>
    </w:p>
    <w:p w14:paraId="2BA561BE" w14:textId="433073E4"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Acceptarea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xml:space="preserve"> de tranzit este comunicată titularului regimului, prin intermediul aplicației NCTS, prin trecerea acesteia în starea “Acceptat“.</w:t>
      </w:r>
    </w:p>
    <w:p w14:paraId="02A39257" w14:textId="709F4BE2"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Dacă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nu este acceptată, postul vamal de plecare comunică ace</w:t>
      </w:r>
      <w:r w:rsidRPr="00257F8D">
        <w:rPr>
          <w:rFonts w:ascii="Times New Roman" w:hAnsi="Times New Roman" w:cs="Times New Roman"/>
          <w:sz w:val="28"/>
          <w:szCs w:val="28"/>
          <w:lang w:val="ro-RO"/>
        </w:rPr>
        <w:t xml:space="preserve">asta titularului regimului, prin intermediul aplicației NCTS, prin trecerea acesteia în starea “Respins“, informându-l totodată despre motivele neacceptării. </w:t>
      </w:r>
    </w:p>
    <w:p w14:paraId="5831BEB0" w14:textId="77777777" w:rsidR="005E6F06" w:rsidRPr="00257F8D" w:rsidRDefault="005E6F06">
      <w:pPr>
        <w:pStyle w:val="a6"/>
        <w:ind w:left="426"/>
        <w:jc w:val="center"/>
        <w:rPr>
          <w:rFonts w:ascii="Times New Roman" w:hAnsi="Times New Roman" w:cs="Times New Roman"/>
          <w:sz w:val="28"/>
          <w:szCs w:val="28"/>
          <w:lang w:val="ro-RO"/>
        </w:rPr>
      </w:pPr>
    </w:p>
    <w:p w14:paraId="076D50CB" w14:textId="3DFCCAD9" w:rsidR="005E6F06" w:rsidRPr="00257F8D" w:rsidRDefault="00981858" w:rsidP="00442719">
      <w:pPr>
        <w:pStyle w:val="a6"/>
        <w:ind w:left="42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Secțiunea a 3-a</w:t>
      </w:r>
    </w:p>
    <w:p w14:paraId="07C1209D" w14:textId="385DA1BA" w:rsidR="005E6F06" w:rsidRPr="00257F8D" w:rsidRDefault="00981858" w:rsidP="00442719">
      <w:pPr>
        <w:spacing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Modificarea declarației de tranzit</w:t>
      </w:r>
    </w:p>
    <w:p w14:paraId="170CE89A" w14:textId="30C98C39"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Titularul regimului poate solicita modificare</w:t>
      </w:r>
      <w:r w:rsidRPr="00257F8D">
        <w:rPr>
          <w:rFonts w:ascii="Times New Roman" w:hAnsi="Times New Roman" w:cs="Times New Roman"/>
          <w:sz w:val="28"/>
          <w:szCs w:val="28"/>
          <w:lang w:val="ro-RO"/>
        </w:rPr>
        <w:t xml:space="preserve">a uneia sau mai multor date din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după acceptarea acesteia de către postul vamal de plecare.</w:t>
      </w:r>
    </w:p>
    <w:p w14:paraId="65440CF2" w14:textId="27A56A72"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Titularul regimului transmite modificările datelor de tranzit prin mesajul “Modificarea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prin intermediul aplicației NCTS la postul</w:t>
      </w:r>
      <w:r w:rsidRPr="00257F8D">
        <w:rPr>
          <w:rFonts w:ascii="Times New Roman" w:hAnsi="Times New Roman" w:cs="Times New Roman"/>
          <w:sz w:val="28"/>
          <w:szCs w:val="28"/>
          <w:lang w:val="ro-RO"/>
        </w:rPr>
        <w:t xml:space="preserve"> vamal de plecare.</w:t>
      </w:r>
    </w:p>
    <w:p w14:paraId="7EB1982C" w14:textId="61C31D80"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Modificarea nu poate avea ca efect includerea în </w:t>
      </w:r>
      <w:proofErr w:type="spellStart"/>
      <w:r w:rsidRPr="00257F8D">
        <w:rPr>
          <w:rFonts w:ascii="Times New Roman" w:hAnsi="Times New Roman" w:cs="Times New Roman"/>
          <w:sz w:val="28"/>
          <w:szCs w:val="28"/>
          <w:lang w:val="ro-RO"/>
        </w:rPr>
        <w:t>declaraţie</w:t>
      </w:r>
      <w:proofErr w:type="spellEnd"/>
      <w:r w:rsidRPr="00257F8D">
        <w:rPr>
          <w:rFonts w:ascii="Times New Roman" w:hAnsi="Times New Roman" w:cs="Times New Roman"/>
          <w:sz w:val="28"/>
          <w:szCs w:val="28"/>
          <w:lang w:val="ro-RO"/>
        </w:rPr>
        <w:t xml:space="preserve"> a altor mărfuri decât cele incluse </w:t>
      </w:r>
      <w:proofErr w:type="spellStart"/>
      <w:r w:rsidRPr="00257F8D">
        <w:rPr>
          <w:rFonts w:ascii="Times New Roman" w:hAnsi="Times New Roman" w:cs="Times New Roman"/>
          <w:sz w:val="28"/>
          <w:szCs w:val="28"/>
          <w:lang w:val="ro-RO"/>
        </w:rPr>
        <w:t>iniţial</w:t>
      </w:r>
      <w:proofErr w:type="spellEnd"/>
      <w:r w:rsidRPr="00257F8D">
        <w:rPr>
          <w:rFonts w:ascii="Times New Roman" w:hAnsi="Times New Roman" w:cs="Times New Roman"/>
          <w:sz w:val="28"/>
          <w:szCs w:val="28"/>
          <w:lang w:val="ro-RO"/>
        </w:rPr>
        <w:t>.</w:t>
      </w:r>
    </w:p>
    <w:p w14:paraId="7E27BE46" w14:textId="5175526E"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Nu poate fi permisă modificarea în cazul în care cererea este depusă după ce postul vamal:</w:t>
      </w:r>
    </w:p>
    <w:p w14:paraId="55BB9204" w14:textId="77777777" w:rsidR="005E6F06" w:rsidRPr="00257F8D" w:rsidRDefault="00981858" w:rsidP="008D0D67">
      <w:pPr>
        <w:pStyle w:val="a5"/>
        <w:numPr>
          <w:ilvl w:val="0"/>
          <w:numId w:val="21"/>
        </w:numPr>
        <w:tabs>
          <w:tab w:val="left" w:pos="851"/>
        </w:tabs>
        <w:spacing w:before="240" w:line="240" w:lineRule="auto"/>
        <w:ind w:left="0"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fie a informat declarantul de intenția lor</w:t>
      </w:r>
      <w:r w:rsidRPr="00257F8D">
        <w:rPr>
          <w:rFonts w:ascii="Times New Roman" w:hAnsi="Times New Roman" w:cs="Times New Roman"/>
          <w:sz w:val="28"/>
          <w:szCs w:val="28"/>
          <w:lang w:val="ro-RO"/>
        </w:rPr>
        <w:t xml:space="preserve"> de a proceda la verificarea mărfurilor;</w:t>
      </w:r>
    </w:p>
    <w:p w14:paraId="17DD96C5" w14:textId="77777777" w:rsidR="005E6F06" w:rsidRPr="00257F8D" w:rsidRDefault="00981858" w:rsidP="008D0D67">
      <w:pPr>
        <w:pStyle w:val="a5"/>
        <w:numPr>
          <w:ilvl w:val="0"/>
          <w:numId w:val="21"/>
        </w:numPr>
        <w:tabs>
          <w:tab w:val="left" w:pos="851"/>
        </w:tabs>
        <w:spacing w:before="240" w:line="240" w:lineRule="auto"/>
        <w:ind w:left="0"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fie a stabilit că datele din declarația vamală sunt incorecte;</w:t>
      </w:r>
    </w:p>
    <w:p w14:paraId="2AEDCBF3" w14:textId="77777777" w:rsidR="005E6F06" w:rsidRPr="00257F8D" w:rsidRDefault="00981858" w:rsidP="008D0D67">
      <w:pPr>
        <w:pStyle w:val="a5"/>
        <w:numPr>
          <w:ilvl w:val="0"/>
          <w:numId w:val="21"/>
        </w:numPr>
        <w:tabs>
          <w:tab w:val="left" w:pos="851"/>
        </w:tabs>
        <w:spacing w:before="240" w:line="240" w:lineRule="auto"/>
        <w:ind w:left="0"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fie mărfurilor a fost acordat liber de vamă în tranzit.</w:t>
      </w:r>
    </w:p>
    <w:p w14:paraId="7FB5EE95" w14:textId="3DA2319D"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Postul vamal de plecare ia măsurile de identificare pe care le crede necesare </w:t>
      </w:r>
      <w:proofErr w:type="spellStart"/>
      <w:r w:rsidRPr="00257F8D">
        <w:rPr>
          <w:rFonts w:ascii="Times New Roman" w:hAnsi="Times New Roman" w:cs="Times New Roman"/>
          <w:sz w:val="28"/>
          <w:szCs w:val="28"/>
          <w:lang w:val="ro-RO"/>
        </w:rPr>
        <w:t>şi</w:t>
      </w:r>
      <w:proofErr w:type="spellEnd"/>
      <w:r w:rsidRPr="00257F8D">
        <w:rPr>
          <w:rFonts w:ascii="Times New Roman" w:hAnsi="Times New Roman" w:cs="Times New Roman"/>
          <w:sz w:val="28"/>
          <w:szCs w:val="28"/>
          <w:lang w:val="ro-RO"/>
        </w:rPr>
        <w:t xml:space="preserve"> introduce datel</w:t>
      </w:r>
      <w:r w:rsidRPr="00257F8D">
        <w:rPr>
          <w:rFonts w:ascii="Times New Roman" w:hAnsi="Times New Roman" w:cs="Times New Roman"/>
          <w:sz w:val="28"/>
          <w:szCs w:val="28"/>
          <w:lang w:val="ro-RO"/>
        </w:rPr>
        <w:t>e corespunzătoare în declarația de tranzit.</w:t>
      </w:r>
    </w:p>
    <w:p w14:paraId="018ECB02" w14:textId="67B159B6"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lastRenderedPageBreak/>
        <w:t xml:space="preserve">Dacă postul vamal de plecare acceptă cererea de modificare, se remite mesajul „Acceptarea modificării” titularului regimului care modifică corespunzător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păstrând MRN-</w:t>
      </w:r>
      <w:proofErr w:type="spellStart"/>
      <w:r w:rsidRPr="00257F8D">
        <w:rPr>
          <w:rFonts w:ascii="Times New Roman" w:hAnsi="Times New Roman" w:cs="Times New Roman"/>
          <w:sz w:val="28"/>
          <w:szCs w:val="28"/>
          <w:lang w:val="ro-RO"/>
        </w:rPr>
        <w:t>ul</w:t>
      </w:r>
      <w:proofErr w:type="spellEnd"/>
      <w:r w:rsidRPr="00257F8D">
        <w:rPr>
          <w:rFonts w:ascii="Times New Roman" w:hAnsi="Times New Roman" w:cs="Times New Roman"/>
          <w:sz w:val="28"/>
          <w:szCs w:val="28"/>
          <w:lang w:val="ro-RO"/>
        </w:rPr>
        <w:t xml:space="preserve"> și data acceptării </w:t>
      </w:r>
      <w:proofErr w:type="spellStart"/>
      <w:r w:rsidRPr="00257F8D">
        <w:rPr>
          <w:rFonts w:ascii="Times New Roman" w:hAnsi="Times New Roman" w:cs="Times New Roman"/>
          <w:sz w:val="28"/>
          <w:szCs w:val="28"/>
          <w:lang w:val="ro-RO"/>
        </w:rPr>
        <w:t>d</w:t>
      </w:r>
      <w:r w:rsidRPr="00257F8D">
        <w:rPr>
          <w:rFonts w:ascii="Times New Roman" w:hAnsi="Times New Roman" w:cs="Times New Roman"/>
          <w:sz w:val="28"/>
          <w:szCs w:val="28"/>
          <w:lang w:val="ro-RO"/>
        </w:rPr>
        <w:t>eclaraţiei</w:t>
      </w:r>
      <w:proofErr w:type="spellEnd"/>
      <w:r w:rsidRPr="00257F8D">
        <w:rPr>
          <w:rFonts w:ascii="Times New Roman" w:hAnsi="Times New Roman" w:cs="Times New Roman"/>
          <w:sz w:val="28"/>
          <w:szCs w:val="28"/>
          <w:lang w:val="ro-RO"/>
        </w:rPr>
        <w:t xml:space="preserve"> de tranzit inițiale cu definirea de către </w:t>
      </w:r>
      <w:proofErr w:type="spellStart"/>
      <w:r w:rsidRPr="00257F8D">
        <w:rPr>
          <w:rFonts w:ascii="Times New Roman" w:hAnsi="Times New Roman" w:cs="Times New Roman"/>
          <w:sz w:val="28"/>
          <w:szCs w:val="28"/>
          <w:lang w:val="ro-RO"/>
        </w:rPr>
        <w:t>părţi</w:t>
      </w:r>
      <w:proofErr w:type="spellEnd"/>
      <w:r w:rsidRPr="00257F8D">
        <w:rPr>
          <w:rFonts w:ascii="Times New Roman" w:hAnsi="Times New Roman" w:cs="Times New Roman"/>
          <w:sz w:val="28"/>
          <w:szCs w:val="28"/>
          <w:lang w:val="ro-RO"/>
        </w:rPr>
        <w:t xml:space="preserve"> a măsurilor care stabilesc.</w:t>
      </w:r>
    </w:p>
    <w:p w14:paraId="5E0ECF63" w14:textId="471375D5"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Dacă postul vamal de plecare respinge cererea de modificare, se remite titularului regimului mesajul „Respingerea modificării” cu comunicarea motivelor respingerii.</w:t>
      </w:r>
    </w:p>
    <w:p w14:paraId="7936E3A0" w14:textId="2CFF150E"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w:t>
      </w:r>
      <w:r w:rsidRPr="00257F8D">
        <w:rPr>
          <w:rFonts w:ascii="Times New Roman" w:hAnsi="Times New Roman" w:cs="Times New Roman"/>
          <w:sz w:val="28"/>
          <w:szCs w:val="28"/>
          <w:lang w:val="ro-RO"/>
        </w:rPr>
        <w:t>cazul în care declarația de tranzit nu a fost încă depusă sau a fost depusă în prealabil și nu a fost încă acceptată, declarantul o poate corecta fără o cerere sau permisiune prealabilă.</w:t>
      </w:r>
    </w:p>
    <w:p w14:paraId="49C7748D" w14:textId="77777777" w:rsidR="005E6F06" w:rsidRPr="00257F8D" w:rsidRDefault="005E6F06">
      <w:pPr>
        <w:spacing w:before="240" w:line="240" w:lineRule="auto"/>
        <w:jc w:val="both"/>
        <w:rPr>
          <w:rFonts w:ascii="Times New Roman" w:hAnsi="Times New Roman" w:cs="Times New Roman"/>
          <w:b/>
          <w:sz w:val="28"/>
          <w:szCs w:val="28"/>
          <w:lang w:val="ro-RO"/>
        </w:rPr>
      </w:pPr>
    </w:p>
    <w:p w14:paraId="03CF0FC8" w14:textId="5A2E5196" w:rsidR="005E6F06" w:rsidRPr="00257F8D" w:rsidRDefault="00981858" w:rsidP="00442719">
      <w:pPr>
        <w:spacing w:after="0" w:line="240" w:lineRule="auto"/>
        <w:jc w:val="center"/>
        <w:rPr>
          <w:rFonts w:ascii="Times New Roman" w:hAnsi="Times New Roman" w:cs="Times New Roman"/>
          <w:sz w:val="28"/>
          <w:szCs w:val="28"/>
          <w:lang w:val="ro-RO"/>
        </w:rPr>
      </w:pPr>
      <w:r w:rsidRPr="00257F8D">
        <w:rPr>
          <w:rFonts w:ascii="Times New Roman" w:hAnsi="Times New Roman" w:cs="Times New Roman"/>
          <w:b/>
          <w:color w:val="000000" w:themeColor="text1"/>
          <w:sz w:val="28"/>
          <w:szCs w:val="28"/>
          <w:lang w:val="ro-RO"/>
        </w:rPr>
        <w:t>Secțiunea a 4-a</w:t>
      </w:r>
    </w:p>
    <w:p w14:paraId="399D14DE" w14:textId="65F09919"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Invalidarea declarației vamale de tranzit</w:t>
      </w:r>
    </w:p>
    <w:p w14:paraId="5A365EBD" w14:textId="6F0F88B8"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Titularul </w:t>
      </w:r>
      <w:r w:rsidRPr="00257F8D">
        <w:rPr>
          <w:rFonts w:ascii="Times New Roman" w:hAnsi="Times New Roman" w:cs="Times New Roman"/>
          <w:sz w:val="28"/>
          <w:szCs w:val="28"/>
          <w:lang w:val="ro-RO"/>
        </w:rPr>
        <w:t xml:space="preserve">regimului poate solicita prin intermediul </w:t>
      </w:r>
      <w:proofErr w:type="spellStart"/>
      <w:r w:rsidRPr="00257F8D">
        <w:rPr>
          <w:rFonts w:ascii="Times New Roman" w:hAnsi="Times New Roman" w:cs="Times New Roman"/>
          <w:sz w:val="28"/>
          <w:szCs w:val="28"/>
          <w:lang w:val="ro-RO"/>
        </w:rPr>
        <w:t>aplicaţiei</w:t>
      </w:r>
      <w:proofErr w:type="spellEnd"/>
      <w:r w:rsidRPr="00257F8D">
        <w:rPr>
          <w:rFonts w:ascii="Times New Roman" w:hAnsi="Times New Roman" w:cs="Times New Roman"/>
          <w:sz w:val="28"/>
          <w:szCs w:val="28"/>
          <w:lang w:val="ro-RO"/>
        </w:rPr>
        <w:t xml:space="preserve"> NCTS postului vamal de plecare invalidarea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xml:space="preserve"> de tranzit, după ce aceasta a fost acceptată, în oricare dintre următoarele cazuri:</w:t>
      </w:r>
    </w:p>
    <w:p w14:paraId="72DD6D8C" w14:textId="77777777" w:rsidR="005E6F06" w:rsidRPr="00257F8D" w:rsidRDefault="00981858" w:rsidP="008D0D67">
      <w:pPr>
        <w:pStyle w:val="a5"/>
        <w:numPr>
          <w:ilvl w:val="0"/>
          <w:numId w:val="5"/>
        </w:numPr>
        <w:tabs>
          <w:tab w:val="left" w:pos="851"/>
        </w:tabs>
        <w:spacing w:before="240" w:line="240" w:lineRule="auto"/>
        <w:ind w:left="0"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cazul în care acestea sunt asigurate că mărfurile sunt </w:t>
      </w:r>
      <w:r w:rsidRPr="00257F8D">
        <w:rPr>
          <w:rFonts w:ascii="Times New Roman" w:hAnsi="Times New Roman" w:cs="Times New Roman"/>
          <w:sz w:val="28"/>
          <w:szCs w:val="28"/>
          <w:lang w:val="ro-RO"/>
        </w:rPr>
        <w:t>plasate imediat sub un alt regim vamal</w:t>
      </w:r>
    </w:p>
    <w:p w14:paraId="33C07B7C" w14:textId="77777777" w:rsidR="005E6F06" w:rsidRPr="00257F8D" w:rsidRDefault="00981858" w:rsidP="008D0D67">
      <w:pPr>
        <w:pStyle w:val="a5"/>
        <w:numPr>
          <w:ilvl w:val="0"/>
          <w:numId w:val="5"/>
        </w:numPr>
        <w:tabs>
          <w:tab w:val="left" w:pos="851"/>
        </w:tabs>
        <w:spacing w:before="240" w:line="240" w:lineRule="auto"/>
        <w:ind w:left="0"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acestea sunt asigurate că, în urma unor circumstanțe speciale, plasarea mărfurilor sub regimul de tranzit pentru care au fost declarate nu se mai justifică</w:t>
      </w:r>
    </w:p>
    <w:p w14:paraId="7A4E25FA" w14:textId="77777777" w:rsidR="005E6F06" w:rsidRPr="00257F8D" w:rsidRDefault="00981858" w:rsidP="008D0D67">
      <w:pPr>
        <w:pStyle w:val="a5"/>
        <w:numPr>
          <w:ilvl w:val="0"/>
          <w:numId w:val="5"/>
        </w:numPr>
        <w:tabs>
          <w:tab w:val="left" w:pos="851"/>
        </w:tabs>
        <w:spacing w:before="240" w:line="240" w:lineRule="auto"/>
        <w:ind w:left="0"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mărfurile au fost declarate</w:t>
      </w:r>
      <w:r w:rsidRPr="00257F8D">
        <w:rPr>
          <w:rFonts w:ascii="Times New Roman" w:hAnsi="Times New Roman" w:cs="Times New Roman"/>
          <w:sz w:val="28"/>
          <w:szCs w:val="28"/>
          <w:lang w:val="ro-RO"/>
        </w:rPr>
        <w:t xml:space="preserve"> în mod eronat în cadrul mai multor declarații vamale.</w:t>
      </w:r>
    </w:p>
    <w:p w14:paraId="2313D12C" w14:textId="77777777" w:rsidR="005E6F06" w:rsidRPr="00257F8D" w:rsidRDefault="00981858" w:rsidP="008D0D67">
      <w:pPr>
        <w:pStyle w:val="a5"/>
        <w:numPr>
          <w:ilvl w:val="0"/>
          <w:numId w:val="5"/>
        </w:numPr>
        <w:tabs>
          <w:tab w:val="left" w:pos="851"/>
        </w:tabs>
        <w:spacing w:before="240" w:line="240" w:lineRule="auto"/>
        <w:ind w:left="0"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mărfurile nu au fost utilizate într-un mod incompatibil cu regimul vamal sub care acestea ar fi fost declarate în cazul în care eroarea nu ar fi avut loc. </w:t>
      </w:r>
    </w:p>
    <w:p w14:paraId="4A4C4772" w14:textId="13CE636A"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Cererea de invalidare nu este acceptată în ca</w:t>
      </w:r>
      <w:r w:rsidRPr="00257F8D">
        <w:rPr>
          <w:rFonts w:ascii="Times New Roman" w:hAnsi="Times New Roman" w:cs="Times New Roman"/>
          <w:sz w:val="28"/>
          <w:szCs w:val="28"/>
          <w:lang w:val="ro-RO"/>
        </w:rPr>
        <w:t>zul în care postul vamal de plecare a informat declarantul că intenționează să procedeze la examinarea mărfurilor, iar starea declarației este ”Sub control”.</w:t>
      </w:r>
    </w:p>
    <w:p w14:paraId="6B5DBEAC" w14:textId="0B455965"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Postul vamal de plecare comunică titularul regimului ”Decizia de invalidare” fie pozitivă sau fie </w:t>
      </w:r>
      <w:r w:rsidRPr="00257F8D">
        <w:rPr>
          <w:rFonts w:ascii="Times New Roman" w:hAnsi="Times New Roman" w:cs="Times New Roman"/>
          <w:sz w:val="28"/>
          <w:szCs w:val="28"/>
          <w:lang w:val="ro-RO"/>
        </w:rPr>
        <w:t>negativă.</w:t>
      </w:r>
    </w:p>
    <w:p w14:paraId="0668B9A9" w14:textId="6F8A5478" w:rsidR="005E6F06" w:rsidRPr="00257F8D" w:rsidRDefault="00981858" w:rsidP="000754A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Declarația de tranzit nu poate fi invalidată după ce mărfurile au primit liberul de vamă în tranzit, cu excepția cazurilor stipulate la art.175 alin.(4) </w:t>
      </w:r>
      <w:proofErr w:type="spellStart"/>
      <w:r w:rsidRPr="00257F8D">
        <w:rPr>
          <w:rFonts w:ascii="Times New Roman" w:hAnsi="Times New Roman" w:cs="Times New Roman"/>
          <w:sz w:val="28"/>
          <w:szCs w:val="28"/>
          <w:lang w:val="ro-RO"/>
        </w:rPr>
        <w:t>lit.b</w:t>
      </w:r>
      <w:proofErr w:type="spellEnd"/>
      <w:r w:rsidRPr="00257F8D">
        <w:rPr>
          <w:rFonts w:ascii="Times New Roman" w:hAnsi="Times New Roman" w:cs="Times New Roman"/>
          <w:sz w:val="28"/>
          <w:szCs w:val="28"/>
          <w:lang w:val="ro-RO"/>
        </w:rPr>
        <w:t xml:space="preserve">) și c) din Cod Vamal. </w:t>
      </w:r>
    </w:p>
    <w:p w14:paraId="73C1916C" w14:textId="77777777" w:rsidR="005E6F06" w:rsidRPr="00257F8D" w:rsidRDefault="005E6F06">
      <w:pPr>
        <w:spacing w:before="240" w:line="240" w:lineRule="auto"/>
        <w:jc w:val="both"/>
        <w:rPr>
          <w:rFonts w:ascii="Times New Roman" w:hAnsi="Times New Roman" w:cs="Times New Roman"/>
          <w:sz w:val="28"/>
          <w:szCs w:val="28"/>
          <w:lang w:val="ro-RO"/>
        </w:rPr>
      </w:pPr>
    </w:p>
    <w:p w14:paraId="63F4DAF0" w14:textId="3E755B3D"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color w:val="000000" w:themeColor="text1"/>
          <w:sz w:val="28"/>
          <w:szCs w:val="28"/>
          <w:lang w:val="ro-RO"/>
        </w:rPr>
        <w:t>Secțiunea a 5-a</w:t>
      </w:r>
    </w:p>
    <w:p w14:paraId="43800905" w14:textId="4867F24D"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Decizia de control</w:t>
      </w:r>
    </w:p>
    <w:p w14:paraId="21E6EADF" w14:textId="28137C83"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situația în care, în urma</w:t>
      </w:r>
      <w:r w:rsidRPr="00257F8D">
        <w:rPr>
          <w:rFonts w:ascii="Times New Roman" w:hAnsi="Times New Roman" w:cs="Times New Roman"/>
          <w:sz w:val="28"/>
          <w:szCs w:val="28"/>
          <w:lang w:val="ro-RO"/>
        </w:rPr>
        <w:t xml:space="preserve"> analizei de risc pe baza informațiilor gestionate automat de sistemul informatic sau a altor elemente privind operațiunea de tranzit, postul vamal de plecare ia decizia de a nu controla documentele însoțitoare și/sau mărfurile declarate, această </w:t>
      </w:r>
      <w:r w:rsidRPr="00257F8D">
        <w:rPr>
          <w:rFonts w:ascii="Times New Roman" w:hAnsi="Times New Roman" w:cs="Times New Roman"/>
          <w:sz w:val="28"/>
          <w:szCs w:val="28"/>
          <w:lang w:val="ro-RO"/>
        </w:rPr>
        <w:lastRenderedPageBreak/>
        <w:t>decizie e</w:t>
      </w:r>
      <w:r w:rsidRPr="00257F8D">
        <w:rPr>
          <w:rFonts w:ascii="Times New Roman" w:hAnsi="Times New Roman" w:cs="Times New Roman"/>
          <w:sz w:val="28"/>
          <w:szCs w:val="28"/>
          <w:lang w:val="ro-RO"/>
        </w:rPr>
        <w:t xml:space="preserve">ste menționată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prin înscrierea în secțiunea “Rezultatele controlului” a codului A 2 cu semnificația “Considerat satisfăcător”, mărfurile urmând să primească liber de vamă în tranzit. </w:t>
      </w:r>
    </w:p>
    <w:p w14:paraId="32CD2FA0" w14:textId="153C17FA"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Dacă postul vamal de plecare ia decizia de a co</w:t>
      </w:r>
      <w:r w:rsidRPr="00257F8D">
        <w:rPr>
          <w:rFonts w:ascii="Times New Roman" w:hAnsi="Times New Roman" w:cs="Times New Roman"/>
          <w:sz w:val="28"/>
          <w:szCs w:val="28"/>
          <w:lang w:val="ro-RO"/>
        </w:rPr>
        <w:t xml:space="preserve">ntrola documentele însoțitoare și/sau mărfurile declarate, această decizie este comunicată titularului regimului prin intermediul aplicației NCTS, prin trecerea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xml:space="preserve"> de tranzit în starea ”Sub control”.</w:t>
      </w:r>
    </w:p>
    <w:p w14:paraId="04A8D2F6" w14:textId="437DF5F8"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 Controlul se desfășoară cu respectarea prevederilor pct.421</w:t>
      </w:r>
      <w:r w:rsidR="00B5467E">
        <w:rPr>
          <w:rFonts w:ascii="Times New Roman" w:hAnsi="Times New Roman" w:cs="Times New Roman"/>
          <w:sz w:val="28"/>
          <w:szCs w:val="28"/>
          <w:vertAlign w:val="superscript"/>
          <w:lang w:val="ro-RO"/>
        </w:rPr>
        <w:t>1</w:t>
      </w:r>
      <w:r w:rsidRPr="00257F8D">
        <w:rPr>
          <w:rFonts w:ascii="Times New Roman" w:hAnsi="Times New Roman" w:cs="Times New Roman"/>
          <w:sz w:val="28"/>
          <w:szCs w:val="28"/>
          <w:lang w:val="ro-RO"/>
        </w:rPr>
        <w:t xml:space="preserve"> al Regulamentului de punere în aplicare a Codului vamal nr.95/2021.</w:t>
      </w:r>
    </w:p>
    <w:p w14:paraId="5BB1E5EE" w14:textId="77777777" w:rsidR="005E6F06" w:rsidRPr="00257F8D" w:rsidRDefault="005E6F06">
      <w:pPr>
        <w:spacing w:after="0" w:line="240" w:lineRule="auto"/>
        <w:jc w:val="both"/>
        <w:rPr>
          <w:rFonts w:ascii="Times New Roman" w:hAnsi="Times New Roman" w:cs="Times New Roman"/>
          <w:sz w:val="28"/>
          <w:szCs w:val="28"/>
          <w:lang w:val="ro-RO"/>
        </w:rPr>
      </w:pPr>
    </w:p>
    <w:p w14:paraId="52CECF00" w14:textId="33754BD8"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color w:val="000000" w:themeColor="text1"/>
          <w:sz w:val="28"/>
          <w:szCs w:val="28"/>
          <w:lang w:val="ro-RO"/>
        </w:rPr>
        <w:t>Secțiunea a 6-a</w:t>
      </w:r>
    </w:p>
    <w:p w14:paraId="62E81049" w14:textId="22B20160"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Efectuarea controlului</w:t>
      </w:r>
    </w:p>
    <w:p w14:paraId="7BC59FD3" w14:textId="26966092"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Dacă în timpul efectuării controlului nu se constată discrepanțe între datele înscrise</w:t>
      </w:r>
      <w:r w:rsidRPr="00257F8D">
        <w:rPr>
          <w:rFonts w:ascii="Times New Roman" w:hAnsi="Times New Roman" w:cs="Times New Roman"/>
          <w:sz w:val="28"/>
          <w:szCs w:val="28"/>
          <w:lang w:val="ro-RO"/>
        </w:rPr>
        <w:t xml:space="preserve">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documentele însoțitoare și mărfurile controlate, postul vamal de plecare înregistrează acest rezultat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prin înscrierea în secțiunea ”Rezultatele controlului” a codului A1 cu semnificația “Satisfăcător“. </w:t>
      </w:r>
    </w:p>
    <w:p w14:paraId="679163A7" w14:textId="654AF714"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w:t>
      </w:r>
      <w:r w:rsidRPr="00257F8D">
        <w:rPr>
          <w:rFonts w:ascii="Times New Roman" w:hAnsi="Times New Roman" w:cs="Times New Roman"/>
          <w:sz w:val="28"/>
          <w:szCs w:val="28"/>
          <w:lang w:val="ro-RO"/>
        </w:rPr>
        <w:t xml:space="preserve">n situația în care se constată discrepanțe minore între datele înscrise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documentele însoțitoare și mărfurile controlate, acestea sunt comunicate pentru rezolvare titularului regimului, stabilindu-i-se un termen de răspuns. </w:t>
      </w:r>
    </w:p>
    <w:p w14:paraId="4FA8DD33" w14:textId="61B1B1D3"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Postul</w:t>
      </w:r>
      <w:r w:rsidRPr="00257F8D">
        <w:rPr>
          <w:rFonts w:ascii="Times New Roman" w:hAnsi="Times New Roman" w:cs="Times New Roman"/>
          <w:sz w:val="28"/>
          <w:szCs w:val="28"/>
          <w:lang w:val="ro-RO"/>
        </w:rPr>
        <w:t xml:space="preserve"> vamal de plecare poate efectua modificări asupra datelor cuprinse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numai cu acceptul titularului regimului </w:t>
      </w:r>
      <w:proofErr w:type="spellStart"/>
      <w:r w:rsidRPr="00257F8D">
        <w:rPr>
          <w:rFonts w:ascii="Times New Roman" w:hAnsi="Times New Roman" w:cs="Times New Roman"/>
          <w:sz w:val="28"/>
          <w:szCs w:val="28"/>
          <w:lang w:val="ro-RO"/>
        </w:rPr>
        <w:t>şi</w:t>
      </w:r>
      <w:proofErr w:type="spellEnd"/>
      <w:r w:rsidRPr="00257F8D">
        <w:rPr>
          <w:rFonts w:ascii="Times New Roman" w:hAnsi="Times New Roman" w:cs="Times New Roman"/>
          <w:sz w:val="28"/>
          <w:szCs w:val="28"/>
          <w:lang w:val="ro-RO"/>
        </w:rPr>
        <w:t xml:space="preserve"> înscrierea ulterioară a </w:t>
      </w:r>
      <w:proofErr w:type="spellStart"/>
      <w:r w:rsidRPr="00257F8D">
        <w:rPr>
          <w:rFonts w:ascii="Times New Roman" w:hAnsi="Times New Roman" w:cs="Times New Roman"/>
          <w:sz w:val="28"/>
          <w:szCs w:val="28"/>
          <w:lang w:val="ro-RO"/>
        </w:rPr>
        <w:t>menţiunilor</w:t>
      </w:r>
      <w:proofErr w:type="spellEnd"/>
      <w:r w:rsidRPr="00257F8D">
        <w:rPr>
          <w:rFonts w:ascii="Times New Roman" w:hAnsi="Times New Roman" w:cs="Times New Roman"/>
          <w:sz w:val="28"/>
          <w:szCs w:val="28"/>
          <w:lang w:val="ro-RO"/>
        </w:rPr>
        <w:t xml:space="preserve"> în secțiunea “Rezultatele controlului” - codul A1 cu semnificația “Satisfăcător”, iar</w:t>
      </w:r>
      <w:r w:rsidRPr="00257F8D">
        <w:rPr>
          <w:rFonts w:ascii="Times New Roman" w:hAnsi="Times New Roman" w:cs="Times New Roman"/>
          <w:sz w:val="28"/>
          <w:szCs w:val="28"/>
          <w:lang w:val="ro-RO"/>
        </w:rPr>
        <w:t xml:space="preserve"> mărfurilor li se acordă liberul de vamă în tranzit.  </w:t>
      </w:r>
    </w:p>
    <w:p w14:paraId="1C3ADE12" w14:textId="49FDEFDF"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Dacă modificările datelor din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nu sunt acceptate de titularul regimului sau termenul acordat a expirat, mărfurilor nu li se acordă liberul de vamă în tranzit cu înscrierea în secți</w:t>
      </w:r>
      <w:r w:rsidRPr="00257F8D">
        <w:rPr>
          <w:rFonts w:ascii="Times New Roman" w:hAnsi="Times New Roman" w:cs="Times New Roman"/>
          <w:sz w:val="28"/>
          <w:szCs w:val="28"/>
          <w:lang w:val="ro-RO"/>
        </w:rPr>
        <w:t xml:space="preserve">unea „Rezultatele controlului” a codului B1 cu semnificația “Nesatisfăcător”. </w:t>
      </w:r>
    </w:p>
    <w:p w14:paraId="19662BA3" w14:textId="7ACB9B30"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cazul în care postul vamal de plecare nu a depistat </w:t>
      </w:r>
      <w:proofErr w:type="spellStart"/>
      <w:r w:rsidRPr="00257F8D">
        <w:rPr>
          <w:rFonts w:ascii="Times New Roman" w:hAnsi="Times New Roman" w:cs="Times New Roman"/>
          <w:sz w:val="28"/>
          <w:szCs w:val="28"/>
          <w:lang w:val="ro-RO"/>
        </w:rPr>
        <w:t>neconcordanţe</w:t>
      </w:r>
      <w:proofErr w:type="spellEnd"/>
      <w:r w:rsidRPr="00257F8D">
        <w:rPr>
          <w:rFonts w:ascii="Times New Roman" w:hAnsi="Times New Roman" w:cs="Times New Roman"/>
          <w:sz w:val="28"/>
          <w:szCs w:val="28"/>
          <w:lang w:val="ro-RO"/>
        </w:rPr>
        <w:t xml:space="preserve"> în urma verificării exclusive a documentelor de </w:t>
      </w:r>
      <w:proofErr w:type="spellStart"/>
      <w:r w:rsidRPr="00257F8D">
        <w:rPr>
          <w:rFonts w:ascii="Times New Roman" w:hAnsi="Times New Roman" w:cs="Times New Roman"/>
          <w:sz w:val="28"/>
          <w:szCs w:val="28"/>
          <w:lang w:val="ro-RO"/>
        </w:rPr>
        <w:t>însoţire</w:t>
      </w:r>
      <w:proofErr w:type="spellEnd"/>
      <w:r w:rsidRPr="00257F8D">
        <w:rPr>
          <w:rFonts w:ascii="Times New Roman" w:hAnsi="Times New Roman" w:cs="Times New Roman"/>
          <w:sz w:val="28"/>
          <w:szCs w:val="28"/>
          <w:lang w:val="ro-RO"/>
        </w:rPr>
        <w:t>, fără controlul fizic al mărfurilor, acestora li se</w:t>
      </w:r>
      <w:r w:rsidRPr="00257F8D">
        <w:rPr>
          <w:rFonts w:ascii="Times New Roman" w:hAnsi="Times New Roman" w:cs="Times New Roman"/>
          <w:sz w:val="28"/>
          <w:szCs w:val="28"/>
          <w:lang w:val="ro-RO"/>
        </w:rPr>
        <w:t xml:space="preserve"> acordă liberul de vamă în tranzit cu înscrierea în secțiunea „Controlul la plecare”, câmpul „Rezultatul controlului” a codului A2 cu semnificația “Considerat satisfăcător”. </w:t>
      </w:r>
    </w:p>
    <w:p w14:paraId="7FA4D08C" w14:textId="31F8C0D3"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în urma controlului se constată discrepanțe majore între datele</w:t>
      </w:r>
      <w:r w:rsidRPr="00257F8D">
        <w:rPr>
          <w:rFonts w:ascii="Times New Roman" w:hAnsi="Times New Roman" w:cs="Times New Roman"/>
          <w:sz w:val="28"/>
          <w:szCs w:val="28"/>
          <w:lang w:val="ro-RO"/>
        </w:rPr>
        <w:t xml:space="preserve"> înscrise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documentele însoțitoare și mărfurile controlate, acestea sunt comunicate titularului regimului, postul vamal de plecare înregistrează rezultatul controlului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prin înscrierea în secțiunea „Rezulta</w:t>
      </w:r>
      <w:r w:rsidRPr="00257F8D">
        <w:rPr>
          <w:rFonts w:ascii="Times New Roman" w:hAnsi="Times New Roman" w:cs="Times New Roman"/>
          <w:sz w:val="28"/>
          <w:szCs w:val="28"/>
          <w:lang w:val="ro-RO"/>
        </w:rPr>
        <w:t xml:space="preserve">tul controlului” a codului B1 cu semnificația “Nesatisfăcător”, mărfurilor </w:t>
      </w:r>
      <w:proofErr w:type="spellStart"/>
      <w:r w:rsidRPr="00257F8D">
        <w:rPr>
          <w:rFonts w:ascii="Times New Roman" w:hAnsi="Times New Roman" w:cs="Times New Roman"/>
          <w:sz w:val="28"/>
          <w:szCs w:val="28"/>
          <w:lang w:val="ro-RO"/>
        </w:rPr>
        <w:t>neacordându-li-se</w:t>
      </w:r>
      <w:proofErr w:type="spellEnd"/>
      <w:r w:rsidRPr="00257F8D">
        <w:rPr>
          <w:rFonts w:ascii="Times New Roman" w:hAnsi="Times New Roman" w:cs="Times New Roman"/>
          <w:sz w:val="28"/>
          <w:szCs w:val="28"/>
          <w:lang w:val="ro-RO"/>
        </w:rPr>
        <w:t xml:space="preserve"> liber de vamă în tranzit.</w:t>
      </w:r>
    </w:p>
    <w:p w14:paraId="70E17DDF" w14:textId="1738F4FF"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lastRenderedPageBreak/>
        <w:t xml:space="preserve">Postul vamal de plecare decide dacă discrepanțele constatate între datele înscrise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documentele însoțitoare și m</w:t>
      </w:r>
      <w:r w:rsidRPr="00257F8D">
        <w:rPr>
          <w:rFonts w:ascii="Times New Roman" w:hAnsi="Times New Roman" w:cs="Times New Roman"/>
          <w:sz w:val="28"/>
          <w:szCs w:val="28"/>
          <w:lang w:val="ro-RO"/>
        </w:rPr>
        <w:t>ărfurile controlate se consideră minore sau majore.</w:t>
      </w:r>
    </w:p>
    <w:p w14:paraId="15A6CD53" w14:textId="77777777" w:rsidR="005E6F06" w:rsidRPr="00257F8D" w:rsidRDefault="005E6F06">
      <w:pPr>
        <w:spacing w:before="240" w:line="240" w:lineRule="auto"/>
        <w:jc w:val="both"/>
        <w:rPr>
          <w:rFonts w:ascii="Times New Roman" w:hAnsi="Times New Roman" w:cs="Times New Roman"/>
          <w:sz w:val="28"/>
          <w:szCs w:val="28"/>
          <w:lang w:val="ro-RO"/>
        </w:rPr>
      </w:pPr>
    </w:p>
    <w:p w14:paraId="3B1F9FA0" w14:textId="38E100A3"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color w:val="000000" w:themeColor="text1"/>
          <w:sz w:val="28"/>
          <w:szCs w:val="28"/>
          <w:lang w:val="ro-RO"/>
        </w:rPr>
        <w:t>Secțiunea a 7-a</w:t>
      </w:r>
    </w:p>
    <w:p w14:paraId="473B98FD" w14:textId="46149286"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Înregistrarea garanției</w:t>
      </w:r>
    </w:p>
    <w:p w14:paraId="5468EFE9" w14:textId="3D84D572"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Înainte acordării liberului de vamă în tranzit a mărfurilor, postul vamal de plecare verifică în modulul de gestionare a </w:t>
      </w:r>
      <w:proofErr w:type="spellStart"/>
      <w:r w:rsidRPr="00257F8D">
        <w:rPr>
          <w:rFonts w:ascii="Times New Roman" w:hAnsi="Times New Roman" w:cs="Times New Roman"/>
          <w:sz w:val="28"/>
          <w:szCs w:val="28"/>
          <w:lang w:val="ro-RO"/>
        </w:rPr>
        <w:t>garanţiilor</w:t>
      </w:r>
      <w:proofErr w:type="spellEnd"/>
      <w:r w:rsidRPr="00257F8D">
        <w:rPr>
          <w:rFonts w:ascii="Times New Roman" w:hAnsi="Times New Roman" w:cs="Times New Roman"/>
          <w:sz w:val="28"/>
          <w:szCs w:val="28"/>
          <w:lang w:val="ro-RO"/>
        </w:rPr>
        <w:t>:</w:t>
      </w:r>
    </w:p>
    <w:p w14:paraId="58C89ADB" w14:textId="77777777" w:rsidR="005E6F06" w:rsidRPr="00257F8D" w:rsidRDefault="00981858" w:rsidP="008D0D67">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(1) dacă cuantumului garanție</w:t>
      </w:r>
      <w:r w:rsidRPr="00257F8D">
        <w:rPr>
          <w:rFonts w:ascii="Times New Roman" w:hAnsi="Times New Roman" w:cs="Times New Roman"/>
          <w:sz w:val="28"/>
          <w:szCs w:val="28"/>
          <w:lang w:val="ro-RO"/>
        </w:rPr>
        <w:t xml:space="preserve">i este suficient; </w:t>
      </w:r>
    </w:p>
    <w:p w14:paraId="22E99BE7" w14:textId="77777777" w:rsidR="005E6F06" w:rsidRPr="00257F8D" w:rsidRDefault="00981858" w:rsidP="008D0D67">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(2) dacă </w:t>
      </w:r>
      <w:proofErr w:type="spellStart"/>
      <w:r w:rsidRPr="00257F8D">
        <w:rPr>
          <w:rFonts w:ascii="Times New Roman" w:hAnsi="Times New Roman" w:cs="Times New Roman"/>
          <w:sz w:val="28"/>
          <w:szCs w:val="28"/>
          <w:lang w:val="ro-RO"/>
        </w:rPr>
        <w:t>garanţia</w:t>
      </w:r>
      <w:proofErr w:type="spellEnd"/>
      <w:r w:rsidRPr="00257F8D">
        <w:rPr>
          <w:rFonts w:ascii="Times New Roman" w:hAnsi="Times New Roman" w:cs="Times New Roman"/>
          <w:sz w:val="28"/>
          <w:szCs w:val="28"/>
          <w:lang w:val="ro-RO"/>
        </w:rPr>
        <w:t xml:space="preserve"> este valabilă pentru toate </w:t>
      </w:r>
      <w:proofErr w:type="spellStart"/>
      <w:r w:rsidRPr="00257F8D">
        <w:rPr>
          <w:rFonts w:ascii="Times New Roman" w:hAnsi="Times New Roman" w:cs="Times New Roman"/>
          <w:sz w:val="28"/>
          <w:szCs w:val="28"/>
          <w:lang w:val="ro-RO"/>
        </w:rPr>
        <w:t>părţile</w:t>
      </w:r>
      <w:proofErr w:type="spellEnd"/>
      <w:r w:rsidRPr="00257F8D">
        <w:rPr>
          <w:rFonts w:ascii="Times New Roman" w:hAnsi="Times New Roman" w:cs="Times New Roman"/>
          <w:sz w:val="28"/>
          <w:szCs w:val="28"/>
          <w:lang w:val="ro-RO"/>
        </w:rPr>
        <w:t xml:space="preserve"> contractante implicate în </w:t>
      </w:r>
      <w:proofErr w:type="spellStart"/>
      <w:r w:rsidRPr="00257F8D">
        <w:rPr>
          <w:rFonts w:ascii="Times New Roman" w:hAnsi="Times New Roman" w:cs="Times New Roman"/>
          <w:sz w:val="28"/>
          <w:szCs w:val="28"/>
          <w:lang w:val="ro-RO"/>
        </w:rPr>
        <w:t>operaţiunea</w:t>
      </w:r>
      <w:proofErr w:type="spellEnd"/>
      <w:r w:rsidRPr="00257F8D">
        <w:rPr>
          <w:rFonts w:ascii="Times New Roman" w:hAnsi="Times New Roman" w:cs="Times New Roman"/>
          <w:sz w:val="28"/>
          <w:szCs w:val="28"/>
          <w:lang w:val="ro-RO"/>
        </w:rPr>
        <w:t xml:space="preserve"> de tranzit; </w:t>
      </w:r>
    </w:p>
    <w:p w14:paraId="770EA64F" w14:textId="77777777" w:rsidR="005E6F06" w:rsidRPr="00257F8D" w:rsidRDefault="00981858" w:rsidP="008D0D67">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(3) dacă </w:t>
      </w:r>
      <w:proofErr w:type="spellStart"/>
      <w:r w:rsidRPr="00257F8D">
        <w:rPr>
          <w:rFonts w:ascii="Times New Roman" w:hAnsi="Times New Roman" w:cs="Times New Roman"/>
          <w:sz w:val="28"/>
          <w:szCs w:val="28"/>
          <w:lang w:val="ro-RO"/>
        </w:rPr>
        <w:t>garanţia</w:t>
      </w:r>
      <w:proofErr w:type="spellEnd"/>
      <w:r w:rsidRPr="00257F8D">
        <w:rPr>
          <w:rFonts w:ascii="Times New Roman" w:hAnsi="Times New Roman" w:cs="Times New Roman"/>
          <w:sz w:val="28"/>
          <w:szCs w:val="28"/>
          <w:lang w:val="ro-RO"/>
        </w:rPr>
        <w:t xml:space="preserve"> este constituită în numele titularului regimului.</w:t>
      </w:r>
    </w:p>
    <w:p w14:paraId="080F2A26" w14:textId="3704E1DD"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situația în care cuantumul garanției a fost corect calculat și</w:t>
      </w:r>
      <w:r w:rsidRPr="00257F8D">
        <w:rPr>
          <w:rFonts w:ascii="Times New Roman" w:hAnsi="Times New Roman" w:cs="Times New Roman"/>
          <w:sz w:val="28"/>
          <w:szCs w:val="28"/>
          <w:lang w:val="ro-RO"/>
        </w:rPr>
        <w:t xml:space="preserve"> înscris în mod corespunzător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secțiunea ,,Înregistrarea garanției’’, postul vamal de plecare ia decizia de înregistrare a garanției. </w:t>
      </w:r>
    </w:p>
    <w:p w14:paraId="48D0BA9D" w14:textId="63978E3A"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Dacă garanția constituită este acoperitoare, înregistrarea garanției este comunicată titularului</w:t>
      </w:r>
      <w:r w:rsidRPr="00257F8D">
        <w:rPr>
          <w:rFonts w:ascii="Times New Roman" w:hAnsi="Times New Roman" w:cs="Times New Roman"/>
          <w:sz w:val="28"/>
          <w:szCs w:val="28"/>
          <w:lang w:val="ro-RO"/>
        </w:rPr>
        <w:t xml:space="preserve"> regimului prin intermediul NCTS, prin trecerea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xml:space="preserve"> de tranzit în starea ”Garanție înregistrată”. </w:t>
      </w:r>
    </w:p>
    <w:p w14:paraId="0A93E577" w14:textId="145DEC15"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cazul garanției constituită prin depozit în numerar sau prin virament, înregistrarea garanției este precedată de verificarea realității constituirii depozitului. </w:t>
      </w:r>
    </w:p>
    <w:p w14:paraId="66D6C432" w14:textId="48382315"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Dacă garanția este respinsă, postul vamal de plecare comunică aceasta titularului regimului, prin intermediul NCTS, prin trecerea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xml:space="preserve"> de tranzit în starea “Garanție în modificare“, informându-l totodată despre motivele </w:t>
      </w:r>
      <w:proofErr w:type="spellStart"/>
      <w:r w:rsidRPr="00257F8D">
        <w:rPr>
          <w:rFonts w:ascii="Times New Roman" w:hAnsi="Times New Roman" w:cs="Times New Roman"/>
          <w:sz w:val="28"/>
          <w:szCs w:val="28"/>
          <w:lang w:val="ro-RO"/>
        </w:rPr>
        <w:t>respingerii.și</w:t>
      </w:r>
      <w:proofErr w:type="spellEnd"/>
      <w:r w:rsidRPr="00257F8D">
        <w:rPr>
          <w:rFonts w:ascii="Times New Roman" w:hAnsi="Times New Roman" w:cs="Times New Roman"/>
          <w:sz w:val="28"/>
          <w:szCs w:val="28"/>
          <w:lang w:val="ro-RO"/>
        </w:rPr>
        <w:t xml:space="preserve"> acordându-i un</w:t>
      </w:r>
      <w:r w:rsidRPr="00257F8D">
        <w:rPr>
          <w:rFonts w:ascii="Times New Roman" w:hAnsi="Times New Roman" w:cs="Times New Roman"/>
          <w:sz w:val="28"/>
          <w:szCs w:val="28"/>
          <w:lang w:val="ro-RO"/>
        </w:rPr>
        <w:t xml:space="preserve"> termen rezonabil pentru remedierea situației.</w:t>
      </w:r>
    </w:p>
    <w:p w14:paraId="58319452" w14:textId="48BFD998"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situația în care titularul regimului modifică garanția, prevederile pct.37-39 se aplică în mod corespunzător. </w:t>
      </w:r>
    </w:p>
    <w:p w14:paraId="0113E5AF" w14:textId="27658E51"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titularul regimului nu modifică garanția, sunt aplicabile plățile sau garanții</w:t>
      </w:r>
      <w:r w:rsidRPr="00257F8D">
        <w:rPr>
          <w:rFonts w:ascii="Times New Roman" w:hAnsi="Times New Roman" w:cs="Times New Roman"/>
          <w:sz w:val="28"/>
          <w:szCs w:val="28"/>
          <w:lang w:val="ro-RO"/>
        </w:rPr>
        <w:t>le care ar fi trebuit efectuate sau constituite cu privire la taxele la import sau la export, după caz, nu au fost efectuate sau constituite în termenele prevăzut.</w:t>
      </w:r>
    </w:p>
    <w:p w14:paraId="735F2085" w14:textId="77777777" w:rsidR="005E6F06" w:rsidRPr="00257F8D" w:rsidRDefault="005E6F06">
      <w:pPr>
        <w:spacing w:before="240" w:line="240" w:lineRule="auto"/>
        <w:jc w:val="both"/>
        <w:rPr>
          <w:rFonts w:ascii="Times New Roman" w:hAnsi="Times New Roman" w:cs="Times New Roman"/>
          <w:sz w:val="28"/>
          <w:szCs w:val="28"/>
          <w:lang w:val="ro-RO"/>
        </w:rPr>
      </w:pPr>
    </w:p>
    <w:p w14:paraId="236F8621" w14:textId="193DB52D"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color w:val="000000" w:themeColor="text1"/>
          <w:sz w:val="28"/>
          <w:szCs w:val="28"/>
          <w:lang w:val="ro-RO"/>
        </w:rPr>
        <w:t>Secțiunea a 8-a</w:t>
      </w:r>
    </w:p>
    <w:p w14:paraId="08797017" w14:textId="6F5C4E65"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Liberul de vamă în tranzit</w:t>
      </w:r>
    </w:p>
    <w:p w14:paraId="35CDDC80" w14:textId="04DA1A34"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Înainte de acordarea liberului de vamă în tranzi</w:t>
      </w:r>
      <w:r w:rsidRPr="00257F8D">
        <w:rPr>
          <w:rFonts w:ascii="Times New Roman" w:hAnsi="Times New Roman" w:cs="Times New Roman"/>
          <w:sz w:val="28"/>
          <w:szCs w:val="28"/>
          <w:lang w:val="ro-RO"/>
        </w:rPr>
        <w:t xml:space="preserve">t postul vamal de plecare înscrie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mențiunile referitoare la:</w:t>
      </w:r>
    </w:p>
    <w:p w14:paraId="3590F28B" w14:textId="77777777" w:rsidR="005E6F06" w:rsidRPr="00257F8D" w:rsidRDefault="00981858" w:rsidP="008D0D67">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lastRenderedPageBreak/>
        <w:t>(1) data limită de prezentare la postul vamal de destinație care conform prevederilor art. 294 din Cod vamal nr. 95/2021;</w:t>
      </w:r>
    </w:p>
    <w:p w14:paraId="14B58262" w14:textId="77777777" w:rsidR="005E6F06" w:rsidRPr="00257F8D" w:rsidRDefault="00981858" w:rsidP="008D0D67">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(2) sigiliile aplicate după caz conform preveder</w:t>
      </w:r>
      <w:r w:rsidRPr="00257F8D">
        <w:rPr>
          <w:rFonts w:ascii="Times New Roman" w:hAnsi="Times New Roman" w:cs="Times New Roman"/>
          <w:sz w:val="28"/>
          <w:szCs w:val="28"/>
          <w:lang w:val="ro-RO"/>
        </w:rPr>
        <w:t xml:space="preserve">ilor pct. 422 al Regulamentului de aplicare a Codului vamal nr.95/2021; </w:t>
      </w:r>
    </w:p>
    <w:p w14:paraId="1257B2CF" w14:textId="77777777" w:rsidR="005E6F06" w:rsidRPr="00257F8D" w:rsidRDefault="00981858" w:rsidP="008D0D67">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(3) itinerariul, dacă este cazul, care urmează a fi justificat din punct de vedere economic.</w:t>
      </w:r>
    </w:p>
    <w:p w14:paraId="4973746F" w14:textId="692A4AB5"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Liberul de vamă în tranzit se acordă cu respectarea prevederilor pct.431 al Regulamentului</w:t>
      </w:r>
      <w:r w:rsidRPr="00257F8D">
        <w:rPr>
          <w:rFonts w:ascii="Times New Roman" w:hAnsi="Times New Roman" w:cs="Times New Roman"/>
          <w:sz w:val="28"/>
          <w:szCs w:val="28"/>
          <w:lang w:val="ro-RO"/>
        </w:rPr>
        <w:t xml:space="preserve"> de aplicare a Codului vamal nr.95/2021.</w:t>
      </w:r>
    </w:p>
    <w:p w14:paraId="6D4699DE" w14:textId="2EAC16B7"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După acordarea liberului de vamă în tranzit, la solicitare, postul vamal de plecare tipărește documentul de </w:t>
      </w:r>
      <w:proofErr w:type="spellStart"/>
      <w:r w:rsidRPr="00257F8D">
        <w:rPr>
          <w:rFonts w:ascii="Times New Roman" w:hAnsi="Times New Roman" w:cs="Times New Roman"/>
          <w:sz w:val="28"/>
          <w:szCs w:val="28"/>
          <w:lang w:val="ro-RO"/>
        </w:rPr>
        <w:t>însoţire</w:t>
      </w:r>
      <w:proofErr w:type="spellEnd"/>
      <w:r w:rsidRPr="00257F8D">
        <w:rPr>
          <w:rFonts w:ascii="Times New Roman" w:hAnsi="Times New Roman" w:cs="Times New Roman"/>
          <w:sz w:val="28"/>
          <w:szCs w:val="28"/>
          <w:lang w:val="ro-RO"/>
        </w:rPr>
        <w:t xml:space="preserve"> a tranzitului și, după caz, lista de articole, pe care le înmânează titularului regimului, în vede</w:t>
      </w:r>
      <w:r w:rsidRPr="00257F8D">
        <w:rPr>
          <w:rFonts w:ascii="Times New Roman" w:hAnsi="Times New Roman" w:cs="Times New Roman"/>
          <w:sz w:val="28"/>
          <w:szCs w:val="28"/>
          <w:lang w:val="ro-RO"/>
        </w:rPr>
        <w:t xml:space="preserve">rea însoțirii mărfurilor până la postul vamal de destinație. </w:t>
      </w:r>
    </w:p>
    <w:p w14:paraId="4889C7CB" w14:textId="15B867A3"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cazul în care un mijloc de transport este utilizat pentru încărcarea succesivă cu mărfuri care se plasează în regim de tranzit la mai multe posturi vamale de plecare, postul vamal de plecare </w:t>
      </w:r>
      <w:r w:rsidRPr="00257F8D">
        <w:rPr>
          <w:rFonts w:ascii="Times New Roman" w:hAnsi="Times New Roman" w:cs="Times New Roman"/>
          <w:sz w:val="28"/>
          <w:szCs w:val="28"/>
          <w:lang w:val="ro-RO"/>
        </w:rPr>
        <w:t xml:space="preserve">intermediar menționează în format electronic noile sigilii aplicate </w:t>
      </w:r>
      <w:proofErr w:type="spellStart"/>
      <w:r w:rsidRPr="00257F8D">
        <w:rPr>
          <w:rFonts w:ascii="Times New Roman" w:hAnsi="Times New Roman" w:cs="Times New Roman"/>
          <w:sz w:val="28"/>
          <w:szCs w:val="28"/>
          <w:lang w:val="ro-RO"/>
        </w:rPr>
        <w:t>declaraţiile</w:t>
      </w:r>
      <w:proofErr w:type="spellEnd"/>
      <w:r w:rsidRPr="00257F8D">
        <w:rPr>
          <w:rFonts w:ascii="Times New Roman" w:hAnsi="Times New Roman" w:cs="Times New Roman"/>
          <w:sz w:val="28"/>
          <w:szCs w:val="28"/>
          <w:lang w:val="ro-RO"/>
        </w:rPr>
        <w:t xml:space="preserve"> de tranzit a posturilor vamale de plecare precedente. </w:t>
      </w:r>
    </w:p>
    <w:p w14:paraId="68C2912F" w14:textId="44E8E771"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Încărcarea în același mijloc de transport a mărfurilor plasate în regim de tranzit și a mărfurilor care se află în liber</w:t>
      </w:r>
      <w:r w:rsidRPr="00257F8D">
        <w:rPr>
          <w:rFonts w:ascii="Times New Roman" w:hAnsi="Times New Roman" w:cs="Times New Roman"/>
          <w:sz w:val="28"/>
          <w:szCs w:val="28"/>
          <w:lang w:val="ro-RO"/>
        </w:rPr>
        <w:t xml:space="preserve">ă circulație se face cu respectarea măsurilor necesare de identificare a mărfurilor, în cazul în care identificarea este necesară pentru garantarea respectării </w:t>
      </w:r>
      <w:proofErr w:type="spellStart"/>
      <w:r w:rsidRPr="00257F8D">
        <w:rPr>
          <w:rFonts w:ascii="Times New Roman" w:hAnsi="Times New Roman" w:cs="Times New Roman"/>
          <w:sz w:val="28"/>
          <w:szCs w:val="28"/>
          <w:lang w:val="ro-RO"/>
        </w:rPr>
        <w:t>dispoziţiilor</w:t>
      </w:r>
      <w:proofErr w:type="spellEnd"/>
      <w:r w:rsidRPr="00257F8D">
        <w:rPr>
          <w:rFonts w:ascii="Times New Roman" w:hAnsi="Times New Roman" w:cs="Times New Roman"/>
          <w:sz w:val="28"/>
          <w:szCs w:val="28"/>
          <w:lang w:val="ro-RO"/>
        </w:rPr>
        <w:t xml:space="preserve"> privind regimul vamal pentru care mărfurile respective au fost declarate.</w:t>
      </w:r>
    </w:p>
    <w:p w14:paraId="0B489B22" w14:textId="6188520A"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Postul v</w:t>
      </w:r>
      <w:r w:rsidRPr="00257F8D">
        <w:rPr>
          <w:rFonts w:ascii="Times New Roman" w:hAnsi="Times New Roman" w:cs="Times New Roman"/>
          <w:sz w:val="28"/>
          <w:szCs w:val="28"/>
          <w:lang w:val="ro-RO"/>
        </w:rPr>
        <w:t xml:space="preserve">amal de plecare informează postul vamal de </w:t>
      </w:r>
      <w:proofErr w:type="spellStart"/>
      <w:r w:rsidRPr="00257F8D">
        <w:rPr>
          <w:rFonts w:ascii="Times New Roman" w:hAnsi="Times New Roman" w:cs="Times New Roman"/>
          <w:sz w:val="28"/>
          <w:szCs w:val="28"/>
          <w:lang w:val="ro-RO"/>
        </w:rPr>
        <w:t>destinaţie</w:t>
      </w:r>
      <w:proofErr w:type="spellEnd"/>
      <w:r w:rsidRPr="00257F8D">
        <w:rPr>
          <w:rFonts w:ascii="Times New Roman" w:hAnsi="Times New Roman" w:cs="Times New Roman"/>
          <w:sz w:val="28"/>
          <w:szCs w:val="28"/>
          <w:lang w:val="ro-RO"/>
        </w:rPr>
        <w:t xml:space="preserve"> </w:t>
      </w:r>
      <w:proofErr w:type="spellStart"/>
      <w:r w:rsidRPr="00257F8D">
        <w:rPr>
          <w:rFonts w:ascii="Times New Roman" w:hAnsi="Times New Roman" w:cs="Times New Roman"/>
          <w:sz w:val="28"/>
          <w:szCs w:val="28"/>
          <w:lang w:val="ro-RO"/>
        </w:rPr>
        <w:t>şi</w:t>
      </w:r>
      <w:proofErr w:type="spellEnd"/>
      <w:r w:rsidRPr="00257F8D">
        <w:rPr>
          <w:rFonts w:ascii="Times New Roman" w:hAnsi="Times New Roman" w:cs="Times New Roman"/>
          <w:sz w:val="28"/>
          <w:szCs w:val="28"/>
          <w:lang w:val="ro-RO"/>
        </w:rPr>
        <w:t xml:space="preserve"> postul vamal de tranzit, după caz, titularul regimului de tranzit, despre faptul că mărfurile primesc liberul de vamă în tranzit, declarația de tranzit fiind trecută în starea ”Mișcare eliberată”. </w:t>
      </w:r>
    </w:p>
    <w:p w14:paraId="30F3C027" w14:textId="4BF536A2" w:rsidR="005E6F06" w:rsidRPr="00257F8D" w:rsidRDefault="005E6F06">
      <w:pPr>
        <w:spacing w:after="0" w:line="240" w:lineRule="auto"/>
        <w:jc w:val="both"/>
        <w:rPr>
          <w:rFonts w:ascii="Times New Roman" w:hAnsi="Times New Roman" w:cs="Times New Roman"/>
          <w:b/>
          <w:sz w:val="28"/>
          <w:szCs w:val="28"/>
          <w:lang w:val="ro-RO"/>
        </w:rPr>
      </w:pPr>
    </w:p>
    <w:p w14:paraId="121F6E1D" w14:textId="7602AB7D" w:rsidR="005E6F06" w:rsidRPr="00257F8D" w:rsidRDefault="00981858" w:rsidP="000754AD">
      <w:pPr>
        <w:spacing w:after="0" w:line="240" w:lineRule="auto"/>
        <w:jc w:val="center"/>
        <w:rPr>
          <w:rFonts w:ascii="Times New Roman" w:hAnsi="Times New Roman" w:cs="Times New Roman"/>
          <w:sz w:val="28"/>
          <w:szCs w:val="28"/>
          <w:lang w:val="ro-RO"/>
        </w:rPr>
      </w:pPr>
      <w:r w:rsidRPr="00257F8D">
        <w:rPr>
          <w:rFonts w:ascii="Times New Roman" w:hAnsi="Times New Roman" w:cs="Times New Roman"/>
          <w:b/>
          <w:sz w:val="28"/>
          <w:szCs w:val="28"/>
          <w:lang w:val="ro-RO"/>
        </w:rPr>
        <w:t>Secțiunea a 9-a</w:t>
      </w:r>
    </w:p>
    <w:p w14:paraId="5AD00F1F" w14:textId="5CF336C0" w:rsidR="005E6F06" w:rsidRPr="00257F8D" w:rsidRDefault="00981858" w:rsidP="000754AD">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 xml:space="preserve">Formalități în cazul expeditorilor agreați </w:t>
      </w:r>
    </w:p>
    <w:p w14:paraId="7AE10820" w14:textId="7B1DE4D9"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Intervalele orare în care expeditorul agreat poate iniția o procedură de tranzit trebuie să coincidă cu programul de lucru al postului vamal de plecare.</w:t>
      </w:r>
    </w:p>
    <w:p w14:paraId="2601BB19" w14:textId="2D996DEA"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Prin derogare de la pct.50, luând în </w:t>
      </w:r>
      <w:r w:rsidRPr="00257F8D">
        <w:rPr>
          <w:rFonts w:ascii="Times New Roman" w:hAnsi="Times New Roman" w:cs="Times New Roman"/>
          <w:sz w:val="28"/>
          <w:szCs w:val="28"/>
          <w:lang w:val="ro-RO"/>
        </w:rPr>
        <w:t>considerație activitățile specifice ale anumitor operatori economici, Serviciul Vamal poate include în autorizație o dispoziție conform căreia regimul de tranzit poate fi inițiat în afara programului de muncă a postului vamal competent.</w:t>
      </w:r>
    </w:p>
    <w:p w14:paraId="2B737125" w14:textId="2C78B104"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Prevederile pct. 4 </w:t>
      </w:r>
      <w:r w:rsidRPr="00257F8D">
        <w:rPr>
          <w:rFonts w:ascii="Times New Roman" w:hAnsi="Times New Roman" w:cs="Times New Roman"/>
          <w:sz w:val="28"/>
          <w:szCs w:val="28"/>
          <w:lang w:val="ro-RO"/>
        </w:rPr>
        <w:t>ș</w:t>
      </w:r>
      <w:r w:rsidRPr="00257F8D">
        <w:rPr>
          <w:rFonts w:ascii="Times New Roman" w:hAnsi="Times New Roman" w:cs="Times New Roman"/>
          <w:sz w:val="28"/>
          <w:szCs w:val="28"/>
          <w:lang w:val="ro-RO"/>
        </w:rPr>
        <w:t>i 5 se aplică în mod corespunzător.</w:t>
      </w:r>
    </w:p>
    <w:p w14:paraId="06C861BA" w14:textId="5A6D5502"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conține în mod obligatoriu numărul autorizației de expeditor agreat, locația mărfurilor, tipul locației, calificativul identificării, data limită de prezentare la postul vamal de destinație, itiner</w:t>
      </w:r>
      <w:r w:rsidRPr="00257F8D">
        <w:rPr>
          <w:rFonts w:ascii="Times New Roman" w:hAnsi="Times New Roman" w:cs="Times New Roman"/>
          <w:sz w:val="28"/>
          <w:szCs w:val="28"/>
          <w:lang w:val="ro-RO"/>
        </w:rPr>
        <w:t xml:space="preserve">ariul, sigiliile speciale care urmează a fi aplicate, dacă este cazul. </w:t>
      </w:r>
    </w:p>
    <w:p w14:paraId="441AA6EE" w14:textId="3D2751FC"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lastRenderedPageBreak/>
        <w:t xml:space="preserve">Acceptarea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se efectuează prin alocarea de către aplicația NCTS a MRN-lui și trecerea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xml:space="preserve"> de tranzit în starea ”Acceptat”. </w:t>
      </w:r>
    </w:p>
    <w:p w14:paraId="4D82DF56" w14:textId="353B2BF5"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Expeditorul agreat poate modifi</w:t>
      </w:r>
      <w:r w:rsidRPr="00257F8D">
        <w:rPr>
          <w:rFonts w:ascii="Times New Roman" w:hAnsi="Times New Roman" w:cs="Times New Roman"/>
          <w:sz w:val="28"/>
          <w:szCs w:val="28"/>
          <w:lang w:val="ro-RO"/>
        </w:rPr>
        <w:t xml:space="preserve">ca una sau mai multe date din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după ce aceasta a fost acceptată de postul vamal de plecare cu </w:t>
      </w:r>
      <w:proofErr w:type="spellStart"/>
      <w:r w:rsidRPr="00257F8D">
        <w:rPr>
          <w:rFonts w:ascii="Times New Roman" w:hAnsi="Times New Roman" w:cs="Times New Roman"/>
          <w:sz w:val="28"/>
          <w:szCs w:val="28"/>
          <w:lang w:val="ro-RO"/>
        </w:rPr>
        <w:t>excepţia</w:t>
      </w:r>
      <w:proofErr w:type="spellEnd"/>
      <w:r w:rsidRPr="00257F8D">
        <w:rPr>
          <w:rFonts w:ascii="Times New Roman" w:hAnsi="Times New Roman" w:cs="Times New Roman"/>
          <w:sz w:val="28"/>
          <w:szCs w:val="28"/>
          <w:lang w:val="ro-RO"/>
        </w:rPr>
        <w:t xml:space="preserve"> cazurilor în care Serviciul Vamal: </w:t>
      </w:r>
    </w:p>
    <w:p w14:paraId="30BECF25" w14:textId="179AA432" w:rsidR="005E6F06" w:rsidRPr="00257F8D" w:rsidRDefault="00981858" w:rsidP="0036584C">
      <w:pPr>
        <w:tabs>
          <w:tab w:val="left" w:pos="567"/>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(1) fie a informat declarantul despre intenția de a proceda la verificarea mărfurilor; </w:t>
      </w:r>
    </w:p>
    <w:p w14:paraId="231D7D4F" w14:textId="641CACE7" w:rsidR="005E6F06" w:rsidRPr="00257F8D" w:rsidRDefault="00981858" w:rsidP="0036584C">
      <w:pPr>
        <w:tabs>
          <w:tab w:val="left" w:pos="567"/>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(2) fie</w:t>
      </w:r>
      <w:r w:rsidRPr="00257F8D">
        <w:rPr>
          <w:rFonts w:ascii="Times New Roman" w:hAnsi="Times New Roman" w:cs="Times New Roman"/>
          <w:sz w:val="28"/>
          <w:szCs w:val="28"/>
          <w:lang w:val="ro-RO"/>
        </w:rPr>
        <w:t xml:space="preserve"> a stabilit că datele din declarația vamală sunt incorecte; </w:t>
      </w:r>
    </w:p>
    <w:p w14:paraId="3D5D0263" w14:textId="214D0044" w:rsidR="005E6F06" w:rsidRPr="00257F8D" w:rsidRDefault="00981858" w:rsidP="0036584C">
      <w:pPr>
        <w:tabs>
          <w:tab w:val="left" w:pos="567"/>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(3) fie a acordat mărfurilor liberul de vamă în tranzit.</w:t>
      </w:r>
    </w:p>
    <w:p w14:paraId="34315CC4" w14:textId="24B8523D"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 Prevederile pct. 20-21 se aplică în mod corespunzător. </w:t>
      </w:r>
    </w:p>
    <w:p w14:paraId="64C0AC02" w14:textId="17BF00F9"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Expeditorul agreat poate solicita invalidarea declarației de tranzit prin transmi</w:t>
      </w:r>
      <w:r w:rsidRPr="00257F8D">
        <w:rPr>
          <w:rFonts w:ascii="Times New Roman" w:hAnsi="Times New Roman" w:cs="Times New Roman"/>
          <w:sz w:val="28"/>
          <w:szCs w:val="28"/>
          <w:lang w:val="ro-RO"/>
        </w:rPr>
        <w:t>terea mesajului ”Cerere de invalidare”</w:t>
      </w:r>
    </w:p>
    <w:p w14:paraId="14B8B958" w14:textId="75FB63B1"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Prevederile pct.23-26 se aplică în mod corespunzător.                                              </w:t>
      </w:r>
    </w:p>
    <w:p w14:paraId="6289227C" w14:textId="2865F5FD"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După acceptarea </w:t>
      </w:r>
      <w:proofErr w:type="spellStart"/>
      <w:r w:rsidRPr="00257F8D">
        <w:rPr>
          <w:rFonts w:ascii="Times New Roman" w:hAnsi="Times New Roman" w:cs="Times New Roman"/>
          <w:sz w:val="28"/>
          <w:szCs w:val="28"/>
          <w:lang w:val="ro-RO"/>
        </w:rPr>
        <w:t>declaraţiei</w:t>
      </w:r>
      <w:proofErr w:type="spellEnd"/>
      <w:r w:rsidRPr="00257F8D">
        <w:rPr>
          <w:rFonts w:ascii="Times New Roman" w:hAnsi="Times New Roman" w:cs="Times New Roman"/>
          <w:sz w:val="28"/>
          <w:szCs w:val="28"/>
          <w:lang w:val="ro-RO"/>
        </w:rPr>
        <w:t xml:space="preserve"> de tranzit </w:t>
      </w:r>
      <w:proofErr w:type="spellStart"/>
      <w:r w:rsidRPr="00257F8D">
        <w:rPr>
          <w:rFonts w:ascii="Times New Roman" w:hAnsi="Times New Roman" w:cs="Times New Roman"/>
          <w:sz w:val="28"/>
          <w:szCs w:val="28"/>
          <w:lang w:val="ro-RO"/>
        </w:rPr>
        <w:t>şi</w:t>
      </w:r>
      <w:proofErr w:type="spellEnd"/>
      <w:r w:rsidRPr="00257F8D">
        <w:rPr>
          <w:rFonts w:ascii="Times New Roman" w:hAnsi="Times New Roman" w:cs="Times New Roman"/>
          <w:sz w:val="28"/>
          <w:szCs w:val="28"/>
          <w:lang w:val="ro-RO"/>
        </w:rPr>
        <w:t xml:space="preserve"> înaintea acordării liberului de vamă în tranzit, expeditorul agreat procede</w:t>
      </w:r>
      <w:r w:rsidRPr="00257F8D">
        <w:rPr>
          <w:rFonts w:ascii="Times New Roman" w:hAnsi="Times New Roman" w:cs="Times New Roman"/>
          <w:sz w:val="28"/>
          <w:szCs w:val="28"/>
          <w:lang w:val="ro-RO"/>
        </w:rPr>
        <w:t xml:space="preserve">ază la înregistrarea garanției, care în cazul în care cuantumul garanției a fost corect calculat și înscris în mod corespunzător în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secțiunea “Înregistrarea garanției”, iar garanția constituită este acoperitoare, garanția este înregi</w:t>
      </w:r>
      <w:r w:rsidRPr="00257F8D">
        <w:rPr>
          <w:rFonts w:ascii="Times New Roman" w:hAnsi="Times New Roman" w:cs="Times New Roman"/>
          <w:sz w:val="28"/>
          <w:szCs w:val="28"/>
          <w:lang w:val="ro-RO"/>
        </w:rPr>
        <w:t xml:space="preserve">strată,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trecând în starea ”Garanție înregistrată”.</w:t>
      </w:r>
    </w:p>
    <w:p w14:paraId="41FCE4C2" w14:textId="683E1A98"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cazul în care s-a constatat că </w:t>
      </w:r>
      <w:proofErr w:type="spellStart"/>
      <w:r w:rsidRPr="00257F8D">
        <w:rPr>
          <w:rFonts w:ascii="Times New Roman" w:hAnsi="Times New Roman" w:cs="Times New Roman"/>
          <w:sz w:val="28"/>
          <w:szCs w:val="28"/>
          <w:lang w:val="ro-RO"/>
        </w:rPr>
        <w:t>garanţia</w:t>
      </w:r>
      <w:proofErr w:type="spellEnd"/>
      <w:r w:rsidRPr="00257F8D">
        <w:rPr>
          <w:rFonts w:ascii="Times New Roman" w:hAnsi="Times New Roman" w:cs="Times New Roman"/>
          <w:sz w:val="28"/>
          <w:szCs w:val="28"/>
          <w:lang w:val="ro-RO"/>
        </w:rPr>
        <w:t xml:space="preserve"> nu corespunde </w:t>
      </w:r>
      <w:proofErr w:type="spellStart"/>
      <w:r w:rsidRPr="00257F8D">
        <w:rPr>
          <w:rFonts w:ascii="Times New Roman" w:hAnsi="Times New Roman" w:cs="Times New Roman"/>
          <w:sz w:val="28"/>
          <w:szCs w:val="28"/>
          <w:lang w:val="ro-RO"/>
        </w:rPr>
        <w:t>condiţiilor</w:t>
      </w:r>
      <w:proofErr w:type="spellEnd"/>
      <w:r w:rsidRPr="00257F8D">
        <w:rPr>
          <w:rFonts w:ascii="Times New Roman" w:hAnsi="Times New Roman" w:cs="Times New Roman"/>
          <w:sz w:val="28"/>
          <w:szCs w:val="28"/>
          <w:lang w:val="ro-RO"/>
        </w:rPr>
        <w:t xml:space="preserve"> de utilizare, prevederile pct.41 se aplică în mod corespunzător. </w:t>
      </w:r>
    </w:p>
    <w:p w14:paraId="1DE0CE08" w14:textId="0C0ACB9E"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situația în care expeditorul agreat modifică garanția, prevederile pct.59 se aplică în mod corespunzător. </w:t>
      </w:r>
    </w:p>
    <w:p w14:paraId="1F0C0B77" w14:textId="59EC022A"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cazul în care expeditorul agreat nu modifică garanția prevederile pct.43 se aplică în mod corespunzător. </w:t>
      </w:r>
    </w:p>
    <w:p w14:paraId="24F1FC80" w14:textId="77777777"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La expirarea termenului prevăzut în a</w:t>
      </w:r>
      <w:r w:rsidRPr="00257F8D">
        <w:rPr>
          <w:rFonts w:ascii="Times New Roman" w:hAnsi="Times New Roman" w:cs="Times New Roman"/>
          <w:sz w:val="28"/>
          <w:szCs w:val="28"/>
          <w:lang w:val="ro-RO"/>
        </w:rPr>
        <w:t>utorizație, expeditorul agreat sigilează mijlocul de transport, după caz, și expediază mărfurile însoțite de MRN. Declarația de tranzit trece în starea ”Mișcare eliberată”.</w:t>
      </w:r>
    </w:p>
    <w:p w14:paraId="72706FD9" w14:textId="77777777"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Dacă în urma analizei de risc pe baza informațiilor gestionate automat de sistemul </w:t>
      </w:r>
      <w:r w:rsidRPr="00257F8D">
        <w:rPr>
          <w:rFonts w:ascii="Times New Roman" w:hAnsi="Times New Roman" w:cs="Times New Roman"/>
          <w:sz w:val="28"/>
          <w:szCs w:val="28"/>
          <w:lang w:val="ro-RO"/>
        </w:rPr>
        <w:t>informatic sau a unor elemente privind operațiunea de tranzit postul vamal de plecare ia decizia de a controla mărfurile notificate, prevederile pct. 28-36 se aplică în mod corespunzător cu înscrierea codului A3 (procedură simplificată) în secțiunea „Rezul</w:t>
      </w:r>
      <w:r w:rsidRPr="00257F8D">
        <w:rPr>
          <w:rFonts w:ascii="Times New Roman" w:hAnsi="Times New Roman" w:cs="Times New Roman"/>
          <w:sz w:val="28"/>
          <w:szCs w:val="28"/>
          <w:lang w:val="ro-RO"/>
        </w:rPr>
        <w:t>tatele controlului”, în cazul în care nu au fost identificate neconcordanțe.</w:t>
      </w:r>
    </w:p>
    <w:p w14:paraId="17CF666D" w14:textId="43386ABB" w:rsidR="005E6F06" w:rsidRPr="00257F8D" w:rsidRDefault="005E6F06" w:rsidP="000754AD">
      <w:pPr>
        <w:spacing w:after="0" w:line="240" w:lineRule="auto"/>
        <w:jc w:val="both"/>
        <w:rPr>
          <w:rFonts w:ascii="Times New Roman" w:hAnsi="Times New Roman" w:cs="Times New Roman"/>
          <w:b/>
          <w:sz w:val="28"/>
          <w:szCs w:val="28"/>
          <w:lang w:val="ro-RO"/>
        </w:rPr>
      </w:pPr>
    </w:p>
    <w:p w14:paraId="0A991FEB" w14:textId="77777777" w:rsidR="005E6F06" w:rsidRPr="00257F8D" w:rsidRDefault="00981858">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Secțiunea a 10-a</w:t>
      </w:r>
    </w:p>
    <w:p w14:paraId="2F6A3651" w14:textId="77777777" w:rsidR="005E6F06" w:rsidRPr="00257F8D" w:rsidRDefault="00981858">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Formalități de îndeplinit la postul vamal de tranzit</w:t>
      </w:r>
    </w:p>
    <w:p w14:paraId="18B280E5" w14:textId="3BBACE82"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Mărfurile împreună cu MRN-</w:t>
      </w:r>
      <w:proofErr w:type="spellStart"/>
      <w:r w:rsidRPr="00257F8D">
        <w:rPr>
          <w:rFonts w:ascii="Times New Roman" w:hAnsi="Times New Roman" w:cs="Times New Roman"/>
          <w:sz w:val="28"/>
          <w:szCs w:val="28"/>
          <w:lang w:val="ro-RO"/>
        </w:rPr>
        <w:t>ul</w:t>
      </w:r>
      <w:proofErr w:type="spellEnd"/>
      <w:r w:rsidRPr="00257F8D">
        <w:rPr>
          <w:rFonts w:ascii="Times New Roman" w:hAnsi="Times New Roman" w:cs="Times New Roman"/>
          <w:sz w:val="28"/>
          <w:szCs w:val="28"/>
          <w:lang w:val="ro-RO"/>
        </w:rPr>
        <w:t xml:space="preserve"> declarației de tranzit se prezintă la postul vamal de tranzit.</w:t>
      </w:r>
    </w:p>
    <w:p w14:paraId="13077EE7" w14:textId="174462CD"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lastRenderedPageBreak/>
        <w:t>Postul vamal de tranzit identifică ATR-</w:t>
      </w:r>
      <w:proofErr w:type="spellStart"/>
      <w:r w:rsidRPr="00257F8D">
        <w:rPr>
          <w:rFonts w:ascii="Times New Roman" w:hAnsi="Times New Roman" w:cs="Times New Roman"/>
          <w:sz w:val="28"/>
          <w:szCs w:val="28"/>
          <w:lang w:val="ro-RO"/>
        </w:rPr>
        <w:t>ul</w:t>
      </w:r>
      <w:proofErr w:type="spellEnd"/>
      <w:r w:rsidRPr="00257F8D">
        <w:rPr>
          <w:rFonts w:ascii="Times New Roman" w:hAnsi="Times New Roman" w:cs="Times New Roman"/>
          <w:sz w:val="28"/>
          <w:szCs w:val="28"/>
          <w:lang w:val="ro-RO"/>
        </w:rPr>
        <w:t xml:space="preserve"> aferent operațiunii de tranzit în  NCTS pe baza MRN-ului comunicat.</w:t>
      </w:r>
    </w:p>
    <w:p w14:paraId="219C0FC1" w14:textId="67540D03"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 În situația în care, în urma efectuării analizei de risc pe baza informațiilor ge</w:t>
      </w:r>
      <w:r w:rsidRPr="00257F8D">
        <w:rPr>
          <w:rFonts w:ascii="Times New Roman" w:hAnsi="Times New Roman" w:cs="Times New Roman"/>
          <w:sz w:val="28"/>
          <w:szCs w:val="28"/>
          <w:lang w:val="ro-RO"/>
        </w:rPr>
        <w:t xml:space="preserve">stionate automat de către sistemul informatic sau a unor alte elemente privind operațiunea de tranzit, postul vamal de tranzit ia decizia de a nu controla mărfurile prezentate, acesta notifică postului vamal de plecare trecerea frontierei prin intermediul </w:t>
      </w:r>
      <w:r w:rsidRPr="00257F8D">
        <w:rPr>
          <w:rFonts w:ascii="Times New Roman" w:hAnsi="Times New Roman" w:cs="Times New Roman"/>
          <w:sz w:val="28"/>
          <w:szCs w:val="28"/>
          <w:lang w:val="ro-RO"/>
        </w:rPr>
        <w:t xml:space="preserve"> NCTS și permite continuarea operațiunii de tranzit. </w:t>
      </w:r>
    </w:p>
    <w:p w14:paraId="7B151C8D" w14:textId="28BC0071"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Dacă postul vamal de tranzit ia decizia de a controla mărfurile prezentate, se aplică pct. 35-36 corespunzător.</w:t>
      </w:r>
    </w:p>
    <w:p w14:paraId="73F54B53" w14:textId="41ED90DD"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Postul vamal de tranzit este obligat să indice ora și locul de desfășurare a acțiunilor re</w:t>
      </w:r>
      <w:r w:rsidRPr="00257F8D">
        <w:rPr>
          <w:rFonts w:ascii="Times New Roman" w:hAnsi="Times New Roman" w:cs="Times New Roman"/>
          <w:sz w:val="28"/>
          <w:szCs w:val="28"/>
          <w:lang w:val="ro-RO"/>
        </w:rPr>
        <w:t>spective și să informeze titularul regimului.</w:t>
      </w:r>
    </w:p>
    <w:p w14:paraId="2457A3F8" w14:textId="64478F2C"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Dacă în timpul efectuării controlului nu se constată discrepanțe între datele înscrise în ATR și mărfurile controlate sau se constată discrepanțe minore, postul vamal de tranzit notifică postului vamal de pleca</w:t>
      </w:r>
      <w:r w:rsidRPr="00257F8D">
        <w:rPr>
          <w:rFonts w:ascii="Times New Roman" w:hAnsi="Times New Roman" w:cs="Times New Roman"/>
          <w:sz w:val="28"/>
          <w:szCs w:val="28"/>
          <w:lang w:val="ro-RO"/>
        </w:rPr>
        <w:t>re trecerea frontierei prin intermediul aplicației NCTS și permite continuarea operațiunii de tranzit. Noile sigilii, aplicate după caz, se înscriu în ATR, în secțiunea „Incident”.</w:t>
      </w:r>
    </w:p>
    <w:p w14:paraId="513A1B76" w14:textId="417D71E1"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Când în urma controlului se constată discrepanțe majore între datele înscri</w:t>
      </w:r>
      <w:r w:rsidRPr="00257F8D">
        <w:rPr>
          <w:rFonts w:ascii="Times New Roman" w:hAnsi="Times New Roman" w:cs="Times New Roman"/>
          <w:sz w:val="28"/>
          <w:szCs w:val="28"/>
          <w:lang w:val="ro-RO"/>
        </w:rPr>
        <w:t xml:space="preserve">se în ATR și mărfurile controlate, funcționarul vamal </w:t>
      </w:r>
      <w:proofErr w:type="spellStart"/>
      <w:r w:rsidRPr="00257F8D">
        <w:rPr>
          <w:rFonts w:ascii="Times New Roman" w:hAnsi="Times New Roman" w:cs="Times New Roman"/>
          <w:sz w:val="28"/>
          <w:szCs w:val="28"/>
          <w:lang w:val="ro-RO"/>
        </w:rPr>
        <w:t>vamal</w:t>
      </w:r>
      <w:proofErr w:type="spellEnd"/>
      <w:r w:rsidRPr="00257F8D">
        <w:rPr>
          <w:rFonts w:ascii="Times New Roman" w:hAnsi="Times New Roman" w:cs="Times New Roman"/>
          <w:sz w:val="28"/>
          <w:szCs w:val="28"/>
          <w:lang w:val="ro-RO"/>
        </w:rPr>
        <w:t xml:space="preserve"> întrerupe operațiunea de tranzit, notifică întreruperea operațiunii de tranzit postului vamal de plecare prin intermediul aplicației NCTS, prin efectuarea formalităților de rerutare și de încheier</w:t>
      </w:r>
      <w:r w:rsidRPr="00257F8D">
        <w:rPr>
          <w:rFonts w:ascii="Times New Roman" w:hAnsi="Times New Roman" w:cs="Times New Roman"/>
          <w:sz w:val="28"/>
          <w:szCs w:val="28"/>
          <w:lang w:val="ro-RO"/>
        </w:rPr>
        <w:t xml:space="preserve">e a tranzitului corespunzătoare postului vamal de destinație prevăzute în normele metodologice. </w:t>
      </w:r>
    </w:p>
    <w:p w14:paraId="3D3C6AD0" w14:textId="6301471B"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Postul vamal de tranzit decide dacă discrepanțele constatate între datele înscrise în ATR și mărfurile controlate se consideră minore sau majore. </w:t>
      </w:r>
    </w:p>
    <w:p w14:paraId="51DA8B72" w14:textId="77777777" w:rsidR="005E6F06" w:rsidRPr="00257F8D" w:rsidRDefault="005E6F06">
      <w:pPr>
        <w:spacing w:after="0" w:line="240" w:lineRule="auto"/>
        <w:jc w:val="both"/>
        <w:rPr>
          <w:rFonts w:ascii="Times New Roman" w:hAnsi="Times New Roman" w:cs="Times New Roman"/>
          <w:b/>
          <w:sz w:val="28"/>
          <w:szCs w:val="28"/>
          <w:lang w:val="ro-RO"/>
        </w:rPr>
      </w:pPr>
    </w:p>
    <w:p w14:paraId="4824851B" w14:textId="77777777" w:rsidR="005E6F06" w:rsidRPr="00257F8D" w:rsidRDefault="00981858">
      <w:pPr>
        <w:spacing w:after="0" w:line="240" w:lineRule="auto"/>
        <w:jc w:val="center"/>
        <w:rPr>
          <w:rFonts w:ascii="Times New Roman" w:hAnsi="Times New Roman" w:cs="Times New Roman"/>
          <w:b/>
          <w:sz w:val="28"/>
          <w:szCs w:val="28"/>
          <w:lang w:val="ro-RO"/>
        </w:rPr>
      </w:pPr>
      <w:proofErr w:type="spellStart"/>
      <w:r w:rsidRPr="00257F8D">
        <w:rPr>
          <w:rFonts w:ascii="Times New Roman" w:hAnsi="Times New Roman" w:cs="Times New Roman"/>
          <w:b/>
          <w:sz w:val="28"/>
          <w:szCs w:val="28"/>
          <w:lang w:val="ro-RO"/>
        </w:rPr>
        <w:t>Secţiunea</w:t>
      </w:r>
      <w:proofErr w:type="spellEnd"/>
      <w:r w:rsidRPr="00257F8D">
        <w:rPr>
          <w:rFonts w:ascii="Times New Roman" w:hAnsi="Times New Roman" w:cs="Times New Roman"/>
          <w:b/>
          <w:sz w:val="28"/>
          <w:szCs w:val="28"/>
          <w:lang w:val="ro-RO"/>
        </w:rPr>
        <w:t xml:space="preserve"> a</w:t>
      </w:r>
      <w:r w:rsidRPr="00257F8D">
        <w:rPr>
          <w:rFonts w:ascii="Times New Roman" w:hAnsi="Times New Roman" w:cs="Times New Roman"/>
          <w:b/>
          <w:sz w:val="28"/>
          <w:szCs w:val="28"/>
          <w:lang w:val="ro-RO"/>
        </w:rPr>
        <w:t xml:space="preserve"> 12-a</w:t>
      </w:r>
    </w:p>
    <w:p w14:paraId="3C133DD7" w14:textId="77777777" w:rsidR="005E6F06" w:rsidRPr="00257F8D" w:rsidRDefault="00981858">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Devierea la postul vamal de tranzit</w:t>
      </w:r>
    </w:p>
    <w:p w14:paraId="49384390" w14:textId="77777777"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O deviere la postul vamal de tranzit are loc atunci când mărfurile sunt prezentate la un alt post vamal de tranzit decât cel declarat în declarație.</w:t>
      </w:r>
    </w:p>
    <w:p w14:paraId="0E84B8B7" w14:textId="5A9657F7"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Cererea de interogare pentru operațiunea de tranzit identificată </w:t>
      </w:r>
      <w:r w:rsidRPr="00257F8D">
        <w:rPr>
          <w:rFonts w:ascii="Times New Roman" w:hAnsi="Times New Roman" w:cs="Times New Roman"/>
          <w:sz w:val="28"/>
          <w:szCs w:val="28"/>
          <w:lang w:val="ro-RO"/>
        </w:rPr>
        <w:t>prin MRN-</w:t>
      </w:r>
      <w:proofErr w:type="spellStart"/>
      <w:r w:rsidRPr="00257F8D">
        <w:rPr>
          <w:rFonts w:ascii="Times New Roman" w:hAnsi="Times New Roman" w:cs="Times New Roman"/>
          <w:sz w:val="28"/>
          <w:szCs w:val="28"/>
          <w:lang w:val="ro-RO"/>
        </w:rPr>
        <w:t>ul</w:t>
      </w:r>
      <w:proofErr w:type="spellEnd"/>
      <w:r w:rsidRPr="00257F8D">
        <w:rPr>
          <w:rFonts w:ascii="Times New Roman" w:hAnsi="Times New Roman" w:cs="Times New Roman"/>
          <w:sz w:val="28"/>
          <w:szCs w:val="28"/>
          <w:lang w:val="ro-RO"/>
        </w:rPr>
        <w:t xml:space="preserve"> declarației de tranzit, se transmite prin intermediul  NCTS, de către postul vamal de tranzit unde sunt prezentate efectiv mărfurile către postul vamal de plecare. </w:t>
      </w:r>
    </w:p>
    <w:p w14:paraId="14AF1050" w14:textId="1C54A674"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După realizarea schimbării, noul post vamal de tranzit efectuează formalitățile</w:t>
      </w:r>
      <w:r w:rsidRPr="00257F8D">
        <w:rPr>
          <w:rFonts w:ascii="Times New Roman" w:hAnsi="Times New Roman" w:cs="Times New Roman"/>
          <w:sz w:val="28"/>
          <w:szCs w:val="28"/>
          <w:lang w:val="ro-RO"/>
        </w:rPr>
        <w:t xml:space="preserve"> descrise în prezentul capitol. </w:t>
      </w:r>
    </w:p>
    <w:p w14:paraId="1B1179A6" w14:textId="3461DF20" w:rsidR="005E6F06"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situația în care cererea de interogare este respinsă de postul vamal de plecare, postul vamal de tranzit unde sunt prezentate efectiv mărfurile este informat prin intermediul  NCTS </w:t>
      </w:r>
      <w:r w:rsidRPr="00257F8D">
        <w:rPr>
          <w:rFonts w:ascii="Times New Roman" w:hAnsi="Times New Roman" w:cs="Times New Roman"/>
          <w:sz w:val="28"/>
          <w:szCs w:val="28"/>
          <w:lang w:val="ro-RO"/>
        </w:rPr>
        <w:lastRenderedPageBreak/>
        <w:t>despre motivele respingerii și ia măsur</w:t>
      </w:r>
      <w:r w:rsidRPr="00257F8D">
        <w:rPr>
          <w:rFonts w:ascii="Times New Roman" w:hAnsi="Times New Roman" w:cs="Times New Roman"/>
          <w:sz w:val="28"/>
          <w:szCs w:val="28"/>
          <w:lang w:val="ro-RO"/>
        </w:rPr>
        <w:t>ile corespunzătoare pentru întoarcerea transportului și informarea transportatorului.</w:t>
      </w:r>
    </w:p>
    <w:p w14:paraId="10511C15" w14:textId="77777777" w:rsidR="00442719" w:rsidRPr="00257F8D" w:rsidRDefault="00442719" w:rsidP="00442719">
      <w:pPr>
        <w:pStyle w:val="a6"/>
        <w:tabs>
          <w:tab w:val="left" w:pos="426"/>
        </w:tabs>
        <w:spacing w:before="240"/>
        <w:jc w:val="both"/>
        <w:rPr>
          <w:rFonts w:ascii="Times New Roman" w:hAnsi="Times New Roman" w:cs="Times New Roman"/>
          <w:sz w:val="28"/>
          <w:szCs w:val="28"/>
          <w:lang w:val="ro-RO"/>
        </w:rPr>
      </w:pPr>
    </w:p>
    <w:p w14:paraId="08748BB5" w14:textId="630CC452"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Secțiunea a 13-a</w:t>
      </w:r>
    </w:p>
    <w:p w14:paraId="7A204D48" w14:textId="1C048F3B"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Evenimente în timpul transportului</w:t>
      </w:r>
    </w:p>
    <w:p w14:paraId="4441BBA4" w14:textId="77777777"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cazurile prevăzute la pct. 433 al Regulamentului de punere în aplicare a Codului Vamal nr.95/2021, transportatorul</w:t>
      </w:r>
      <w:r w:rsidRPr="00257F8D">
        <w:rPr>
          <w:rFonts w:ascii="Times New Roman" w:hAnsi="Times New Roman" w:cs="Times New Roman"/>
          <w:sz w:val="28"/>
          <w:szCs w:val="28"/>
          <w:lang w:val="ro-RO"/>
        </w:rPr>
        <w:t xml:space="preserve"> este obligat să prezinte mărfurile cu actele de </w:t>
      </w:r>
      <w:proofErr w:type="spellStart"/>
      <w:r w:rsidRPr="00257F8D">
        <w:rPr>
          <w:rFonts w:ascii="Times New Roman" w:hAnsi="Times New Roman" w:cs="Times New Roman"/>
          <w:sz w:val="28"/>
          <w:szCs w:val="28"/>
          <w:lang w:val="ro-RO"/>
        </w:rPr>
        <w:t>însoţire</w:t>
      </w:r>
      <w:proofErr w:type="spellEnd"/>
      <w:r w:rsidRPr="00257F8D">
        <w:rPr>
          <w:rFonts w:ascii="Times New Roman" w:hAnsi="Times New Roman" w:cs="Times New Roman"/>
          <w:sz w:val="28"/>
          <w:szCs w:val="28"/>
          <w:lang w:val="ro-RO"/>
        </w:rPr>
        <w:t>, fără întârzieri nejustificate după producerea incidentului, împreună cu MRN-</w:t>
      </w:r>
      <w:proofErr w:type="spellStart"/>
      <w:r w:rsidRPr="00257F8D">
        <w:rPr>
          <w:rFonts w:ascii="Times New Roman" w:hAnsi="Times New Roman" w:cs="Times New Roman"/>
          <w:sz w:val="28"/>
          <w:szCs w:val="28"/>
          <w:lang w:val="ro-RO"/>
        </w:rPr>
        <w:t>ul</w:t>
      </w:r>
      <w:proofErr w:type="spellEnd"/>
      <w:r w:rsidRPr="00257F8D">
        <w:rPr>
          <w:rFonts w:ascii="Times New Roman" w:hAnsi="Times New Roman" w:cs="Times New Roman"/>
          <w:sz w:val="28"/>
          <w:szCs w:val="28"/>
          <w:lang w:val="ro-RO"/>
        </w:rPr>
        <w:t xml:space="preserve"> declarației de tranzit la cel mai apropiat post vamal, care devine biroul de înregistrare a incidentelor.</w:t>
      </w:r>
    </w:p>
    <w:p w14:paraId="28C85F6B" w14:textId="77777777"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Biroul de </w:t>
      </w:r>
      <w:r w:rsidRPr="00257F8D">
        <w:rPr>
          <w:rFonts w:ascii="Times New Roman" w:hAnsi="Times New Roman" w:cs="Times New Roman"/>
          <w:sz w:val="28"/>
          <w:szCs w:val="28"/>
          <w:lang w:val="ro-RO"/>
        </w:rPr>
        <w:t>înregistrare a incidentelor solicită întotdeauna informațiile privind operațiunea de tranzit de la postul vamal de plecare prin trimiterea mesajului "Interogare mișcare"  pentru a fi informat cu privire la ultima situație și la detaliile mișcării de tranzi</w:t>
      </w:r>
      <w:r w:rsidRPr="00257F8D">
        <w:rPr>
          <w:rFonts w:ascii="Times New Roman" w:hAnsi="Times New Roman" w:cs="Times New Roman"/>
          <w:sz w:val="28"/>
          <w:szCs w:val="28"/>
          <w:lang w:val="ro-RO"/>
        </w:rPr>
        <w:t>t.</w:t>
      </w:r>
    </w:p>
    <w:p w14:paraId="2A01415F" w14:textId="77777777"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După primirea mesajului "Răspuns la cererea de interogare", biroul de înregistrare a incidentelor înregistrează incidentul și apoi trimite mesajul "Notificare incident" către postul vamal de plecare.</w:t>
      </w:r>
    </w:p>
    <w:p w14:paraId="0D35A784" w14:textId="77777777"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Biroul de înregistrare a incidentelor decide dacă ope</w:t>
      </w:r>
      <w:r w:rsidRPr="00257F8D">
        <w:rPr>
          <w:rFonts w:ascii="Times New Roman" w:hAnsi="Times New Roman" w:cs="Times New Roman"/>
          <w:sz w:val="28"/>
          <w:szCs w:val="28"/>
          <w:lang w:val="ro-RO"/>
        </w:rPr>
        <w:t xml:space="preserve">rațiunea de tranzit poate continua sau nu. </w:t>
      </w:r>
    </w:p>
    <w:p w14:paraId="5E6829CD" w14:textId="5D2EF5B0"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Dacă biroul de înregistrare a incidentelor decide că operațiunea poate continua, înregistrează incidentul în NCTS  și permite continuarea operațiunii de tranzit.</w:t>
      </w:r>
    </w:p>
    <w:p w14:paraId="5D1875D0" w14:textId="1F98819A"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situația în care sigiliile au fost rupte </w:t>
      </w:r>
      <w:r w:rsidRPr="00257F8D">
        <w:rPr>
          <w:rFonts w:ascii="Times New Roman" w:hAnsi="Times New Roman" w:cs="Times New Roman"/>
          <w:sz w:val="28"/>
          <w:szCs w:val="28"/>
          <w:lang w:val="ro-RO"/>
        </w:rPr>
        <w:t>independent de voința transportatorului, funcționarul vamal verifică mijlocul de transport și mărfurile și, dacă decide că operațiunea de tranzit poate continua, aplică noi sigilii vamale, înregistrează incidentul în NCTS.</w:t>
      </w:r>
    </w:p>
    <w:p w14:paraId="0E6C8C53" w14:textId="5EB99EB4"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Mărfurile pot fi transbordate num</w:t>
      </w:r>
      <w:r w:rsidRPr="00257F8D">
        <w:rPr>
          <w:rFonts w:ascii="Times New Roman" w:hAnsi="Times New Roman" w:cs="Times New Roman"/>
          <w:sz w:val="28"/>
          <w:szCs w:val="28"/>
          <w:lang w:val="ro-RO"/>
        </w:rPr>
        <w:t>ai cu permisiunea biroului de înregistrare a incidentelor și sub supravegherea vamală în locul unde urmează să se efectueze transferul cu completarea incidentului în NCTS.</w:t>
      </w:r>
    </w:p>
    <w:p w14:paraId="755004DF" w14:textId="72EC9644"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situația în care transbordarea mărfurilor dintr-un mijloc de transport se face pr</w:t>
      </w:r>
      <w:r w:rsidRPr="00257F8D">
        <w:rPr>
          <w:rFonts w:ascii="Times New Roman" w:hAnsi="Times New Roman" w:cs="Times New Roman"/>
          <w:sz w:val="28"/>
          <w:szCs w:val="28"/>
          <w:lang w:val="ro-RO"/>
        </w:rPr>
        <w:t>in încărcarea acestora în două sau mai multe mijloace de transport, operațiunea de tranzit nu mai poate continua, biroul de înregistrare a incidentelor devine postul vamal de destinație și efectuează încheierea operațiunii de tranzit conform prevederilor p</w:t>
      </w:r>
      <w:r w:rsidRPr="00257F8D">
        <w:rPr>
          <w:rFonts w:ascii="Times New Roman" w:hAnsi="Times New Roman" w:cs="Times New Roman"/>
          <w:sz w:val="28"/>
          <w:szCs w:val="28"/>
          <w:lang w:val="ro-RO"/>
        </w:rPr>
        <w:t xml:space="preserve">rezentelor Norme metodologice. </w:t>
      </w:r>
    </w:p>
    <w:p w14:paraId="19D7CC1C" w14:textId="753D4253"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controalelor efectuate de către biroul de înregistrare a incidentelor, în situația în care nu se constată discrepanțe între datele din declarația de tranzit și mărfurile controlate sau se constată discrepanțe minore</w:t>
      </w:r>
      <w:r w:rsidRPr="00257F8D">
        <w:rPr>
          <w:rFonts w:ascii="Times New Roman" w:hAnsi="Times New Roman" w:cs="Times New Roman"/>
          <w:sz w:val="28"/>
          <w:szCs w:val="28"/>
          <w:lang w:val="ro-RO"/>
        </w:rPr>
        <w:t xml:space="preserve">, biroul de înregistrare a incidentelor aplică noi sigilii și permite continuarea operațiunii de tranzit cu înscrierea mențiunilor în </w:t>
      </w:r>
      <w:r w:rsidR="00257F8D" w:rsidRPr="00257F8D">
        <w:rPr>
          <w:rFonts w:ascii="Times New Roman" w:hAnsi="Times New Roman" w:cs="Times New Roman"/>
          <w:sz w:val="28"/>
          <w:szCs w:val="28"/>
          <w:lang w:val="ro-RO"/>
        </w:rPr>
        <w:t>NCTS.</w:t>
      </w:r>
      <w:r w:rsidRPr="00257F8D">
        <w:rPr>
          <w:rFonts w:ascii="Times New Roman" w:hAnsi="Times New Roman" w:cs="Times New Roman"/>
          <w:sz w:val="28"/>
          <w:szCs w:val="28"/>
          <w:lang w:val="ro-RO"/>
        </w:rPr>
        <w:t xml:space="preserve"> </w:t>
      </w:r>
    </w:p>
    <w:p w14:paraId="06BE13A2" w14:textId="7E3A8954"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lastRenderedPageBreak/>
        <w:t>Când în urma controlului se constată discrepanțe majore între datele înscrise în declarația de tranzit și mărfurile</w:t>
      </w:r>
      <w:r w:rsidRPr="00257F8D">
        <w:rPr>
          <w:rFonts w:ascii="Times New Roman" w:hAnsi="Times New Roman" w:cs="Times New Roman"/>
          <w:sz w:val="28"/>
          <w:szCs w:val="28"/>
          <w:lang w:val="ro-RO"/>
        </w:rPr>
        <w:t xml:space="preserve"> controlate, biroul de înregistrare a incidentelor întrerupe operațiunea de tranzit. </w:t>
      </w:r>
    </w:p>
    <w:p w14:paraId="4503EFF0" w14:textId="2D96ED9E"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Biroul de înregistrare a incidentelor notifică întreruperea operațiunii de tranzit postului vamal de plecare prin intermediul  NCTS, prin rerutarea operațiunii de tranzit</w:t>
      </w:r>
      <w:r w:rsidRPr="00257F8D">
        <w:rPr>
          <w:rFonts w:ascii="Times New Roman" w:hAnsi="Times New Roman" w:cs="Times New Roman"/>
          <w:sz w:val="28"/>
          <w:szCs w:val="28"/>
          <w:lang w:val="ro-RO"/>
        </w:rPr>
        <w:t xml:space="preserve"> și efectuarea formalităților de încheiere a acesteia corespunzătoare postului vamal de destinație prevăzute în prezentele Norme metodologice.</w:t>
      </w:r>
    </w:p>
    <w:p w14:paraId="4318ABF8" w14:textId="606E481F"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 Biroul de înregistrare a incidentelor decide dacă discrepanțele constatate între datele din </w:t>
      </w:r>
      <w:proofErr w:type="spellStart"/>
      <w:r w:rsidRPr="00257F8D">
        <w:rPr>
          <w:rFonts w:ascii="Times New Roman" w:hAnsi="Times New Roman" w:cs="Times New Roman"/>
          <w:sz w:val="28"/>
          <w:szCs w:val="28"/>
          <w:lang w:val="ro-RO"/>
        </w:rPr>
        <w:t>declaraţie</w:t>
      </w:r>
      <w:proofErr w:type="spellEnd"/>
      <w:r w:rsidRPr="00257F8D">
        <w:rPr>
          <w:rFonts w:ascii="Times New Roman" w:hAnsi="Times New Roman" w:cs="Times New Roman"/>
          <w:sz w:val="28"/>
          <w:szCs w:val="28"/>
          <w:lang w:val="ro-RO"/>
        </w:rPr>
        <w:t xml:space="preserve"> de tranzi</w:t>
      </w:r>
      <w:r w:rsidRPr="00257F8D">
        <w:rPr>
          <w:rFonts w:ascii="Times New Roman" w:hAnsi="Times New Roman" w:cs="Times New Roman"/>
          <w:sz w:val="28"/>
          <w:szCs w:val="28"/>
          <w:lang w:val="ro-RO"/>
        </w:rPr>
        <w:t xml:space="preserve">t și mărfurile controlate se consideră minore sau majore. </w:t>
      </w:r>
    </w:p>
    <w:p w14:paraId="492C1D3B" w14:textId="60893175"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biroul de înregistrare a incidentelor este deja implicat într-o operațiune de tranzit, acesta va acționa întotdeauna mai întâi ca birou de înregistrare a incidentelor.</w:t>
      </w:r>
    </w:p>
    <w:p w14:paraId="3C6A3687" w14:textId="75F7992E" w:rsidR="005E6F06" w:rsidRPr="00257F8D" w:rsidRDefault="005E6F06">
      <w:pPr>
        <w:spacing w:after="0" w:line="240" w:lineRule="auto"/>
        <w:jc w:val="both"/>
        <w:rPr>
          <w:rFonts w:ascii="Times New Roman" w:hAnsi="Times New Roman" w:cs="Times New Roman"/>
          <w:b/>
          <w:sz w:val="28"/>
          <w:szCs w:val="28"/>
          <w:lang w:val="ro-RO"/>
        </w:rPr>
      </w:pPr>
    </w:p>
    <w:p w14:paraId="51BAA791" w14:textId="77777777" w:rsidR="005E6F06" w:rsidRPr="00257F8D" w:rsidRDefault="00981858" w:rsidP="000754AD">
      <w:pPr>
        <w:spacing w:after="0" w:line="240" w:lineRule="auto"/>
        <w:jc w:val="center"/>
        <w:rPr>
          <w:rFonts w:ascii="Times New Roman" w:hAnsi="Times New Roman" w:cs="Times New Roman"/>
          <w:b/>
          <w:sz w:val="28"/>
          <w:szCs w:val="28"/>
          <w:lang w:val="ro-RO"/>
        </w:rPr>
      </w:pPr>
      <w:proofErr w:type="spellStart"/>
      <w:r w:rsidRPr="00257F8D">
        <w:rPr>
          <w:rFonts w:ascii="Times New Roman" w:hAnsi="Times New Roman" w:cs="Times New Roman"/>
          <w:b/>
          <w:sz w:val="28"/>
          <w:szCs w:val="28"/>
          <w:lang w:val="ro-RO"/>
        </w:rPr>
        <w:t>Secţiunea</w:t>
      </w:r>
      <w:proofErr w:type="spellEnd"/>
      <w:r w:rsidRPr="00257F8D">
        <w:rPr>
          <w:rFonts w:ascii="Times New Roman" w:hAnsi="Times New Roman" w:cs="Times New Roman"/>
          <w:b/>
          <w:sz w:val="28"/>
          <w:szCs w:val="28"/>
          <w:lang w:val="ro-RO"/>
        </w:rPr>
        <w:t xml:space="preserve"> a</w:t>
      </w:r>
      <w:r w:rsidRPr="00257F8D">
        <w:rPr>
          <w:rFonts w:ascii="Times New Roman" w:hAnsi="Times New Roman" w:cs="Times New Roman"/>
          <w:b/>
          <w:sz w:val="28"/>
          <w:szCs w:val="28"/>
          <w:lang w:val="ro-RO"/>
        </w:rPr>
        <w:t xml:space="preserve"> 14-a</w:t>
      </w:r>
    </w:p>
    <w:p w14:paraId="00BB4D4E" w14:textId="32750D63" w:rsidR="005E6F06" w:rsidRPr="00257F8D" w:rsidRDefault="00981858" w:rsidP="000754AD">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 xml:space="preserve">Formalități la postul vamal de destinație </w:t>
      </w:r>
    </w:p>
    <w:p w14:paraId="2C9164D5" w14:textId="3CB7570F"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Titularul regimului prezintă la postul vamal de destinație mărfurile </w:t>
      </w:r>
      <w:proofErr w:type="spellStart"/>
      <w:r w:rsidRPr="00257F8D">
        <w:rPr>
          <w:rFonts w:ascii="Times New Roman" w:hAnsi="Times New Roman" w:cs="Times New Roman"/>
          <w:sz w:val="28"/>
          <w:szCs w:val="28"/>
          <w:lang w:val="ro-RO"/>
        </w:rPr>
        <w:t>şi</w:t>
      </w:r>
      <w:proofErr w:type="spellEnd"/>
      <w:r w:rsidRPr="00257F8D">
        <w:rPr>
          <w:rFonts w:ascii="Times New Roman" w:hAnsi="Times New Roman" w:cs="Times New Roman"/>
          <w:sz w:val="28"/>
          <w:szCs w:val="28"/>
          <w:lang w:val="ro-RO"/>
        </w:rPr>
        <w:t xml:space="preserve"> MRN-</w:t>
      </w:r>
      <w:proofErr w:type="spellStart"/>
      <w:r w:rsidRPr="00257F8D">
        <w:rPr>
          <w:rFonts w:ascii="Times New Roman" w:hAnsi="Times New Roman" w:cs="Times New Roman"/>
          <w:sz w:val="28"/>
          <w:szCs w:val="28"/>
          <w:lang w:val="ro-RO"/>
        </w:rPr>
        <w:t>ul</w:t>
      </w:r>
      <w:proofErr w:type="spellEnd"/>
      <w:r w:rsidRPr="00257F8D">
        <w:rPr>
          <w:rFonts w:ascii="Times New Roman" w:hAnsi="Times New Roman" w:cs="Times New Roman"/>
          <w:sz w:val="28"/>
          <w:szCs w:val="28"/>
          <w:lang w:val="ro-RO"/>
        </w:rPr>
        <w:t xml:space="preserve"> declarației de tranzit.</w:t>
      </w:r>
    </w:p>
    <w:p w14:paraId="60D5FB65" w14:textId="66BF0709"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La solicitarea persoanei care prezintă mărfurile, postul vamal de destinație va elibera o recipisă compl</w:t>
      </w:r>
      <w:r w:rsidRPr="00257F8D">
        <w:rPr>
          <w:rFonts w:ascii="Times New Roman" w:hAnsi="Times New Roman" w:cs="Times New Roman"/>
          <w:sz w:val="28"/>
          <w:szCs w:val="28"/>
          <w:lang w:val="ro-RO"/>
        </w:rPr>
        <w:t>etată conform</w:t>
      </w:r>
      <w:r w:rsidR="00497235">
        <w:rPr>
          <w:rFonts w:ascii="Times New Roman" w:hAnsi="Times New Roman" w:cs="Times New Roman"/>
          <w:sz w:val="28"/>
          <w:szCs w:val="28"/>
          <w:lang w:val="ro-RO"/>
        </w:rPr>
        <w:t xml:space="preserve"> anexei nr.4 la</w:t>
      </w:r>
      <w:r w:rsidRPr="00257F8D">
        <w:rPr>
          <w:rFonts w:ascii="Times New Roman" w:hAnsi="Times New Roman" w:cs="Times New Roman"/>
          <w:sz w:val="28"/>
          <w:szCs w:val="28"/>
          <w:lang w:val="ro-RO"/>
        </w:rPr>
        <w:t xml:space="preserve"> </w:t>
      </w:r>
      <w:r w:rsidRPr="00257F8D">
        <w:rPr>
          <w:rFonts w:ascii="Times New Roman" w:hAnsi="Times New Roman" w:cs="Times New Roman"/>
          <w:sz w:val="28"/>
          <w:szCs w:val="28"/>
          <w:lang w:val="ro-RO"/>
        </w:rPr>
        <w:t>Ordin</w:t>
      </w:r>
      <w:r w:rsidR="00497235">
        <w:rPr>
          <w:rFonts w:ascii="Times New Roman" w:hAnsi="Times New Roman" w:cs="Times New Roman"/>
          <w:sz w:val="28"/>
          <w:szCs w:val="28"/>
          <w:lang w:val="ro-RO"/>
        </w:rPr>
        <w:t>ul Serviciului Vamal cu privire la aprobarea Normelor metodologice de prelucrarea a declarației de tranzit și aprobarea unor formulare aferente regimului de tranzit, nr.521-O din 18.12.2024</w:t>
      </w:r>
      <w:r w:rsidRPr="00257F8D">
        <w:rPr>
          <w:rFonts w:ascii="Times New Roman" w:hAnsi="Times New Roman" w:cs="Times New Roman"/>
          <w:sz w:val="28"/>
          <w:szCs w:val="28"/>
          <w:lang w:val="ro-RO"/>
        </w:rPr>
        <w:t xml:space="preserve">, care certifică prezentarea mărfurilor la postul vamal respectiv, dar care nu poate fi utilizată ca probă alternativă a încheierii regimului de tranzit.  </w:t>
      </w:r>
    </w:p>
    <w:p w14:paraId="0B547ABD" w14:textId="1CF8849B"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Postul vamal de destinație identifică AAR în NCTS pe baza MRN-ului</w:t>
      </w:r>
      <w:r w:rsidRPr="00257F8D">
        <w:rPr>
          <w:rFonts w:ascii="Times New Roman" w:hAnsi="Times New Roman" w:cs="Times New Roman"/>
          <w:sz w:val="28"/>
          <w:szCs w:val="28"/>
          <w:lang w:val="ro-RO"/>
        </w:rPr>
        <w:t xml:space="preserve"> și transmite mesajul “Aviz de sosire” către postul vamal de plecare prin intermediul NCTS. Postul vamal de destinație notifică postului vamal de plecare sosirea mărfurilor în ziua în care mărfurile </w:t>
      </w:r>
      <w:proofErr w:type="spellStart"/>
      <w:r w:rsidRPr="00257F8D">
        <w:rPr>
          <w:rFonts w:ascii="Times New Roman" w:hAnsi="Times New Roman" w:cs="Times New Roman"/>
          <w:sz w:val="28"/>
          <w:szCs w:val="28"/>
          <w:lang w:val="ro-RO"/>
        </w:rPr>
        <w:t>şi</w:t>
      </w:r>
      <w:proofErr w:type="spellEnd"/>
      <w:r w:rsidRPr="00257F8D">
        <w:rPr>
          <w:rFonts w:ascii="Times New Roman" w:hAnsi="Times New Roman" w:cs="Times New Roman"/>
          <w:sz w:val="28"/>
          <w:szCs w:val="28"/>
          <w:lang w:val="ro-RO"/>
        </w:rPr>
        <w:t xml:space="preserve"> actele de însoțire sunt prezentate în vamă.</w:t>
      </w:r>
    </w:p>
    <w:p w14:paraId="42F56420" w14:textId="66DBAE3E"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Dacă, în u</w:t>
      </w:r>
      <w:r w:rsidRPr="00257F8D">
        <w:rPr>
          <w:rFonts w:ascii="Times New Roman" w:hAnsi="Times New Roman" w:cs="Times New Roman"/>
          <w:sz w:val="28"/>
          <w:szCs w:val="28"/>
          <w:lang w:val="ro-RO"/>
        </w:rPr>
        <w:t xml:space="preserve">rma analizei de risc pe baza informațiilor gestionate automat de sistemul informatic sau a unor elemente privind operațiunea de tranzit, postul vamal de </w:t>
      </w:r>
      <w:proofErr w:type="spellStart"/>
      <w:r w:rsidRPr="00257F8D">
        <w:rPr>
          <w:rFonts w:ascii="Times New Roman" w:hAnsi="Times New Roman" w:cs="Times New Roman"/>
          <w:sz w:val="28"/>
          <w:szCs w:val="28"/>
          <w:lang w:val="ro-RO"/>
        </w:rPr>
        <w:t>destinaţie</w:t>
      </w:r>
      <w:proofErr w:type="spellEnd"/>
      <w:r w:rsidRPr="00257F8D">
        <w:rPr>
          <w:rFonts w:ascii="Times New Roman" w:hAnsi="Times New Roman" w:cs="Times New Roman"/>
          <w:sz w:val="28"/>
          <w:szCs w:val="28"/>
          <w:lang w:val="ro-RO"/>
        </w:rPr>
        <w:t xml:space="preserve"> ia decizia de a nu controla mărfurile prezentate, menționează această decizie în AAR prin în</w:t>
      </w:r>
      <w:r w:rsidRPr="00257F8D">
        <w:rPr>
          <w:rFonts w:ascii="Times New Roman" w:hAnsi="Times New Roman" w:cs="Times New Roman"/>
          <w:sz w:val="28"/>
          <w:szCs w:val="28"/>
          <w:lang w:val="ro-RO"/>
        </w:rPr>
        <w:t>scrierea în secțiunea „Rezultatele controlului la destinație”, a codului A2 cu semnificația „Considerat satisfăcător”.</w:t>
      </w:r>
    </w:p>
    <w:p w14:paraId="5B0EF3B1" w14:textId="23708C91"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Postul vamal de destinație notifică rezultatele controlului postului vamal de plecare </w:t>
      </w:r>
      <w:r w:rsidR="00257F8D" w:rsidRPr="00257F8D">
        <w:rPr>
          <w:rFonts w:ascii="Times New Roman" w:hAnsi="Times New Roman" w:cs="Times New Roman"/>
          <w:sz w:val="28"/>
          <w:szCs w:val="28"/>
          <w:lang w:val="ro-RO"/>
        </w:rPr>
        <w:t>cel târziu</w:t>
      </w:r>
      <w:r w:rsidRPr="00257F8D">
        <w:rPr>
          <w:rFonts w:ascii="Times New Roman" w:hAnsi="Times New Roman" w:cs="Times New Roman"/>
          <w:sz w:val="28"/>
          <w:szCs w:val="28"/>
          <w:lang w:val="ro-RO"/>
        </w:rPr>
        <w:t xml:space="preserve"> în a treia zi de la data la care sunt pr</w:t>
      </w:r>
      <w:r w:rsidRPr="00257F8D">
        <w:rPr>
          <w:rFonts w:ascii="Times New Roman" w:hAnsi="Times New Roman" w:cs="Times New Roman"/>
          <w:sz w:val="28"/>
          <w:szCs w:val="28"/>
          <w:lang w:val="ro-RO"/>
        </w:rPr>
        <w:t xml:space="preserve">ezentate mărfurile la postul vamal de destinație. </w:t>
      </w:r>
    </w:p>
    <w:p w14:paraId="67A7C5DC" w14:textId="7C433118" w:rsidR="005E6F06" w:rsidRPr="00257F8D" w:rsidRDefault="00981858" w:rsidP="00B03DFB">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postul vamal de destinație ia decizia de a controla mărfurile prezentate, prevederile pct. 35 și 36 se aplică în mod corespunzător.</w:t>
      </w:r>
    </w:p>
    <w:p w14:paraId="2A5E6CBA" w14:textId="0503FB6A" w:rsidR="005E6F06" w:rsidRDefault="005E6F06">
      <w:pPr>
        <w:spacing w:before="240" w:line="240" w:lineRule="auto"/>
        <w:jc w:val="both"/>
        <w:rPr>
          <w:rFonts w:ascii="Times New Roman" w:hAnsi="Times New Roman" w:cs="Times New Roman"/>
          <w:sz w:val="28"/>
          <w:szCs w:val="28"/>
          <w:lang w:val="ro-RO"/>
        </w:rPr>
      </w:pPr>
    </w:p>
    <w:p w14:paraId="13FEFA18" w14:textId="77777777" w:rsidR="00442719" w:rsidRPr="00257F8D" w:rsidRDefault="00442719">
      <w:pPr>
        <w:spacing w:before="240" w:line="240" w:lineRule="auto"/>
        <w:jc w:val="both"/>
        <w:rPr>
          <w:rFonts w:ascii="Times New Roman" w:hAnsi="Times New Roman" w:cs="Times New Roman"/>
          <w:sz w:val="28"/>
          <w:szCs w:val="28"/>
          <w:lang w:val="ro-RO"/>
        </w:rPr>
      </w:pPr>
    </w:p>
    <w:p w14:paraId="037DF351" w14:textId="04D0C177" w:rsidR="005E6F06" w:rsidRPr="00257F8D" w:rsidRDefault="00981858" w:rsidP="00442719">
      <w:pPr>
        <w:spacing w:after="0" w:line="240" w:lineRule="auto"/>
        <w:jc w:val="center"/>
        <w:rPr>
          <w:rFonts w:ascii="Times New Roman" w:hAnsi="Times New Roman" w:cs="Times New Roman"/>
          <w:b/>
          <w:sz w:val="28"/>
          <w:szCs w:val="28"/>
          <w:lang w:val="ro-RO"/>
        </w:rPr>
      </w:pPr>
      <w:proofErr w:type="spellStart"/>
      <w:r w:rsidRPr="00257F8D">
        <w:rPr>
          <w:rFonts w:ascii="Times New Roman" w:hAnsi="Times New Roman" w:cs="Times New Roman"/>
          <w:b/>
          <w:sz w:val="28"/>
          <w:szCs w:val="28"/>
          <w:lang w:val="ro-RO"/>
        </w:rPr>
        <w:t>Secţiunea</w:t>
      </w:r>
      <w:proofErr w:type="spellEnd"/>
      <w:r w:rsidRPr="00257F8D">
        <w:rPr>
          <w:rFonts w:ascii="Times New Roman" w:hAnsi="Times New Roman" w:cs="Times New Roman"/>
          <w:b/>
          <w:sz w:val="28"/>
          <w:szCs w:val="28"/>
          <w:lang w:val="ro-RO"/>
        </w:rPr>
        <w:t xml:space="preserve"> a 15-a</w:t>
      </w:r>
    </w:p>
    <w:p w14:paraId="11EC1271" w14:textId="6443D1DF"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 xml:space="preserve">Efectuarea controlului și </w:t>
      </w:r>
      <w:r w:rsidRPr="00257F8D">
        <w:rPr>
          <w:rFonts w:ascii="Times New Roman" w:hAnsi="Times New Roman" w:cs="Times New Roman"/>
          <w:b/>
          <w:sz w:val="28"/>
          <w:szCs w:val="28"/>
          <w:lang w:val="ro-RO"/>
        </w:rPr>
        <w:t>încheierea operațiunii de tranzit</w:t>
      </w:r>
    </w:p>
    <w:p w14:paraId="288C2C61" w14:textId="621A1765" w:rsidR="005E6F06" w:rsidRPr="00257F8D" w:rsidRDefault="00981858" w:rsidP="00257F8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Dacă în urma controlului nu s-au constatat discrepanțe între datele din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AAR și mărfurile prezentate la postul vamal de destinație, se menționează acest rezultat în AAR prin înscrierea în secțiunea „R</w:t>
      </w:r>
      <w:r w:rsidRPr="00257F8D">
        <w:rPr>
          <w:rFonts w:ascii="Times New Roman" w:hAnsi="Times New Roman" w:cs="Times New Roman"/>
          <w:sz w:val="28"/>
          <w:szCs w:val="28"/>
          <w:lang w:val="ro-RO"/>
        </w:rPr>
        <w:t>ezultatele controlului la destinație”, a codului A1 cu semnificația “Satisfăcător”. Starea declarației la postul vamal de destinație este ”Mărfuri eliberate”.</w:t>
      </w:r>
    </w:p>
    <w:p w14:paraId="248F48FA" w14:textId="735C7BDF" w:rsidR="005E6F06" w:rsidRPr="00257F8D" w:rsidRDefault="00981858" w:rsidP="00257F8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cazul în care postul de </w:t>
      </w:r>
      <w:proofErr w:type="spellStart"/>
      <w:r w:rsidRPr="00257F8D">
        <w:rPr>
          <w:rFonts w:ascii="Times New Roman" w:hAnsi="Times New Roman" w:cs="Times New Roman"/>
          <w:sz w:val="28"/>
          <w:szCs w:val="28"/>
          <w:lang w:val="ro-RO"/>
        </w:rPr>
        <w:t>destinaţie</w:t>
      </w:r>
      <w:proofErr w:type="spellEnd"/>
      <w:r w:rsidRPr="00257F8D">
        <w:rPr>
          <w:rFonts w:ascii="Times New Roman" w:hAnsi="Times New Roman" w:cs="Times New Roman"/>
          <w:sz w:val="28"/>
          <w:szCs w:val="28"/>
          <w:lang w:val="ro-RO"/>
        </w:rPr>
        <w:t xml:space="preserve"> nu a depistat neconcordanțe în urma verificării exclusive a</w:t>
      </w:r>
      <w:r w:rsidRPr="00257F8D">
        <w:rPr>
          <w:rFonts w:ascii="Times New Roman" w:hAnsi="Times New Roman" w:cs="Times New Roman"/>
          <w:sz w:val="28"/>
          <w:szCs w:val="28"/>
          <w:lang w:val="ro-RO"/>
        </w:rPr>
        <w:t xml:space="preserve"> documentelor de </w:t>
      </w:r>
      <w:proofErr w:type="spellStart"/>
      <w:r w:rsidRPr="00257F8D">
        <w:rPr>
          <w:rFonts w:ascii="Times New Roman" w:hAnsi="Times New Roman" w:cs="Times New Roman"/>
          <w:sz w:val="28"/>
          <w:szCs w:val="28"/>
          <w:lang w:val="ro-RO"/>
        </w:rPr>
        <w:t>însoţire</w:t>
      </w:r>
      <w:proofErr w:type="spellEnd"/>
      <w:r w:rsidRPr="00257F8D">
        <w:rPr>
          <w:rFonts w:ascii="Times New Roman" w:hAnsi="Times New Roman" w:cs="Times New Roman"/>
          <w:sz w:val="28"/>
          <w:szCs w:val="28"/>
          <w:lang w:val="ro-RO"/>
        </w:rPr>
        <w:t xml:space="preserve"> </w:t>
      </w:r>
      <w:proofErr w:type="spellStart"/>
      <w:r w:rsidRPr="00257F8D">
        <w:rPr>
          <w:rFonts w:ascii="Times New Roman" w:hAnsi="Times New Roman" w:cs="Times New Roman"/>
          <w:sz w:val="28"/>
          <w:szCs w:val="28"/>
          <w:lang w:val="ro-RO"/>
        </w:rPr>
        <w:t>şi</w:t>
      </w:r>
      <w:proofErr w:type="spellEnd"/>
      <w:r w:rsidRPr="00257F8D">
        <w:rPr>
          <w:rFonts w:ascii="Times New Roman" w:hAnsi="Times New Roman" w:cs="Times New Roman"/>
          <w:sz w:val="28"/>
          <w:szCs w:val="28"/>
          <w:lang w:val="ro-RO"/>
        </w:rPr>
        <w:t>/sau a stării sigiliilor aplicate fără controlul fizic al mărfurilor, înscrierea a codului A2 cu semnificația “Considerat satisfăcător” în secțiunea „Rezultatele controlului la destinație”.</w:t>
      </w:r>
    </w:p>
    <w:p w14:paraId="27EF5A17" w14:textId="4BC9514E" w:rsidR="005E6F06" w:rsidRPr="00257F8D" w:rsidRDefault="00981858" w:rsidP="00257F8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situația în care în urma controlulu</w:t>
      </w:r>
      <w:r w:rsidRPr="00257F8D">
        <w:rPr>
          <w:rFonts w:ascii="Times New Roman" w:hAnsi="Times New Roman" w:cs="Times New Roman"/>
          <w:sz w:val="28"/>
          <w:szCs w:val="28"/>
          <w:lang w:val="ro-RO"/>
        </w:rPr>
        <w:t>i s-au constatat discrepanțe minore între datele din declarația de tranzit, AAR și mărfurile prezentate la postul vamal de destinație, se indică codul A5  cu semnificația ”Discrepanțe” cu menționarea discrepanțelor constatate în secțiunea „Rezultatele cont</w:t>
      </w:r>
      <w:r w:rsidRPr="00257F8D">
        <w:rPr>
          <w:rFonts w:ascii="Times New Roman" w:hAnsi="Times New Roman" w:cs="Times New Roman"/>
          <w:sz w:val="28"/>
          <w:szCs w:val="28"/>
          <w:lang w:val="ro-RO"/>
        </w:rPr>
        <w:t>rolului la destinație ”.</w:t>
      </w:r>
    </w:p>
    <w:p w14:paraId="245FF1D5" w14:textId="69F565A7" w:rsidR="005E6F06" w:rsidRPr="00257F8D" w:rsidRDefault="00981858" w:rsidP="00257F8D">
      <w:pPr>
        <w:pStyle w:val="a6"/>
        <w:numPr>
          <w:ilvl w:val="0"/>
          <w:numId w:val="3"/>
        </w:numPr>
        <w:tabs>
          <w:tab w:val="left" w:pos="426"/>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Codul A1 cu semnificația ”Discrepanțe” trebuie înregistrat în următoarele cazuri:</w:t>
      </w:r>
    </w:p>
    <w:p w14:paraId="0FCD4B2E" w14:textId="77777777" w:rsidR="005E6F06" w:rsidRPr="00257F8D" w:rsidRDefault="00981858" w:rsidP="0036584C">
      <w:pPr>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(1) dacă au fost depistate discrepanțe minore, dar acestea nu au generat o datorie: </w:t>
      </w:r>
    </w:p>
    <w:p w14:paraId="51C9CC2C" w14:textId="1AC8D38F" w:rsidR="005E6F06" w:rsidRPr="0036584C" w:rsidRDefault="00981858" w:rsidP="0036584C">
      <w:pPr>
        <w:pStyle w:val="a5"/>
        <w:numPr>
          <w:ilvl w:val="0"/>
          <w:numId w:val="22"/>
        </w:numPr>
        <w:tabs>
          <w:tab w:val="left" w:pos="1276"/>
        </w:tabs>
        <w:spacing w:after="0" w:line="240" w:lineRule="auto"/>
        <w:ind w:left="0" w:firstLine="851"/>
        <w:jc w:val="both"/>
        <w:rPr>
          <w:rFonts w:ascii="Times New Roman" w:hAnsi="Times New Roman" w:cs="Times New Roman"/>
          <w:sz w:val="28"/>
          <w:szCs w:val="28"/>
          <w:lang w:val="ro-RO"/>
        </w:rPr>
      </w:pPr>
      <w:r w:rsidRPr="0036584C">
        <w:rPr>
          <w:rFonts w:ascii="Times New Roman" w:hAnsi="Times New Roman" w:cs="Times New Roman"/>
          <w:sz w:val="28"/>
          <w:szCs w:val="28"/>
          <w:lang w:val="ro-RO"/>
        </w:rPr>
        <w:t xml:space="preserve">sigilii lipsă, rupte sau deteriorate; </w:t>
      </w:r>
    </w:p>
    <w:p w14:paraId="45AA911F" w14:textId="5368CC9D" w:rsidR="005E6F06" w:rsidRPr="0036584C" w:rsidRDefault="00981858" w:rsidP="0036584C">
      <w:pPr>
        <w:pStyle w:val="a5"/>
        <w:numPr>
          <w:ilvl w:val="0"/>
          <w:numId w:val="22"/>
        </w:numPr>
        <w:tabs>
          <w:tab w:val="left" w:pos="1276"/>
        </w:tabs>
        <w:spacing w:after="0" w:line="240" w:lineRule="auto"/>
        <w:ind w:left="0" w:firstLine="851"/>
        <w:jc w:val="both"/>
        <w:rPr>
          <w:rFonts w:ascii="Times New Roman" w:hAnsi="Times New Roman" w:cs="Times New Roman"/>
          <w:sz w:val="28"/>
          <w:szCs w:val="28"/>
          <w:lang w:val="ro-RO"/>
        </w:rPr>
      </w:pPr>
      <w:r w:rsidRPr="0036584C">
        <w:rPr>
          <w:rFonts w:ascii="Times New Roman" w:hAnsi="Times New Roman" w:cs="Times New Roman"/>
          <w:sz w:val="28"/>
          <w:szCs w:val="28"/>
          <w:lang w:val="ro-RO"/>
        </w:rPr>
        <w:t xml:space="preserve">mărfuri livrate după expirarea termenului; </w:t>
      </w:r>
    </w:p>
    <w:p w14:paraId="3B8E23A2" w14:textId="137A6C58" w:rsidR="005E6F06" w:rsidRPr="0036584C" w:rsidRDefault="00981858" w:rsidP="0036584C">
      <w:pPr>
        <w:pStyle w:val="a5"/>
        <w:numPr>
          <w:ilvl w:val="0"/>
          <w:numId w:val="22"/>
        </w:numPr>
        <w:tabs>
          <w:tab w:val="left" w:pos="1276"/>
        </w:tabs>
        <w:spacing w:after="0" w:line="240" w:lineRule="auto"/>
        <w:ind w:left="0" w:firstLine="851"/>
        <w:jc w:val="both"/>
        <w:rPr>
          <w:rFonts w:ascii="Times New Roman" w:hAnsi="Times New Roman" w:cs="Times New Roman"/>
          <w:sz w:val="28"/>
          <w:szCs w:val="28"/>
          <w:lang w:val="ro-RO"/>
        </w:rPr>
      </w:pPr>
      <w:r w:rsidRPr="0036584C">
        <w:rPr>
          <w:rFonts w:ascii="Times New Roman" w:hAnsi="Times New Roman" w:cs="Times New Roman"/>
          <w:sz w:val="28"/>
          <w:szCs w:val="28"/>
          <w:lang w:val="ro-RO"/>
        </w:rPr>
        <w:t xml:space="preserve">identitate/naționalitate incorectă a mijlocului de transport; </w:t>
      </w:r>
    </w:p>
    <w:p w14:paraId="56F9E1BB" w14:textId="29B7D33E" w:rsidR="005E6F06" w:rsidRPr="0036584C" w:rsidRDefault="00981858" w:rsidP="0036584C">
      <w:pPr>
        <w:pStyle w:val="a5"/>
        <w:numPr>
          <w:ilvl w:val="0"/>
          <w:numId w:val="22"/>
        </w:numPr>
        <w:tabs>
          <w:tab w:val="left" w:pos="1276"/>
        </w:tabs>
        <w:spacing w:after="0" w:line="240" w:lineRule="auto"/>
        <w:ind w:left="0" w:firstLine="851"/>
        <w:jc w:val="both"/>
        <w:rPr>
          <w:rFonts w:ascii="Times New Roman" w:hAnsi="Times New Roman" w:cs="Times New Roman"/>
          <w:sz w:val="28"/>
          <w:szCs w:val="28"/>
          <w:lang w:val="ro-RO"/>
        </w:rPr>
      </w:pPr>
      <w:r w:rsidRPr="0036584C">
        <w:rPr>
          <w:rFonts w:ascii="Times New Roman" w:hAnsi="Times New Roman" w:cs="Times New Roman"/>
          <w:sz w:val="28"/>
          <w:szCs w:val="28"/>
          <w:lang w:val="ro-RO"/>
        </w:rPr>
        <w:t>neefectuarea înregistrări</w:t>
      </w:r>
      <w:r w:rsidRPr="0036584C">
        <w:rPr>
          <w:rFonts w:ascii="Times New Roman" w:hAnsi="Times New Roman" w:cs="Times New Roman"/>
          <w:sz w:val="28"/>
          <w:szCs w:val="28"/>
          <w:lang w:val="ro-RO"/>
        </w:rPr>
        <w:t xml:space="preserve">lor necesare în cazul unor incidente produse în timpul circulației mărfurilor; </w:t>
      </w:r>
    </w:p>
    <w:p w14:paraId="4B55A1A5" w14:textId="0D3A633D" w:rsidR="005E6F06" w:rsidRPr="0036584C" w:rsidRDefault="00981858" w:rsidP="0036584C">
      <w:pPr>
        <w:pStyle w:val="a5"/>
        <w:numPr>
          <w:ilvl w:val="0"/>
          <w:numId w:val="22"/>
        </w:numPr>
        <w:tabs>
          <w:tab w:val="left" w:pos="1276"/>
        </w:tabs>
        <w:spacing w:after="0" w:line="240" w:lineRule="auto"/>
        <w:ind w:left="0" w:firstLine="851"/>
        <w:jc w:val="both"/>
        <w:rPr>
          <w:rFonts w:ascii="Times New Roman" w:hAnsi="Times New Roman" w:cs="Times New Roman"/>
          <w:sz w:val="28"/>
          <w:szCs w:val="28"/>
          <w:lang w:val="ro-RO"/>
        </w:rPr>
      </w:pPr>
      <w:r w:rsidRPr="0036584C">
        <w:rPr>
          <w:rFonts w:ascii="Times New Roman" w:hAnsi="Times New Roman" w:cs="Times New Roman"/>
          <w:sz w:val="28"/>
          <w:szCs w:val="28"/>
          <w:lang w:val="ro-RO"/>
        </w:rPr>
        <w:t xml:space="preserve">nereguli în ceea ce privește greutatea, fără urme vizibile de manipulare frauduloasă a mărfurilor (diferențe mici de greutate prin rotunjirea greutății); </w:t>
      </w:r>
    </w:p>
    <w:p w14:paraId="2F270132" w14:textId="77777777" w:rsidR="005E6F06" w:rsidRPr="00257F8D" w:rsidRDefault="00981858" w:rsidP="0036584C">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(2) dacă au fost depi</w:t>
      </w:r>
      <w:r w:rsidRPr="00257F8D">
        <w:rPr>
          <w:rFonts w:ascii="Times New Roman" w:hAnsi="Times New Roman" w:cs="Times New Roman"/>
          <w:sz w:val="28"/>
          <w:szCs w:val="28"/>
          <w:lang w:val="ro-RO"/>
        </w:rPr>
        <w:t>state discrepanțe minore, este necesară o amendă administrativă în temeiul reglementărilor naționale;</w:t>
      </w:r>
    </w:p>
    <w:p w14:paraId="0665B53B" w14:textId="77777777" w:rsidR="005E6F06" w:rsidRPr="00257F8D" w:rsidRDefault="00981858" w:rsidP="0036584C">
      <w:pPr>
        <w:tabs>
          <w:tab w:val="left" w:pos="851"/>
        </w:tabs>
        <w:spacing w:after="0" w:line="240" w:lineRule="auto"/>
        <w:ind w:firstLine="426"/>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(3) dacă au fost descoperite mărfuri în plus.</w:t>
      </w:r>
    </w:p>
    <w:p w14:paraId="06E658A7" w14:textId="503001CB"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După trimiterea mesajului "Rezultatele controlului la destinație"  la postul vamal de plecare cu codul rezultatului controlului "A1" sau "A2" sau "A5", starea mișcării la biroul de destinație este setată la "Mărfuri eliberate". </w:t>
      </w:r>
    </w:p>
    <w:p w14:paraId="4DE3A555" w14:textId="77777777"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La primirea mesajului  "Rez</w:t>
      </w:r>
      <w:r w:rsidRPr="00257F8D">
        <w:rPr>
          <w:rFonts w:ascii="Times New Roman" w:hAnsi="Times New Roman" w:cs="Times New Roman"/>
          <w:sz w:val="28"/>
          <w:szCs w:val="28"/>
          <w:lang w:val="ro-RO"/>
        </w:rPr>
        <w:t xml:space="preserve">ultatele controlului la destinație" cu un cod de rezultat  "A1" sau "A2" sau "A5", starea mișcării la postul vamal de plecare este setată la "Mișcare anulată". </w:t>
      </w:r>
    </w:p>
    <w:p w14:paraId="314A7D3B" w14:textId="77777777"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Când în urma controlului se constată discrepanțe majore, postul vamal de </w:t>
      </w:r>
      <w:proofErr w:type="spellStart"/>
      <w:r w:rsidRPr="00257F8D">
        <w:rPr>
          <w:rFonts w:ascii="Times New Roman" w:hAnsi="Times New Roman" w:cs="Times New Roman"/>
          <w:sz w:val="28"/>
          <w:szCs w:val="28"/>
          <w:lang w:val="ro-RO"/>
        </w:rPr>
        <w:t>destinaţie</w:t>
      </w:r>
      <w:proofErr w:type="spellEnd"/>
      <w:r w:rsidRPr="00257F8D">
        <w:rPr>
          <w:rFonts w:ascii="Times New Roman" w:hAnsi="Times New Roman" w:cs="Times New Roman"/>
          <w:sz w:val="28"/>
          <w:szCs w:val="28"/>
          <w:lang w:val="ro-RO"/>
        </w:rPr>
        <w:t xml:space="preserve"> menționează</w:t>
      </w:r>
      <w:r w:rsidRPr="00257F8D">
        <w:rPr>
          <w:rFonts w:ascii="Times New Roman" w:hAnsi="Times New Roman" w:cs="Times New Roman"/>
          <w:sz w:val="28"/>
          <w:szCs w:val="28"/>
          <w:lang w:val="ro-RO"/>
        </w:rPr>
        <w:t xml:space="preserve"> rezultatul controlului în AAR, prin înscrierea în secțiunea „Rezultatele controlului” a codului B1 cu semnificația “Nesatisfăcător”.</w:t>
      </w:r>
    </w:p>
    <w:p w14:paraId="11B301A0" w14:textId="77777777"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lastRenderedPageBreak/>
        <w:t xml:space="preserve">Codul B1 cu semnificația ”Nesatisfăcător” înseamnă discrepanțe majore care nu permit încheierea regimului de tranzit, iar </w:t>
      </w:r>
      <w:r w:rsidRPr="00257F8D">
        <w:rPr>
          <w:rFonts w:ascii="Times New Roman" w:hAnsi="Times New Roman" w:cs="Times New Roman"/>
          <w:sz w:val="28"/>
          <w:szCs w:val="28"/>
          <w:lang w:val="ro-RO"/>
        </w:rPr>
        <w:t>titularul regimului și garantul rămân răspunzători până la soluționarea cazului.</w:t>
      </w:r>
    </w:p>
    <w:p w14:paraId="1B520BA7" w14:textId="75A8E161"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Postul vamal de destinație decide dacă discrepanțele constatate între datele din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și mărfurile controlate se consideră minore sau majore.</w:t>
      </w:r>
    </w:p>
    <w:p w14:paraId="3595C5CF" w14:textId="2927E005"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w:t>
      </w:r>
      <w:r w:rsidRPr="00257F8D">
        <w:rPr>
          <w:rFonts w:ascii="Times New Roman" w:hAnsi="Times New Roman" w:cs="Times New Roman"/>
          <w:sz w:val="28"/>
          <w:szCs w:val="28"/>
          <w:lang w:val="ro-RO"/>
        </w:rPr>
        <w:t>, pentru încheierea operațiunii de tranzit, postul vamal de destinație consideră că este necesară rezolvarea discrepanțelor constatate, acesta menționează în AAR dacă rezolvarea discrepanțelor este solicitată postului vamal de plecare sau este efectuată de</w:t>
      </w:r>
      <w:r w:rsidRPr="00257F8D">
        <w:rPr>
          <w:rFonts w:ascii="Times New Roman" w:hAnsi="Times New Roman" w:cs="Times New Roman"/>
          <w:sz w:val="28"/>
          <w:szCs w:val="28"/>
          <w:lang w:val="ro-RO"/>
        </w:rPr>
        <w:t xml:space="preserve"> postul vamal de destinație.</w:t>
      </w:r>
    </w:p>
    <w:p w14:paraId="4DD25C42" w14:textId="4CA692A5"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Atunci când este solicitat, postul vamal de plecare efectuează propriile verificări și comunică postului vamal de destinație prin intermediul aplicației NCTS despre modalitatea de rezolvare a discrepanțelor, prin completarea de</w:t>
      </w:r>
      <w:r w:rsidRPr="00257F8D">
        <w:rPr>
          <w:rFonts w:ascii="Times New Roman" w:hAnsi="Times New Roman" w:cs="Times New Roman"/>
          <w:sz w:val="28"/>
          <w:szCs w:val="28"/>
          <w:lang w:val="ro-RO"/>
        </w:rPr>
        <w:t>clarației de tranzit în secțiunea  „Rezultatul discrepanțelor la postul vamal de plecare” a:</w:t>
      </w:r>
    </w:p>
    <w:p w14:paraId="1A2A2373" w14:textId="391437B7" w:rsidR="005E6F06" w:rsidRPr="00257F8D" w:rsidRDefault="00981858" w:rsidP="0036584C">
      <w:pPr>
        <w:spacing w:after="0" w:line="240" w:lineRule="auto"/>
        <w:ind w:firstLine="567"/>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 codului „1” atunci când discrepanțele sunt rezolvate; </w:t>
      </w:r>
    </w:p>
    <w:p w14:paraId="5D9EB397" w14:textId="57AA4058" w:rsidR="005E6F06" w:rsidRPr="00257F8D" w:rsidRDefault="00981858" w:rsidP="0036584C">
      <w:pPr>
        <w:spacing w:after="0" w:line="240" w:lineRule="auto"/>
        <w:ind w:firstLine="567"/>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 codului „0” atunci când discrepanțele nu sunt rezolvate. </w:t>
      </w:r>
    </w:p>
    <w:p w14:paraId="2C5C8644" w14:textId="69E622AF"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rezolvarea discrepanțelor con</w:t>
      </w:r>
      <w:r w:rsidRPr="00257F8D">
        <w:rPr>
          <w:rFonts w:ascii="Times New Roman" w:hAnsi="Times New Roman" w:cs="Times New Roman"/>
          <w:sz w:val="28"/>
          <w:szCs w:val="28"/>
          <w:lang w:val="ro-RO"/>
        </w:rPr>
        <w:t>statate este efectuată de postul vamal de destinație, rezultatele verificărilor efectuate se comunică  postului vamal de plecare, într-un termen de maximum trei luni de la data înregistrării în evidențe a operațiunii de tranzit.</w:t>
      </w:r>
    </w:p>
    <w:p w14:paraId="7497B372" w14:textId="39531147"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După rezolvarea discrepanțe</w:t>
      </w:r>
      <w:r w:rsidRPr="00257F8D">
        <w:rPr>
          <w:rFonts w:ascii="Times New Roman" w:hAnsi="Times New Roman" w:cs="Times New Roman"/>
          <w:sz w:val="28"/>
          <w:szCs w:val="28"/>
          <w:lang w:val="ro-RO"/>
        </w:rPr>
        <w:t xml:space="preserve">lor, </w:t>
      </w:r>
      <w:proofErr w:type="spellStart"/>
      <w:r w:rsidRPr="00257F8D">
        <w:rPr>
          <w:rFonts w:ascii="Times New Roman" w:hAnsi="Times New Roman" w:cs="Times New Roman"/>
          <w:sz w:val="28"/>
          <w:szCs w:val="28"/>
          <w:lang w:val="ro-RO"/>
        </w:rPr>
        <w:t>funcţionarul</w:t>
      </w:r>
      <w:proofErr w:type="spellEnd"/>
      <w:r w:rsidRPr="00257F8D">
        <w:rPr>
          <w:rFonts w:ascii="Times New Roman" w:hAnsi="Times New Roman" w:cs="Times New Roman"/>
          <w:sz w:val="28"/>
          <w:szCs w:val="28"/>
          <w:lang w:val="ro-RO"/>
        </w:rPr>
        <w:t xml:space="preserve"> vamal de la postul vamal de destinație ia măsurile necesare în vederea încheierii operațiunii de tranzit dispunând, după caz, perceperea datoriei rezultate ca urmare a discrepanțelor constatate.</w:t>
      </w:r>
    </w:p>
    <w:p w14:paraId="525FBD98" w14:textId="6F2115FF" w:rsid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pentru încheierea operați</w:t>
      </w:r>
      <w:r w:rsidRPr="00257F8D">
        <w:rPr>
          <w:rFonts w:ascii="Times New Roman" w:hAnsi="Times New Roman" w:cs="Times New Roman"/>
          <w:sz w:val="28"/>
          <w:szCs w:val="28"/>
          <w:lang w:val="ro-RO"/>
        </w:rPr>
        <w:t>unii de tranzit, postul vamal de destinație stabilește că nu este necesară rezolvarea discrepanțelor constatate și decide să perceapă datoria rezultată, acesta menționează rezultatul controlului în AAR, secțiunea „Rezultatele controlului la destinație”, pr</w:t>
      </w:r>
      <w:r w:rsidRPr="00257F8D">
        <w:rPr>
          <w:rFonts w:ascii="Times New Roman" w:hAnsi="Times New Roman" w:cs="Times New Roman"/>
          <w:sz w:val="28"/>
          <w:szCs w:val="28"/>
          <w:lang w:val="ro-RO"/>
        </w:rPr>
        <w:t xml:space="preserve">in înscrierea codului A5 cu semnificația „drepturi de import colectate”. </w:t>
      </w:r>
    </w:p>
    <w:p w14:paraId="6F154720" w14:textId="77777777" w:rsidR="00442719" w:rsidRPr="00442719" w:rsidRDefault="00442719" w:rsidP="00442719">
      <w:pPr>
        <w:pStyle w:val="a6"/>
        <w:tabs>
          <w:tab w:val="left" w:pos="567"/>
        </w:tabs>
        <w:spacing w:before="240"/>
        <w:jc w:val="both"/>
        <w:rPr>
          <w:rFonts w:ascii="Times New Roman" w:hAnsi="Times New Roman" w:cs="Times New Roman"/>
          <w:sz w:val="28"/>
          <w:szCs w:val="28"/>
          <w:lang w:val="ro-RO"/>
        </w:rPr>
      </w:pPr>
    </w:p>
    <w:p w14:paraId="63A1E057" w14:textId="1BC62E88" w:rsidR="005E6F06" w:rsidRPr="00257F8D" w:rsidRDefault="00981858">
      <w:pPr>
        <w:spacing w:after="0" w:line="240" w:lineRule="auto"/>
        <w:jc w:val="center"/>
        <w:rPr>
          <w:rFonts w:ascii="Times New Roman" w:hAnsi="Times New Roman" w:cs="Times New Roman"/>
          <w:b/>
          <w:sz w:val="28"/>
          <w:szCs w:val="28"/>
          <w:lang w:val="ro-RO"/>
        </w:rPr>
      </w:pPr>
      <w:proofErr w:type="spellStart"/>
      <w:r w:rsidRPr="00257F8D">
        <w:rPr>
          <w:rFonts w:ascii="Times New Roman" w:hAnsi="Times New Roman" w:cs="Times New Roman"/>
          <w:b/>
          <w:sz w:val="28"/>
          <w:szCs w:val="28"/>
          <w:lang w:val="ro-RO"/>
        </w:rPr>
        <w:t>Secţiunea</w:t>
      </w:r>
      <w:proofErr w:type="spellEnd"/>
      <w:r w:rsidRPr="00257F8D">
        <w:rPr>
          <w:rFonts w:ascii="Times New Roman" w:hAnsi="Times New Roman" w:cs="Times New Roman"/>
          <w:b/>
          <w:sz w:val="28"/>
          <w:szCs w:val="28"/>
          <w:lang w:val="ro-RO"/>
        </w:rPr>
        <w:t xml:space="preserve"> a 16-a</w:t>
      </w:r>
    </w:p>
    <w:p w14:paraId="542863BD" w14:textId="77777777" w:rsidR="005E6F06" w:rsidRPr="00257F8D" w:rsidRDefault="00981858">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Devierea la postul vamal de destinație</w:t>
      </w:r>
    </w:p>
    <w:p w14:paraId="2C8734BC" w14:textId="514C750E"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O deviere la postul vamal de destinație are loc atunci când mărfurile sunt prezentate la un alt post vamal de destinație decât postul vamal declarat. </w:t>
      </w:r>
    </w:p>
    <w:p w14:paraId="59FED96D" w14:textId="19198C27"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Postul vamal de destinație actual va transmite prin intermediul NCTS o cerere de înregistrare anticipată </w:t>
      </w:r>
      <w:r w:rsidRPr="00257F8D">
        <w:rPr>
          <w:rFonts w:ascii="Times New Roman" w:hAnsi="Times New Roman" w:cs="Times New Roman"/>
          <w:sz w:val="28"/>
          <w:szCs w:val="28"/>
          <w:lang w:val="ro-RO"/>
        </w:rPr>
        <w:t>a sosirii.</w:t>
      </w:r>
    </w:p>
    <w:p w14:paraId="20E80F3B" w14:textId="31E5A1E7"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postul vamal de plecare identifică operațiunea cu ajutorul MRN-ului, acesta va răspunde la cerere postului vamal de destinație actual care va accepta sosirea mărfurilor și va notifica postul vamal de plecare.</w:t>
      </w:r>
    </w:p>
    <w:p w14:paraId="019CFBBE" w14:textId="6508E90B"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lastRenderedPageBreak/>
        <w:t>În cazul în care op</w:t>
      </w:r>
      <w:r w:rsidRPr="00257F8D">
        <w:rPr>
          <w:rFonts w:ascii="Times New Roman" w:hAnsi="Times New Roman" w:cs="Times New Roman"/>
          <w:sz w:val="28"/>
          <w:szCs w:val="28"/>
          <w:lang w:val="ro-RO"/>
        </w:rPr>
        <w:t>erațiunea nu poate fi identificată cu ajutorul MRN-ului, postul vamal de plecare va răspunde la cerere cu motivele pentru care AAR-</w:t>
      </w:r>
      <w:proofErr w:type="spellStart"/>
      <w:r w:rsidRPr="00257F8D">
        <w:rPr>
          <w:rFonts w:ascii="Times New Roman" w:hAnsi="Times New Roman" w:cs="Times New Roman"/>
          <w:sz w:val="28"/>
          <w:szCs w:val="28"/>
          <w:lang w:val="ro-RO"/>
        </w:rPr>
        <w:t>ul</w:t>
      </w:r>
      <w:proofErr w:type="spellEnd"/>
      <w:r w:rsidRPr="00257F8D">
        <w:rPr>
          <w:rFonts w:ascii="Times New Roman" w:hAnsi="Times New Roman" w:cs="Times New Roman"/>
          <w:sz w:val="28"/>
          <w:szCs w:val="28"/>
          <w:lang w:val="ro-RO"/>
        </w:rPr>
        <w:t xml:space="preserve"> nu poate fi transmis. NCTS va respinge sosirea și va transmite operatorului economic mesajul ”Notificare de respingere a c</w:t>
      </w:r>
      <w:r w:rsidRPr="00257F8D">
        <w:rPr>
          <w:rFonts w:ascii="Times New Roman" w:hAnsi="Times New Roman" w:cs="Times New Roman"/>
          <w:sz w:val="28"/>
          <w:szCs w:val="28"/>
          <w:lang w:val="ro-RO"/>
        </w:rPr>
        <w:t xml:space="preserve">ererii de înregistrare anticipată a sosirii”. </w:t>
      </w:r>
    </w:p>
    <w:p w14:paraId="5B8F5BC3" w14:textId="77777777" w:rsidR="00257F8D" w:rsidRPr="00257F8D" w:rsidRDefault="00257F8D">
      <w:pPr>
        <w:spacing w:before="240" w:line="240" w:lineRule="auto"/>
        <w:jc w:val="both"/>
        <w:rPr>
          <w:rFonts w:ascii="Times New Roman" w:hAnsi="Times New Roman" w:cs="Times New Roman"/>
          <w:sz w:val="28"/>
          <w:szCs w:val="28"/>
          <w:lang w:val="ro-RO"/>
        </w:rPr>
      </w:pPr>
    </w:p>
    <w:p w14:paraId="0169EEFE" w14:textId="1E567749"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Secțiunea a 17-a</w:t>
      </w:r>
    </w:p>
    <w:p w14:paraId="58022ECF" w14:textId="67911919" w:rsidR="005E6F06" w:rsidRPr="00257F8D" w:rsidRDefault="00981858" w:rsidP="00442719">
      <w:pPr>
        <w:spacing w:after="0" w:line="240" w:lineRule="auto"/>
        <w:jc w:val="center"/>
        <w:rPr>
          <w:rFonts w:ascii="Times New Roman" w:hAnsi="Times New Roman" w:cs="Times New Roman"/>
          <w:b/>
          <w:sz w:val="28"/>
          <w:szCs w:val="28"/>
          <w:lang w:val="ro-RO"/>
        </w:rPr>
      </w:pPr>
      <w:r w:rsidRPr="00257F8D">
        <w:rPr>
          <w:rFonts w:ascii="Times New Roman" w:hAnsi="Times New Roman" w:cs="Times New Roman"/>
          <w:b/>
          <w:sz w:val="28"/>
          <w:szCs w:val="28"/>
          <w:lang w:val="ro-RO"/>
        </w:rPr>
        <w:t>Formalități în cazul destinatarilor agreați</w:t>
      </w:r>
    </w:p>
    <w:p w14:paraId="66CA9F4D" w14:textId="1A03B512"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La sosirea mărfurilor împreună cu documentele însoțitoare, în locul autorizat, destinatarul agreat identifică AAR în NCTS pe baza </w:t>
      </w:r>
      <w:r w:rsidRPr="00257F8D">
        <w:rPr>
          <w:rFonts w:ascii="Times New Roman" w:hAnsi="Times New Roman" w:cs="Times New Roman"/>
          <w:sz w:val="28"/>
          <w:szCs w:val="28"/>
          <w:lang w:val="ro-RO"/>
        </w:rPr>
        <w:t>MRN-ului, transmite mesajul “Notificare de sosire” către postul vamal de plecare prin intermediul NCTS și informează postul vamal de destinație despre sosirea mărfurilor prin intermediul „notificării de sosire”, care conține MRN-</w:t>
      </w:r>
      <w:proofErr w:type="spellStart"/>
      <w:r w:rsidRPr="00257F8D">
        <w:rPr>
          <w:rFonts w:ascii="Times New Roman" w:hAnsi="Times New Roman" w:cs="Times New Roman"/>
          <w:sz w:val="28"/>
          <w:szCs w:val="28"/>
          <w:lang w:val="ro-RO"/>
        </w:rPr>
        <w:t>ul</w:t>
      </w:r>
      <w:proofErr w:type="spellEnd"/>
      <w:r w:rsidRPr="00257F8D">
        <w:rPr>
          <w:rFonts w:ascii="Times New Roman" w:hAnsi="Times New Roman" w:cs="Times New Roman"/>
          <w:sz w:val="28"/>
          <w:szCs w:val="28"/>
          <w:lang w:val="ro-RO"/>
        </w:rPr>
        <w:t xml:space="preserve"> operațiunii de tranzit ș</w:t>
      </w:r>
      <w:r w:rsidRPr="00257F8D">
        <w:rPr>
          <w:rFonts w:ascii="Times New Roman" w:hAnsi="Times New Roman" w:cs="Times New Roman"/>
          <w:sz w:val="28"/>
          <w:szCs w:val="28"/>
          <w:lang w:val="ro-RO"/>
        </w:rPr>
        <w:t xml:space="preserve">i informațiile cu privire la eventualele nereguli ori incidente care au intervenit în cursul transportului. </w:t>
      </w:r>
    </w:p>
    <w:p w14:paraId="064E4C0E" w14:textId="54E0584D"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Notificarea de sosire se transmite postului vamal de destinație imediat după sosirea efectivă a mijlocului de transport, atunci când aceasta are lo</w:t>
      </w:r>
      <w:r w:rsidRPr="00257F8D">
        <w:rPr>
          <w:rFonts w:ascii="Times New Roman" w:hAnsi="Times New Roman" w:cs="Times New Roman"/>
          <w:sz w:val="28"/>
          <w:szCs w:val="28"/>
          <w:lang w:val="ro-RO"/>
        </w:rPr>
        <w:t>c în timpul orelor de program al postului vamal de destinație.</w:t>
      </w:r>
    </w:p>
    <w:p w14:paraId="04C86AF7" w14:textId="0D7AC36E"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din cauza unor defecțiuni tehnice sau din alte cauze, destinatarul agreat nu poate transmite notificarea de sosire, acesta este obligat să o predea cât mai curând posibil, per</w:t>
      </w:r>
      <w:r w:rsidRPr="00257F8D">
        <w:rPr>
          <w:rFonts w:ascii="Times New Roman" w:hAnsi="Times New Roman" w:cs="Times New Roman"/>
          <w:sz w:val="28"/>
          <w:szCs w:val="28"/>
          <w:lang w:val="ro-RO"/>
        </w:rPr>
        <w:t xml:space="preserve">sonal, </w:t>
      </w:r>
      <w:proofErr w:type="spellStart"/>
      <w:r w:rsidRPr="00257F8D">
        <w:rPr>
          <w:rFonts w:ascii="Times New Roman" w:hAnsi="Times New Roman" w:cs="Times New Roman"/>
          <w:sz w:val="28"/>
          <w:szCs w:val="28"/>
          <w:lang w:val="ro-RO"/>
        </w:rPr>
        <w:t>funcţionarului</w:t>
      </w:r>
      <w:proofErr w:type="spellEnd"/>
      <w:r w:rsidRPr="00257F8D">
        <w:rPr>
          <w:rFonts w:ascii="Times New Roman" w:hAnsi="Times New Roman" w:cs="Times New Roman"/>
          <w:sz w:val="28"/>
          <w:szCs w:val="28"/>
          <w:lang w:val="ro-RO"/>
        </w:rPr>
        <w:t xml:space="preserve"> vamal desemnat. Acesta înscrie pe notificare data, ora și minutul primirii. </w:t>
      </w:r>
    </w:p>
    <w:p w14:paraId="17BC29D9" w14:textId="7E1EFD64"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proofErr w:type="spellStart"/>
      <w:r w:rsidRPr="00257F8D">
        <w:rPr>
          <w:rFonts w:ascii="Times New Roman" w:hAnsi="Times New Roman" w:cs="Times New Roman"/>
          <w:sz w:val="28"/>
          <w:szCs w:val="28"/>
          <w:lang w:val="ro-RO"/>
        </w:rPr>
        <w:t>Funcţionarul</w:t>
      </w:r>
      <w:proofErr w:type="spellEnd"/>
      <w:r w:rsidRPr="00257F8D">
        <w:rPr>
          <w:rFonts w:ascii="Times New Roman" w:hAnsi="Times New Roman" w:cs="Times New Roman"/>
          <w:sz w:val="28"/>
          <w:szCs w:val="28"/>
          <w:lang w:val="ro-RO"/>
        </w:rPr>
        <w:t xml:space="preserve"> vamal desemnat din cadrul postului vamal de destinație identifică AAR în NCTS pe baza MRN-ului și ia decizia privind controlul mărfurilor, în te</w:t>
      </w:r>
      <w:r w:rsidRPr="00257F8D">
        <w:rPr>
          <w:rFonts w:ascii="Times New Roman" w:hAnsi="Times New Roman" w:cs="Times New Roman"/>
          <w:sz w:val="28"/>
          <w:szCs w:val="28"/>
          <w:lang w:val="ro-RO"/>
        </w:rPr>
        <w:t xml:space="preserve">rmenul prevăzut în autorizația privind acordarea statutului de destinatar agreat. </w:t>
      </w:r>
    </w:p>
    <w:p w14:paraId="289E3270" w14:textId="671AD35C"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La expirarea termenului prevăzut în autorizație, destinatarul agreat verifică existența și integritatea sigiliilor, descarcă și efectuează recepția mărfurilor, introduce ime</w:t>
      </w:r>
      <w:r w:rsidRPr="00257F8D">
        <w:rPr>
          <w:rFonts w:ascii="Times New Roman" w:hAnsi="Times New Roman" w:cs="Times New Roman"/>
          <w:sz w:val="28"/>
          <w:szCs w:val="28"/>
          <w:lang w:val="ro-RO"/>
        </w:rPr>
        <w:t xml:space="preserve">diat rezultatele descărcării în evidențele proprii și comunică acest rezultat postului vamal de </w:t>
      </w:r>
      <w:proofErr w:type="spellStart"/>
      <w:r w:rsidRPr="00257F8D">
        <w:rPr>
          <w:rFonts w:ascii="Times New Roman" w:hAnsi="Times New Roman" w:cs="Times New Roman"/>
          <w:sz w:val="28"/>
          <w:szCs w:val="28"/>
          <w:lang w:val="ro-RO"/>
        </w:rPr>
        <w:t>destinaţie</w:t>
      </w:r>
      <w:proofErr w:type="spellEnd"/>
      <w:r w:rsidRPr="00257F8D">
        <w:rPr>
          <w:rFonts w:ascii="Times New Roman" w:hAnsi="Times New Roman" w:cs="Times New Roman"/>
          <w:sz w:val="28"/>
          <w:szCs w:val="28"/>
          <w:lang w:val="ro-RO"/>
        </w:rPr>
        <w:t>, prin intermediul NCTS, cu respectarea termenului cel târziu în a treia zi de la data la care a primit permisiunea să descarce mărfurile.</w:t>
      </w:r>
    </w:p>
    <w:p w14:paraId="5801CCE6" w14:textId="3418A396"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Dacă la des</w:t>
      </w:r>
      <w:r w:rsidRPr="00257F8D">
        <w:rPr>
          <w:rFonts w:ascii="Times New Roman" w:hAnsi="Times New Roman" w:cs="Times New Roman"/>
          <w:sz w:val="28"/>
          <w:szCs w:val="28"/>
          <w:lang w:val="ro-RO"/>
        </w:rPr>
        <w:t xml:space="preserve">cărcare nu s-au constatat discrepanțe între </w:t>
      </w:r>
      <w:proofErr w:type="spellStart"/>
      <w:r w:rsidRPr="00257F8D">
        <w:rPr>
          <w:rFonts w:ascii="Times New Roman" w:hAnsi="Times New Roman" w:cs="Times New Roman"/>
          <w:sz w:val="28"/>
          <w:szCs w:val="28"/>
          <w:lang w:val="ro-RO"/>
        </w:rPr>
        <w:t>declaraţia</w:t>
      </w:r>
      <w:proofErr w:type="spellEnd"/>
      <w:r w:rsidRPr="00257F8D">
        <w:rPr>
          <w:rFonts w:ascii="Times New Roman" w:hAnsi="Times New Roman" w:cs="Times New Roman"/>
          <w:sz w:val="28"/>
          <w:szCs w:val="28"/>
          <w:lang w:val="ro-RO"/>
        </w:rPr>
        <w:t xml:space="preserve"> de tranzit și mărfurile descărcate, comunicarea prevăzută la pct.119 se face prin înscrierea în AAR, secțiunea „Rezultatele controlului la destinație” cu semnificația „Considerat Satisfăcător”.</w:t>
      </w:r>
    </w:p>
    <w:p w14:paraId="581E8811" w14:textId="6D1FE81C"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Rezulta</w:t>
      </w:r>
      <w:r w:rsidRPr="00257F8D">
        <w:rPr>
          <w:rFonts w:ascii="Times New Roman" w:hAnsi="Times New Roman" w:cs="Times New Roman"/>
          <w:sz w:val="28"/>
          <w:szCs w:val="28"/>
          <w:lang w:val="ro-RO"/>
        </w:rPr>
        <w:t xml:space="preserve">tele controlului sunt comunicate postului vamal de plecare de către postul vamal de destinație prin intermediul NCTS în termen cel târziu în a șasea zi de la data la care mărfurile au fost livrate </w:t>
      </w:r>
    </w:p>
    <w:p w14:paraId="2656DF53" w14:textId="50508C70"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Postul vamal de destinație menționează în AAR numărul de î</w:t>
      </w:r>
      <w:r w:rsidRPr="00257F8D">
        <w:rPr>
          <w:rFonts w:ascii="Times New Roman" w:hAnsi="Times New Roman" w:cs="Times New Roman"/>
          <w:sz w:val="28"/>
          <w:szCs w:val="28"/>
          <w:lang w:val="ro-RO"/>
        </w:rPr>
        <w:t xml:space="preserve">nregistrare al notificării de sosire, în secțiunea  „Rezultatele controlului la destinație - Comentarii”. </w:t>
      </w:r>
    </w:p>
    <w:p w14:paraId="6DC24340" w14:textId="52F2B6D2"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lastRenderedPageBreak/>
        <w:t>Atunci când la descărcarea mărfurilor se constată discrepanțe, destinatarul agreat oprește imediat descărcarea și comunică postului vamal de destinaț</w:t>
      </w:r>
      <w:r w:rsidRPr="00257F8D">
        <w:rPr>
          <w:rFonts w:ascii="Times New Roman" w:hAnsi="Times New Roman" w:cs="Times New Roman"/>
          <w:sz w:val="28"/>
          <w:szCs w:val="28"/>
          <w:lang w:val="ro-RO"/>
        </w:rPr>
        <w:t xml:space="preserve">ie constatarea discrepanțelor prin intermediul NCTS, prin înscrierea în AAR în secțiunea „Rezultatele controlului la destinație”, a codului B1 cu semnificația “Nesatisfăcător” cu </w:t>
      </w:r>
      <w:proofErr w:type="spellStart"/>
      <w:r w:rsidRPr="00257F8D">
        <w:rPr>
          <w:rFonts w:ascii="Times New Roman" w:hAnsi="Times New Roman" w:cs="Times New Roman"/>
          <w:sz w:val="28"/>
          <w:szCs w:val="28"/>
          <w:lang w:val="ro-RO"/>
        </w:rPr>
        <w:t>menţionarea</w:t>
      </w:r>
      <w:proofErr w:type="spellEnd"/>
      <w:r w:rsidRPr="00257F8D">
        <w:rPr>
          <w:rFonts w:ascii="Times New Roman" w:hAnsi="Times New Roman" w:cs="Times New Roman"/>
          <w:sz w:val="28"/>
          <w:szCs w:val="28"/>
          <w:lang w:val="ro-RO"/>
        </w:rPr>
        <w:t xml:space="preserve"> </w:t>
      </w:r>
      <w:proofErr w:type="spellStart"/>
      <w:r w:rsidRPr="00257F8D">
        <w:rPr>
          <w:rFonts w:ascii="Times New Roman" w:hAnsi="Times New Roman" w:cs="Times New Roman"/>
          <w:sz w:val="28"/>
          <w:szCs w:val="28"/>
          <w:lang w:val="ro-RO"/>
        </w:rPr>
        <w:t>discrepanţelor</w:t>
      </w:r>
      <w:proofErr w:type="spellEnd"/>
      <w:r w:rsidRPr="00257F8D">
        <w:rPr>
          <w:rFonts w:ascii="Times New Roman" w:hAnsi="Times New Roman" w:cs="Times New Roman"/>
          <w:sz w:val="28"/>
          <w:szCs w:val="28"/>
          <w:lang w:val="ro-RO"/>
        </w:rPr>
        <w:t xml:space="preserve"> în AAR prin înscrierea în secțiunea „Rezultatele c</w:t>
      </w:r>
      <w:r w:rsidRPr="00257F8D">
        <w:rPr>
          <w:rFonts w:ascii="Times New Roman" w:hAnsi="Times New Roman" w:cs="Times New Roman"/>
          <w:sz w:val="28"/>
          <w:szCs w:val="28"/>
          <w:lang w:val="ro-RO"/>
        </w:rPr>
        <w:t>ontrolului la destinație - Comentarii”.</w:t>
      </w:r>
    </w:p>
    <w:p w14:paraId="509ACEC2" w14:textId="171F97F7"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Postul vamal de destinație controlează mărfurile și menționează rezultatul controlului în AAR. Prevederile pct. 101-106 se aplică în mod </w:t>
      </w:r>
      <w:proofErr w:type="spellStart"/>
      <w:r w:rsidRPr="00257F8D">
        <w:rPr>
          <w:rFonts w:ascii="Times New Roman" w:hAnsi="Times New Roman" w:cs="Times New Roman"/>
          <w:sz w:val="28"/>
          <w:szCs w:val="28"/>
          <w:lang w:val="ro-RO"/>
        </w:rPr>
        <w:t>corespuzător</w:t>
      </w:r>
      <w:proofErr w:type="spellEnd"/>
      <w:r w:rsidRPr="00257F8D">
        <w:rPr>
          <w:rFonts w:ascii="Times New Roman" w:hAnsi="Times New Roman" w:cs="Times New Roman"/>
          <w:sz w:val="28"/>
          <w:szCs w:val="28"/>
          <w:lang w:val="ro-RO"/>
        </w:rPr>
        <w:t xml:space="preserve">. </w:t>
      </w:r>
    </w:p>
    <w:p w14:paraId="5DFAC084" w14:textId="3529E613"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Dacă în urma analizei de risc pe baza informațiilor gestionate a</w:t>
      </w:r>
      <w:r w:rsidRPr="00257F8D">
        <w:rPr>
          <w:rFonts w:ascii="Times New Roman" w:hAnsi="Times New Roman" w:cs="Times New Roman"/>
          <w:sz w:val="28"/>
          <w:szCs w:val="28"/>
          <w:lang w:val="ro-RO"/>
        </w:rPr>
        <w:t xml:space="preserve">utomat de sistemul informatic sau a unor elemente privind operațiunea de tranzit, </w:t>
      </w:r>
      <w:proofErr w:type="spellStart"/>
      <w:r w:rsidRPr="00257F8D">
        <w:rPr>
          <w:rFonts w:ascii="Times New Roman" w:hAnsi="Times New Roman" w:cs="Times New Roman"/>
          <w:sz w:val="28"/>
          <w:szCs w:val="28"/>
          <w:lang w:val="ro-RO"/>
        </w:rPr>
        <w:t>funcţionarul</w:t>
      </w:r>
      <w:proofErr w:type="spellEnd"/>
      <w:r w:rsidRPr="00257F8D">
        <w:rPr>
          <w:rFonts w:ascii="Times New Roman" w:hAnsi="Times New Roman" w:cs="Times New Roman"/>
          <w:sz w:val="28"/>
          <w:szCs w:val="28"/>
          <w:lang w:val="ro-RO"/>
        </w:rPr>
        <w:t xml:space="preserve"> vamal ia decizia de a controla mărfurile notificate, această decizie este comunicată destinatarului agreat prin intermediul NCTS, prin înscrierea în AAR, secțiun</w:t>
      </w:r>
      <w:r w:rsidRPr="00257F8D">
        <w:rPr>
          <w:rFonts w:ascii="Times New Roman" w:hAnsi="Times New Roman" w:cs="Times New Roman"/>
          <w:sz w:val="28"/>
          <w:szCs w:val="28"/>
          <w:lang w:val="ro-RO"/>
        </w:rPr>
        <w:t>ea „Rezultatele controlului la destinație” a codului B1 cu semnificația “Nesatisfăcător” , AAR-</w:t>
      </w:r>
      <w:proofErr w:type="spellStart"/>
      <w:r w:rsidRPr="00257F8D">
        <w:rPr>
          <w:rFonts w:ascii="Times New Roman" w:hAnsi="Times New Roman" w:cs="Times New Roman"/>
          <w:sz w:val="28"/>
          <w:szCs w:val="28"/>
          <w:lang w:val="ro-RO"/>
        </w:rPr>
        <w:t>ul</w:t>
      </w:r>
      <w:proofErr w:type="spellEnd"/>
      <w:r w:rsidRPr="00257F8D">
        <w:rPr>
          <w:rFonts w:ascii="Times New Roman" w:hAnsi="Times New Roman" w:cs="Times New Roman"/>
          <w:sz w:val="28"/>
          <w:szCs w:val="28"/>
          <w:lang w:val="ro-RO"/>
        </w:rPr>
        <w:t xml:space="preserve"> trecând în starea „Sub control”.</w:t>
      </w:r>
    </w:p>
    <w:p w14:paraId="77B87233" w14:textId="77777777" w:rsidR="005E6F06" w:rsidRPr="00257F8D" w:rsidRDefault="005E6F06">
      <w:pPr>
        <w:spacing w:before="240" w:line="240" w:lineRule="auto"/>
        <w:jc w:val="both"/>
        <w:rPr>
          <w:rFonts w:ascii="Times New Roman" w:hAnsi="Times New Roman" w:cs="Times New Roman"/>
          <w:sz w:val="28"/>
          <w:szCs w:val="28"/>
          <w:lang w:val="ro-RO"/>
        </w:rPr>
      </w:pPr>
    </w:p>
    <w:p w14:paraId="29CA38EB" w14:textId="77777777" w:rsidR="005E6F06" w:rsidRPr="00257F8D" w:rsidRDefault="00981858">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Secțiunea a 18-a</w:t>
      </w:r>
    </w:p>
    <w:p w14:paraId="4DF65A00" w14:textId="77777777" w:rsidR="005E6F06" w:rsidRPr="00257F8D" w:rsidRDefault="00981858">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Declanșarea procedurii de cercetare</w:t>
      </w:r>
    </w:p>
    <w:p w14:paraId="7EE7888A" w14:textId="77777777"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vederea aplicării prevederilor pct.446 al </w:t>
      </w:r>
      <w:r w:rsidRPr="00257F8D">
        <w:rPr>
          <w:rFonts w:ascii="Times New Roman" w:hAnsi="Times New Roman" w:cs="Times New Roman"/>
          <w:sz w:val="28"/>
          <w:szCs w:val="28"/>
          <w:lang w:val="ro-RO"/>
        </w:rPr>
        <w:t>Regulamentului de aplicare a Codului vamal nr.95/2023, postul vamal de plecare va transmite mesajul ”Răspuns statut” indicând în statutul existent al declarației de tranzit (”Mișcare eliberată” sau ”Sosit”).</w:t>
      </w:r>
    </w:p>
    <w:p w14:paraId="136E0E79" w14:textId="046AA2E7"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 În cazul în care postul vamal de plecare nu pri</w:t>
      </w:r>
      <w:r w:rsidRPr="00257F8D">
        <w:rPr>
          <w:rFonts w:ascii="Times New Roman" w:hAnsi="Times New Roman" w:cs="Times New Roman"/>
          <w:sz w:val="28"/>
          <w:szCs w:val="28"/>
          <w:lang w:val="ro-RO"/>
        </w:rPr>
        <w:t>mește informațiile solicitate conform  pct.446 al Regulamentului de punere în aplicare a Codului vamal, nr.95/2021, acesta va transmite o cerere de cercetare către postul vamal de destinație și la titularul regimului cu respectarea termenelor și condițiilo</w:t>
      </w:r>
      <w:r w:rsidRPr="00257F8D">
        <w:rPr>
          <w:rFonts w:ascii="Times New Roman" w:hAnsi="Times New Roman" w:cs="Times New Roman"/>
          <w:sz w:val="28"/>
          <w:szCs w:val="28"/>
          <w:lang w:val="ro-RO"/>
        </w:rPr>
        <w:t>r prevăzute în pct.447-448 al Regulamentului menționat. Declarația de tranzit trece în starea ”Interogare recomandată”</w:t>
      </w:r>
    </w:p>
    <w:p w14:paraId="002DE0A6" w14:textId="09F81A3D"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cerere se va indica subdiviziunea competentă a biroului vamal care va efectua procedura de cercetare corespunzătoare. </w:t>
      </w:r>
    </w:p>
    <w:p w14:paraId="7B0FE59E" w14:textId="0E1350FB"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Atunci când est</w:t>
      </w:r>
      <w:r w:rsidRPr="00257F8D">
        <w:rPr>
          <w:rFonts w:ascii="Times New Roman" w:hAnsi="Times New Roman" w:cs="Times New Roman"/>
          <w:sz w:val="28"/>
          <w:szCs w:val="28"/>
          <w:lang w:val="ro-RO"/>
        </w:rPr>
        <w:t xml:space="preserve">e solicitat, postul vamal de destinație efectuează investigațiile necesare,  și în termen de 28 de zile de la primirea solicitării comunică prin mesajul ”Răspuns la cererea de cercetare” subdiviziunii competente rezultatele verificărilor efectuate. </w:t>
      </w:r>
    </w:p>
    <w:p w14:paraId="2BE8C9C6" w14:textId="6AAFDC7A"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Cerere</w:t>
      </w:r>
      <w:r w:rsidRPr="00257F8D">
        <w:rPr>
          <w:rFonts w:ascii="Times New Roman" w:hAnsi="Times New Roman" w:cs="Times New Roman"/>
          <w:sz w:val="28"/>
          <w:szCs w:val="28"/>
          <w:lang w:val="ro-RO"/>
        </w:rPr>
        <w:t>a de cercetare poate fi adresată unui alt post vamal de destinație sau unei alte subdiviziuni competente, însă numai după soluționarea cererii aflate pe rol.</w:t>
      </w:r>
    </w:p>
    <w:p w14:paraId="1C917E09" w14:textId="77777777" w:rsidR="005E6F06" w:rsidRPr="00257F8D" w:rsidRDefault="005E6F06">
      <w:pPr>
        <w:pStyle w:val="a6"/>
        <w:jc w:val="both"/>
        <w:rPr>
          <w:rFonts w:ascii="Times New Roman" w:hAnsi="Times New Roman" w:cs="Times New Roman"/>
          <w:color w:val="000000" w:themeColor="text1"/>
          <w:sz w:val="28"/>
          <w:szCs w:val="28"/>
          <w:lang w:val="ro-RO"/>
        </w:rPr>
      </w:pPr>
    </w:p>
    <w:p w14:paraId="149CCF3A" w14:textId="77AA296E" w:rsidR="005E6F06" w:rsidRPr="00257F8D" w:rsidRDefault="00981858">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Secțiunea a 19-a</w:t>
      </w:r>
    </w:p>
    <w:p w14:paraId="5EC6A123" w14:textId="77777777" w:rsidR="005E6F06" w:rsidRPr="00257F8D" w:rsidRDefault="00981858">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Finalizarea procedurii de cercetare</w:t>
      </w:r>
    </w:p>
    <w:p w14:paraId="052096FB" w14:textId="750C19F2"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În situația în care se constată că </w:t>
      </w:r>
      <w:r w:rsidRPr="00257F8D">
        <w:rPr>
          <w:rFonts w:ascii="Times New Roman" w:hAnsi="Times New Roman" w:cs="Times New Roman"/>
          <w:sz w:val="28"/>
          <w:szCs w:val="28"/>
          <w:lang w:val="ro-RO"/>
        </w:rPr>
        <w:t xml:space="preserve">mărfurile în cauză au fost prezentate postului vamal de destinație, dar dovada încheierii regimului nu a fost transmisă în termen, postul vamal de destinație procedează la confirmarea încheierii regimului de tranzit prin transmiterea </w:t>
      </w:r>
      <w:r w:rsidRPr="00257F8D">
        <w:rPr>
          <w:rFonts w:ascii="Times New Roman" w:hAnsi="Times New Roman" w:cs="Times New Roman"/>
          <w:sz w:val="28"/>
          <w:szCs w:val="28"/>
          <w:lang w:val="ro-RO"/>
        </w:rPr>
        <w:lastRenderedPageBreak/>
        <w:t>mesajelor de confirmar</w:t>
      </w:r>
      <w:r w:rsidRPr="00257F8D">
        <w:rPr>
          <w:rFonts w:ascii="Times New Roman" w:hAnsi="Times New Roman" w:cs="Times New Roman"/>
          <w:sz w:val="28"/>
          <w:szCs w:val="28"/>
          <w:lang w:val="ro-RO"/>
        </w:rPr>
        <w:t>e în NCTS sau, după caz, trimiterea către subdiviziunea competentă a biroului vamal a documentelor corespunzătoare.</w:t>
      </w:r>
    </w:p>
    <w:p w14:paraId="4E4CD7CD" w14:textId="6C4C3CF1"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postul vamal de destinație nu confirmă încheierea regimului de tranzit, subdiviziunea competentă a biroului vamal va efectu</w:t>
      </w:r>
      <w:r w:rsidRPr="00257F8D">
        <w:rPr>
          <w:rFonts w:ascii="Times New Roman" w:hAnsi="Times New Roman" w:cs="Times New Roman"/>
          <w:sz w:val="28"/>
          <w:szCs w:val="28"/>
          <w:lang w:val="ro-RO"/>
        </w:rPr>
        <w:t xml:space="preserve">a un control la sediul destinatarului mărfurilor pentru a stabili dacă acesta a primit mărfurile respective. </w:t>
      </w:r>
    </w:p>
    <w:p w14:paraId="74FFAB49" w14:textId="43CAD646"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funcție de răspunsul postului vamal de destinație, de dovezile prezentate de titularul regimului, precum și, dacă este cazul, de rezultatele ve</w:t>
      </w:r>
      <w:r w:rsidRPr="00257F8D">
        <w:rPr>
          <w:rFonts w:ascii="Times New Roman" w:hAnsi="Times New Roman" w:cs="Times New Roman"/>
          <w:sz w:val="28"/>
          <w:szCs w:val="28"/>
          <w:lang w:val="ro-RO"/>
        </w:rPr>
        <w:t xml:space="preserve">rificărilor efectuate, subdiviziunea competentă a biroului vamal stabilește dacă operațiunea de tranzit s-a încheiat și finalizează procedura de cercetare. </w:t>
      </w:r>
    </w:p>
    <w:p w14:paraId="0F5B0B3B" w14:textId="578B047C"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în care mesajul „Rezultatele controlului de destinație” transmis de postul vamal de destin</w:t>
      </w:r>
      <w:r w:rsidRPr="00257F8D">
        <w:rPr>
          <w:rFonts w:ascii="Times New Roman" w:hAnsi="Times New Roman" w:cs="Times New Roman"/>
          <w:sz w:val="28"/>
          <w:szCs w:val="28"/>
          <w:lang w:val="ro-RO"/>
        </w:rPr>
        <w:t>ație conține codul satisfăcător al rezultatelor controalelor (și anume, „A1” sau „A2” sau „A5”), starea declarației de tranzit la postul vamal de plecare este setată la ”Mișcarea anulată”, în timp ce starea declarației de tranzit la postul vamal de destina</w:t>
      </w:r>
      <w:r w:rsidRPr="00257F8D">
        <w:rPr>
          <w:rFonts w:ascii="Times New Roman" w:hAnsi="Times New Roman" w:cs="Times New Roman"/>
          <w:sz w:val="28"/>
          <w:szCs w:val="28"/>
          <w:lang w:val="ro-RO"/>
        </w:rPr>
        <w:t>ț</w:t>
      </w:r>
      <w:r w:rsidRPr="00257F8D">
        <w:rPr>
          <w:rFonts w:ascii="Times New Roman" w:hAnsi="Times New Roman" w:cs="Times New Roman"/>
          <w:sz w:val="28"/>
          <w:szCs w:val="28"/>
          <w:lang w:val="ro-RO"/>
        </w:rPr>
        <w:t xml:space="preserve">ie este ”Mișcare eliberată”. </w:t>
      </w:r>
    </w:p>
    <w:p w14:paraId="32CA85B7" w14:textId="0B37E6B6"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 În cazul în care mesajul „Rezultatele controlului la destinație”  conține codul rezultatelor controalelor nesatisfăcătoare (adică „B1”), starea declarației de tranzit de la postul vamal de destinație este ”În așteptarea solu</w:t>
      </w:r>
      <w:r w:rsidRPr="00257F8D">
        <w:rPr>
          <w:rFonts w:ascii="Times New Roman" w:hAnsi="Times New Roman" w:cs="Times New Roman"/>
          <w:sz w:val="28"/>
          <w:szCs w:val="28"/>
          <w:lang w:val="ro-RO"/>
        </w:rPr>
        <w:t>ț</w:t>
      </w:r>
      <w:r w:rsidRPr="00257F8D">
        <w:rPr>
          <w:rFonts w:ascii="Times New Roman" w:hAnsi="Times New Roman" w:cs="Times New Roman"/>
          <w:sz w:val="28"/>
          <w:szCs w:val="28"/>
          <w:lang w:val="ro-RO"/>
        </w:rPr>
        <w:t xml:space="preserve">ionării discrepanțelor”, în timp ce starea declarației la postul vamal de plecare este setată la ”Mișcare sub rezoluție”. </w:t>
      </w:r>
    </w:p>
    <w:p w14:paraId="1E788890" w14:textId="77777777" w:rsidR="005E6F06" w:rsidRPr="00257F8D" w:rsidRDefault="005E6F06">
      <w:pPr>
        <w:pStyle w:val="a6"/>
        <w:jc w:val="center"/>
        <w:rPr>
          <w:rFonts w:ascii="Times New Roman" w:hAnsi="Times New Roman" w:cs="Times New Roman"/>
          <w:b/>
          <w:color w:val="000000" w:themeColor="text1"/>
          <w:sz w:val="28"/>
          <w:szCs w:val="28"/>
          <w:lang w:val="ro-RO"/>
        </w:rPr>
      </w:pPr>
    </w:p>
    <w:p w14:paraId="111BAFF1" w14:textId="4FE253F3" w:rsidR="005E6F06" w:rsidRPr="00257F8D" w:rsidRDefault="00981858">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Secțiunea a 20-a</w:t>
      </w:r>
    </w:p>
    <w:p w14:paraId="6E3969CB" w14:textId="447CBC4F" w:rsidR="005E6F06" w:rsidRPr="00257F8D" w:rsidRDefault="00981858">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Recuperarea datoriei vamale</w:t>
      </w:r>
    </w:p>
    <w:p w14:paraId="2B9C8842" w14:textId="653DDF13"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Atunci când în cadrul procedurii de cercetare se stabilește că regimul de tranzit nu p</w:t>
      </w:r>
      <w:r w:rsidRPr="00257F8D">
        <w:rPr>
          <w:rFonts w:ascii="Times New Roman" w:hAnsi="Times New Roman" w:cs="Times New Roman"/>
          <w:sz w:val="28"/>
          <w:szCs w:val="28"/>
          <w:lang w:val="ro-RO"/>
        </w:rPr>
        <w:t xml:space="preserve">oate fi încheiat și înainte de împlinirea a șapte luni de la data limită la care mărfurile ar fi trebuit prezentate la postul vamal de </w:t>
      </w:r>
      <w:proofErr w:type="spellStart"/>
      <w:r w:rsidRPr="00257F8D">
        <w:rPr>
          <w:rFonts w:ascii="Times New Roman" w:hAnsi="Times New Roman" w:cs="Times New Roman"/>
          <w:sz w:val="28"/>
          <w:szCs w:val="28"/>
          <w:lang w:val="ro-RO"/>
        </w:rPr>
        <w:t>destinaţie</w:t>
      </w:r>
      <w:proofErr w:type="spellEnd"/>
      <w:r w:rsidRPr="00257F8D">
        <w:rPr>
          <w:rFonts w:ascii="Times New Roman" w:hAnsi="Times New Roman" w:cs="Times New Roman"/>
          <w:sz w:val="28"/>
          <w:szCs w:val="28"/>
          <w:lang w:val="ro-RO"/>
        </w:rPr>
        <w:t xml:space="preserve">, cu </w:t>
      </w:r>
      <w:proofErr w:type="spellStart"/>
      <w:r w:rsidRPr="00257F8D">
        <w:rPr>
          <w:rFonts w:ascii="Times New Roman" w:hAnsi="Times New Roman" w:cs="Times New Roman"/>
          <w:sz w:val="28"/>
          <w:szCs w:val="28"/>
          <w:lang w:val="ro-RO"/>
        </w:rPr>
        <w:t>excepţia</w:t>
      </w:r>
      <w:proofErr w:type="spellEnd"/>
      <w:r w:rsidRPr="00257F8D">
        <w:rPr>
          <w:rFonts w:ascii="Times New Roman" w:hAnsi="Times New Roman" w:cs="Times New Roman"/>
          <w:sz w:val="28"/>
          <w:szCs w:val="28"/>
          <w:lang w:val="ro-RO"/>
        </w:rPr>
        <w:t xml:space="preserve"> cazului în care, înainte de expirarea acestui termen, o solicitare de a transfera recuperarea dat</w:t>
      </w:r>
      <w:r w:rsidRPr="00257F8D">
        <w:rPr>
          <w:rFonts w:ascii="Times New Roman" w:hAnsi="Times New Roman" w:cs="Times New Roman"/>
          <w:sz w:val="28"/>
          <w:szCs w:val="28"/>
          <w:lang w:val="ro-RO"/>
        </w:rPr>
        <w:t xml:space="preserve">oriei, subdiviziunea competentă a biroului vamal stabilește biroul vamal competent pentru recuperare. </w:t>
      </w:r>
    </w:p>
    <w:p w14:paraId="2F241B07" w14:textId="11A3C900"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Dacă postul vamal de </w:t>
      </w:r>
      <w:proofErr w:type="spellStart"/>
      <w:r w:rsidRPr="00257F8D">
        <w:rPr>
          <w:rFonts w:ascii="Times New Roman" w:hAnsi="Times New Roman" w:cs="Times New Roman"/>
          <w:sz w:val="28"/>
          <w:szCs w:val="28"/>
          <w:lang w:val="ro-RO"/>
        </w:rPr>
        <w:t>destinaţie</w:t>
      </w:r>
      <w:proofErr w:type="spellEnd"/>
      <w:r w:rsidRPr="00257F8D">
        <w:rPr>
          <w:rFonts w:ascii="Times New Roman" w:hAnsi="Times New Roman" w:cs="Times New Roman"/>
          <w:sz w:val="28"/>
          <w:szCs w:val="28"/>
          <w:lang w:val="ro-RO"/>
        </w:rPr>
        <w:t xml:space="preserve"> este competent pentru recuperarea sumelor devenite exigibile, subdiviziunea competentă a biroului vamal comunică postului</w:t>
      </w:r>
      <w:r w:rsidRPr="00257F8D">
        <w:rPr>
          <w:rFonts w:ascii="Times New Roman" w:hAnsi="Times New Roman" w:cs="Times New Roman"/>
          <w:sz w:val="28"/>
          <w:szCs w:val="28"/>
          <w:lang w:val="ro-RO"/>
        </w:rPr>
        <w:t xml:space="preserve"> vamal de plecare rezultatul procedurii de cercetare.</w:t>
      </w:r>
    </w:p>
    <w:p w14:paraId="172DA739" w14:textId="5362CA75"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Postul vamal de plecare încheie din oficiu operațiunea de tranzit și ia măsuri pentru recuperarea datoriei vamale și a altor taxe, după caz, în termen de 14 zile de la data la care se determină cuantumu</w:t>
      </w:r>
      <w:r w:rsidRPr="00257F8D">
        <w:rPr>
          <w:rFonts w:ascii="Times New Roman" w:hAnsi="Times New Roman" w:cs="Times New Roman"/>
          <w:sz w:val="28"/>
          <w:szCs w:val="28"/>
          <w:lang w:val="ro-RO"/>
        </w:rPr>
        <w:t xml:space="preserve">l taxelor de import sau la export de plătit sau se stabilește obligația de achitare a acestor taxe. </w:t>
      </w:r>
    </w:p>
    <w:p w14:paraId="4D74FAB7" w14:textId="0FFDD2F5"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decizia de regularizare întocmită de către postul vamal de plecare se înscriu numele și datele de identificare ale tuturor debitorilor.</w:t>
      </w:r>
    </w:p>
    <w:p w14:paraId="1BC3237D" w14:textId="1792BC6D"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Postul vamal de </w:t>
      </w:r>
      <w:r w:rsidRPr="00257F8D">
        <w:rPr>
          <w:rFonts w:ascii="Times New Roman" w:hAnsi="Times New Roman" w:cs="Times New Roman"/>
          <w:sz w:val="28"/>
          <w:szCs w:val="28"/>
          <w:lang w:val="ro-RO"/>
        </w:rPr>
        <w:t xml:space="preserve">plecare transmite câte un exemplar al deciziei de regularizare tuturor debitorilor și transmite o copie la subdiviziunea competentă a biroului vamal. </w:t>
      </w:r>
    </w:p>
    <w:p w14:paraId="28352031" w14:textId="735356A5"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lastRenderedPageBreak/>
        <w:t xml:space="preserve">Dacă sumele devenite exigibile nu sunt achitate, la expirarea primului termen de plată pentru drepturile </w:t>
      </w:r>
      <w:r w:rsidRPr="00257F8D">
        <w:rPr>
          <w:rFonts w:ascii="Times New Roman" w:hAnsi="Times New Roman" w:cs="Times New Roman"/>
          <w:sz w:val="28"/>
          <w:szCs w:val="28"/>
          <w:lang w:val="ro-RO"/>
        </w:rPr>
        <w:t>de import și alte taxe stabilite, postul vamal de plecare efectuează demersurile legale în vederea executării garanției sau executării silite după caz.</w:t>
      </w:r>
    </w:p>
    <w:p w14:paraId="1920D0F8" w14:textId="5F2FE8DB"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Garanțiile izolate constituite prin depunerea unei sume în numerar sau prin virament se încasează de pos</w:t>
      </w:r>
      <w:r w:rsidRPr="00257F8D">
        <w:rPr>
          <w:rFonts w:ascii="Times New Roman" w:hAnsi="Times New Roman" w:cs="Times New Roman"/>
          <w:sz w:val="28"/>
          <w:szCs w:val="28"/>
          <w:lang w:val="ro-RO"/>
        </w:rPr>
        <w:t xml:space="preserve">tul vamal de plecare. </w:t>
      </w:r>
    </w:p>
    <w:p w14:paraId="1AFD736B" w14:textId="4C80C9C8"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garanțiilor izolate constituite prin angajament de garanție izolată, postul vamal de plecare solicită garantului executarea garanției, comunicându-i toate informațiile financiare privind încasarea sumelor aferente. Solicitar</w:t>
      </w:r>
      <w:r w:rsidRPr="00257F8D">
        <w:rPr>
          <w:rFonts w:ascii="Times New Roman" w:hAnsi="Times New Roman" w:cs="Times New Roman"/>
          <w:sz w:val="28"/>
          <w:szCs w:val="28"/>
          <w:lang w:val="ro-RO"/>
        </w:rPr>
        <w:t xml:space="preserve">ea de executare a garanției va fi însoțită de un exemplar al deciziei de regularizare. </w:t>
      </w:r>
    </w:p>
    <w:p w14:paraId="084181A1" w14:textId="03C9CCEF"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utilizării unei garanții globale, postul vamal de plecare comunică subdiviziunii competente de monitorizarea garanțiilor în cadrul regimului de tranzit din cad</w:t>
      </w:r>
      <w:r w:rsidRPr="00257F8D">
        <w:rPr>
          <w:rFonts w:ascii="Times New Roman" w:hAnsi="Times New Roman" w:cs="Times New Roman"/>
          <w:sz w:val="28"/>
          <w:szCs w:val="28"/>
          <w:lang w:val="ro-RO"/>
        </w:rPr>
        <w:t>rul Aparatului Central, informațiile financiare privind încasarea sumelor aferente, transmițându-i un exemplar al deciziei de regularizare. Subdiviziunea competentă va transmite garantului cererea de executare a garanției însoțită de decizia de regularizar</w:t>
      </w:r>
      <w:r w:rsidRPr="00257F8D">
        <w:rPr>
          <w:rFonts w:ascii="Times New Roman" w:hAnsi="Times New Roman" w:cs="Times New Roman"/>
          <w:sz w:val="28"/>
          <w:szCs w:val="28"/>
          <w:lang w:val="ro-RO"/>
        </w:rPr>
        <w:t xml:space="preserve">e, a doua zi de la data primirii acestuia. </w:t>
      </w:r>
    </w:p>
    <w:p w14:paraId="5416A1FA" w14:textId="6FC7A70A"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În cazul utilizării exonerării de garanție, postul vamal de plecare informează subdiviziunea competentă din cadrul Aparatului Central al Serviciului Vamal în vederea revocării autorizației pentru utilizarea exone</w:t>
      </w:r>
      <w:r w:rsidRPr="00257F8D">
        <w:rPr>
          <w:rFonts w:ascii="Times New Roman" w:hAnsi="Times New Roman" w:cs="Times New Roman"/>
          <w:sz w:val="28"/>
          <w:szCs w:val="28"/>
          <w:lang w:val="ro-RO"/>
        </w:rPr>
        <w:t xml:space="preserve">rării de garanție. </w:t>
      </w:r>
    </w:p>
    <w:p w14:paraId="0350DF46" w14:textId="59603001" w:rsidR="005E6F06" w:rsidRPr="00257F8D"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După încasarea sumelor devenite exigibile, postul vamal de plecare informează imediat subdiviziunea competentă a biroului vamal, care finalizează procedura de cercetare în NCTS.</w:t>
      </w:r>
    </w:p>
    <w:p w14:paraId="50921FAD" w14:textId="5A1E7C7D" w:rsidR="005E6F06" w:rsidRDefault="00981858" w:rsidP="00257F8D">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257F8D">
        <w:rPr>
          <w:rFonts w:ascii="Times New Roman" w:hAnsi="Times New Roman" w:cs="Times New Roman"/>
          <w:sz w:val="28"/>
          <w:szCs w:val="28"/>
          <w:lang w:val="ro-RO"/>
        </w:rPr>
        <w:t xml:space="preserve">Subdiviziunea competentă a biroului vamal finalizează procedura de cercetare atunci când sumele devenite exigibile au fost încasate de subdiviziunea competentă pentru recuperare. </w:t>
      </w:r>
    </w:p>
    <w:p w14:paraId="2FBF7893" w14:textId="77777777" w:rsidR="00442719" w:rsidRPr="00257F8D" w:rsidRDefault="00442719" w:rsidP="00442719">
      <w:pPr>
        <w:pStyle w:val="a6"/>
        <w:tabs>
          <w:tab w:val="left" w:pos="567"/>
        </w:tabs>
        <w:spacing w:before="240"/>
        <w:jc w:val="both"/>
        <w:rPr>
          <w:rFonts w:ascii="Times New Roman" w:hAnsi="Times New Roman" w:cs="Times New Roman"/>
          <w:sz w:val="28"/>
          <w:szCs w:val="28"/>
          <w:lang w:val="ro-RO"/>
        </w:rPr>
      </w:pPr>
    </w:p>
    <w:p w14:paraId="10D5FFE0" w14:textId="77777777" w:rsidR="005E6F06" w:rsidRPr="00257F8D" w:rsidRDefault="00981858" w:rsidP="00442719">
      <w:pPr>
        <w:pStyle w:val="a6"/>
        <w:jc w:val="center"/>
        <w:rPr>
          <w:rFonts w:ascii="Times New Roman" w:hAnsi="Times New Roman" w:cs="Times New Roman"/>
          <w:b/>
          <w:bCs/>
          <w:color w:val="000000" w:themeColor="text1"/>
          <w:sz w:val="28"/>
          <w:szCs w:val="28"/>
          <w:lang w:val="ro-RO"/>
        </w:rPr>
      </w:pPr>
      <w:r w:rsidRPr="00257F8D">
        <w:rPr>
          <w:rFonts w:ascii="Times New Roman" w:hAnsi="Times New Roman" w:cs="Times New Roman"/>
          <w:b/>
          <w:bCs/>
          <w:color w:val="000000" w:themeColor="text1"/>
          <w:sz w:val="28"/>
          <w:szCs w:val="28"/>
          <w:lang w:val="ro-RO"/>
        </w:rPr>
        <w:t>CAPITOLUL III</w:t>
      </w:r>
    </w:p>
    <w:p w14:paraId="7CC5FE8D" w14:textId="77777777" w:rsidR="005E6F06" w:rsidRPr="00257F8D" w:rsidRDefault="00981858" w:rsidP="00442719">
      <w:pPr>
        <w:pStyle w:val="a6"/>
        <w:jc w:val="center"/>
        <w:rPr>
          <w:rFonts w:ascii="Times New Roman" w:hAnsi="Times New Roman" w:cs="Times New Roman"/>
          <w:b/>
          <w:bCs/>
          <w:color w:val="000000" w:themeColor="text1"/>
          <w:sz w:val="28"/>
          <w:szCs w:val="28"/>
          <w:lang w:val="ro-RO"/>
        </w:rPr>
      </w:pPr>
      <w:r w:rsidRPr="00257F8D">
        <w:rPr>
          <w:rFonts w:ascii="Times New Roman" w:hAnsi="Times New Roman" w:cs="Times New Roman"/>
          <w:b/>
          <w:bCs/>
          <w:color w:val="000000" w:themeColor="text1"/>
          <w:sz w:val="28"/>
          <w:szCs w:val="28"/>
          <w:lang w:val="ro-RO"/>
        </w:rPr>
        <w:t>Planul de asigurare a continuității activității</w:t>
      </w:r>
    </w:p>
    <w:p w14:paraId="52C360AE" w14:textId="3948987A" w:rsidR="005E6F06" w:rsidRPr="00257F8D" w:rsidRDefault="00981858" w:rsidP="00442719">
      <w:pPr>
        <w:pStyle w:val="a6"/>
        <w:jc w:val="center"/>
        <w:rPr>
          <w:rFonts w:ascii="Times New Roman" w:hAnsi="Times New Roman" w:cs="Times New Roman"/>
          <w:b/>
          <w:bCs/>
          <w:color w:val="000000" w:themeColor="text1"/>
          <w:sz w:val="28"/>
          <w:szCs w:val="28"/>
          <w:lang w:val="ro-RO"/>
        </w:rPr>
      </w:pPr>
      <w:r w:rsidRPr="00257F8D">
        <w:rPr>
          <w:rFonts w:ascii="Times New Roman" w:hAnsi="Times New Roman" w:cs="Times New Roman"/>
          <w:b/>
          <w:bCs/>
          <w:color w:val="000000" w:themeColor="text1"/>
          <w:sz w:val="28"/>
          <w:szCs w:val="28"/>
          <w:lang w:val="ro-RO"/>
        </w:rPr>
        <w:t xml:space="preserve">Secțiunea </w:t>
      </w:r>
      <w:r w:rsidRPr="00257F8D">
        <w:rPr>
          <w:rFonts w:ascii="Times New Roman" w:hAnsi="Times New Roman" w:cs="Times New Roman"/>
          <w:b/>
          <w:bCs/>
          <w:color w:val="000000" w:themeColor="text1"/>
          <w:sz w:val="28"/>
          <w:szCs w:val="28"/>
          <w:lang w:val="ro-RO"/>
        </w:rPr>
        <w:t>1</w:t>
      </w:r>
    </w:p>
    <w:p w14:paraId="2C60DDFC" w14:textId="3BCB1514" w:rsidR="005E6F06" w:rsidRPr="00F76622" w:rsidRDefault="00F76622" w:rsidP="00F76622">
      <w:pPr>
        <w:pStyle w:val="a6"/>
        <w:jc w:val="center"/>
        <w:rPr>
          <w:rFonts w:ascii="Times New Roman" w:hAnsi="Times New Roman" w:cs="Times New Roman"/>
          <w:b/>
          <w:color w:val="000000" w:themeColor="text1"/>
          <w:sz w:val="28"/>
          <w:szCs w:val="28"/>
          <w:lang w:val="ro-RO"/>
        </w:rPr>
      </w:pPr>
      <w:r w:rsidRPr="00F76622">
        <w:rPr>
          <w:rFonts w:ascii="Times New Roman" w:hAnsi="Times New Roman" w:cs="Times New Roman"/>
          <w:b/>
          <w:color w:val="000000" w:themeColor="text1"/>
          <w:sz w:val="28"/>
          <w:szCs w:val="28"/>
          <w:lang w:val="ro-RO"/>
        </w:rPr>
        <w:t>Formalități la postul vamal de plecare</w:t>
      </w:r>
    </w:p>
    <w:p w14:paraId="1B30E02B" w14:textId="78D96532"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În cazurile menționate la pct.413 al Regulamentului de punere în aplicare a Codului vamal, nr.95/2021, declarația de tranzit se va depune pe suport de hârtie în cadrul unui plan de asigurare a continuității activității.</w:t>
      </w:r>
    </w:p>
    <w:p w14:paraId="3D14A05F" w14:textId="470C1AE9"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Aparatul central al </w:t>
      </w:r>
      <w:r w:rsidRPr="00442719">
        <w:rPr>
          <w:rFonts w:ascii="Times New Roman" w:hAnsi="Times New Roman" w:cs="Times New Roman"/>
          <w:sz w:val="28"/>
          <w:szCs w:val="28"/>
          <w:lang w:val="ro-RO"/>
        </w:rPr>
        <w:t>Serviciului Vamal monitorizează utilizarea planului de asigurare a continuității activității pentru a evita folosirea abuzivă a acesteia.</w:t>
      </w:r>
    </w:p>
    <w:p w14:paraId="5B5932AE" w14:textId="77777777"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Documentele acceptate ca declarație de tranzit pe suport de hârtie sunt următoarele:</w:t>
      </w:r>
    </w:p>
    <w:p w14:paraId="07FA12B5" w14:textId="77777777" w:rsidR="005E6F06" w:rsidRPr="00257F8D" w:rsidRDefault="00981858" w:rsidP="0036584C">
      <w:pPr>
        <w:numPr>
          <w:ilvl w:val="0"/>
          <w:numId w:val="13"/>
        </w:numPr>
        <w:tabs>
          <w:tab w:val="left" w:pos="993"/>
        </w:tabs>
        <w:spacing w:after="200" w:line="276" w:lineRule="auto"/>
        <w:ind w:left="0" w:firstLine="567"/>
        <w:jc w:val="both"/>
        <w:rPr>
          <w:rFonts w:ascii="Times New Roman" w:eastAsia="Times New Roman" w:hAnsi="Times New Roman" w:cs="Times New Roman"/>
          <w:sz w:val="28"/>
          <w:szCs w:val="28"/>
          <w:lang w:val="ro-RO" w:eastAsia="ru-RU"/>
        </w:rPr>
      </w:pPr>
      <w:r w:rsidRPr="00257F8D">
        <w:rPr>
          <w:rFonts w:ascii="Times New Roman" w:eastAsia="Times New Roman" w:hAnsi="Times New Roman" w:cs="Times New Roman"/>
          <w:sz w:val="28"/>
          <w:szCs w:val="28"/>
          <w:lang w:val="ro-RO" w:eastAsia="ru-RU"/>
        </w:rPr>
        <w:lastRenderedPageBreak/>
        <w:t xml:space="preserve">formularul declarației de </w:t>
      </w:r>
      <w:r w:rsidRPr="00257F8D">
        <w:rPr>
          <w:rFonts w:ascii="Times New Roman" w:eastAsia="Times New Roman" w:hAnsi="Times New Roman" w:cs="Times New Roman"/>
          <w:sz w:val="28"/>
          <w:szCs w:val="28"/>
          <w:lang w:val="ro-RO" w:eastAsia="ru-RU"/>
        </w:rPr>
        <w:t>tranzit conform modelului prevăzut în Ordinul Serviciului Vamal cu privire la aprobarea Normelor tehnice privind cerințele de date în materie de date pentru completarea declarației vamale, nr.563 din 28.12.2023;</w:t>
      </w:r>
    </w:p>
    <w:p w14:paraId="33F4416C" w14:textId="77777777" w:rsidR="005E6F06" w:rsidRPr="00257F8D" w:rsidRDefault="00981858" w:rsidP="0036584C">
      <w:pPr>
        <w:numPr>
          <w:ilvl w:val="0"/>
          <w:numId w:val="13"/>
        </w:numPr>
        <w:tabs>
          <w:tab w:val="left" w:pos="993"/>
        </w:tabs>
        <w:spacing w:after="200" w:line="276" w:lineRule="auto"/>
        <w:ind w:left="0" w:firstLine="567"/>
        <w:jc w:val="both"/>
        <w:rPr>
          <w:rFonts w:ascii="Times New Roman" w:eastAsia="Times New Roman" w:hAnsi="Times New Roman" w:cs="Times New Roman"/>
          <w:sz w:val="28"/>
          <w:szCs w:val="28"/>
          <w:lang w:val="ro-RO" w:eastAsia="ru-RU"/>
        </w:rPr>
      </w:pPr>
      <w:r w:rsidRPr="00257F8D">
        <w:rPr>
          <w:rFonts w:ascii="Times New Roman" w:eastAsia="Times New Roman" w:hAnsi="Times New Roman" w:cs="Times New Roman"/>
          <w:sz w:val="28"/>
          <w:szCs w:val="28"/>
          <w:lang w:val="ro-RO" w:eastAsia="ru-RU"/>
        </w:rPr>
        <w:t xml:space="preserve">documentul de însoțire a tranzitului (TAD), </w:t>
      </w:r>
      <w:r w:rsidRPr="00257F8D">
        <w:rPr>
          <w:rFonts w:ascii="Times New Roman" w:eastAsia="Times New Roman" w:hAnsi="Times New Roman" w:cs="Times New Roman"/>
          <w:sz w:val="28"/>
          <w:szCs w:val="28"/>
          <w:lang w:val="ro-RO" w:eastAsia="ru-RU"/>
        </w:rPr>
        <w:t>atunci când postul de plecare consideră că nevoile operatorului sunt justificate, întocmit în conformitate cu prevederile Ordinului Serviciului Vamal;</w:t>
      </w:r>
    </w:p>
    <w:p w14:paraId="3C7EAB18" w14:textId="6828C11C" w:rsidR="005E6F06" w:rsidRPr="00257F8D" w:rsidRDefault="00981858" w:rsidP="0036584C">
      <w:pPr>
        <w:numPr>
          <w:ilvl w:val="0"/>
          <w:numId w:val="13"/>
        </w:numPr>
        <w:tabs>
          <w:tab w:val="left" w:pos="993"/>
        </w:tabs>
        <w:spacing w:after="200" w:line="276" w:lineRule="auto"/>
        <w:ind w:left="0" w:firstLine="567"/>
        <w:jc w:val="both"/>
        <w:rPr>
          <w:rFonts w:ascii="Times New Roman" w:eastAsia="Times New Roman" w:hAnsi="Times New Roman" w:cs="Times New Roman"/>
          <w:sz w:val="28"/>
          <w:szCs w:val="28"/>
          <w:lang w:val="ro-RO" w:eastAsia="ru-RU"/>
        </w:rPr>
      </w:pPr>
      <w:r w:rsidRPr="00257F8D">
        <w:rPr>
          <w:rFonts w:ascii="Times New Roman" w:eastAsia="Times New Roman" w:hAnsi="Times New Roman" w:cs="Times New Roman"/>
          <w:sz w:val="28"/>
          <w:szCs w:val="28"/>
          <w:lang w:val="ro-RO" w:eastAsia="ru-RU"/>
        </w:rPr>
        <w:t>documentul tipărit după forma Date de declarație din aplicația NCTS de către titularul regimului în situa</w:t>
      </w:r>
      <w:r w:rsidRPr="00257F8D">
        <w:rPr>
          <w:rFonts w:ascii="Times New Roman" w:eastAsia="Times New Roman" w:hAnsi="Times New Roman" w:cs="Times New Roman"/>
          <w:sz w:val="28"/>
          <w:szCs w:val="28"/>
          <w:lang w:val="ro-RO" w:eastAsia="ru-RU"/>
        </w:rPr>
        <w:t>ția în care postul vamal de plecare a aprobat trecerea la planul de asigurare a continuității activității după acceptarea declarației de tranzit în aplicația NCTS și înaintea acordării liberului de vamă.</w:t>
      </w:r>
    </w:p>
    <w:p w14:paraId="19074F8F" w14:textId="7E852C4E"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Utilizarea planului de asigurare a continuității activității se aprobă de postul vamal de plecare. La luarea deciziei de utilizare a planului de asigurare a continuității activității, postul vamal de plecare se asigură că orice declarație de tranzit in</w:t>
      </w:r>
      <w:r w:rsidRPr="00442719">
        <w:rPr>
          <w:rFonts w:ascii="Times New Roman" w:hAnsi="Times New Roman" w:cs="Times New Roman"/>
          <w:sz w:val="28"/>
          <w:szCs w:val="28"/>
          <w:lang w:val="ro-RO"/>
        </w:rPr>
        <w:t>trodusă în aplicația NCTS care nu a fost procesat de sistem, se anulează.</w:t>
      </w:r>
    </w:p>
    <w:p w14:paraId="4883E702" w14:textId="5601A412"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Titularul regimului trebuie să informeze postul vamal de plecare în legătură cu fiecare declarație de tranzit înregistrată în NCTS și căreia nu i s-a acordat liber de vamă, pentru ca</w:t>
      </w:r>
      <w:r w:rsidRPr="00442719">
        <w:rPr>
          <w:rFonts w:ascii="Times New Roman" w:hAnsi="Times New Roman" w:cs="Times New Roman"/>
          <w:sz w:val="28"/>
          <w:szCs w:val="28"/>
          <w:lang w:val="ro-RO"/>
        </w:rPr>
        <w:t>re în continuare s-a trecut la utilizarea planului de asigurare a continuității activității și să solicite anularea acesteia.</w:t>
      </w:r>
    </w:p>
    <w:p w14:paraId="07420B33" w14:textId="77777777"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După aprobarea planului de asigurare a continuității activității, titularul regimului este obligat să prezinte la postul vamal de </w:t>
      </w:r>
      <w:r w:rsidRPr="00442719">
        <w:rPr>
          <w:rFonts w:ascii="Times New Roman" w:hAnsi="Times New Roman" w:cs="Times New Roman"/>
          <w:sz w:val="28"/>
          <w:szCs w:val="28"/>
          <w:lang w:val="ro-RO"/>
        </w:rPr>
        <w:t>plecare mărfurile, declarația de tranzit și documentele însoțitoare ale transportului.</w:t>
      </w:r>
    </w:p>
    <w:p w14:paraId="0BB46458" w14:textId="2DDCC99B"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Documentele prevăzute la pct.</w:t>
      </w:r>
      <w:r w:rsidR="00B34578">
        <w:rPr>
          <w:rFonts w:ascii="Times New Roman" w:hAnsi="Times New Roman" w:cs="Times New Roman"/>
          <w:sz w:val="28"/>
          <w:szCs w:val="28"/>
          <w:lang w:val="ro-RO"/>
        </w:rPr>
        <w:t>152</w:t>
      </w:r>
      <w:r w:rsidRPr="00442719">
        <w:rPr>
          <w:rFonts w:ascii="Times New Roman" w:hAnsi="Times New Roman" w:cs="Times New Roman"/>
          <w:sz w:val="28"/>
          <w:szCs w:val="28"/>
          <w:lang w:val="ro-RO"/>
        </w:rPr>
        <w:t xml:space="preserve"> vor fi însoțite și de un document din care să reiasă cuantumul garanției aferent operațiunii de tranzit, semnate de către titularul regimu</w:t>
      </w:r>
      <w:r w:rsidRPr="00442719">
        <w:rPr>
          <w:rFonts w:ascii="Times New Roman" w:hAnsi="Times New Roman" w:cs="Times New Roman"/>
          <w:sz w:val="28"/>
          <w:szCs w:val="28"/>
          <w:lang w:val="ro-RO"/>
        </w:rPr>
        <w:t>lui. Calculul garanției trebuie să cuprindă cel puțin următoarele elemente: valoarea mărfurilor, încadrarea tarifară, cursul valutar, taxa vamală aplicabilă, cuantumul taxei vamale, TVA și accizei, după caz.</w:t>
      </w:r>
    </w:p>
    <w:p w14:paraId="227A3C04" w14:textId="77777777"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În cazul utilizării unui certificat de garanție </w:t>
      </w:r>
      <w:r w:rsidRPr="00442719">
        <w:rPr>
          <w:rFonts w:ascii="Times New Roman" w:hAnsi="Times New Roman" w:cs="Times New Roman"/>
          <w:sz w:val="28"/>
          <w:szCs w:val="28"/>
          <w:lang w:val="ro-RO"/>
        </w:rPr>
        <w:t>globală, sau de exonerare de garanție sau a unui titlu de garanție izolată, aceste documente sunt prezentate postului vamal de plecare. Funcționarul vamal din cadrul postului vamal de plecare verifică validitatea și valabilitatea certificatului de garanție</w:t>
      </w:r>
      <w:r w:rsidRPr="00442719">
        <w:rPr>
          <w:rFonts w:ascii="Times New Roman" w:hAnsi="Times New Roman" w:cs="Times New Roman"/>
          <w:sz w:val="28"/>
          <w:szCs w:val="28"/>
          <w:lang w:val="ro-RO"/>
        </w:rPr>
        <w:t xml:space="preserve"> globală sau de exonerare de garanție.</w:t>
      </w:r>
    </w:p>
    <w:p w14:paraId="465D3A32" w14:textId="18002A92"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După repornirea aplicației NCTS, în termen de maxim o zi, titularul regimului al operațiunii de tranzit introduce datele din fiecare declarație de tranzit care a fost întocmită în cadrul planului de asigurare a contin</w:t>
      </w:r>
      <w:r w:rsidRPr="00442719">
        <w:rPr>
          <w:rFonts w:ascii="Times New Roman" w:hAnsi="Times New Roman" w:cs="Times New Roman"/>
          <w:sz w:val="28"/>
          <w:szCs w:val="28"/>
          <w:lang w:val="ro-RO"/>
        </w:rPr>
        <w:t>uității activității, în ramura „Post vamal de plecare – Procedura de rezervă”.</w:t>
      </w:r>
    </w:p>
    <w:p w14:paraId="018E7AB7" w14:textId="77777777"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În vederea aplicării planului de asigurare a continuității activității, funcționarul  vamal din cadrul postului vamal de plecare:</w:t>
      </w:r>
    </w:p>
    <w:p w14:paraId="52067D32" w14:textId="596DE952" w:rsidR="005E6F06" w:rsidRPr="00257F8D" w:rsidRDefault="00981858" w:rsidP="0036584C">
      <w:pPr>
        <w:numPr>
          <w:ilvl w:val="0"/>
          <w:numId w:val="15"/>
        </w:numPr>
        <w:tabs>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257F8D">
        <w:rPr>
          <w:rFonts w:ascii="Times New Roman" w:eastAsia="Times New Roman" w:hAnsi="Times New Roman" w:cs="Times New Roman"/>
          <w:sz w:val="28"/>
          <w:szCs w:val="28"/>
          <w:lang w:val="ro-RO" w:eastAsia="ru-RU"/>
        </w:rPr>
        <w:lastRenderedPageBreak/>
        <w:t xml:space="preserve">aplică ștampila „Planul de asigurare a continuității activității” în caseta A </w:t>
      </w:r>
      <w:proofErr w:type="spellStart"/>
      <w:r w:rsidRPr="00257F8D">
        <w:rPr>
          <w:rFonts w:ascii="Times New Roman" w:eastAsia="Times New Roman" w:hAnsi="Times New Roman" w:cs="Times New Roman"/>
          <w:sz w:val="28"/>
          <w:szCs w:val="28"/>
          <w:lang w:val="ro-RO" w:eastAsia="ru-RU"/>
        </w:rPr>
        <w:t>a</w:t>
      </w:r>
      <w:proofErr w:type="spellEnd"/>
      <w:r w:rsidRPr="00257F8D">
        <w:rPr>
          <w:rFonts w:ascii="Times New Roman" w:eastAsia="Times New Roman" w:hAnsi="Times New Roman" w:cs="Times New Roman"/>
          <w:sz w:val="28"/>
          <w:szCs w:val="28"/>
          <w:lang w:val="ro-RO" w:eastAsia="ru-RU"/>
        </w:rPr>
        <w:t xml:space="preserve"> declarației de tranzit. Modelul ștampilei este prevăzut  în anexa nr.1 la prezentele Norme. </w:t>
      </w:r>
    </w:p>
    <w:p w14:paraId="5DFDC247" w14:textId="77777777" w:rsidR="005E6F06" w:rsidRPr="00257F8D" w:rsidRDefault="00981858" w:rsidP="0036584C">
      <w:pPr>
        <w:numPr>
          <w:ilvl w:val="0"/>
          <w:numId w:val="15"/>
        </w:numPr>
        <w:tabs>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257F8D">
        <w:rPr>
          <w:rFonts w:ascii="Times New Roman" w:eastAsia="Arial" w:hAnsi="Times New Roman" w:cs="Times New Roman"/>
          <w:sz w:val="28"/>
          <w:szCs w:val="28"/>
          <w:lang w:val="ro-RO"/>
        </w:rPr>
        <w:t>înscrie în caseta C a declarației de tranzit, numărul de înregistrare din evidențel</w:t>
      </w:r>
      <w:r w:rsidRPr="00257F8D">
        <w:rPr>
          <w:rFonts w:ascii="Times New Roman" w:eastAsia="Arial" w:hAnsi="Times New Roman" w:cs="Times New Roman"/>
          <w:sz w:val="28"/>
          <w:szCs w:val="28"/>
          <w:lang w:val="ro-RO"/>
        </w:rPr>
        <w:t>e postului vamal;</w:t>
      </w:r>
    </w:p>
    <w:p w14:paraId="6B12FE4C" w14:textId="77777777" w:rsidR="005E6F06" w:rsidRPr="00257F8D" w:rsidRDefault="00981858" w:rsidP="0036584C">
      <w:pPr>
        <w:numPr>
          <w:ilvl w:val="0"/>
          <w:numId w:val="15"/>
        </w:numPr>
        <w:tabs>
          <w:tab w:val="left" w:pos="993"/>
          <w:tab w:val="left" w:pos="1080"/>
        </w:tabs>
        <w:spacing w:after="0" w:line="240" w:lineRule="auto"/>
        <w:ind w:left="0" w:firstLine="567"/>
        <w:rPr>
          <w:rFonts w:ascii="Times New Roman" w:eastAsia="Arial" w:hAnsi="Times New Roman" w:cs="Times New Roman"/>
          <w:sz w:val="28"/>
          <w:szCs w:val="28"/>
          <w:lang w:val="ro-RO"/>
        </w:rPr>
      </w:pPr>
      <w:r w:rsidRPr="00257F8D">
        <w:rPr>
          <w:rFonts w:ascii="Times New Roman" w:eastAsia="Arial" w:hAnsi="Times New Roman" w:cs="Times New Roman"/>
          <w:sz w:val="28"/>
          <w:szCs w:val="28"/>
          <w:lang w:val="ro-RO"/>
        </w:rPr>
        <w:t>aplică ștampila personală în caseta D a declarației de tranzit;</w:t>
      </w:r>
    </w:p>
    <w:p w14:paraId="52B2A803" w14:textId="77777777" w:rsidR="005E6F06" w:rsidRPr="00257F8D" w:rsidRDefault="00981858" w:rsidP="0036584C">
      <w:pPr>
        <w:numPr>
          <w:ilvl w:val="0"/>
          <w:numId w:val="15"/>
        </w:numPr>
        <w:tabs>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257F8D">
        <w:rPr>
          <w:rFonts w:ascii="Times New Roman" w:eastAsia="Arial" w:hAnsi="Times New Roman" w:cs="Times New Roman"/>
          <w:sz w:val="28"/>
          <w:szCs w:val="28"/>
          <w:lang w:val="ro-RO"/>
        </w:rPr>
        <w:t>păstrează exemplarul corespunzător al declarației de tranzit și remite transportatorului celelalte exemplare.</w:t>
      </w:r>
    </w:p>
    <w:p w14:paraId="2AE4656A" w14:textId="4A7DDAE8" w:rsidR="005E6F06"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La primirea exemplarului de confirmare a operațiunii de </w:t>
      </w:r>
      <w:r w:rsidRPr="00442719">
        <w:rPr>
          <w:rFonts w:ascii="Times New Roman" w:hAnsi="Times New Roman" w:cs="Times New Roman"/>
          <w:sz w:val="28"/>
          <w:szCs w:val="28"/>
          <w:lang w:val="ro-RO"/>
        </w:rPr>
        <w:t>tranzit completat corespunzător de postul vamal de destinație, funcționarul  vamal de la postul vamal de plecare introduce data sosirii și rezultatul controlului în ramura „Post vamal de plecare – ”, în fereastra „Rezultatele controlului la destinație”.</w:t>
      </w:r>
    </w:p>
    <w:p w14:paraId="461D5A06" w14:textId="77777777" w:rsidR="0036584C" w:rsidRPr="00442719" w:rsidRDefault="0036584C" w:rsidP="008C30F3">
      <w:pPr>
        <w:pStyle w:val="a6"/>
        <w:tabs>
          <w:tab w:val="left" w:pos="0"/>
        </w:tabs>
        <w:spacing w:before="240"/>
        <w:jc w:val="both"/>
        <w:rPr>
          <w:rFonts w:ascii="Times New Roman" w:hAnsi="Times New Roman" w:cs="Times New Roman"/>
          <w:sz w:val="28"/>
          <w:szCs w:val="28"/>
          <w:lang w:val="ro-RO"/>
        </w:rPr>
      </w:pPr>
    </w:p>
    <w:p w14:paraId="171363AF" w14:textId="78F486FD" w:rsidR="005E6F06" w:rsidRPr="00257F8D" w:rsidRDefault="00981858" w:rsidP="008C30F3">
      <w:pPr>
        <w:tabs>
          <w:tab w:val="left" w:pos="0"/>
        </w:tabs>
        <w:spacing w:after="0" w:line="240" w:lineRule="auto"/>
        <w:jc w:val="center"/>
        <w:rPr>
          <w:rFonts w:ascii="Times New Roman" w:eastAsia="Times New Roman" w:hAnsi="Times New Roman" w:cs="Times New Roman"/>
          <w:b/>
          <w:sz w:val="28"/>
          <w:szCs w:val="28"/>
          <w:lang w:val="ro-RO" w:eastAsia="ru-RU"/>
        </w:rPr>
      </w:pPr>
      <w:r w:rsidRPr="00257F8D">
        <w:rPr>
          <w:rFonts w:ascii="Times New Roman" w:eastAsia="Times New Roman" w:hAnsi="Times New Roman" w:cs="Times New Roman"/>
          <w:b/>
          <w:sz w:val="28"/>
          <w:szCs w:val="28"/>
          <w:lang w:val="ro-RO" w:eastAsia="ru-RU"/>
        </w:rPr>
        <w:t>S</w:t>
      </w:r>
      <w:r w:rsidRPr="00257F8D">
        <w:rPr>
          <w:rFonts w:ascii="Times New Roman" w:eastAsia="Times New Roman" w:hAnsi="Times New Roman" w:cs="Times New Roman"/>
          <w:b/>
          <w:sz w:val="28"/>
          <w:szCs w:val="28"/>
          <w:lang w:val="ro-RO" w:eastAsia="ru-RU"/>
        </w:rPr>
        <w:t xml:space="preserve">ecțiunea a </w:t>
      </w:r>
      <w:r w:rsidR="00442719">
        <w:rPr>
          <w:rFonts w:ascii="Times New Roman" w:eastAsia="Times New Roman" w:hAnsi="Times New Roman" w:cs="Times New Roman"/>
          <w:b/>
          <w:sz w:val="28"/>
          <w:szCs w:val="28"/>
          <w:lang w:val="ro-RO" w:eastAsia="ru-RU"/>
        </w:rPr>
        <w:t>2</w:t>
      </w:r>
      <w:r w:rsidRPr="00257F8D">
        <w:rPr>
          <w:rFonts w:ascii="Times New Roman" w:eastAsia="Times New Roman" w:hAnsi="Times New Roman" w:cs="Times New Roman"/>
          <w:b/>
          <w:sz w:val="28"/>
          <w:szCs w:val="28"/>
          <w:lang w:val="ro-RO" w:eastAsia="ru-RU"/>
        </w:rPr>
        <w:t>-a</w:t>
      </w:r>
    </w:p>
    <w:p w14:paraId="5DE3F1AF" w14:textId="77777777" w:rsidR="005E6F06" w:rsidRPr="00257F8D" w:rsidRDefault="00981858" w:rsidP="008C30F3">
      <w:pPr>
        <w:tabs>
          <w:tab w:val="left" w:pos="0"/>
        </w:tabs>
        <w:spacing w:after="0" w:line="240" w:lineRule="auto"/>
        <w:jc w:val="center"/>
        <w:rPr>
          <w:rFonts w:ascii="Times New Roman" w:eastAsia="Times New Roman" w:hAnsi="Times New Roman" w:cs="Times New Roman"/>
          <w:b/>
          <w:sz w:val="28"/>
          <w:szCs w:val="28"/>
          <w:lang w:val="ro-RO" w:eastAsia="ru-RU"/>
        </w:rPr>
      </w:pPr>
      <w:r w:rsidRPr="00257F8D">
        <w:rPr>
          <w:rFonts w:ascii="Times New Roman" w:eastAsia="Times New Roman" w:hAnsi="Times New Roman" w:cs="Times New Roman"/>
          <w:b/>
          <w:sz w:val="28"/>
          <w:szCs w:val="28"/>
          <w:lang w:val="ro-RO" w:eastAsia="ru-RU"/>
        </w:rPr>
        <w:t>Formalități în cazul expeditorilor agreați</w:t>
      </w:r>
    </w:p>
    <w:p w14:paraId="0CBBC0DC" w14:textId="29B97302"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După aprobarea planului de asigurare a continuității activității, expeditorul agreat:</w:t>
      </w:r>
    </w:p>
    <w:p w14:paraId="19E27C2F" w14:textId="77777777" w:rsidR="005E6F06" w:rsidRPr="00257F8D" w:rsidRDefault="00981858" w:rsidP="0036584C">
      <w:pPr>
        <w:numPr>
          <w:ilvl w:val="0"/>
          <w:numId w:val="16"/>
        </w:numPr>
        <w:tabs>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257F8D">
        <w:rPr>
          <w:rFonts w:ascii="Times New Roman" w:eastAsia="Times New Roman" w:hAnsi="Times New Roman" w:cs="Times New Roman"/>
          <w:sz w:val="28"/>
          <w:szCs w:val="28"/>
          <w:lang w:val="ro-RO" w:eastAsia="ru-RU"/>
        </w:rPr>
        <w:t>completează declarația de tranzit;</w:t>
      </w:r>
    </w:p>
    <w:p w14:paraId="20C2DCC2" w14:textId="77777777" w:rsidR="005E6F06" w:rsidRPr="00257F8D" w:rsidRDefault="00981858" w:rsidP="0036584C">
      <w:pPr>
        <w:numPr>
          <w:ilvl w:val="0"/>
          <w:numId w:val="16"/>
        </w:numPr>
        <w:tabs>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257F8D">
        <w:rPr>
          <w:rFonts w:ascii="Times New Roman" w:eastAsia="Times New Roman" w:hAnsi="Times New Roman" w:cs="Times New Roman"/>
          <w:sz w:val="28"/>
          <w:szCs w:val="28"/>
          <w:lang w:val="ro-RO" w:eastAsia="ru-RU"/>
        </w:rPr>
        <w:t>înregistrează declarația de tranzit în evidențe;</w:t>
      </w:r>
    </w:p>
    <w:p w14:paraId="6E9BD577" w14:textId="77777777" w:rsidR="005E6F06" w:rsidRPr="00257F8D" w:rsidRDefault="00981858" w:rsidP="0036584C">
      <w:pPr>
        <w:numPr>
          <w:ilvl w:val="0"/>
          <w:numId w:val="16"/>
        </w:numPr>
        <w:tabs>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257F8D">
        <w:rPr>
          <w:rFonts w:ascii="Times New Roman" w:eastAsia="Times New Roman" w:hAnsi="Times New Roman" w:cs="Times New Roman"/>
          <w:sz w:val="28"/>
          <w:szCs w:val="28"/>
          <w:lang w:val="ro-RO" w:eastAsia="ru-RU"/>
        </w:rPr>
        <w:t xml:space="preserve">aplică în caseta A și C a </w:t>
      </w:r>
      <w:r w:rsidRPr="00257F8D">
        <w:rPr>
          <w:rFonts w:ascii="Times New Roman" w:eastAsia="Times New Roman" w:hAnsi="Times New Roman" w:cs="Times New Roman"/>
          <w:sz w:val="28"/>
          <w:szCs w:val="28"/>
          <w:lang w:val="ro-RO" w:eastAsia="ru-RU"/>
        </w:rPr>
        <w:t>declarației de tranzit ștampila prevăzută la anexa nr.2.</w:t>
      </w:r>
    </w:p>
    <w:p w14:paraId="59A6D58D" w14:textId="1F882F13" w:rsidR="005E6F06" w:rsidRPr="00257F8D" w:rsidRDefault="00981858" w:rsidP="0036584C">
      <w:pPr>
        <w:numPr>
          <w:ilvl w:val="0"/>
          <w:numId w:val="16"/>
        </w:numPr>
        <w:tabs>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257F8D">
        <w:rPr>
          <w:rFonts w:ascii="Times New Roman" w:eastAsia="Times New Roman" w:hAnsi="Times New Roman" w:cs="Times New Roman"/>
          <w:sz w:val="28"/>
          <w:szCs w:val="28"/>
          <w:lang w:val="ro-RO" w:eastAsia="ru-RU"/>
        </w:rPr>
        <w:t>înscrie în caseta C numărul și data declarației de tranzit.</w:t>
      </w:r>
    </w:p>
    <w:p w14:paraId="705B67AC" w14:textId="6043F276"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La expirarea termenului prevăzut în autorizație, expeditorul agreat:</w:t>
      </w:r>
    </w:p>
    <w:p w14:paraId="7DA52F6F" w14:textId="77777777" w:rsidR="005E6F06" w:rsidRPr="00257F8D" w:rsidRDefault="00981858" w:rsidP="0036584C">
      <w:pPr>
        <w:numPr>
          <w:ilvl w:val="0"/>
          <w:numId w:val="17"/>
        </w:numPr>
        <w:tabs>
          <w:tab w:val="left" w:pos="993"/>
        </w:tabs>
        <w:spacing w:after="0" w:line="240" w:lineRule="auto"/>
        <w:ind w:left="0" w:firstLine="567"/>
        <w:rPr>
          <w:rFonts w:ascii="Times New Roman" w:eastAsia="Times New Roman" w:hAnsi="Times New Roman" w:cs="Times New Roman"/>
          <w:sz w:val="28"/>
          <w:szCs w:val="28"/>
          <w:lang w:val="ro-RO" w:eastAsia="ru-RU"/>
        </w:rPr>
      </w:pPr>
      <w:r w:rsidRPr="00257F8D">
        <w:rPr>
          <w:rFonts w:ascii="Times New Roman" w:eastAsia="Times New Roman" w:hAnsi="Times New Roman" w:cs="Times New Roman"/>
          <w:sz w:val="28"/>
          <w:szCs w:val="28"/>
          <w:lang w:val="ro-RO" w:eastAsia="ru-RU"/>
        </w:rPr>
        <w:t xml:space="preserve">înscrie în caseta 44 a declarației de tranzit mențiunile </w:t>
      </w:r>
      <w:r w:rsidRPr="00257F8D">
        <w:rPr>
          <w:rFonts w:ascii="Times New Roman" w:eastAsia="Times New Roman" w:hAnsi="Times New Roman" w:cs="Times New Roman"/>
          <w:sz w:val="28"/>
          <w:szCs w:val="28"/>
          <w:lang w:val="ro-RO" w:eastAsia="ru-RU"/>
        </w:rPr>
        <w:t>referitoare la itinerariul obligatoriu, dacă este cazul;</w:t>
      </w:r>
    </w:p>
    <w:p w14:paraId="0849F74A" w14:textId="4DC64DD9" w:rsidR="005E6F06" w:rsidRPr="00A02F31" w:rsidRDefault="00981858" w:rsidP="00A02F31">
      <w:pPr>
        <w:numPr>
          <w:ilvl w:val="0"/>
          <w:numId w:val="17"/>
        </w:numPr>
        <w:tabs>
          <w:tab w:val="left" w:pos="993"/>
          <w:tab w:val="left" w:pos="1080"/>
        </w:tabs>
        <w:spacing w:after="0" w:line="240" w:lineRule="auto"/>
        <w:ind w:left="0" w:right="20" w:firstLine="567"/>
        <w:rPr>
          <w:rFonts w:ascii="Times New Roman" w:eastAsia="Arial" w:hAnsi="Times New Roman" w:cs="Times New Roman"/>
          <w:sz w:val="28"/>
          <w:szCs w:val="28"/>
          <w:lang w:val="ro-RO"/>
        </w:rPr>
      </w:pPr>
      <w:r w:rsidRPr="00257F8D">
        <w:rPr>
          <w:rFonts w:ascii="Times New Roman" w:eastAsia="Arial" w:hAnsi="Times New Roman" w:cs="Times New Roman"/>
          <w:sz w:val="28"/>
          <w:szCs w:val="28"/>
          <w:lang w:val="ro-RO"/>
        </w:rPr>
        <w:t>înscrie în caseta 50 a declarației de tranzit mențiunea „Dispensă de semnătură”, dacă este cazul;</w:t>
      </w:r>
    </w:p>
    <w:p w14:paraId="18A097B8" w14:textId="77777777" w:rsidR="005E6F06" w:rsidRPr="00257F8D" w:rsidRDefault="00981858" w:rsidP="0036584C">
      <w:pPr>
        <w:numPr>
          <w:ilvl w:val="0"/>
          <w:numId w:val="17"/>
        </w:numPr>
        <w:tabs>
          <w:tab w:val="left" w:pos="993"/>
          <w:tab w:val="left" w:pos="1080"/>
        </w:tabs>
        <w:spacing w:after="0" w:line="240" w:lineRule="auto"/>
        <w:ind w:left="0" w:right="20" w:firstLine="567"/>
        <w:jc w:val="both"/>
        <w:rPr>
          <w:rFonts w:ascii="Times New Roman" w:eastAsia="Arial" w:hAnsi="Times New Roman" w:cs="Times New Roman"/>
          <w:sz w:val="28"/>
          <w:szCs w:val="28"/>
          <w:lang w:val="ro-RO"/>
        </w:rPr>
      </w:pPr>
      <w:r w:rsidRPr="00257F8D">
        <w:rPr>
          <w:rFonts w:ascii="Times New Roman" w:eastAsia="Arial" w:hAnsi="Times New Roman" w:cs="Times New Roman"/>
          <w:sz w:val="28"/>
          <w:szCs w:val="28"/>
          <w:lang w:val="ro-RO"/>
        </w:rPr>
        <w:t>înscrie în caseta D a declarației de tranzit data limită de prezentare la postul vamal de destinație</w:t>
      </w:r>
      <w:r w:rsidRPr="00257F8D">
        <w:rPr>
          <w:rFonts w:ascii="Times New Roman" w:eastAsia="Arial" w:hAnsi="Times New Roman" w:cs="Times New Roman"/>
          <w:sz w:val="28"/>
          <w:szCs w:val="28"/>
          <w:lang w:val="ro-RO"/>
        </w:rPr>
        <w:t>, sigiliile aplicate sau mențiunea „Dispensă”, dacă este cazul, precum și mențiunea „Expeditor agreat”;</w:t>
      </w:r>
    </w:p>
    <w:p w14:paraId="63E92C68" w14:textId="77777777" w:rsidR="005E6F06" w:rsidRPr="00257F8D" w:rsidRDefault="00981858" w:rsidP="0036584C">
      <w:pPr>
        <w:numPr>
          <w:ilvl w:val="0"/>
          <w:numId w:val="17"/>
        </w:numPr>
        <w:tabs>
          <w:tab w:val="left" w:pos="993"/>
          <w:tab w:val="left" w:pos="1080"/>
        </w:tabs>
        <w:spacing w:after="0" w:line="240" w:lineRule="auto"/>
        <w:ind w:left="0" w:right="20" w:firstLine="567"/>
        <w:rPr>
          <w:rFonts w:ascii="Times New Roman" w:eastAsia="Arial" w:hAnsi="Times New Roman" w:cs="Times New Roman"/>
          <w:sz w:val="28"/>
          <w:szCs w:val="28"/>
          <w:lang w:val="ro-RO"/>
        </w:rPr>
      </w:pPr>
      <w:r w:rsidRPr="00257F8D">
        <w:rPr>
          <w:rFonts w:ascii="Times New Roman" w:eastAsia="Arial" w:hAnsi="Times New Roman" w:cs="Times New Roman"/>
          <w:sz w:val="28"/>
          <w:szCs w:val="28"/>
          <w:lang w:val="ro-RO"/>
        </w:rPr>
        <w:t>păstrează exemplarul corespunzător al declarației de tranzit și remite transportatorului celelalte exemplare;</w:t>
      </w:r>
    </w:p>
    <w:p w14:paraId="03598553" w14:textId="77777777" w:rsidR="005E6F06" w:rsidRDefault="00981858" w:rsidP="0036584C">
      <w:pPr>
        <w:numPr>
          <w:ilvl w:val="0"/>
          <w:numId w:val="17"/>
        </w:numPr>
        <w:tabs>
          <w:tab w:val="left" w:pos="993"/>
          <w:tab w:val="left" w:pos="1080"/>
        </w:tabs>
        <w:spacing w:after="0" w:line="240" w:lineRule="auto"/>
        <w:ind w:left="0" w:right="20" w:firstLine="567"/>
        <w:rPr>
          <w:rFonts w:ascii="Times New Roman" w:eastAsia="Arial" w:hAnsi="Times New Roman" w:cs="Times New Roman"/>
          <w:sz w:val="28"/>
          <w:szCs w:val="28"/>
          <w:lang w:val="ro-RO"/>
        </w:rPr>
      </w:pPr>
      <w:r w:rsidRPr="00257F8D">
        <w:rPr>
          <w:rFonts w:ascii="Times New Roman" w:eastAsia="Arial" w:hAnsi="Times New Roman" w:cs="Times New Roman"/>
          <w:sz w:val="28"/>
          <w:szCs w:val="28"/>
          <w:lang w:val="ro-RO"/>
        </w:rPr>
        <w:t>predă postului vamal de plecare exemplarul</w:t>
      </w:r>
      <w:r w:rsidRPr="00257F8D">
        <w:rPr>
          <w:rFonts w:ascii="Times New Roman" w:eastAsia="Arial" w:hAnsi="Times New Roman" w:cs="Times New Roman"/>
          <w:sz w:val="28"/>
          <w:szCs w:val="28"/>
          <w:lang w:val="ro-RO"/>
        </w:rPr>
        <w:t xml:space="preserve"> nr. 1 al declarației de tranzit, în cadrul perioadei de justificare prevăzută în autorizație.</w:t>
      </w:r>
    </w:p>
    <w:p w14:paraId="136D2130" w14:textId="77777777" w:rsidR="0036584C" w:rsidRPr="00257F8D" w:rsidRDefault="0036584C" w:rsidP="0036584C">
      <w:pPr>
        <w:tabs>
          <w:tab w:val="left" w:pos="993"/>
          <w:tab w:val="left" w:pos="1080"/>
        </w:tabs>
        <w:spacing w:after="0" w:line="240" w:lineRule="auto"/>
        <w:ind w:left="567" w:right="20"/>
        <w:rPr>
          <w:rFonts w:ascii="Times New Roman" w:eastAsia="Arial" w:hAnsi="Times New Roman" w:cs="Times New Roman"/>
          <w:sz w:val="28"/>
          <w:szCs w:val="28"/>
          <w:lang w:val="ro-RO"/>
        </w:rPr>
      </w:pPr>
    </w:p>
    <w:p w14:paraId="1C5C7814" w14:textId="51E558BE" w:rsidR="005E6F06" w:rsidRPr="00257F8D" w:rsidRDefault="00981858" w:rsidP="0036584C">
      <w:pPr>
        <w:tabs>
          <w:tab w:val="left" w:pos="1080"/>
        </w:tabs>
        <w:spacing w:after="0" w:line="240" w:lineRule="auto"/>
        <w:ind w:left="1077" w:right="23"/>
        <w:jc w:val="center"/>
        <w:rPr>
          <w:rFonts w:ascii="Times New Roman" w:eastAsia="Arial" w:hAnsi="Times New Roman" w:cs="Times New Roman"/>
          <w:b/>
          <w:sz w:val="28"/>
          <w:szCs w:val="28"/>
          <w:lang w:val="ro-RO"/>
        </w:rPr>
      </w:pPr>
      <w:r w:rsidRPr="00257F8D">
        <w:rPr>
          <w:rFonts w:ascii="Times New Roman" w:eastAsia="Arial" w:hAnsi="Times New Roman" w:cs="Times New Roman"/>
          <w:b/>
          <w:sz w:val="28"/>
          <w:szCs w:val="28"/>
          <w:lang w:val="ro-RO"/>
        </w:rPr>
        <w:t xml:space="preserve">Secțiunea a </w:t>
      </w:r>
      <w:r w:rsidR="00F76622">
        <w:rPr>
          <w:rFonts w:ascii="Times New Roman" w:eastAsia="Arial" w:hAnsi="Times New Roman" w:cs="Times New Roman"/>
          <w:b/>
          <w:sz w:val="28"/>
          <w:szCs w:val="28"/>
          <w:lang w:val="ro-RO"/>
        </w:rPr>
        <w:t>3</w:t>
      </w:r>
      <w:r w:rsidRPr="00257F8D">
        <w:rPr>
          <w:rFonts w:ascii="Times New Roman" w:eastAsia="Arial" w:hAnsi="Times New Roman" w:cs="Times New Roman"/>
          <w:b/>
          <w:sz w:val="28"/>
          <w:szCs w:val="28"/>
          <w:lang w:val="ro-RO"/>
        </w:rPr>
        <w:t>-a</w:t>
      </w:r>
    </w:p>
    <w:p w14:paraId="22775037" w14:textId="77777777" w:rsidR="005E6F06" w:rsidRPr="00257F8D" w:rsidRDefault="00981858" w:rsidP="0036584C">
      <w:pPr>
        <w:tabs>
          <w:tab w:val="left" w:pos="1080"/>
        </w:tabs>
        <w:spacing w:after="0" w:line="240" w:lineRule="auto"/>
        <w:ind w:left="1077" w:right="23"/>
        <w:jc w:val="center"/>
        <w:rPr>
          <w:rFonts w:ascii="Times New Roman" w:eastAsia="Arial" w:hAnsi="Times New Roman" w:cs="Times New Roman"/>
          <w:b/>
          <w:sz w:val="28"/>
          <w:szCs w:val="28"/>
          <w:lang w:val="ro-RO"/>
        </w:rPr>
      </w:pPr>
      <w:r w:rsidRPr="00257F8D">
        <w:rPr>
          <w:rFonts w:ascii="Times New Roman" w:eastAsia="Arial" w:hAnsi="Times New Roman" w:cs="Times New Roman"/>
          <w:b/>
          <w:sz w:val="28"/>
          <w:szCs w:val="28"/>
          <w:lang w:val="ro-RO"/>
        </w:rPr>
        <w:t>Formalități în cursul transportului</w:t>
      </w:r>
    </w:p>
    <w:p w14:paraId="564D0341" w14:textId="77777777"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Transportatorul prezintă la postul vamal de tranzit mărfurile, documentele însoțitoare și </w:t>
      </w:r>
      <w:r w:rsidRPr="00442719">
        <w:rPr>
          <w:rFonts w:ascii="Times New Roman" w:hAnsi="Times New Roman" w:cs="Times New Roman"/>
          <w:sz w:val="28"/>
          <w:szCs w:val="28"/>
          <w:lang w:val="ro-RO"/>
        </w:rPr>
        <w:t>exemplarele nr. 4 și 5 ale declarației de tranzit, avizul de tranzit prevăzut la anexa nr. 3 la Normele tehnice.</w:t>
      </w:r>
    </w:p>
    <w:p w14:paraId="6382B412" w14:textId="6ADE8E6A"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În situațiile prevăzute la pct. </w:t>
      </w:r>
      <w:r w:rsidR="00073D44">
        <w:rPr>
          <w:rFonts w:ascii="Times New Roman" w:hAnsi="Times New Roman" w:cs="Times New Roman"/>
          <w:sz w:val="28"/>
          <w:szCs w:val="28"/>
          <w:lang w:val="ro-RO"/>
        </w:rPr>
        <w:t>67-70</w:t>
      </w:r>
      <w:r w:rsidRPr="00442719">
        <w:rPr>
          <w:rFonts w:ascii="Times New Roman" w:hAnsi="Times New Roman" w:cs="Times New Roman"/>
          <w:sz w:val="28"/>
          <w:szCs w:val="28"/>
          <w:lang w:val="ro-RO"/>
        </w:rPr>
        <w:t>, funcționarul vamal din cadrul postului vamal de tranzit ștampilează exemplarele nr. 4 și 5 ale declara</w:t>
      </w:r>
      <w:r w:rsidRPr="00442719">
        <w:rPr>
          <w:rFonts w:ascii="Times New Roman" w:hAnsi="Times New Roman" w:cs="Times New Roman"/>
          <w:sz w:val="28"/>
          <w:szCs w:val="28"/>
          <w:lang w:val="ro-RO"/>
        </w:rPr>
        <w:t>ț</w:t>
      </w:r>
      <w:r w:rsidRPr="00442719">
        <w:rPr>
          <w:rFonts w:ascii="Times New Roman" w:hAnsi="Times New Roman" w:cs="Times New Roman"/>
          <w:sz w:val="28"/>
          <w:szCs w:val="28"/>
          <w:lang w:val="ro-RO"/>
        </w:rPr>
        <w:t xml:space="preserve">iei de tranzit în caseta 51, ștampilează </w:t>
      </w:r>
      <w:r w:rsidRPr="00442719">
        <w:rPr>
          <w:rFonts w:ascii="Times New Roman" w:hAnsi="Times New Roman" w:cs="Times New Roman"/>
          <w:sz w:val="28"/>
          <w:szCs w:val="28"/>
          <w:lang w:val="ro-RO"/>
        </w:rPr>
        <w:lastRenderedPageBreak/>
        <w:t>și reține avizul de tranzit. Noile sigilii aplicate se înscriu în caseta 55 a exemplarelor nr. 4 și 5 ale declarației de tranzit.</w:t>
      </w:r>
    </w:p>
    <w:p w14:paraId="2843001D" w14:textId="77777777"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Când în urma controlului se constată discrepanțe majore între datele înscrise în dec</w:t>
      </w:r>
      <w:r w:rsidRPr="00442719">
        <w:rPr>
          <w:rFonts w:ascii="Times New Roman" w:hAnsi="Times New Roman" w:cs="Times New Roman"/>
          <w:sz w:val="28"/>
          <w:szCs w:val="28"/>
          <w:lang w:val="ro-RO"/>
        </w:rPr>
        <w:t>larația de tranzit și mărfurile controlate, funcționarul vamal întrerupe operațiunea de tranzit și efectuează formalitățile de încheiere a tranzitului corespunzătoare postului vamal de destinație prevăzute în prezentele norme tehnice.</w:t>
      </w:r>
    </w:p>
    <w:p w14:paraId="2D682FC1" w14:textId="75C4A1E7"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În cazul prezentării </w:t>
      </w:r>
      <w:r w:rsidRPr="00442719">
        <w:rPr>
          <w:rFonts w:ascii="Times New Roman" w:hAnsi="Times New Roman" w:cs="Times New Roman"/>
          <w:sz w:val="28"/>
          <w:szCs w:val="28"/>
          <w:lang w:val="ro-RO"/>
        </w:rPr>
        <w:t>la un post vamal de tranzit, care lucrează în cadrul planului de asigurare a continuității activității, a mărfurilor ce fac obiectul unei operațiuni de tranzit comun ale cărei date au fost transmise prin intermediul aplicației NCTS, postul vamal de tranzit</w:t>
      </w:r>
      <w:r w:rsidRPr="00442719">
        <w:rPr>
          <w:rFonts w:ascii="Times New Roman" w:hAnsi="Times New Roman" w:cs="Times New Roman"/>
          <w:sz w:val="28"/>
          <w:szCs w:val="28"/>
          <w:lang w:val="ro-RO"/>
        </w:rPr>
        <w:t xml:space="preserve"> înregistrează operațiunea în evidențe și notifică trecerea frontierei în aplicația NCTS, atunci când este posibil.</w:t>
      </w:r>
    </w:p>
    <w:p w14:paraId="10FCC314" w14:textId="2D86778B"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Atunci când mărfurile se prezintă la un alt post vamal de tranzit decât cel menționat în declarația de tranzit, prevederile pct.1</w:t>
      </w:r>
      <w:r w:rsidR="00073D44">
        <w:rPr>
          <w:rFonts w:ascii="Times New Roman" w:hAnsi="Times New Roman" w:cs="Times New Roman"/>
          <w:sz w:val="28"/>
          <w:szCs w:val="28"/>
          <w:lang w:val="ro-RO"/>
        </w:rPr>
        <w:t>60</w:t>
      </w:r>
      <w:r w:rsidRPr="00442719">
        <w:rPr>
          <w:rFonts w:ascii="Times New Roman" w:hAnsi="Times New Roman" w:cs="Times New Roman"/>
          <w:sz w:val="28"/>
          <w:szCs w:val="28"/>
          <w:lang w:val="ro-RO"/>
        </w:rPr>
        <w:t>-1</w:t>
      </w:r>
      <w:r w:rsidR="00073D44">
        <w:rPr>
          <w:rFonts w:ascii="Times New Roman" w:hAnsi="Times New Roman" w:cs="Times New Roman"/>
          <w:sz w:val="28"/>
          <w:szCs w:val="28"/>
          <w:lang w:val="ro-RO"/>
        </w:rPr>
        <w:t>63</w:t>
      </w:r>
      <w:r w:rsidRPr="00442719">
        <w:rPr>
          <w:rFonts w:ascii="Times New Roman" w:hAnsi="Times New Roman" w:cs="Times New Roman"/>
          <w:sz w:val="28"/>
          <w:szCs w:val="28"/>
          <w:lang w:val="ro-RO"/>
        </w:rPr>
        <w:t xml:space="preserve"> se apl</w:t>
      </w:r>
      <w:r w:rsidRPr="00442719">
        <w:rPr>
          <w:rFonts w:ascii="Times New Roman" w:hAnsi="Times New Roman" w:cs="Times New Roman"/>
          <w:sz w:val="28"/>
          <w:szCs w:val="28"/>
          <w:lang w:val="ro-RO"/>
        </w:rPr>
        <w:t>ică în mod corespunzător.</w:t>
      </w:r>
    </w:p>
    <w:p w14:paraId="4BD48013" w14:textId="1C2BF75A"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În situațiile prevăzute la pct.1</w:t>
      </w:r>
      <w:r w:rsidR="00073D44">
        <w:rPr>
          <w:rFonts w:ascii="Times New Roman" w:hAnsi="Times New Roman" w:cs="Times New Roman"/>
          <w:sz w:val="28"/>
          <w:szCs w:val="28"/>
          <w:lang w:val="ro-RO"/>
        </w:rPr>
        <w:t>61</w:t>
      </w:r>
      <w:r w:rsidRPr="00442719">
        <w:rPr>
          <w:rFonts w:ascii="Times New Roman" w:hAnsi="Times New Roman" w:cs="Times New Roman"/>
          <w:sz w:val="28"/>
          <w:szCs w:val="28"/>
          <w:lang w:val="ro-RO"/>
        </w:rPr>
        <w:t>, funcționarul vamal înscrie codul noului post vamal de tranzit și aplică ștampila în caseta 51 a exemplarelor nr. 4 și 5 ale declarației de tranzit și transmite postului vamal de plecare avizul de</w:t>
      </w:r>
      <w:r w:rsidRPr="00442719">
        <w:rPr>
          <w:rFonts w:ascii="Times New Roman" w:hAnsi="Times New Roman" w:cs="Times New Roman"/>
          <w:sz w:val="28"/>
          <w:szCs w:val="28"/>
          <w:lang w:val="ro-RO"/>
        </w:rPr>
        <w:t xml:space="preserve"> tranzit vizat în mod corespunzător, păstrând o copie a acestuia în evidențele sale.</w:t>
      </w:r>
    </w:p>
    <w:p w14:paraId="32AC9D29" w14:textId="58D7C4CB"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Transportatorul efectuează mențiunile corespunzătoare în rubrica 56 a TAD și prezintă, în cel mai scurt timp, transportul împreună cu TAD postului vamal competent, în cazu</w:t>
      </w:r>
      <w:r w:rsidRPr="00442719">
        <w:rPr>
          <w:rFonts w:ascii="Times New Roman" w:hAnsi="Times New Roman" w:cs="Times New Roman"/>
          <w:sz w:val="28"/>
          <w:szCs w:val="28"/>
          <w:lang w:val="ro-RO"/>
        </w:rPr>
        <w:t>l survenirii următoarelor incidente în cadrul unei operațiuni de tranzit:</w:t>
      </w:r>
    </w:p>
    <w:p w14:paraId="2315F228" w14:textId="77777777" w:rsidR="005E6F06" w:rsidRPr="00257F8D" w:rsidRDefault="00981858" w:rsidP="0036584C">
      <w:pPr>
        <w:numPr>
          <w:ilvl w:val="0"/>
          <w:numId w:val="18"/>
        </w:numPr>
        <w:tabs>
          <w:tab w:val="left" w:pos="993"/>
        </w:tabs>
        <w:spacing w:after="0" w:line="240" w:lineRule="auto"/>
        <w:ind w:left="0" w:right="20" w:firstLine="567"/>
        <w:jc w:val="both"/>
        <w:rPr>
          <w:rFonts w:ascii="Times New Roman" w:eastAsia="Arial" w:hAnsi="Times New Roman" w:cs="Times New Roman"/>
          <w:sz w:val="28"/>
          <w:szCs w:val="28"/>
          <w:lang w:val="ro-RO"/>
        </w:rPr>
      </w:pPr>
      <w:r w:rsidRPr="00257F8D">
        <w:rPr>
          <w:rFonts w:ascii="Times New Roman" w:eastAsia="Arial" w:hAnsi="Times New Roman" w:cs="Times New Roman"/>
          <w:sz w:val="28"/>
          <w:szCs w:val="28"/>
          <w:lang w:val="ro-RO"/>
        </w:rPr>
        <w:t>Transportatorul este obligat să devieze de la itinerariul impus din cauza unor motive neimputabile;</w:t>
      </w:r>
    </w:p>
    <w:p w14:paraId="1BF7AE38" w14:textId="77777777" w:rsidR="005E6F06" w:rsidRPr="00257F8D" w:rsidRDefault="00981858" w:rsidP="0036584C">
      <w:pPr>
        <w:numPr>
          <w:ilvl w:val="0"/>
          <w:numId w:val="18"/>
        </w:numPr>
        <w:tabs>
          <w:tab w:val="left" w:pos="993"/>
        </w:tabs>
        <w:spacing w:after="0" w:line="240" w:lineRule="auto"/>
        <w:ind w:left="0" w:firstLine="567"/>
        <w:jc w:val="both"/>
        <w:rPr>
          <w:rFonts w:ascii="Times New Roman" w:eastAsia="Calibri" w:hAnsi="Times New Roman" w:cs="Times New Roman"/>
          <w:sz w:val="28"/>
          <w:szCs w:val="28"/>
          <w:lang w:val="ro-RO"/>
        </w:rPr>
      </w:pPr>
      <w:r w:rsidRPr="00257F8D">
        <w:rPr>
          <w:rFonts w:ascii="Times New Roman" w:eastAsia="Calibri" w:hAnsi="Times New Roman" w:cs="Times New Roman"/>
          <w:sz w:val="28"/>
          <w:szCs w:val="28"/>
          <w:lang w:val="ro-RO"/>
        </w:rPr>
        <w:t>sigiliile sunt rupte sau au fost supuse unei manipulări frauduloase în cursul oper</w:t>
      </w:r>
      <w:r w:rsidRPr="00257F8D">
        <w:rPr>
          <w:rFonts w:ascii="Times New Roman" w:eastAsia="Calibri" w:hAnsi="Times New Roman" w:cs="Times New Roman"/>
          <w:sz w:val="28"/>
          <w:szCs w:val="28"/>
          <w:lang w:val="ro-RO"/>
        </w:rPr>
        <w:t>ațiunii de transport din motive independente de voința transportatorului;</w:t>
      </w:r>
    </w:p>
    <w:p w14:paraId="07E34AFA" w14:textId="77777777" w:rsidR="005E6F06" w:rsidRPr="00257F8D" w:rsidRDefault="00981858" w:rsidP="0036584C">
      <w:pPr>
        <w:numPr>
          <w:ilvl w:val="0"/>
          <w:numId w:val="18"/>
        </w:numPr>
        <w:tabs>
          <w:tab w:val="left" w:pos="993"/>
        </w:tabs>
        <w:spacing w:after="0" w:line="240" w:lineRule="auto"/>
        <w:ind w:left="0" w:right="20" w:firstLine="567"/>
        <w:jc w:val="both"/>
        <w:rPr>
          <w:rFonts w:ascii="Times New Roman" w:eastAsia="Arial" w:hAnsi="Times New Roman" w:cs="Times New Roman"/>
          <w:sz w:val="28"/>
          <w:szCs w:val="28"/>
          <w:lang w:val="ro-RO"/>
        </w:rPr>
      </w:pPr>
      <w:r w:rsidRPr="00257F8D">
        <w:rPr>
          <w:rFonts w:ascii="Times New Roman" w:eastAsia="Arial" w:hAnsi="Times New Roman" w:cs="Times New Roman"/>
          <w:sz w:val="28"/>
          <w:szCs w:val="28"/>
          <w:lang w:val="ro-RO"/>
        </w:rPr>
        <w:t>sub supravegherea organului vamal, mărfurile sunt transbordate dintr-un mijloc de transport în altul;</w:t>
      </w:r>
    </w:p>
    <w:p w14:paraId="35C007E0" w14:textId="77777777" w:rsidR="005E6F06" w:rsidRPr="00257F8D" w:rsidRDefault="00981858" w:rsidP="0036584C">
      <w:pPr>
        <w:numPr>
          <w:ilvl w:val="0"/>
          <w:numId w:val="18"/>
        </w:numPr>
        <w:tabs>
          <w:tab w:val="left" w:pos="993"/>
        </w:tabs>
        <w:spacing w:after="0" w:line="240" w:lineRule="auto"/>
        <w:ind w:left="0" w:right="20" w:firstLine="567"/>
        <w:jc w:val="both"/>
        <w:rPr>
          <w:rFonts w:ascii="Times New Roman" w:eastAsia="Arial" w:hAnsi="Times New Roman" w:cs="Times New Roman"/>
          <w:sz w:val="28"/>
          <w:szCs w:val="28"/>
          <w:lang w:val="ro-RO"/>
        </w:rPr>
      </w:pPr>
      <w:r w:rsidRPr="00257F8D">
        <w:rPr>
          <w:rFonts w:ascii="Times New Roman" w:eastAsia="Arial" w:hAnsi="Times New Roman" w:cs="Times New Roman"/>
          <w:sz w:val="28"/>
          <w:szCs w:val="28"/>
          <w:lang w:val="ro-RO"/>
        </w:rPr>
        <w:t>survine un incident care poate afecta capacitatea titularului regimului sau tran</w:t>
      </w:r>
      <w:r w:rsidRPr="00257F8D">
        <w:rPr>
          <w:rFonts w:ascii="Times New Roman" w:eastAsia="Arial" w:hAnsi="Times New Roman" w:cs="Times New Roman"/>
          <w:sz w:val="28"/>
          <w:szCs w:val="28"/>
          <w:lang w:val="ro-RO"/>
        </w:rPr>
        <w:t>sportatorului de a-și îndeplini obligațiunile;</w:t>
      </w:r>
    </w:p>
    <w:p w14:paraId="22FAF8EA" w14:textId="77777777" w:rsidR="005E6F06" w:rsidRPr="00257F8D" w:rsidRDefault="00981858" w:rsidP="0036584C">
      <w:pPr>
        <w:numPr>
          <w:ilvl w:val="0"/>
          <w:numId w:val="18"/>
        </w:numPr>
        <w:tabs>
          <w:tab w:val="left" w:pos="993"/>
        </w:tabs>
        <w:spacing w:after="0" w:line="240" w:lineRule="auto"/>
        <w:ind w:left="0" w:right="20" w:firstLine="567"/>
        <w:jc w:val="both"/>
        <w:rPr>
          <w:rFonts w:ascii="Times New Roman" w:eastAsia="Arial" w:hAnsi="Times New Roman" w:cs="Times New Roman"/>
          <w:sz w:val="28"/>
          <w:szCs w:val="28"/>
          <w:lang w:val="ro-RO"/>
        </w:rPr>
      </w:pPr>
      <w:r w:rsidRPr="00257F8D">
        <w:rPr>
          <w:rFonts w:ascii="Times New Roman" w:eastAsia="Arial" w:hAnsi="Times New Roman" w:cs="Times New Roman"/>
          <w:sz w:val="28"/>
          <w:szCs w:val="28"/>
          <w:lang w:val="ro-RO"/>
        </w:rPr>
        <w:t>un pericol iminent necesită descărcarea parțială sau totală imediată din mijlocul de transport sigilat.</w:t>
      </w:r>
    </w:p>
    <w:p w14:paraId="112BE900" w14:textId="7FDB505F"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În aplicarea procedurii prevăzute la pct.</w:t>
      </w:r>
      <w:r w:rsidR="00073D44">
        <w:rPr>
          <w:rFonts w:ascii="Times New Roman" w:hAnsi="Times New Roman" w:cs="Times New Roman"/>
          <w:sz w:val="28"/>
          <w:szCs w:val="28"/>
          <w:lang w:val="ro-RO"/>
        </w:rPr>
        <w:t>166</w:t>
      </w:r>
      <w:r w:rsidRPr="00442719">
        <w:rPr>
          <w:rFonts w:ascii="Times New Roman" w:hAnsi="Times New Roman" w:cs="Times New Roman"/>
          <w:sz w:val="28"/>
          <w:szCs w:val="28"/>
          <w:lang w:val="ro-RO"/>
        </w:rPr>
        <w:t xml:space="preserve">, postul vamal de înregistrare a incidentelor este </w:t>
      </w:r>
      <w:r w:rsidRPr="00442719">
        <w:rPr>
          <w:rFonts w:ascii="Times New Roman" w:hAnsi="Times New Roman" w:cs="Times New Roman"/>
          <w:sz w:val="28"/>
          <w:szCs w:val="28"/>
          <w:lang w:val="ro-RO"/>
        </w:rPr>
        <w:t>postul vamal în a cărui rază de competență s-au produs respectivele evenimente. Acesta decide dacă operațiunea de tranzit poate continua sau nu.</w:t>
      </w:r>
    </w:p>
    <w:p w14:paraId="5C965D1F" w14:textId="2C301FE3"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Dacă postul vamal competent decide că operațiunea poate continua, mențiunile referitoare la evenimentul petrecu</w:t>
      </w:r>
      <w:r w:rsidRPr="00442719">
        <w:rPr>
          <w:rFonts w:ascii="Times New Roman" w:hAnsi="Times New Roman" w:cs="Times New Roman"/>
          <w:sz w:val="28"/>
          <w:szCs w:val="28"/>
          <w:lang w:val="ro-RO"/>
        </w:rPr>
        <w:t>t, înscrise de transportator în TAD, vor fi vizate de</w:t>
      </w:r>
      <w:bookmarkStart w:id="1" w:name="page14"/>
      <w:bookmarkEnd w:id="1"/>
      <w:r w:rsidRPr="00442719">
        <w:rPr>
          <w:rFonts w:ascii="Times New Roman" w:hAnsi="Times New Roman" w:cs="Times New Roman"/>
          <w:sz w:val="28"/>
          <w:szCs w:val="28"/>
          <w:lang w:val="ro-RO"/>
        </w:rPr>
        <w:t xml:space="preserve"> funcționarul vamal prin aplicarea ștampilei personale, în rubrica G a TAD.</w:t>
      </w:r>
    </w:p>
    <w:p w14:paraId="0F7F49FA" w14:textId="4D440BA6"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În situația în care sigiliile au fost rupte independent de voința transportatorului, funcționarul vamal verifică </w:t>
      </w:r>
      <w:r w:rsidRPr="00442719">
        <w:rPr>
          <w:rFonts w:ascii="Times New Roman" w:hAnsi="Times New Roman" w:cs="Times New Roman"/>
          <w:sz w:val="28"/>
          <w:szCs w:val="28"/>
          <w:lang w:val="ro-RO"/>
        </w:rPr>
        <w:t xml:space="preserve">mijlocul de transport și mărfurile și, dacă decide că operațiunea </w:t>
      </w:r>
      <w:r w:rsidRPr="00442719">
        <w:rPr>
          <w:rFonts w:ascii="Times New Roman" w:hAnsi="Times New Roman" w:cs="Times New Roman"/>
          <w:sz w:val="28"/>
          <w:szCs w:val="28"/>
          <w:lang w:val="ro-RO"/>
        </w:rPr>
        <w:lastRenderedPageBreak/>
        <w:t>de tranzit comun poate continua, aplică noi sigilii vamale, completează și vizează în mod corespunzător rubrica G a TAD.</w:t>
      </w:r>
    </w:p>
    <w:p w14:paraId="2145BBE3" w14:textId="467FC462"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În cazul transbordării mărfurilor, transportatorul efectuează mențiun</w:t>
      </w:r>
      <w:r w:rsidRPr="00442719">
        <w:rPr>
          <w:rFonts w:ascii="Times New Roman" w:hAnsi="Times New Roman" w:cs="Times New Roman"/>
          <w:sz w:val="28"/>
          <w:szCs w:val="28"/>
          <w:lang w:val="ro-RO"/>
        </w:rPr>
        <w:t>ile corespunzătoare în rubrica 55 a TAD.</w:t>
      </w:r>
    </w:p>
    <w:p w14:paraId="0B45B28F" w14:textId="2E9DBEB7"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Dacă postul vamal competent decide că operațiunea poate continua, mențiunile referitoare la transbordare, înscrise de transportator în TAD, vor fi vizate de funcționarul vamal prin aplicarea ștampilei personale, în </w:t>
      </w:r>
      <w:r w:rsidRPr="00442719">
        <w:rPr>
          <w:rFonts w:ascii="Times New Roman" w:hAnsi="Times New Roman" w:cs="Times New Roman"/>
          <w:sz w:val="28"/>
          <w:szCs w:val="28"/>
          <w:lang w:val="ro-RO"/>
        </w:rPr>
        <w:t>rubrica F a TAD. Atunci când pe parcursul transportului s-au făcut mai mult de două transbordări și rubrica F a fost completată, noile mențiuni se vor înscrie în rubricile 56 și G ale TAD.</w:t>
      </w:r>
    </w:p>
    <w:p w14:paraId="0BDFC92E" w14:textId="74AA4785"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În situația în care transbordarea mărfurilor dintr-un mijloc de tra</w:t>
      </w:r>
      <w:r w:rsidRPr="00442719">
        <w:rPr>
          <w:rFonts w:ascii="Times New Roman" w:hAnsi="Times New Roman" w:cs="Times New Roman"/>
          <w:sz w:val="28"/>
          <w:szCs w:val="28"/>
          <w:lang w:val="ro-RO"/>
        </w:rPr>
        <w:t>nsport se face prin încărcarea acestora în două sau mai multe mijloace de transport, operațiunea de tranzit nu mai poate continua, postul vamal de înregistrare a incidentelor devine postul vamal de destinație și efectuează încheierea operațiunii de tranzit</w:t>
      </w:r>
      <w:r w:rsidRPr="00442719">
        <w:rPr>
          <w:rFonts w:ascii="Times New Roman" w:hAnsi="Times New Roman" w:cs="Times New Roman"/>
          <w:sz w:val="28"/>
          <w:szCs w:val="28"/>
          <w:lang w:val="ro-RO"/>
        </w:rPr>
        <w:t xml:space="preserve"> conform prevederilor prezentelor norme.</w:t>
      </w:r>
    </w:p>
    <w:p w14:paraId="2335AA27" w14:textId="41F48214"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În cazul controalelor efectuate de către postul vamal de înregistrare a incidentelor, în situația în care nu se constată discrepanțe între datele înscrise în TAD și mărfurile controlate sau se constată discrepanțe m</w:t>
      </w:r>
      <w:r w:rsidRPr="00442719">
        <w:rPr>
          <w:rFonts w:ascii="Times New Roman" w:hAnsi="Times New Roman" w:cs="Times New Roman"/>
          <w:sz w:val="28"/>
          <w:szCs w:val="28"/>
          <w:lang w:val="ro-RO"/>
        </w:rPr>
        <w:t>inore, postul vamal respectiv aplică noi sigilii și permite continuarea operațiunii de tranzit. Noile sigilii, aplicate după caz, se menționează pe TAD, în rubrica F vizată de funcționarul vamal prin aplicarea ștampilei personale.</w:t>
      </w:r>
    </w:p>
    <w:p w14:paraId="5CCD55BC" w14:textId="5C2F150D"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Când în urma controlului </w:t>
      </w:r>
      <w:r w:rsidRPr="00442719">
        <w:rPr>
          <w:rFonts w:ascii="Times New Roman" w:hAnsi="Times New Roman" w:cs="Times New Roman"/>
          <w:sz w:val="28"/>
          <w:szCs w:val="28"/>
          <w:lang w:val="ro-RO"/>
        </w:rPr>
        <w:t>se constată discrepanțe majore între datele înscrise în TAD și mărfurile controlate, postul vamal întrerupe operațiunea de tranzit și prezintă mărfurile și mijlocul de transport postului vamal în a cărui rază de competență s-a efectuat acțiunea de control.</w:t>
      </w:r>
      <w:r w:rsidRPr="00442719">
        <w:rPr>
          <w:rFonts w:ascii="Times New Roman" w:hAnsi="Times New Roman" w:cs="Times New Roman"/>
          <w:sz w:val="28"/>
          <w:szCs w:val="28"/>
          <w:lang w:val="ro-RO"/>
        </w:rPr>
        <w:t xml:space="preserve"> Postul vamal notifică întreruperea operațiunii de tranzit postului vamal de plecare prin intermediul aplicației NCTS, prin rerutarea operațiunii de tranzit și efectuarea formalităților de încheiere a acesteia corespunzătoare postului vamal de destinație p</w:t>
      </w:r>
      <w:r w:rsidRPr="00442719">
        <w:rPr>
          <w:rFonts w:ascii="Times New Roman" w:hAnsi="Times New Roman" w:cs="Times New Roman"/>
          <w:sz w:val="28"/>
          <w:szCs w:val="28"/>
          <w:lang w:val="ro-RO"/>
        </w:rPr>
        <w:t>revăzute în prezentele norme tehnice.</w:t>
      </w:r>
    </w:p>
    <w:p w14:paraId="4C5EF6A5" w14:textId="1547811F"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Postul vamal de înregistrare a incidentelor decide dacă discrepanțele constatate între datele înscrise în TAD și mărfurile controlate se consideră minore sau majore.</w:t>
      </w:r>
    </w:p>
    <w:p w14:paraId="7229009D" w14:textId="73313D3A" w:rsidR="005E6F06" w:rsidRPr="00442719" w:rsidRDefault="00981858" w:rsidP="00442719">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442719">
        <w:rPr>
          <w:rFonts w:ascii="Times New Roman" w:hAnsi="Times New Roman" w:cs="Times New Roman"/>
          <w:sz w:val="28"/>
          <w:szCs w:val="28"/>
          <w:lang w:val="ro-RO"/>
        </w:rPr>
        <w:t xml:space="preserve">Mențiunile înscrise pe TAD cu privire la evenimente </w:t>
      </w:r>
      <w:r w:rsidRPr="00442719">
        <w:rPr>
          <w:rFonts w:ascii="Times New Roman" w:hAnsi="Times New Roman" w:cs="Times New Roman"/>
          <w:sz w:val="28"/>
          <w:szCs w:val="28"/>
          <w:lang w:val="ro-RO"/>
        </w:rPr>
        <w:t>petrecute în timpul transportului, vizate de către postul vamal de înregistrare a incidentelor, sunt menționate în aplicația NCTS de către postul vamal de destinație în AAR sau primul post vamal de tranzit în ATR, prin înscrierea în secțiunea „Incident”.</w:t>
      </w:r>
    </w:p>
    <w:p w14:paraId="2A097DB9" w14:textId="77777777" w:rsidR="005E6F06" w:rsidRDefault="005E6F06" w:rsidP="0036584C">
      <w:pPr>
        <w:tabs>
          <w:tab w:val="left" w:pos="1080"/>
        </w:tabs>
        <w:spacing w:after="0" w:line="240" w:lineRule="auto"/>
        <w:ind w:left="1077" w:right="23"/>
        <w:jc w:val="center"/>
        <w:rPr>
          <w:rFonts w:ascii="Times New Roman" w:eastAsia="Arial" w:hAnsi="Times New Roman" w:cs="Times New Roman"/>
          <w:b/>
          <w:sz w:val="28"/>
          <w:szCs w:val="28"/>
          <w:lang w:val="ro-RO"/>
        </w:rPr>
      </w:pPr>
    </w:p>
    <w:p w14:paraId="567918BE" w14:textId="77777777" w:rsidR="0036584C" w:rsidRDefault="0036584C" w:rsidP="0036584C">
      <w:pPr>
        <w:tabs>
          <w:tab w:val="left" w:pos="1080"/>
        </w:tabs>
        <w:spacing w:after="0" w:line="240" w:lineRule="auto"/>
        <w:ind w:left="1077" w:right="23"/>
        <w:jc w:val="center"/>
        <w:rPr>
          <w:rFonts w:ascii="Times New Roman" w:eastAsia="Arial" w:hAnsi="Times New Roman" w:cs="Times New Roman"/>
          <w:b/>
          <w:sz w:val="28"/>
          <w:szCs w:val="28"/>
          <w:lang w:val="ro-RO"/>
        </w:rPr>
      </w:pPr>
    </w:p>
    <w:p w14:paraId="4E4B3BEA" w14:textId="77777777" w:rsidR="0036584C" w:rsidRDefault="0036584C" w:rsidP="0036584C">
      <w:pPr>
        <w:tabs>
          <w:tab w:val="left" w:pos="1080"/>
        </w:tabs>
        <w:spacing w:after="0" w:line="240" w:lineRule="auto"/>
        <w:ind w:left="1077" w:right="23"/>
        <w:jc w:val="center"/>
        <w:rPr>
          <w:rFonts w:ascii="Times New Roman" w:eastAsia="Arial" w:hAnsi="Times New Roman" w:cs="Times New Roman"/>
          <w:b/>
          <w:sz w:val="28"/>
          <w:szCs w:val="28"/>
          <w:lang w:val="ro-RO"/>
        </w:rPr>
      </w:pPr>
    </w:p>
    <w:p w14:paraId="2272DA2D" w14:textId="77777777" w:rsidR="0036584C" w:rsidRDefault="0036584C" w:rsidP="0036584C">
      <w:pPr>
        <w:tabs>
          <w:tab w:val="left" w:pos="1080"/>
        </w:tabs>
        <w:spacing w:after="0" w:line="240" w:lineRule="auto"/>
        <w:ind w:left="1077" w:right="23"/>
        <w:jc w:val="center"/>
        <w:rPr>
          <w:rFonts w:ascii="Times New Roman" w:eastAsia="Arial" w:hAnsi="Times New Roman" w:cs="Times New Roman"/>
          <w:b/>
          <w:sz w:val="28"/>
          <w:szCs w:val="28"/>
          <w:lang w:val="ro-RO"/>
        </w:rPr>
      </w:pPr>
    </w:p>
    <w:p w14:paraId="548B8002" w14:textId="77777777" w:rsidR="0036584C" w:rsidRPr="00257F8D" w:rsidRDefault="0036584C" w:rsidP="0036584C">
      <w:pPr>
        <w:tabs>
          <w:tab w:val="left" w:pos="1080"/>
        </w:tabs>
        <w:spacing w:after="0" w:line="240" w:lineRule="auto"/>
        <w:ind w:left="1077" w:right="23"/>
        <w:jc w:val="center"/>
        <w:rPr>
          <w:rFonts w:ascii="Times New Roman" w:eastAsia="Arial" w:hAnsi="Times New Roman" w:cs="Times New Roman"/>
          <w:b/>
          <w:sz w:val="28"/>
          <w:szCs w:val="28"/>
          <w:lang w:val="ro-RO"/>
        </w:rPr>
      </w:pPr>
    </w:p>
    <w:p w14:paraId="4928F142" w14:textId="5222AE30" w:rsidR="005E6F06" w:rsidRPr="00257F8D" w:rsidRDefault="00981858" w:rsidP="0036584C">
      <w:pPr>
        <w:tabs>
          <w:tab w:val="left" w:pos="1080"/>
        </w:tabs>
        <w:spacing w:after="0" w:line="240" w:lineRule="auto"/>
        <w:ind w:left="1077" w:right="23"/>
        <w:jc w:val="center"/>
        <w:rPr>
          <w:rFonts w:ascii="Times New Roman" w:eastAsia="Arial" w:hAnsi="Times New Roman" w:cs="Times New Roman"/>
          <w:b/>
          <w:sz w:val="28"/>
          <w:szCs w:val="28"/>
          <w:lang w:val="ro-RO"/>
        </w:rPr>
      </w:pPr>
      <w:r w:rsidRPr="00257F8D">
        <w:rPr>
          <w:rFonts w:ascii="Times New Roman" w:eastAsia="Arial" w:hAnsi="Times New Roman" w:cs="Times New Roman"/>
          <w:b/>
          <w:sz w:val="28"/>
          <w:szCs w:val="28"/>
          <w:lang w:val="ro-RO"/>
        </w:rPr>
        <w:t xml:space="preserve">Secțiunea a </w:t>
      </w:r>
      <w:r w:rsidR="00F76622">
        <w:rPr>
          <w:rFonts w:ascii="Times New Roman" w:eastAsia="Arial" w:hAnsi="Times New Roman" w:cs="Times New Roman"/>
          <w:b/>
          <w:sz w:val="28"/>
          <w:szCs w:val="28"/>
          <w:lang w:val="ro-RO"/>
        </w:rPr>
        <w:t>4</w:t>
      </w:r>
      <w:r w:rsidRPr="00257F8D">
        <w:rPr>
          <w:rFonts w:ascii="Times New Roman" w:eastAsia="Arial" w:hAnsi="Times New Roman" w:cs="Times New Roman"/>
          <w:b/>
          <w:sz w:val="28"/>
          <w:szCs w:val="28"/>
          <w:lang w:val="ro-RO"/>
        </w:rPr>
        <w:t>-a</w:t>
      </w:r>
    </w:p>
    <w:p w14:paraId="42BC3CA8" w14:textId="77777777" w:rsidR="005E6F06" w:rsidRPr="00257F8D" w:rsidRDefault="00981858" w:rsidP="0036584C">
      <w:pPr>
        <w:tabs>
          <w:tab w:val="left" w:pos="1080"/>
        </w:tabs>
        <w:spacing w:after="0" w:line="240" w:lineRule="auto"/>
        <w:ind w:left="1077" w:right="23"/>
        <w:jc w:val="center"/>
        <w:rPr>
          <w:rFonts w:ascii="Times New Roman" w:eastAsia="Arial" w:hAnsi="Times New Roman" w:cs="Times New Roman"/>
          <w:b/>
          <w:sz w:val="28"/>
          <w:szCs w:val="28"/>
          <w:lang w:val="ro-RO"/>
        </w:rPr>
      </w:pPr>
      <w:r w:rsidRPr="00257F8D">
        <w:rPr>
          <w:rFonts w:ascii="Times New Roman" w:eastAsia="Arial" w:hAnsi="Times New Roman" w:cs="Times New Roman"/>
          <w:b/>
          <w:sz w:val="28"/>
          <w:szCs w:val="28"/>
          <w:lang w:val="ro-RO"/>
        </w:rPr>
        <w:t>Formalități la postul vamal de destinație</w:t>
      </w:r>
    </w:p>
    <w:p w14:paraId="4A6FBE0A" w14:textId="3F94E9B0"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lastRenderedPageBreak/>
        <w:t>Titularul regimului prezintă la postul vamal de destinație mărfurile, declarația de tranzit și documentele însoțitoare ale transportului.</w:t>
      </w:r>
    </w:p>
    <w:p w14:paraId="3BDA6AA3" w14:textId="4ED5CD65"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Funcționarul vamal din cadrul postului vamal de </w:t>
      </w:r>
      <w:r w:rsidRPr="00D167AA">
        <w:rPr>
          <w:rFonts w:ascii="Times New Roman" w:hAnsi="Times New Roman" w:cs="Times New Roman"/>
          <w:sz w:val="28"/>
          <w:szCs w:val="28"/>
          <w:lang w:val="ro-RO"/>
        </w:rPr>
        <w:t>destinație înregistrează în evidențe declarația de tranzit și menționează pe aceasta data sosirii, numărul de înregistrare în evidența postului vamal și constatările verificărilor efectuate.</w:t>
      </w:r>
    </w:p>
    <w:p w14:paraId="4539C35C" w14:textId="483CC7BD"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Prevederile pct.</w:t>
      </w:r>
      <w:r w:rsidR="0034642F">
        <w:rPr>
          <w:rFonts w:ascii="Times New Roman" w:hAnsi="Times New Roman" w:cs="Times New Roman"/>
          <w:sz w:val="28"/>
          <w:szCs w:val="28"/>
          <w:lang w:val="ro-RO"/>
        </w:rPr>
        <w:t>93-95</w:t>
      </w:r>
      <w:r w:rsidRPr="00D167AA">
        <w:rPr>
          <w:rFonts w:ascii="Times New Roman" w:hAnsi="Times New Roman" w:cs="Times New Roman"/>
          <w:sz w:val="28"/>
          <w:szCs w:val="28"/>
          <w:lang w:val="ro-RO"/>
        </w:rPr>
        <w:t xml:space="preserve"> se aplică corespunzător.</w:t>
      </w:r>
    </w:p>
    <w:p w14:paraId="54087996" w14:textId="4AE26B7C"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Dacă, în urma analize</w:t>
      </w:r>
      <w:r w:rsidRPr="00D167AA">
        <w:rPr>
          <w:rFonts w:ascii="Times New Roman" w:hAnsi="Times New Roman" w:cs="Times New Roman"/>
          <w:sz w:val="28"/>
          <w:szCs w:val="28"/>
          <w:lang w:val="ro-RO"/>
        </w:rPr>
        <w:t>i de risc pe baza informațiilor gestionate automat de sistemul informatic sau a unor elemente privind operațiunea de tranzit, funcționarul  vamal ia decizia de a nu controla mărfurile prezentate, menționează această decizie în declarația de tranzit prin în</w:t>
      </w:r>
      <w:r w:rsidRPr="00D167AA">
        <w:rPr>
          <w:rFonts w:ascii="Times New Roman" w:hAnsi="Times New Roman" w:cs="Times New Roman"/>
          <w:sz w:val="28"/>
          <w:szCs w:val="28"/>
          <w:lang w:val="ro-RO"/>
        </w:rPr>
        <w:t>scrierea în secțiunea „Control general”, câmpul „Rezultatele controlului la destinație”, a codului A2 cu semnificația „Considerat satisfăcător”, cu notificarea postului vamal de plecare în cel mult 3 zile de la data sosirii mărfurilor  și încheie operațiun</w:t>
      </w:r>
      <w:r w:rsidRPr="00D167AA">
        <w:rPr>
          <w:rFonts w:ascii="Times New Roman" w:hAnsi="Times New Roman" w:cs="Times New Roman"/>
          <w:sz w:val="28"/>
          <w:szCs w:val="28"/>
          <w:lang w:val="ro-RO"/>
        </w:rPr>
        <w:t>ea de tranzit.</w:t>
      </w:r>
    </w:p>
    <w:p w14:paraId="642D4F2C" w14:textId="6B425E85"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Numărul de înregistrare a operațiunii de tranzit în evidențele postului vamal de destinație se menționează în declarația de tranzit, în secțiunea „Control general”, câmpul „Rezultatele controlului la destinație – Comentarii”.</w:t>
      </w:r>
    </w:p>
    <w:p w14:paraId="39434977" w14:textId="715E7658"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Funcționarul vamal menționează în rubrica I a TAD numărul de înregistrare a operațiunii de tranzit în evidențele postului vamal de destinație și codul rezultatului controlului și aplică semnătura și ștampila personală.</w:t>
      </w:r>
    </w:p>
    <w:p w14:paraId="65662515" w14:textId="4FEEF3B9"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În cazul în care funcționarul vamal i</w:t>
      </w:r>
      <w:r w:rsidRPr="00D167AA">
        <w:rPr>
          <w:rFonts w:ascii="Times New Roman" w:hAnsi="Times New Roman" w:cs="Times New Roman"/>
          <w:sz w:val="28"/>
          <w:szCs w:val="28"/>
          <w:lang w:val="ro-RO"/>
        </w:rPr>
        <w:t>a decizia de a controla mărfurile prezentate, această decizie este comunicată transportatorului. Controlul se desfășoară în baza informațiilor din declarația de tranzit primită de la postul vamal de plecare.</w:t>
      </w:r>
    </w:p>
    <w:p w14:paraId="1AA98214" w14:textId="592B2319"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Dacă în urma controlului nu s-au constatat discr</w:t>
      </w:r>
      <w:r w:rsidRPr="00D167AA">
        <w:rPr>
          <w:rFonts w:ascii="Times New Roman" w:hAnsi="Times New Roman" w:cs="Times New Roman"/>
          <w:sz w:val="28"/>
          <w:szCs w:val="28"/>
          <w:lang w:val="ro-RO"/>
        </w:rPr>
        <w:t>epanțe între datele înscrise în TAD, declarația de tranzit și mărfurile prezentate la postul vamal de destinație, funcționarul vamal menționează acest rezultat în declarația de tranzit prin înscrierea în secțiunea “Control general”, câmpul „Rezultatele con</w:t>
      </w:r>
      <w:r w:rsidRPr="00D167AA">
        <w:rPr>
          <w:rFonts w:ascii="Times New Roman" w:hAnsi="Times New Roman" w:cs="Times New Roman"/>
          <w:sz w:val="28"/>
          <w:szCs w:val="28"/>
          <w:lang w:val="ro-RO"/>
        </w:rPr>
        <w:t>trolului la destinație”, a codului A1 cu semnificația “Satisfăcător”, cu notificarea postului vamal de plecare în cel mult 3 zile de la data sosirii mărfurilor.</w:t>
      </w:r>
    </w:p>
    <w:p w14:paraId="73EFFEDF" w14:textId="5F5A63F5"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Prevederile pct.38 se aplică și în situația în care în urma controlului s-au constatat discrepa</w:t>
      </w:r>
      <w:r w:rsidRPr="00D167AA">
        <w:rPr>
          <w:rFonts w:ascii="Times New Roman" w:hAnsi="Times New Roman" w:cs="Times New Roman"/>
          <w:sz w:val="28"/>
          <w:szCs w:val="28"/>
          <w:lang w:val="ro-RO"/>
        </w:rPr>
        <w:t>nțe minore între datele înscrise în TAD, AAR și mărfurile prezentate la postul vamal de destinație. Discrepanțele constatate se menționează prin înscrierea în secțiunea „Control general”, câmpul „Rezultatele controlului la destinație - Comentarii”.</w:t>
      </w:r>
    </w:p>
    <w:p w14:paraId="5911A766" w14:textId="29B9927C"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Prin di</w:t>
      </w:r>
      <w:r w:rsidRPr="00D167AA">
        <w:rPr>
          <w:rFonts w:ascii="Times New Roman" w:hAnsi="Times New Roman" w:cs="Times New Roman"/>
          <w:sz w:val="28"/>
          <w:szCs w:val="28"/>
          <w:lang w:val="ro-RO"/>
        </w:rPr>
        <w:t>screpanțe minore se înțelege, în principal, orice eroare materială care nu afectează operațiunea de tranzit în cauză.</w:t>
      </w:r>
    </w:p>
    <w:p w14:paraId="154FCD99" w14:textId="4F3568C7"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Când în urma controlului se constată discrepanțe majore, funcționarul vamal menționează rezultatul controlului prin înscrierea în secțiune</w:t>
      </w:r>
      <w:r w:rsidRPr="00D167AA">
        <w:rPr>
          <w:rFonts w:ascii="Times New Roman" w:hAnsi="Times New Roman" w:cs="Times New Roman"/>
          <w:sz w:val="28"/>
          <w:szCs w:val="28"/>
          <w:lang w:val="ro-RO"/>
        </w:rPr>
        <w:t xml:space="preserve">a “Control general”, câmpul </w:t>
      </w:r>
      <w:r w:rsidRPr="00D167AA">
        <w:rPr>
          <w:rFonts w:ascii="Times New Roman" w:hAnsi="Times New Roman" w:cs="Times New Roman"/>
          <w:sz w:val="28"/>
          <w:szCs w:val="28"/>
          <w:lang w:val="ro-RO"/>
        </w:rPr>
        <w:lastRenderedPageBreak/>
        <w:t>„Rezultatele controlului la destinație” a codului B1 cu semnificația “Nesatisfăcător”, cu notificarea postului vamal de plecare în cel mult 3 zile de la data sosirii mărfurilor.</w:t>
      </w:r>
    </w:p>
    <w:p w14:paraId="318F1C62" w14:textId="4F0169F1"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Postul vamal de destinație decide dacă discrepanțe</w:t>
      </w:r>
      <w:r w:rsidRPr="00D167AA">
        <w:rPr>
          <w:rFonts w:ascii="Times New Roman" w:hAnsi="Times New Roman" w:cs="Times New Roman"/>
          <w:sz w:val="28"/>
          <w:szCs w:val="28"/>
          <w:lang w:val="ro-RO"/>
        </w:rPr>
        <w:t>le constatate între datele înscrise în TAD și mărfurile controlate se consideră minore sau majore.</w:t>
      </w:r>
    </w:p>
    <w:p w14:paraId="5A409F1C" w14:textId="2972A277"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 În cazurile prevăzute la pct.</w:t>
      </w:r>
      <w:r w:rsidR="007417E3">
        <w:rPr>
          <w:rFonts w:ascii="Times New Roman" w:hAnsi="Times New Roman" w:cs="Times New Roman"/>
          <w:sz w:val="28"/>
          <w:szCs w:val="28"/>
          <w:lang w:val="ro-RO"/>
        </w:rPr>
        <w:t>93</w:t>
      </w:r>
      <w:r w:rsidRPr="00D167AA">
        <w:rPr>
          <w:rFonts w:ascii="Times New Roman" w:hAnsi="Times New Roman" w:cs="Times New Roman"/>
          <w:sz w:val="28"/>
          <w:szCs w:val="28"/>
          <w:lang w:val="ro-RO"/>
        </w:rPr>
        <w:t xml:space="preserve"> și </w:t>
      </w:r>
      <w:r w:rsidR="007417E3">
        <w:rPr>
          <w:rFonts w:ascii="Times New Roman" w:hAnsi="Times New Roman" w:cs="Times New Roman"/>
          <w:sz w:val="28"/>
          <w:szCs w:val="28"/>
          <w:lang w:val="ro-RO"/>
        </w:rPr>
        <w:t>96</w:t>
      </w:r>
      <w:r w:rsidRPr="00D167AA">
        <w:rPr>
          <w:rFonts w:ascii="Times New Roman" w:hAnsi="Times New Roman" w:cs="Times New Roman"/>
          <w:sz w:val="28"/>
          <w:szCs w:val="28"/>
          <w:lang w:val="ro-RO"/>
        </w:rPr>
        <w:t xml:space="preserve"> funcționarul vamal din cadrul postului vamal de destinație menționează rezultatul controlului pe declarația de tranzit</w:t>
      </w:r>
      <w:r w:rsidRPr="00D167AA">
        <w:rPr>
          <w:rFonts w:ascii="Times New Roman" w:hAnsi="Times New Roman" w:cs="Times New Roman"/>
          <w:sz w:val="28"/>
          <w:szCs w:val="28"/>
          <w:lang w:val="ro-RO"/>
        </w:rPr>
        <w:t>, prin înscrierea în caseta I a mențiunii „Conform” și aplicarea semnăturii și ștampilei personale.</w:t>
      </w:r>
    </w:p>
    <w:p w14:paraId="7C24E842" w14:textId="10B884C8"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În situația prevăzută la pct.</w:t>
      </w:r>
      <w:r w:rsidR="007417E3">
        <w:rPr>
          <w:rFonts w:ascii="Times New Roman" w:hAnsi="Times New Roman" w:cs="Times New Roman"/>
          <w:sz w:val="28"/>
          <w:szCs w:val="28"/>
          <w:lang w:val="ro-RO"/>
        </w:rPr>
        <w:t>98</w:t>
      </w:r>
      <w:r w:rsidRPr="00D167AA">
        <w:rPr>
          <w:rFonts w:ascii="Times New Roman" w:hAnsi="Times New Roman" w:cs="Times New Roman"/>
          <w:sz w:val="28"/>
          <w:szCs w:val="28"/>
          <w:lang w:val="ro-RO"/>
        </w:rPr>
        <w:t>, funcționarul vamal din cadrul postului vamal de destinație menționează rezultatul controlului pe declarația de tranzit, pri</w:t>
      </w:r>
      <w:r w:rsidRPr="00D167AA">
        <w:rPr>
          <w:rFonts w:ascii="Times New Roman" w:hAnsi="Times New Roman" w:cs="Times New Roman"/>
          <w:sz w:val="28"/>
          <w:szCs w:val="28"/>
          <w:lang w:val="ro-RO"/>
        </w:rPr>
        <w:t>n înscrierea în caseta I a mențiunii „Nereguli” urmată de precizarea acestora și aplicarea semnăturii și ștampilei personale.</w:t>
      </w:r>
    </w:p>
    <w:p w14:paraId="2EEF2C2E" w14:textId="43C1E5D4"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În cazul prevăzut la pct.</w:t>
      </w:r>
      <w:r w:rsidR="007417E3">
        <w:rPr>
          <w:rFonts w:ascii="Times New Roman" w:hAnsi="Times New Roman" w:cs="Times New Roman"/>
          <w:sz w:val="28"/>
          <w:szCs w:val="28"/>
          <w:lang w:val="ro-RO"/>
        </w:rPr>
        <w:t>102,</w:t>
      </w:r>
      <w:r w:rsidRPr="00D167AA">
        <w:rPr>
          <w:rFonts w:ascii="Times New Roman" w:hAnsi="Times New Roman" w:cs="Times New Roman"/>
          <w:sz w:val="28"/>
          <w:szCs w:val="28"/>
          <w:lang w:val="ro-RO"/>
        </w:rPr>
        <w:t xml:space="preserve"> funcționarul vamal din cadrul postului vamal de destinație menționează rezultatul controlului pe decla</w:t>
      </w:r>
      <w:r w:rsidRPr="00D167AA">
        <w:rPr>
          <w:rFonts w:ascii="Times New Roman" w:hAnsi="Times New Roman" w:cs="Times New Roman"/>
          <w:sz w:val="28"/>
          <w:szCs w:val="28"/>
          <w:lang w:val="ro-RO"/>
        </w:rPr>
        <w:t>rația de tranzit prin înscrierea în caseta I a mențiunii „Diferențe”, urmată, după caz, de una dintre mențiunile: „excedent”, „lipsă”, „descrierea mărfurilor” sau „încadrarea tarifară”, și aplicarea semnăturii și ștampilei personale.</w:t>
      </w:r>
    </w:p>
    <w:p w14:paraId="287EB276" w14:textId="136A74B1"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Atunci când, pentru în</w:t>
      </w:r>
      <w:r w:rsidRPr="00D167AA">
        <w:rPr>
          <w:rFonts w:ascii="Times New Roman" w:hAnsi="Times New Roman" w:cs="Times New Roman"/>
          <w:sz w:val="28"/>
          <w:szCs w:val="28"/>
          <w:lang w:val="ro-RO"/>
        </w:rPr>
        <w:t>cheierea operațiunii de tranzit, funcționarul vamal din cadrul postului vamal de destinație decide că este necesară rezolvarea discrepanțelor constatate, acesta înscrie pe declarația de tranzit, în caseta I, mențiunea „Cercetare în curs” și aplică semnătur</w:t>
      </w:r>
      <w:r w:rsidRPr="00D167AA">
        <w:rPr>
          <w:rFonts w:ascii="Times New Roman" w:hAnsi="Times New Roman" w:cs="Times New Roman"/>
          <w:sz w:val="28"/>
          <w:szCs w:val="28"/>
          <w:lang w:val="ro-RO"/>
        </w:rPr>
        <w:t>a și ștampila personală. Rezultatele cercetării se comunică în scris postului vamal de plecare într-un termen de maximum trei luni de la data înregistrării în evidențe a operațiunii de tranzit.</w:t>
      </w:r>
    </w:p>
    <w:p w14:paraId="1AD0B54E" w14:textId="2484CB91" w:rsidR="00D167AA" w:rsidRPr="00C76A68"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În cazul în care, pentru încheierea operațiunii de tranzit, fu</w:t>
      </w:r>
      <w:r w:rsidRPr="00D167AA">
        <w:rPr>
          <w:rFonts w:ascii="Times New Roman" w:hAnsi="Times New Roman" w:cs="Times New Roman"/>
          <w:sz w:val="28"/>
          <w:szCs w:val="28"/>
          <w:lang w:val="ro-RO"/>
        </w:rPr>
        <w:t xml:space="preserve">ncționarul vamal din cadrul postului vamal de destinație stabilește că nu este necesară rezolvarea discrepanțelor constatate și decide să perceapă datoria rezultată, acesta înscrie pe declarația de tranzit, în caseta I, mențiunea „Taxe încasate” și aplică </w:t>
      </w:r>
      <w:r w:rsidRPr="00D167AA">
        <w:rPr>
          <w:rFonts w:ascii="Times New Roman" w:hAnsi="Times New Roman" w:cs="Times New Roman"/>
          <w:sz w:val="28"/>
          <w:szCs w:val="28"/>
          <w:lang w:val="ro-RO"/>
        </w:rPr>
        <w:t>semnătura și ștampila personală.</w:t>
      </w:r>
    </w:p>
    <w:p w14:paraId="7245BF55" w14:textId="0E05F651"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În situația în care postul vamal de destinație este în imposibilitatea de a înscrie mențiunile referitoare la rezultatul controlului în aplicația N</w:t>
      </w:r>
      <w:r w:rsidRPr="00D167AA">
        <w:rPr>
          <w:rFonts w:ascii="Times New Roman" w:hAnsi="Times New Roman" w:cs="Times New Roman"/>
          <w:sz w:val="28"/>
          <w:szCs w:val="28"/>
          <w:lang w:val="ro-RO"/>
        </w:rPr>
        <w:t>CTS în termenul de 3 zile de la data sosirii mărfurilor, acesta transmite postului vamal de plecare o copie certificată a TAD.</w:t>
      </w:r>
    </w:p>
    <w:p w14:paraId="21583802" w14:textId="3F1DDD28" w:rsidR="00C76A68" w:rsidRDefault="00981858" w:rsidP="00C76A68">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Atunci când mărfurile se prezintă la un alt post vamal de destinație decât cel menționat în declarația de tranzit, prevederile pc</w:t>
      </w:r>
      <w:r w:rsidRPr="00D167AA">
        <w:rPr>
          <w:rFonts w:ascii="Times New Roman" w:hAnsi="Times New Roman" w:cs="Times New Roman"/>
          <w:sz w:val="28"/>
          <w:szCs w:val="28"/>
          <w:lang w:val="ro-RO"/>
        </w:rPr>
        <w:t>t.</w:t>
      </w:r>
      <w:r w:rsidR="00C76A68">
        <w:rPr>
          <w:rFonts w:ascii="Times New Roman" w:hAnsi="Times New Roman" w:cs="Times New Roman"/>
          <w:sz w:val="28"/>
          <w:szCs w:val="28"/>
          <w:lang w:val="ro-RO"/>
        </w:rPr>
        <w:t>110-113</w:t>
      </w:r>
      <w:r w:rsidRPr="00D167AA">
        <w:rPr>
          <w:rFonts w:ascii="Times New Roman" w:hAnsi="Times New Roman" w:cs="Times New Roman"/>
          <w:sz w:val="28"/>
          <w:szCs w:val="28"/>
          <w:lang w:val="ro-RO"/>
        </w:rPr>
        <w:t xml:space="preserve"> se aplică în mod corespunzător.</w:t>
      </w:r>
      <w:r w:rsidR="00C76A68" w:rsidRPr="00C76A68">
        <w:rPr>
          <w:rFonts w:ascii="Times New Roman" w:hAnsi="Times New Roman" w:cs="Times New Roman"/>
          <w:sz w:val="28"/>
          <w:szCs w:val="28"/>
          <w:lang w:val="ro-RO"/>
        </w:rPr>
        <w:t xml:space="preserve"> </w:t>
      </w:r>
    </w:p>
    <w:p w14:paraId="66B456ED" w14:textId="6A217A28" w:rsidR="00C76A68" w:rsidRPr="00D167AA" w:rsidRDefault="00C76A68" w:rsidP="00C76A68">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În vederea încheierii operațiunii de tranzit postul vamal de destinație transmite postului de plecare, prin poștă, exemplarul nr. 5 al declarației de tranzit sau TAD-ul, completat corespunzător, în termen de cel mult 8 zile de la data încheierii operațiunii.</w:t>
      </w:r>
    </w:p>
    <w:p w14:paraId="78CA0A59" w14:textId="2F77BFAE" w:rsidR="005E6F06" w:rsidRDefault="005E6F06" w:rsidP="00C76A68">
      <w:pPr>
        <w:pStyle w:val="a6"/>
        <w:tabs>
          <w:tab w:val="left" w:pos="567"/>
        </w:tabs>
        <w:spacing w:before="240"/>
        <w:jc w:val="both"/>
        <w:rPr>
          <w:rFonts w:ascii="Times New Roman" w:hAnsi="Times New Roman" w:cs="Times New Roman"/>
          <w:sz w:val="28"/>
          <w:szCs w:val="28"/>
          <w:lang w:val="ro-RO"/>
        </w:rPr>
      </w:pPr>
    </w:p>
    <w:p w14:paraId="429F3D4E" w14:textId="77777777" w:rsidR="0036584C" w:rsidRPr="00D167AA" w:rsidRDefault="0036584C" w:rsidP="0036584C">
      <w:pPr>
        <w:pStyle w:val="a6"/>
        <w:tabs>
          <w:tab w:val="left" w:pos="567"/>
        </w:tabs>
        <w:spacing w:before="240"/>
        <w:jc w:val="both"/>
        <w:rPr>
          <w:rFonts w:ascii="Times New Roman" w:hAnsi="Times New Roman" w:cs="Times New Roman"/>
          <w:sz w:val="28"/>
          <w:szCs w:val="28"/>
          <w:lang w:val="ro-RO"/>
        </w:rPr>
      </w:pPr>
    </w:p>
    <w:p w14:paraId="79FBFCE1" w14:textId="39FB328E" w:rsidR="005E6F06" w:rsidRPr="00257F8D" w:rsidRDefault="00981858" w:rsidP="008C30F3">
      <w:pPr>
        <w:tabs>
          <w:tab w:val="left" w:pos="1080"/>
        </w:tabs>
        <w:spacing w:after="0" w:line="240" w:lineRule="auto"/>
        <w:ind w:left="1077" w:right="23"/>
        <w:jc w:val="center"/>
        <w:rPr>
          <w:rFonts w:ascii="Times New Roman" w:eastAsia="Arial" w:hAnsi="Times New Roman" w:cs="Times New Roman"/>
          <w:b/>
          <w:sz w:val="28"/>
          <w:szCs w:val="28"/>
          <w:lang w:val="ro-RO"/>
        </w:rPr>
      </w:pPr>
      <w:r w:rsidRPr="00257F8D">
        <w:rPr>
          <w:rFonts w:ascii="Times New Roman" w:eastAsia="Arial" w:hAnsi="Times New Roman" w:cs="Times New Roman"/>
          <w:b/>
          <w:sz w:val="28"/>
          <w:szCs w:val="28"/>
          <w:lang w:val="ro-RO"/>
        </w:rPr>
        <w:lastRenderedPageBreak/>
        <w:t xml:space="preserve">Secțiunea a </w:t>
      </w:r>
      <w:r w:rsidR="00C76A68">
        <w:rPr>
          <w:rFonts w:ascii="Times New Roman" w:eastAsia="Arial" w:hAnsi="Times New Roman" w:cs="Times New Roman"/>
          <w:b/>
          <w:sz w:val="28"/>
          <w:szCs w:val="28"/>
          <w:lang w:val="ro-RO"/>
        </w:rPr>
        <w:t>5</w:t>
      </w:r>
      <w:r w:rsidRPr="00257F8D">
        <w:rPr>
          <w:rFonts w:ascii="Times New Roman" w:eastAsia="Arial" w:hAnsi="Times New Roman" w:cs="Times New Roman"/>
          <w:b/>
          <w:sz w:val="28"/>
          <w:szCs w:val="28"/>
          <w:lang w:val="ro-RO"/>
        </w:rPr>
        <w:t>-a</w:t>
      </w:r>
    </w:p>
    <w:p w14:paraId="53212A04" w14:textId="77777777" w:rsidR="005E6F06" w:rsidRDefault="00981858" w:rsidP="008C30F3">
      <w:pPr>
        <w:tabs>
          <w:tab w:val="left" w:pos="1080"/>
        </w:tabs>
        <w:spacing w:after="0" w:line="240" w:lineRule="auto"/>
        <w:ind w:left="1077" w:right="23"/>
        <w:jc w:val="center"/>
        <w:rPr>
          <w:rFonts w:ascii="Times New Roman" w:eastAsia="Arial" w:hAnsi="Times New Roman" w:cs="Times New Roman"/>
          <w:b/>
          <w:sz w:val="28"/>
          <w:szCs w:val="28"/>
          <w:lang w:val="ro-RO"/>
        </w:rPr>
      </w:pPr>
      <w:r w:rsidRPr="008C30F3">
        <w:rPr>
          <w:rFonts w:ascii="Times New Roman" w:eastAsia="Arial" w:hAnsi="Times New Roman" w:cs="Times New Roman"/>
          <w:b/>
          <w:sz w:val="28"/>
          <w:szCs w:val="28"/>
          <w:lang w:val="ro-RO"/>
        </w:rPr>
        <w:t>Formalități în cazul destinatarilor agreați</w:t>
      </w:r>
    </w:p>
    <w:p w14:paraId="13BE9D44" w14:textId="77777777" w:rsidR="008C30F3" w:rsidRPr="008C30F3" w:rsidRDefault="008C30F3" w:rsidP="008C30F3">
      <w:pPr>
        <w:tabs>
          <w:tab w:val="left" w:pos="1080"/>
        </w:tabs>
        <w:spacing w:after="0" w:line="240" w:lineRule="auto"/>
        <w:ind w:left="1077" w:right="23"/>
        <w:jc w:val="center"/>
        <w:rPr>
          <w:rFonts w:ascii="Times New Roman" w:eastAsia="Arial" w:hAnsi="Times New Roman" w:cs="Times New Roman"/>
          <w:b/>
          <w:sz w:val="28"/>
          <w:szCs w:val="28"/>
          <w:lang w:val="ro-RO"/>
        </w:rPr>
      </w:pPr>
    </w:p>
    <w:p w14:paraId="3A55B30C" w14:textId="5A1EA1DF" w:rsidR="005E6F06" w:rsidRPr="00D167AA" w:rsidRDefault="00981858" w:rsidP="008C30F3">
      <w:pPr>
        <w:pStyle w:val="a6"/>
        <w:numPr>
          <w:ilvl w:val="0"/>
          <w:numId w:val="3"/>
        </w:numPr>
        <w:tabs>
          <w:tab w:val="left" w:pos="567"/>
        </w:tabs>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La sosirea mărfurilor împreună cu documentele însoțitoare și declarația de tranzit în locul autorizat, destinatarul agreat informează postul vamal de </w:t>
      </w:r>
      <w:r w:rsidRPr="00D167AA">
        <w:rPr>
          <w:rFonts w:ascii="Times New Roman" w:hAnsi="Times New Roman" w:cs="Times New Roman"/>
          <w:sz w:val="28"/>
          <w:szCs w:val="28"/>
          <w:lang w:val="ro-RO"/>
        </w:rPr>
        <w:t>destinație prin intermediul „notificării de sosire”.</w:t>
      </w:r>
    </w:p>
    <w:p w14:paraId="04C293CD" w14:textId="417A893D"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Dacă la descărcare nu s-au constatat discrepanțe între datele înscrise în declarația de tranzit și mărfurile descărcate, comunicarea prevăzută la pct.</w:t>
      </w:r>
      <w:r w:rsidR="00C76A68">
        <w:rPr>
          <w:rFonts w:ascii="Times New Roman" w:hAnsi="Times New Roman" w:cs="Times New Roman"/>
          <w:sz w:val="28"/>
          <w:szCs w:val="28"/>
          <w:lang w:val="ro-RO"/>
        </w:rPr>
        <w:t>197</w:t>
      </w:r>
      <w:r w:rsidRPr="00D167AA">
        <w:rPr>
          <w:rFonts w:ascii="Times New Roman" w:hAnsi="Times New Roman" w:cs="Times New Roman"/>
          <w:sz w:val="28"/>
          <w:szCs w:val="28"/>
          <w:lang w:val="ro-RO"/>
        </w:rPr>
        <w:t xml:space="preserve"> se face prin înscrierea în caseta I a declarației </w:t>
      </w:r>
      <w:r w:rsidRPr="00D167AA">
        <w:rPr>
          <w:rFonts w:ascii="Times New Roman" w:hAnsi="Times New Roman" w:cs="Times New Roman"/>
          <w:sz w:val="28"/>
          <w:szCs w:val="28"/>
          <w:lang w:val="ro-RO"/>
        </w:rPr>
        <w:t>de tranzit a mențiunilor referitoare la data sosirii și starea eventualelor sigilii aplicate și transmiterea acestora postului vamal de destinație.</w:t>
      </w:r>
    </w:p>
    <w:p w14:paraId="37ACDB0B" w14:textId="5A6492AE"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Atunci când în locul autorizat al destinatarului agreat sosesc mărfuri ce fac obiectul unei operațiuni de tr</w:t>
      </w:r>
      <w:r w:rsidRPr="00D167AA">
        <w:rPr>
          <w:rFonts w:ascii="Times New Roman" w:hAnsi="Times New Roman" w:cs="Times New Roman"/>
          <w:sz w:val="28"/>
          <w:szCs w:val="28"/>
          <w:lang w:val="ro-RO"/>
        </w:rPr>
        <w:t>anzit ale cărei date au fost transmise prin intermediul aplicației NCTS, iar aplicația NCTS nu funcționează, funcționarul vamal desemnat din cadrul postului vamal de destinație înregistrează în evidențe notificarea de sosire și ia decizia privind controlul</w:t>
      </w:r>
      <w:r w:rsidRPr="00D167AA">
        <w:rPr>
          <w:rFonts w:ascii="Times New Roman" w:hAnsi="Times New Roman" w:cs="Times New Roman"/>
          <w:sz w:val="28"/>
          <w:szCs w:val="28"/>
          <w:lang w:val="ro-RO"/>
        </w:rPr>
        <w:t xml:space="preserve"> mărfurilor, în termenul prevăzut în autorizația privind acordarea statutului de destinatar agreat. </w:t>
      </w:r>
    </w:p>
    <w:p w14:paraId="7D5BF7FB" w14:textId="5F5C07E8"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La expirarea termenului prevăzut în autorizație, destinatarul agreat verifică existența și integritatea sigiliilor, descarcă și efectuează recepția mărfuri</w:t>
      </w:r>
      <w:r w:rsidRPr="00D167AA">
        <w:rPr>
          <w:rFonts w:ascii="Times New Roman" w:hAnsi="Times New Roman" w:cs="Times New Roman"/>
          <w:sz w:val="28"/>
          <w:szCs w:val="28"/>
          <w:lang w:val="ro-RO"/>
        </w:rPr>
        <w:t>lor, introduce imediat rezultatele descărcării în evidențele proprii și comunică acest rezultat postului vamal de destinație, prin intermediul aplicației NCTS, cu respectarea termenelor legale.</w:t>
      </w:r>
    </w:p>
    <w:p w14:paraId="4C4540DC" w14:textId="1126BA4A"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Dacă la descărcare nu s-au constatat discrepanțe între datele </w:t>
      </w:r>
      <w:r w:rsidRPr="00D167AA">
        <w:rPr>
          <w:rFonts w:ascii="Times New Roman" w:hAnsi="Times New Roman" w:cs="Times New Roman"/>
          <w:sz w:val="28"/>
          <w:szCs w:val="28"/>
          <w:lang w:val="ro-RO"/>
        </w:rPr>
        <w:t xml:space="preserve">înscrise în declarația de tranzit și mărfurile descărcate, comunicarea prevăzută la pct. </w:t>
      </w:r>
      <w:r w:rsidR="00C76A68">
        <w:rPr>
          <w:rFonts w:ascii="Times New Roman" w:hAnsi="Times New Roman" w:cs="Times New Roman"/>
          <w:sz w:val="28"/>
          <w:szCs w:val="28"/>
          <w:lang w:val="ro-RO"/>
        </w:rPr>
        <w:t>197</w:t>
      </w:r>
      <w:r w:rsidRPr="00D167AA">
        <w:rPr>
          <w:rFonts w:ascii="Times New Roman" w:hAnsi="Times New Roman" w:cs="Times New Roman"/>
          <w:sz w:val="28"/>
          <w:szCs w:val="28"/>
          <w:lang w:val="ro-RO"/>
        </w:rPr>
        <w:t xml:space="preserve"> se face prin înscrierea în caseta I a declarației de tranzit a mențiunilor referitoare la data sosirii și starea eventualelor sigilii aplicate și transmiterea acest</w:t>
      </w:r>
      <w:r w:rsidRPr="00D167AA">
        <w:rPr>
          <w:rFonts w:ascii="Times New Roman" w:hAnsi="Times New Roman" w:cs="Times New Roman"/>
          <w:sz w:val="28"/>
          <w:szCs w:val="28"/>
          <w:lang w:val="ro-RO"/>
        </w:rPr>
        <w:t>ora postului vamal de destinație.</w:t>
      </w:r>
    </w:p>
    <w:p w14:paraId="090A07CF" w14:textId="22FFD1C5" w:rsidR="005E6F06" w:rsidRDefault="00981858" w:rsidP="00105C6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Atunci când la descărcarea mărfurilor se constată discrepanțe, destinatarul agreat oprește descărcarea și informează imediat postul vamal de destinație. Postul vamal de destinație controlează mărfurile și menționează rezul</w:t>
      </w:r>
      <w:r w:rsidRPr="00D167AA">
        <w:rPr>
          <w:rFonts w:ascii="Times New Roman" w:hAnsi="Times New Roman" w:cs="Times New Roman"/>
          <w:sz w:val="28"/>
          <w:szCs w:val="28"/>
          <w:lang w:val="ro-RO"/>
        </w:rPr>
        <w:t>tatul controlului pe declarația de tranzit.</w:t>
      </w:r>
    </w:p>
    <w:p w14:paraId="4B1F467C" w14:textId="77777777" w:rsidR="00105C6A" w:rsidRPr="00105C6A" w:rsidRDefault="00105C6A" w:rsidP="00105C6A">
      <w:pPr>
        <w:pStyle w:val="a6"/>
        <w:tabs>
          <w:tab w:val="left" w:pos="567"/>
        </w:tabs>
        <w:spacing w:before="240"/>
        <w:jc w:val="both"/>
        <w:rPr>
          <w:rFonts w:ascii="Times New Roman" w:hAnsi="Times New Roman" w:cs="Times New Roman"/>
          <w:sz w:val="28"/>
          <w:szCs w:val="28"/>
          <w:lang w:val="ro-RO"/>
        </w:rPr>
      </w:pPr>
    </w:p>
    <w:p w14:paraId="336572DC" w14:textId="6EADA52A" w:rsidR="005E6F06" w:rsidRPr="0036584C" w:rsidRDefault="00981858" w:rsidP="0036584C">
      <w:pPr>
        <w:tabs>
          <w:tab w:val="left" w:pos="1080"/>
        </w:tabs>
        <w:spacing w:after="0" w:line="240" w:lineRule="auto"/>
        <w:ind w:left="1077" w:right="23"/>
        <w:jc w:val="center"/>
        <w:rPr>
          <w:rFonts w:ascii="Times New Roman" w:eastAsia="Arial" w:hAnsi="Times New Roman" w:cs="Times New Roman"/>
          <w:b/>
          <w:sz w:val="28"/>
          <w:szCs w:val="28"/>
          <w:lang w:val="ro-RO"/>
        </w:rPr>
      </w:pPr>
      <w:r w:rsidRPr="0036584C">
        <w:rPr>
          <w:rFonts w:ascii="Times New Roman" w:eastAsia="Arial" w:hAnsi="Times New Roman" w:cs="Times New Roman"/>
          <w:b/>
          <w:sz w:val="28"/>
          <w:szCs w:val="28"/>
          <w:lang w:val="ro-RO"/>
        </w:rPr>
        <w:t xml:space="preserve">Secțiunea a </w:t>
      </w:r>
      <w:r w:rsidR="00105C6A">
        <w:rPr>
          <w:rFonts w:ascii="Times New Roman" w:eastAsia="Arial" w:hAnsi="Times New Roman" w:cs="Times New Roman"/>
          <w:b/>
          <w:sz w:val="28"/>
          <w:szCs w:val="28"/>
          <w:lang w:val="ro-RO"/>
        </w:rPr>
        <w:t>6</w:t>
      </w:r>
      <w:r w:rsidRPr="0036584C">
        <w:rPr>
          <w:rFonts w:ascii="Times New Roman" w:eastAsia="Arial" w:hAnsi="Times New Roman" w:cs="Times New Roman"/>
          <w:b/>
          <w:sz w:val="28"/>
          <w:szCs w:val="28"/>
          <w:lang w:val="ro-RO"/>
        </w:rPr>
        <w:t>-a</w:t>
      </w:r>
    </w:p>
    <w:p w14:paraId="55F44367" w14:textId="77777777" w:rsidR="005E6F06" w:rsidRPr="0036584C" w:rsidRDefault="00981858" w:rsidP="0036584C">
      <w:pPr>
        <w:tabs>
          <w:tab w:val="left" w:pos="1080"/>
        </w:tabs>
        <w:spacing w:after="0" w:line="240" w:lineRule="auto"/>
        <w:ind w:left="1077" w:right="23"/>
        <w:jc w:val="center"/>
        <w:rPr>
          <w:rFonts w:ascii="Times New Roman" w:eastAsia="Arial" w:hAnsi="Times New Roman" w:cs="Times New Roman"/>
          <w:b/>
          <w:sz w:val="28"/>
          <w:szCs w:val="28"/>
          <w:lang w:val="ro-RO"/>
        </w:rPr>
      </w:pPr>
      <w:r w:rsidRPr="0036584C">
        <w:rPr>
          <w:rFonts w:ascii="Times New Roman" w:eastAsia="Arial" w:hAnsi="Times New Roman" w:cs="Times New Roman"/>
          <w:b/>
          <w:sz w:val="28"/>
          <w:szCs w:val="28"/>
          <w:lang w:val="ro-RO"/>
        </w:rPr>
        <w:t>Procedura de cercetare în cadrul utilizării planului de asigurare a continuității activității</w:t>
      </w:r>
    </w:p>
    <w:p w14:paraId="16CAAC53" w14:textId="4DA9D4C6"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În cazul în care exemplarul declarației de tranzit nu </w:t>
      </w:r>
      <w:r w:rsidRPr="00D167AA">
        <w:rPr>
          <w:rFonts w:ascii="Times New Roman" w:hAnsi="Times New Roman" w:cs="Times New Roman"/>
          <w:sz w:val="28"/>
          <w:szCs w:val="28"/>
          <w:lang w:val="ro-RO"/>
        </w:rPr>
        <w:t>este returnat în termen de 30 de zile postului vamal de destinație de la termenul de prezentare a mărfurilor la postul vamal de destinație, postul vamal de plecare comunică titularului regimului operațiunile de tranzit pentru care sunt îndeplinite condiții</w:t>
      </w:r>
      <w:r w:rsidRPr="00D167AA">
        <w:rPr>
          <w:rFonts w:ascii="Times New Roman" w:hAnsi="Times New Roman" w:cs="Times New Roman"/>
          <w:sz w:val="28"/>
          <w:szCs w:val="28"/>
          <w:lang w:val="ro-RO"/>
        </w:rPr>
        <w:t xml:space="preserve">le declanșării procedurii de cercetare, solicitându-i să prezinte dovezi cu privire la încheierea operațiunilor de tranzit. Modelul scrisorii de informare a titularului regimului este prevăzut în anexa nr. 3 la Norme. </w:t>
      </w:r>
    </w:p>
    <w:p w14:paraId="7841A0D3" w14:textId="07548700"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lastRenderedPageBreak/>
        <w:t>Atunci când titularul regimului nu fu</w:t>
      </w:r>
      <w:r w:rsidRPr="00D167AA">
        <w:rPr>
          <w:rFonts w:ascii="Times New Roman" w:hAnsi="Times New Roman" w:cs="Times New Roman"/>
          <w:sz w:val="28"/>
          <w:szCs w:val="28"/>
          <w:lang w:val="ro-RO"/>
        </w:rPr>
        <w:t xml:space="preserve">rnizează o dovadă a încheierii regimului de tranzit în condițiile prevăzute la pct.453 din Regulamentului de punere în aplicare a Codului vamal nr.95/2021, la împlinirea termenului de 60 de zile, postul vamal de plecare declanșează procedura de cercetare  </w:t>
      </w:r>
      <w:r w:rsidRPr="00D167AA">
        <w:rPr>
          <w:rFonts w:ascii="Times New Roman" w:hAnsi="Times New Roman" w:cs="Times New Roman"/>
          <w:sz w:val="28"/>
          <w:szCs w:val="28"/>
          <w:lang w:val="ro-RO"/>
        </w:rPr>
        <w:t>transmițând subdiviziunii competente a biroului vamal copia exemplarului 1 al declarației de tranzit și, după caz, informațiile furnizate de titularul regimului. Subdiviziunea competentă a biroului vamal transmite postului vamal de destinație avizul de cer</w:t>
      </w:r>
      <w:r w:rsidRPr="00D167AA">
        <w:rPr>
          <w:rFonts w:ascii="Times New Roman" w:hAnsi="Times New Roman" w:cs="Times New Roman"/>
          <w:sz w:val="28"/>
          <w:szCs w:val="28"/>
          <w:lang w:val="ro-RO"/>
        </w:rPr>
        <w:t>cetare TC20, conform modelului prevăzut în anexa nr.4 la Norme, copia exemplarului 1 al declarației de tranzit și, după caz, informațiile furnizate de titularul regimului.</w:t>
      </w:r>
    </w:p>
    <w:p w14:paraId="08C3B318" w14:textId="50CBC106"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Comunicarea rezultatelor verificărilor efectuate se face prin returnarea avizului de</w:t>
      </w:r>
      <w:r w:rsidRPr="00D167AA">
        <w:rPr>
          <w:rFonts w:ascii="Times New Roman" w:hAnsi="Times New Roman" w:cs="Times New Roman"/>
          <w:sz w:val="28"/>
          <w:szCs w:val="28"/>
          <w:lang w:val="ro-RO"/>
        </w:rPr>
        <w:t xml:space="preserve"> cercetare TC20 completat corespunzător.</w:t>
      </w:r>
    </w:p>
    <w:p w14:paraId="56BA5DAF" w14:textId="33B8DB99"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În funcție de răspunsul postului vamal de destinație, de dovezile prezentate de titularul regimului, precum și, dacă este cazul, de rezultatele verificărilor efectuate de Direcția Control Ulterior, subdiviziunea com</w:t>
      </w:r>
      <w:r w:rsidRPr="00D167AA">
        <w:rPr>
          <w:rFonts w:ascii="Times New Roman" w:hAnsi="Times New Roman" w:cs="Times New Roman"/>
          <w:sz w:val="28"/>
          <w:szCs w:val="28"/>
          <w:lang w:val="ro-RO"/>
        </w:rPr>
        <w:t>petentă a biroului vamal stabilește dacă operațiunea de tranzit s-a încheiat și finalizează procedura de cercetare.</w:t>
      </w:r>
    </w:p>
    <w:p w14:paraId="46A8E4BB" w14:textId="55CD3CF2" w:rsidR="005E6F06" w:rsidRPr="00D167AA" w:rsidRDefault="00981858" w:rsidP="00D167AA">
      <w:pPr>
        <w:pStyle w:val="a6"/>
        <w:numPr>
          <w:ilvl w:val="0"/>
          <w:numId w:val="3"/>
        </w:numPr>
        <w:tabs>
          <w:tab w:val="left" w:pos="567"/>
        </w:tabs>
        <w:spacing w:before="240"/>
        <w:ind w:left="0" w:firstLine="0"/>
        <w:jc w:val="both"/>
        <w:rPr>
          <w:rFonts w:ascii="Times New Roman" w:hAnsi="Times New Roman" w:cs="Times New Roman"/>
          <w:sz w:val="28"/>
          <w:szCs w:val="28"/>
          <w:lang w:val="ro-RO"/>
        </w:rPr>
      </w:pPr>
      <w:r w:rsidRPr="00D167AA">
        <w:rPr>
          <w:rFonts w:ascii="Times New Roman" w:hAnsi="Times New Roman" w:cs="Times New Roman"/>
          <w:sz w:val="28"/>
          <w:szCs w:val="28"/>
          <w:lang w:val="ro-RO"/>
        </w:rPr>
        <w:t xml:space="preserve">În funcție de rezultatul procedurii de cercetare, funcționarul vamal introduce data sosirii și rezultatul controlului sau după caz, numărul </w:t>
      </w:r>
      <w:r w:rsidRPr="00D167AA">
        <w:rPr>
          <w:rFonts w:ascii="Times New Roman" w:hAnsi="Times New Roman" w:cs="Times New Roman"/>
          <w:sz w:val="28"/>
          <w:szCs w:val="28"/>
          <w:lang w:val="ro-RO"/>
        </w:rPr>
        <w:t>ș</w:t>
      </w:r>
      <w:r w:rsidRPr="00D167AA">
        <w:rPr>
          <w:rFonts w:ascii="Times New Roman" w:hAnsi="Times New Roman" w:cs="Times New Roman"/>
          <w:sz w:val="28"/>
          <w:szCs w:val="28"/>
          <w:lang w:val="ro-RO"/>
        </w:rPr>
        <w:t>i data documentului pentru regularizarea situației în câmpul „Birou de plecare – Procedura de rezervă”.</w:t>
      </w:r>
    </w:p>
    <w:p w14:paraId="4B11773F" w14:textId="77777777" w:rsidR="00F04C7F" w:rsidRDefault="00F04C7F">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br w:type="page"/>
      </w:r>
    </w:p>
    <w:p w14:paraId="34208D8A" w14:textId="5A8F6B3A" w:rsidR="005E6F06" w:rsidRPr="00B5467E" w:rsidRDefault="00981858" w:rsidP="00D167AA">
      <w:pPr>
        <w:spacing w:after="0" w:line="240" w:lineRule="auto"/>
        <w:jc w:val="right"/>
        <w:rPr>
          <w:rFonts w:ascii="Times New Roman" w:eastAsia="Times New Roman" w:hAnsi="Times New Roman" w:cs="Times New Roman"/>
          <w:i/>
          <w:iCs/>
          <w:sz w:val="24"/>
          <w:szCs w:val="24"/>
          <w:lang w:val="ro-RO" w:eastAsia="ru-RU"/>
        </w:rPr>
      </w:pPr>
      <w:r w:rsidRPr="00B5467E">
        <w:rPr>
          <w:rFonts w:ascii="Times New Roman" w:eastAsia="Times New Roman" w:hAnsi="Times New Roman" w:cs="Times New Roman"/>
          <w:i/>
          <w:iCs/>
          <w:sz w:val="24"/>
          <w:szCs w:val="24"/>
          <w:lang w:val="ro-RO" w:eastAsia="ru-RU"/>
        </w:rPr>
        <w:lastRenderedPageBreak/>
        <w:t>Anexa nr.1 la</w:t>
      </w:r>
    </w:p>
    <w:p w14:paraId="18D8AD99" w14:textId="77777777" w:rsidR="00B5467E" w:rsidRPr="00B5467E" w:rsidRDefault="00981858" w:rsidP="00D167AA">
      <w:pPr>
        <w:spacing w:after="0" w:line="240" w:lineRule="auto"/>
        <w:jc w:val="right"/>
        <w:rPr>
          <w:rFonts w:ascii="Times New Roman" w:eastAsia="Times New Roman" w:hAnsi="Times New Roman" w:cs="Times New Roman"/>
          <w:i/>
          <w:iCs/>
          <w:sz w:val="24"/>
          <w:szCs w:val="24"/>
          <w:lang w:val="ro-RO" w:eastAsia="ru-RU"/>
        </w:rPr>
      </w:pPr>
      <w:r w:rsidRPr="00B5467E">
        <w:rPr>
          <w:rFonts w:ascii="Times New Roman" w:eastAsia="Times New Roman" w:hAnsi="Times New Roman" w:cs="Times New Roman"/>
          <w:i/>
          <w:iCs/>
          <w:sz w:val="24"/>
          <w:szCs w:val="24"/>
          <w:lang w:val="ro-RO" w:eastAsia="ru-RU"/>
        </w:rPr>
        <w:t>Normele metodologice</w:t>
      </w:r>
      <w:r w:rsidR="00B5467E" w:rsidRPr="00B5467E">
        <w:rPr>
          <w:rFonts w:ascii="Times New Roman" w:eastAsia="Times New Roman" w:hAnsi="Times New Roman" w:cs="Times New Roman"/>
          <w:i/>
          <w:iCs/>
          <w:sz w:val="24"/>
          <w:szCs w:val="24"/>
          <w:lang w:val="ro-RO" w:eastAsia="ru-RU"/>
        </w:rPr>
        <w:t xml:space="preserve"> </w:t>
      </w:r>
    </w:p>
    <w:p w14:paraId="5FE2BE59" w14:textId="759CBBAC" w:rsidR="005E6F06" w:rsidRPr="00B5467E" w:rsidRDefault="00B5467E" w:rsidP="00D167AA">
      <w:pPr>
        <w:spacing w:after="0" w:line="240" w:lineRule="auto"/>
        <w:jc w:val="right"/>
        <w:rPr>
          <w:rFonts w:ascii="Times New Roman" w:eastAsia="Times New Roman" w:hAnsi="Times New Roman" w:cs="Times New Roman"/>
          <w:i/>
          <w:iCs/>
          <w:sz w:val="24"/>
          <w:szCs w:val="24"/>
          <w:lang w:val="ro-RO" w:eastAsia="ru-RU"/>
        </w:rPr>
      </w:pPr>
      <w:r w:rsidRPr="00B5467E">
        <w:rPr>
          <w:rFonts w:ascii="Times New Roman" w:eastAsia="Times New Roman" w:hAnsi="Times New Roman" w:cs="Times New Roman"/>
          <w:i/>
          <w:iCs/>
          <w:sz w:val="24"/>
          <w:szCs w:val="24"/>
          <w:lang w:val="ro-RO" w:eastAsia="ru-RU"/>
        </w:rPr>
        <w:t>de prelucrare a declarației de tranzit</w:t>
      </w:r>
    </w:p>
    <w:p w14:paraId="18AD46A8" w14:textId="77777777" w:rsidR="005E6F06" w:rsidRDefault="005E6F06">
      <w:pPr>
        <w:spacing w:after="200" w:line="276" w:lineRule="auto"/>
        <w:jc w:val="right"/>
        <w:rPr>
          <w:rFonts w:ascii="Times New Roman" w:eastAsia="Times New Roman" w:hAnsi="Times New Roman" w:cs="Times New Roman"/>
          <w:sz w:val="24"/>
          <w:szCs w:val="24"/>
          <w:lang w:val="ro-RO" w:eastAsia="ru-RU"/>
        </w:rPr>
      </w:pPr>
    </w:p>
    <w:p w14:paraId="1AC49EAA" w14:textId="77777777" w:rsidR="00D167AA" w:rsidRDefault="00D167AA">
      <w:pPr>
        <w:spacing w:after="200" w:line="276" w:lineRule="auto"/>
        <w:jc w:val="right"/>
        <w:rPr>
          <w:rFonts w:ascii="Times New Roman" w:eastAsia="Times New Roman" w:hAnsi="Times New Roman" w:cs="Times New Roman"/>
          <w:sz w:val="24"/>
          <w:szCs w:val="24"/>
          <w:lang w:val="ro-RO" w:eastAsia="ru-RU"/>
        </w:rPr>
      </w:pPr>
    </w:p>
    <w:p w14:paraId="322F5064" w14:textId="77777777" w:rsidR="00D167AA" w:rsidRPr="00257F8D" w:rsidRDefault="00D167AA">
      <w:pPr>
        <w:spacing w:after="200" w:line="276" w:lineRule="auto"/>
        <w:jc w:val="right"/>
        <w:rPr>
          <w:rFonts w:ascii="Times New Roman" w:eastAsia="Times New Roman" w:hAnsi="Times New Roman" w:cs="Times New Roman"/>
          <w:sz w:val="24"/>
          <w:szCs w:val="24"/>
          <w:lang w:val="ro-RO"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2"/>
      </w:tblGrid>
      <w:tr w:rsidR="005E6F06" w:rsidRPr="00257F8D" w14:paraId="31D0719F" w14:textId="77777777" w:rsidTr="00D167AA">
        <w:trPr>
          <w:trHeight w:val="3667"/>
          <w:jc w:val="center"/>
        </w:trPr>
        <w:tc>
          <w:tcPr>
            <w:tcW w:w="6662" w:type="dxa"/>
            <w:shd w:val="clear" w:color="auto" w:fill="auto"/>
          </w:tcPr>
          <w:p w14:paraId="4A7C6B34" w14:textId="77777777" w:rsidR="005E6F06" w:rsidRPr="00257F8D" w:rsidRDefault="005E6F06">
            <w:pPr>
              <w:spacing w:after="200" w:line="276" w:lineRule="auto"/>
              <w:jc w:val="center"/>
              <w:rPr>
                <w:rFonts w:ascii="Times New Roman" w:eastAsia="Times New Roman" w:hAnsi="Times New Roman" w:cs="Times New Roman"/>
                <w:sz w:val="24"/>
                <w:szCs w:val="24"/>
                <w:lang w:val="ro-RO" w:eastAsia="ru-RU"/>
              </w:rPr>
            </w:pPr>
          </w:p>
          <w:p w14:paraId="2FBA9712" w14:textId="77777777" w:rsidR="005E6F06" w:rsidRPr="00257F8D" w:rsidRDefault="00981858">
            <w:pPr>
              <w:spacing w:after="200" w:line="276" w:lineRule="auto"/>
              <w:jc w:val="center"/>
              <w:rPr>
                <w:rFonts w:ascii="Times New Roman" w:eastAsia="Times New Roman" w:hAnsi="Times New Roman" w:cs="Times New Roman"/>
                <w:b/>
                <w:sz w:val="24"/>
                <w:szCs w:val="24"/>
                <w:lang w:val="ro-RO" w:eastAsia="ru-RU"/>
              </w:rPr>
            </w:pPr>
            <w:r w:rsidRPr="00257F8D">
              <w:rPr>
                <w:rFonts w:ascii="Times New Roman" w:eastAsia="Times New Roman" w:hAnsi="Times New Roman" w:cs="Times New Roman"/>
                <w:b/>
                <w:sz w:val="24"/>
                <w:szCs w:val="24"/>
                <w:lang w:val="ro-RO" w:eastAsia="ru-RU"/>
              </w:rPr>
              <w:t>PLANUL DE ASIGURARE A CONTINUITĂȚII ACTIVITĂȚII</w:t>
            </w:r>
          </w:p>
          <w:p w14:paraId="244251CD" w14:textId="77777777" w:rsidR="005E6F06" w:rsidRPr="00257F8D" w:rsidRDefault="00981858">
            <w:pPr>
              <w:spacing w:after="200" w:line="276" w:lineRule="auto"/>
              <w:jc w:val="center"/>
              <w:rPr>
                <w:rFonts w:ascii="Times New Roman" w:eastAsia="Times New Roman" w:hAnsi="Times New Roman" w:cs="Times New Roman"/>
                <w:b/>
                <w:sz w:val="24"/>
                <w:szCs w:val="24"/>
                <w:lang w:val="ro-RO" w:eastAsia="ru-RU"/>
              </w:rPr>
            </w:pPr>
            <w:r w:rsidRPr="00257F8D">
              <w:rPr>
                <w:rFonts w:ascii="Times New Roman" w:eastAsia="Times New Roman" w:hAnsi="Times New Roman" w:cs="Times New Roman"/>
                <w:b/>
                <w:sz w:val="24"/>
                <w:szCs w:val="24"/>
                <w:lang w:val="ro-RO" w:eastAsia="ru-RU"/>
              </w:rPr>
              <w:t xml:space="preserve">TRANZIT </w:t>
            </w:r>
          </w:p>
          <w:p w14:paraId="1F48EB29" w14:textId="77777777" w:rsidR="005E6F06" w:rsidRPr="00257F8D" w:rsidRDefault="00981858">
            <w:pPr>
              <w:spacing w:after="200" w:line="276" w:lineRule="auto"/>
              <w:jc w:val="center"/>
              <w:rPr>
                <w:rFonts w:ascii="Times New Roman" w:eastAsia="Times New Roman" w:hAnsi="Times New Roman" w:cs="Times New Roman"/>
                <w:b/>
                <w:i/>
                <w:sz w:val="24"/>
                <w:szCs w:val="24"/>
                <w:lang w:val="ro-RO" w:eastAsia="ru-RU"/>
              </w:rPr>
            </w:pPr>
            <w:r w:rsidRPr="00257F8D">
              <w:rPr>
                <w:rFonts w:ascii="Times New Roman" w:eastAsia="Times New Roman" w:hAnsi="Times New Roman" w:cs="Times New Roman"/>
                <w:b/>
                <w:i/>
                <w:sz w:val="24"/>
                <w:szCs w:val="24"/>
                <w:lang w:val="ro-RO" w:eastAsia="ru-RU"/>
              </w:rPr>
              <w:t>NU EXISTĂ DATE DISPONIBILE ÎN SISTEM</w:t>
            </w:r>
          </w:p>
          <w:p w14:paraId="4B723486" w14:textId="77777777" w:rsidR="005E6F06" w:rsidRPr="00257F8D" w:rsidRDefault="00981858">
            <w:pPr>
              <w:spacing w:after="200" w:line="276" w:lineRule="auto"/>
              <w:jc w:val="center"/>
              <w:rPr>
                <w:rFonts w:ascii="Times New Roman" w:eastAsia="Times New Roman" w:hAnsi="Times New Roman" w:cs="Times New Roman"/>
                <w:b/>
                <w:i/>
                <w:sz w:val="24"/>
                <w:szCs w:val="24"/>
                <w:lang w:val="ro-RO" w:eastAsia="ru-RU"/>
              </w:rPr>
            </w:pPr>
            <w:r w:rsidRPr="00257F8D">
              <w:rPr>
                <w:rFonts w:ascii="Times New Roman" w:eastAsia="Times New Roman" w:hAnsi="Times New Roman" w:cs="Times New Roman"/>
                <w:b/>
                <w:i/>
                <w:sz w:val="24"/>
                <w:szCs w:val="24"/>
                <w:lang w:val="ro-RO" w:eastAsia="ru-RU"/>
              </w:rPr>
              <w:t xml:space="preserve">INIȚIATĂ LA </w:t>
            </w:r>
            <w:r w:rsidRPr="00257F8D">
              <w:rPr>
                <w:rFonts w:ascii="Times New Roman" w:eastAsia="Times New Roman" w:hAnsi="Times New Roman" w:cs="Times New Roman"/>
                <w:b/>
                <w:i/>
                <w:sz w:val="24"/>
                <w:szCs w:val="24"/>
                <w:lang w:val="ro-RO" w:eastAsia="ru-RU"/>
              </w:rPr>
              <w:t>DATA DE____________</w:t>
            </w:r>
          </w:p>
          <w:p w14:paraId="7755CE18" w14:textId="77777777" w:rsidR="005E6F06" w:rsidRPr="00257F8D" w:rsidRDefault="00981858">
            <w:pPr>
              <w:spacing w:after="200" w:line="276" w:lineRule="auto"/>
              <w:jc w:val="center"/>
              <w:rPr>
                <w:rFonts w:ascii="Times New Roman" w:eastAsia="Times New Roman" w:hAnsi="Times New Roman" w:cs="Times New Roman"/>
                <w:i/>
                <w:lang w:val="ro-RO" w:eastAsia="ru-RU"/>
              </w:rPr>
            </w:pPr>
            <w:r w:rsidRPr="00257F8D">
              <w:rPr>
                <w:rFonts w:ascii="Times New Roman" w:eastAsia="Times New Roman" w:hAnsi="Times New Roman" w:cs="Times New Roman"/>
                <w:i/>
                <w:lang w:val="ro-RO" w:eastAsia="ru-RU"/>
              </w:rPr>
              <w:t xml:space="preserve">                                            (data/ora)</w:t>
            </w:r>
          </w:p>
        </w:tc>
      </w:tr>
    </w:tbl>
    <w:p w14:paraId="24A3A0D4" w14:textId="77777777" w:rsidR="005E6F06" w:rsidRPr="00257F8D" w:rsidRDefault="005E6F06">
      <w:pPr>
        <w:spacing w:after="200" w:line="276" w:lineRule="auto"/>
        <w:jc w:val="both"/>
        <w:rPr>
          <w:rFonts w:ascii="Times New Roman" w:eastAsia="Times New Roman" w:hAnsi="Times New Roman" w:cs="Times New Roman"/>
          <w:sz w:val="24"/>
          <w:szCs w:val="24"/>
          <w:lang w:val="ro-RO" w:eastAsia="ru-RU"/>
        </w:rPr>
      </w:pPr>
    </w:p>
    <w:p w14:paraId="345DA41B" w14:textId="4428962A" w:rsidR="005E6F06" w:rsidRDefault="00981858" w:rsidP="00D167AA">
      <w:pPr>
        <w:tabs>
          <w:tab w:val="left" w:pos="2025"/>
        </w:tabs>
        <w:spacing w:after="200" w:line="276" w:lineRule="auto"/>
        <w:jc w:val="center"/>
        <w:rPr>
          <w:rFonts w:ascii="Times New Roman" w:eastAsia="Times New Roman" w:hAnsi="Times New Roman" w:cs="Times New Roman"/>
          <w:i/>
          <w:sz w:val="24"/>
          <w:szCs w:val="24"/>
          <w:lang w:val="ro-RO" w:eastAsia="ru-RU"/>
        </w:rPr>
      </w:pPr>
      <w:r w:rsidRPr="00257F8D">
        <w:rPr>
          <w:rFonts w:ascii="Times New Roman" w:eastAsia="Times New Roman" w:hAnsi="Times New Roman" w:cs="Times New Roman"/>
          <w:i/>
          <w:sz w:val="24"/>
          <w:szCs w:val="24"/>
          <w:lang w:val="ro-RO" w:eastAsia="ru-RU"/>
        </w:rPr>
        <w:t>(dimensiuni: 26 x 59 mm)</w:t>
      </w:r>
    </w:p>
    <w:p w14:paraId="2F21509B" w14:textId="2C1E1AEF" w:rsidR="00D167AA" w:rsidRDefault="00D167AA">
      <w:pPr>
        <w:spacing w:after="0" w:line="240" w:lineRule="auto"/>
        <w:rPr>
          <w:rFonts w:ascii="Times New Roman" w:eastAsia="Times New Roman" w:hAnsi="Times New Roman" w:cs="Times New Roman"/>
          <w:i/>
          <w:sz w:val="24"/>
          <w:szCs w:val="24"/>
          <w:lang w:val="ro-RO" w:eastAsia="ru-RU"/>
        </w:rPr>
      </w:pPr>
      <w:r>
        <w:rPr>
          <w:rFonts w:ascii="Times New Roman" w:eastAsia="Times New Roman" w:hAnsi="Times New Roman" w:cs="Times New Roman"/>
          <w:i/>
          <w:sz w:val="24"/>
          <w:szCs w:val="24"/>
          <w:lang w:val="ro-RO" w:eastAsia="ru-RU"/>
        </w:rPr>
        <w:br w:type="page"/>
      </w:r>
    </w:p>
    <w:p w14:paraId="5039F6EF" w14:textId="77777777" w:rsidR="005E6F06" w:rsidRPr="00B5467E" w:rsidRDefault="00981858" w:rsidP="00D167AA">
      <w:pPr>
        <w:spacing w:after="0" w:line="240" w:lineRule="auto"/>
        <w:jc w:val="right"/>
        <w:rPr>
          <w:rFonts w:ascii="Times New Roman" w:eastAsia="Times New Roman" w:hAnsi="Times New Roman" w:cs="Times New Roman"/>
          <w:i/>
          <w:iCs/>
          <w:sz w:val="24"/>
          <w:szCs w:val="24"/>
          <w:lang w:val="ro-RO" w:eastAsia="ru-RU"/>
        </w:rPr>
      </w:pPr>
      <w:r w:rsidRPr="00B5467E">
        <w:rPr>
          <w:rFonts w:ascii="Times New Roman" w:eastAsia="Times New Roman" w:hAnsi="Times New Roman" w:cs="Times New Roman"/>
          <w:i/>
          <w:iCs/>
          <w:sz w:val="24"/>
          <w:szCs w:val="24"/>
          <w:lang w:val="ro-RO" w:eastAsia="ru-RU"/>
        </w:rPr>
        <w:lastRenderedPageBreak/>
        <w:t>Anexa nr.2 la</w:t>
      </w:r>
    </w:p>
    <w:p w14:paraId="63E8D0BD" w14:textId="77777777" w:rsidR="00B5467E" w:rsidRPr="00B5467E" w:rsidRDefault="00981858" w:rsidP="00D167AA">
      <w:pPr>
        <w:spacing w:after="0" w:line="240" w:lineRule="auto"/>
        <w:jc w:val="right"/>
        <w:rPr>
          <w:rFonts w:ascii="Times New Roman" w:eastAsia="Times New Roman" w:hAnsi="Times New Roman" w:cs="Times New Roman"/>
          <w:i/>
          <w:iCs/>
          <w:sz w:val="24"/>
          <w:szCs w:val="24"/>
          <w:lang w:val="ro-RO" w:eastAsia="ru-RU"/>
        </w:rPr>
      </w:pPr>
      <w:r w:rsidRPr="00B5467E">
        <w:rPr>
          <w:rFonts w:ascii="Times New Roman" w:eastAsia="Times New Roman" w:hAnsi="Times New Roman" w:cs="Times New Roman"/>
          <w:i/>
          <w:iCs/>
          <w:sz w:val="24"/>
          <w:szCs w:val="24"/>
          <w:lang w:val="ro-RO" w:eastAsia="ru-RU"/>
        </w:rPr>
        <w:t>Normele metodologice</w:t>
      </w:r>
      <w:r w:rsidR="00B5467E" w:rsidRPr="00B5467E">
        <w:rPr>
          <w:rFonts w:ascii="Times New Roman" w:eastAsia="Times New Roman" w:hAnsi="Times New Roman" w:cs="Times New Roman"/>
          <w:i/>
          <w:iCs/>
          <w:sz w:val="24"/>
          <w:szCs w:val="24"/>
          <w:lang w:val="ro-RO" w:eastAsia="ru-RU"/>
        </w:rPr>
        <w:t xml:space="preserve"> </w:t>
      </w:r>
    </w:p>
    <w:p w14:paraId="0852865F" w14:textId="26DC139A" w:rsidR="005E6F06" w:rsidRPr="00B5467E" w:rsidRDefault="00B5467E" w:rsidP="00D167AA">
      <w:pPr>
        <w:spacing w:after="0" w:line="240" w:lineRule="auto"/>
        <w:jc w:val="right"/>
        <w:rPr>
          <w:rFonts w:ascii="Times New Roman" w:eastAsia="Times New Roman" w:hAnsi="Times New Roman" w:cs="Times New Roman"/>
          <w:i/>
          <w:iCs/>
          <w:sz w:val="24"/>
          <w:szCs w:val="24"/>
          <w:lang w:val="ro-RO" w:eastAsia="ru-RU"/>
        </w:rPr>
      </w:pPr>
      <w:r w:rsidRPr="00B5467E">
        <w:rPr>
          <w:rFonts w:ascii="Times New Roman" w:eastAsia="Times New Roman" w:hAnsi="Times New Roman" w:cs="Times New Roman"/>
          <w:i/>
          <w:iCs/>
          <w:sz w:val="24"/>
          <w:szCs w:val="24"/>
          <w:lang w:val="ro-RO" w:eastAsia="ru-RU"/>
        </w:rPr>
        <w:t>de prelucrare a declarației de tranzit</w:t>
      </w:r>
    </w:p>
    <w:p w14:paraId="0FE5BF1D" w14:textId="77777777" w:rsidR="00D167AA" w:rsidRDefault="00D167AA">
      <w:pPr>
        <w:spacing w:after="200" w:line="276" w:lineRule="auto"/>
        <w:jc w:val="center"/>
        <w:rPr>
          <w:rFonts w:ascii="Times New Roman" w:eastAsia="Times New Roman" w:hAnsi="Times New Roman" w:cs="Times New Roman"/>
          <w:b/>
          <w:sz w:val="24"/>
          <w:szCs w:val="24"/>
          <w:lang w:val="ro-RO" w:eastAsia="ru-RU"/>
        </w:rPr>
      </w:pPr>
    </w:p>
    <w:p w14:paraId="60F9A34E" w14:textId="16C147A2" w:rsidR="005E6F06" w:rsidRPr="00257F8D" w:rsidRDefault="00981858" w:rsidP="00D167AA">
      <w:pPr>
        <w:spacing w:after="0" w:line="240" w:lineRule="auto"/>
        <w:jc w:val="center"/>
        <w:rPr>
          <w:rFonts w:ascii="Times New Roman" w:eastAsia="Times New Roman" w:hAnsi="Times New Roman" w:cs="Times New Roman"/>
          <w:b/>
          <w:sz w:val="24"/>
          <w:szCs w:val="24"/>
          <w:lang w:val="ro-RO" w:eastAsia="ru-RU"/>
        </w:rPr>
      </w:pPr>
      <w:r w:rsidRPr="00257F8D">
        <w:rPr>
          <w:rFonts w:ascii="Times New Roman" w:eastAsia="Times New Roman" w:hAnsi="Times New Roman" w:cs="Times New Roman"/>
          <w:b/>
          <w:sz w:val="24"/>
          <w:szCs w:val="24"/>
          <w:lang w:val="ro-RO" w:eastAsia="ru-RU"/>
        </w:rPr>
        <w:t xml:space="preserve">MODEL DE ȘTAMPILĂ SPECIALĂ </w:t>
      </w:r>
    </w:p>
    <w:p w14:paraId="63FADB66" w14:textId="77777777" w:rsidR="005E6F06" w:rsidRPr="00257F8D" w:rsidRDefault="00981858" w:rsidP="00D167AA">
      <w:pPr>
        <w:spacing w:after="0" w:line="240" w:lineRule="auto"/>
        <w:jc w:val="center"/>
        <w:rPr>
          <w:rFonts w:ascii="Times New Roman" w:eastAsia="Times New Roman" w:hAnsi="Times New Roman" w:cs="Times New Roman"/>
          <w:b/>
          <w:sz w:val="24"/>
          <w:szCs w:val="24"/>
          <w:lang w:val="ro-RO" w:eastAsia="ru-RU"/>
        </w:rPr>
      </w:pPr>
      <w:r w:rsidRPr="00257F8D">
        <w:rPr>
          <w:rFonts w:ascii="Times New Roman" w:eastAsia="Times New Roman" w:hAnsi="Times New Roman" w:cs="Times New Roman"/>
          <w:b/>
          <w:sz w:val="24"/>
          <w:szCs w:val="24"/>
          <w:lang w:val="ro-RO" w:eastAsia="ru-RU"/>
        </w:rPr>
        <w:t>UTILIZATĂ DE UN EXPEDITOR AGREAT</w:t>
      </w:r>
    </w:p>
    <w:p w14:paraId="29BFBFC2" w14:textId="77777777" w:rsidR="005E6F06" w:rsidRPr="00257F8D" w:rsidRDefault="00981858">
      <w:pPr>
        <w:spacing w:after="200" w:line="276" w:lineRule="auto"/>
        <w:jc w:val="center"/>
        <w:rPr>
          <w:rFonts w:ascii="Times New Roman" w:eastAsia="Times New Roman" w:hAnsi="Times New Roman" w:cs="Times New Roman"/>
          <w:b/>
          <w:sz w:val="24"/>
          <w:szCs w:val="24"/>
          <w:lang w:val="ro-RO" w:eastAsia="ru-RU"/>
        </w:rPr>
      </w:pPr>
      <w:r w:rsidRPr="00257F8D">
        <w:rPr>
          <w:rFonts w:ascii="Times New Roman" w:eastAsia="Times New Roman" w:hAnsi="Times New Roman" w:cs="Times New Roman"/>
          <w:b/>
          <w:noProof/>
          <w:sz w:val="24"/>
          <w:szCs w:val="24"/>
          <w:lang w:val="ro-RO" w:eastAsia="ru-RU"/>
        </w:rPr>
        <mc:AlternateContent>
          <mc:Choice Requires="wps">
            <w:drawing>
              <wp:anchor distT="0" distB="0" distL="114300" distR="114300" simplePos="0" relativeHeight="251672576" behindDoc="0" locked="0" layoutInCell="1" allowOverlap="1" wp14:anchorId="21AC576E" wp14:editId="6BA2E449">
                <wp:simplePos x="0" y="0"/>
                <wp:positionH relativeFrom="column">
                  <wp:posOffset>1743075</wp:posOffset>
                </wp:positionH>
                <wp:positionV relativeFrom="paragraph">
                  <wp:posOffset>319405</wp:posOffset>
                </wp:positionV>
                <wp:extent cx="9525" cy="409575"/>
                <wp:effectExtent l="9525" t="9525" r="9525"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margin-left:137.25pt;margin-top:25.15pt;height:32.25pt;width:0.75pt;z-index:251672576;mso-width-relative:page;mso-height-relative:page;" filled="f" stroked="t" coordsize="21600,21600" o:gfxdata="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bj13ZAAAACgEAAA8AAAAAAAAAAQAgAAAAIgAAAGRycy9k&#10;b3ducmV2LnhtbFBLAQIUABQAAAAIAIdO4kD8b86+AQIAAM8DAAAOAAAAAAAAAAEAIAAAACgBAABk&#10;cnMvZTJvRG9jLnhtbFBLBQYAAAAABgAGAFkBAACbBQAAAAA=&#10;">
                <v:fill on="f" focussize="0,0"/>
                <v:stroke color="#000000" joinstyle="round"/>
                <v:imagedata o:title=""/>
                <o:lock v:ext="edit" aspectratio="f"/>
              </v:shape>
            </w:pict>
          </mc:Fallback>
        </mc:AlternateContent>
      </w:r>
      <w:r w:rsidRPr="00257F8D">
        <w:rPr>
          <w:rFonts w:ascii="Times New Roman" w:eastAsia="Times New Roman" w:hAnsi="Times New Roman" w:cs="Times New Roman"/>
          <w:b/>
          <w:noProof/>
          <w:sz w:val="24"/>
          <w:szCs w:val="24"/>
          <w:lang w:val="ro-RO" w:eastAsia="ru-RU"/>
        </w:rPr>
        <mc:AlternateContent>
          <mc:Choice Requires="wps">
            <w:drawing>
              <wp:anchor distT="0" distB="0" distL="114300" distR="114300" simplePos="0" relativeHeight="251668480" behindDoc="0" locked="0" layoutInCell="1" allowOverlap="1" wp14:anchorId="631CAFBD" wp14:editId="5E8EE32A">
                <wp:simplePos x="0" y="0"/>
                <wp:positionH relativeFrom="column">
                  <wp:posOffset>9525</wp:posOffset>
                </wp:positionH>
                <wp:positionV relativeFrom="paragraph">
                  <wp:posOffset>262255</wp:posOffset>
                </wp:positionV>
                <wp:extent cx="5857875" cy="66675"/>
                <wp:effectExtent l="9525" t="9525" r="9525" b="95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7875" cy="6667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y;margin-left:0.75pt;margin-top:20.65pt;height:5.25pt;width:461.25pt;z-index:251668480;mso-width-relative:page;mso-height-relative:page;" filled="f" stroked="t" coordsize="21600,21600" o:gfxdata="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II/iNYAAAAHAQAADwAAAAAAAAABACAAAAAi&#10;AAAAZHJzL2Rvd25yZXYueG1sUEsBAhQAFAAAAAgAh07iQKm/shYMAgAA2wMAAA4AAAAAAAAAAQAg&#10;AAAAJQEAAGRycy9lMm9Eb2MueG1sUEsFBgAAAAAGAAYAWQEAAKMFAAAAAA==&#10;">
                <v:fill on="f" focussize="0,0"/>
                <v:stroke color="#000000" joinstyle="round"/>
                <v:imagedata o:title=""/>
                <o:lock v:ext="edit" aspectratio="f"/>
              </v:shape>
            </w:pict>
          </mc:Fallback>
        </mc:AlternateContent>
      </w:r>
    </w:p>
    <w:p w14:paraId="3C2C37F0" w14:textId="77777777" w:rsidR="005E6F06" w:rsidRPr="00257F8D" w:rsidRDefault="00981858">
      <w:pPr>
        <w:tabs>
          <w:tab w:val="left" w:pos="1230"/>
          <w:tab w:val="center" w:pos="4898"/>
          <w:tab w:val="left" w:pos="5340"/>
        </w:tabs>
        <w:spacing w:after="200" w:line="276" w:lineRule="auto"/>
        <w:jc w:val="both"/>
        <w:rPr>
          <w:rFonts w:ascii="Times New Roman" w:eastAsia="Times New Roman" w:hAnsi="Times New Roman" w:cs="Times New Roman"/>
          <w:b/>
          <w:sz w:val="24"/>
          <w:szCs w:val="24"/>
          <w:lang w:val="ro-RO" w:eastAsia="ru-RU"/>
        </w:rPr>
      </w:pPr>
      <w:r w:rsidRPr="00257F8D">
        <w:rPr>
          <w:rFonts w:ascii="Times New Roman" w:eastAsia="Times New Roman" w:hAnsi="Times New Roman" w:cs="Times New Roman"/>
          <w:b/>
          <w:sz w:val="24"/>
          <w:szCs w:val="24"/>
          <w:lang w:val="ro-RO" w:eastAsia="ru-RU"/>
        </w:rPr>
        <w:tab/>
      </w:r>
      <w:r w:rsidRPr="00257F8D">
        <w:rPr>
          <w:rFonts w:ascii="Times New Roman" w:eastAsia="Times New Roman" w:hAnsi="Times New Roman" w:cs="Times New Roman"/>
          <w:sz w:val="24"/>
          <w:szCs w:val="24"/>
          <w:lang w:val="ro-RO" w:eastAsia="ru-RU"/>
        </w:rPr>
        <w:t>1</w:t>
      </w:r>
      <w:r w:rsidRPr="00257F8D">
        <w:rPr>
          <w:rFonts w:ascii="Times New Roman" w:eastAsia="Times New Roman" w:hAnsi="Times New Roman" w:cs="Times New Roman"/>
          <w:b/>
          <w:sz w:val="24"/>
          <w:szCs w:val="24"/>
          <w:lang w:val="ro-RO" w:eastAsia="ru-RU"/>
        </w:rPr>
        <w:tab/>
      </w:r>
      <w:r w:rsidRPr="00257F8D">
        <w:rPr>
          <w:rFonts w:ascii="Times New Roman" w:eastAsia="Times New Roman" w:hAnsi="Times New Roman" w:cs="Times New Roman"/>
          <w:b/>
          <w:sz w:val="24"/>
          <w:szCs w:val="24"/>
          <w:lang w:val="ro-RO" w:eastAsia="ru-RU"/>
        </w:rPr>
        <w:tab/>
      </w:r>
      <w:r w:rsidRPr="00257F8D">
        <w:rPr>
          <w:rFonts w:ascii="Times New Roman" w:eastAsia="Times New Roman" w:hAnsi="Times New Roman" w:cs="Times New Roman"/>
          <w:sz w:val="24"/>
          <w:szCs w:val="24"/>
          <w:lang w:val="ro-RO" w:eastAsia="ru-RU"/>
        </w:rPr>
        <w:t>2</w:t>
      </w:r>
    </w:p>
    <w:p w14:paraId="076AD073" w14:textId="77777777" w:rsidR="005E6F06" w:rsidRPr="00257F8D" w:rsidRDefault="00981858">
      <w:pPr>
        <w:tabs>
          <w:tab w:val="left" w:pos="3510"/>
          <w:tab w:val="left" w:pos="8535"/>
        </w:tabs>
        <w:spacing w:after="200" w:line="276" w:lineRule="auto"/>
        <w:jc w:val="both"/>
        <w:rPr>
          <w:rFonts w:ascii="Times New Roman" w:eastAsia="Times New Roman" w:hAnsi="Times New Roman" w:cs="Times New Roman"/>
          <w:sz w:val="24"/>
          <w:szCs w:val="24"/>
          <w:lang w:val="ro-RO" w:eastAsia="ru-RU"/>
        </w:rPr>
      </w:pPr>
      <w:r w:rsidRPr="00257F8D">
        <w:rPr>
          <w:rFonts w:ascii="Times New Roman" w:eastAsia="Times New Roman" w:hAnsi="Times New Roman" w:cs="Times New Roman"/>
          <w:b/>
          <w:i/>
          <w:noProof/>
          <w:sz w:val="24"/>
          <w:szCs w:val="24"/>
          <w:lang w:val="ro-RO" w:eastAsia="ru-RU"/>
        </w:rPr>
        <mc:AlternateContent>
          <mc:Choice Requires="wps">
            <w:drawing>
              <wp:anchor distT="0" distB="0" distL="114300" distR="114300" simplePos="0" relativeHeight="251673600" behindDoc="0" locked="0" layoutInCell="1" allowOverlap="1" wp14:anchorId="2AADA59D" wp14:editId="62B74C54">
                <wp:simplePos x="0" y="0"/>
                <wp:positionH relativeFrom="column">
                  <wp:posOffset>4581525</wp:posOffset>
                </wp:positionH>
                <wp:positionV relativeFrom="paragraph">
                  <wp:posOffset>52705</wp:posOffset>
                </wp:positionV>
                <wp:extent cx="9525" cy="371475"/>
                <wp:effectExtent l="9525" t="8890" r="9525" b="101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margin-left:360.75pt;margin-top:4.15pt;height:29.25pt;width:0.75pt;z-index:251673600;mso-width-relative:page;mso-height-relative:page;" filled="f" stroked="t" coordsize="21600,21600" o:gfxdata="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5b3etgAAAAIAQAADwAAAAAAAAABACAAAAAiAAAAZHJzL2Rv&#10;d25yZXYueG1sUEsBAhQAFAAAAAgAh07iQLafTjMBAgAAzwMAAA4AAAAAAAAAAQAgAAAAJwEAAGRy&#10;cy9lMm9Eb2MueG1sUEsFBgAAAAAGAAYAWQEAAJoFAAAAAA==&#10;">
                <v:fill on="f" focussize="0,0"/>
                <v:stroke color="#000000" joinstyle="round"/>
                <v:imagedata o:title=""/>
                <o:lock v:ext="edit" aspectratio="f"/>
              </v:shape>
            </w:pict>
          </mc:Fallback>
        </mc:AlternateContent>
      </w:r>
      <w:r w:rsidRPr="00257F8D">
        <w:rPr>
          <w:rFonts w:ascii="Times New Roman" w:eastAsia="Times New Roman" w:hAnsi="Times New Roman" w:cs="Times New Roman"/>
          <w:b/>
          <w:i/>
          <w:noProof/>
          <w:sz w:val="24"/>
          <w:szCs w:val="24"/>
          <w:lang w:val="ro-RO" w:eastAsia="ru-RU"/>
        </w:rPr>
        <mc:AlternateContent>
          <mc:Choice Requires="wps">
            <w:drawing>
              <wp:anchor distT="0" distB="0" distL="114300" distR="114300" simplePos="0" relativeHeight="251669504" behindDoc="0" locked="0" layoutInCell="1" allowOverlap="1" wp14:anchorId="2CF8199E" wp14:editId="44FB99D7">
                <wp:simplePos x="0" y="0"/>
                <wp:positionH relativeFrom="column">
                  <wp:posOffset>57150</wp:posOffset>
                </wp:positionH>
                <wp:positionV relativeFrom="paragraph">
                  <wp:posOffset>5080</wp:posOffset>
                </wp:positionV>
                <wp:extent cx="5791200" cy="85725"/>
                <wp:effectExtent l="9525" t="8890" r="9525" b="101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8572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y;margin-left:4.5pt;margin-top:0.4pt;height:6.75pt;width:456pt;z-index:251669504;mso-width-relative:page;mso-height-relative:page;" filled="f" stroked="t" coordsize="21600,21600" o:gfxdata="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ZxF3DTAAAABQEAAA8AAAAAAAAAAQAgAAAAIgAAAGRy&#10;cy9kb3ducmV2LnhtbFBLAQIUABQAAAAIAIdO4kD6HH76CgIAANsDAAAOAAAAAAAAAAEAIAAAACIB&#10;AABkcnMvZTJvRG9jLnhtbFBLBQYAAAAABgAGAFkBAACeBQAAAAA=&#10;">
                <v:fill on="f" focussize="0,0"/>
                <v:stroke color="#000000" joinstyle="round"/>
                <v:imagedata o:title=""/>
                <o:lock v:ext="edit" aspectratio="f"/>
              </v:shape>
            </w:pict>
          </mc:Fallback>
        </mc:AlternateContent>
      </w:r>
      <w:r w:rsidRPr="00257F8D">
        <w:rPr>
          <w:rFonts w:ascii="Times New Roman" w:eastAsia="Times New Roman" w:hAnsi="Times New Roman" w:cs="Times New Roman"/>
          <w:b/>
          <w:i/>
          <w:sz w:val="24"/>
          <w:szCs w:val="24"/>
          <w:lang w:val="ro-RO" w:eastAsia="ru-RU"/>
        </w:rPr>
        <w:tab/>
      </w:r>
      <w:r w:rsidRPr="00257F8D">
        <w:rPr>
          <w:rFonts w:ascii="Times New Roman" w:eastAsia="Times New Roman" w:hAnsi="Times New Roman" w:cs="Times New Roman"/>
          <w:sz w:val="24"/>
          <w:szCs w:val="24"/>
          <w:lang w:val="ro-RO" w:eastAsia="ru-RU"/>
        </w:rPr>
        <w:t>3</w:t>
      </w:r>
      <w:r w:rsidRPr="00257F8D">
        <w:rPr>
          <w:rFonts w:ascii="Times New Roman" w:eastAsia="Times New Roman" w:hAnsi="Times New Roman" w:cs="Times New Roman"/>
          <w:b/>
          <w:i/>
          <w:sz w:val="24"/>
          <w:szCs w:val="24"/>
          <w:lang w:val="ro-RO" w:eastAsia="ru-RU"/>
        </w:rPr>
        <w:tab/>
      </w:r>
      <w:r w:rsidRPr="00257F8D">
        <w:rPr>
          <w:rFonts w:ascii="Times New Roman" w:eastAsia="Times New Roman" w:hAnsi="Times New Roman" w:cs="Times New Roman"/>
          <w:sz w:val="24"/>
          <w:szCs w:val="24"/>
          <w:lang w:val="ro-RO" w:eastAsia="ru-RU"/>
        </w:rPr>
        <w:t>4</w:t>
      </w:r>
    </w:p>
    <w:p w14:paraId="27CB9296" w14:textId="77777777" w:rsidR="005E6F06" w:rsidRPr="00257F8D" w:rsidRDefault="00981858">
      <w:pPr>
        <w:spacing w:after="200" w:line="276" w:lineRule="auto"/>
        <w:ind w:firstLine="708"/>
        <w:rPr>
          <w:rFonts w:ascii="Times New Roman" w:eastAsia="Calibri" w:hAnsi="Times New Roman" w:cs="Times New Roman"/>
          <w:i/>
          <w:sz w:val="24"/>
          <w:szCs w:val="24"/>
          <w:lang w:val="ro-RO"/>
        </w:rPr>
      </w:pPr>
      <w:r w:rsidRPr="00257F8D">
        <w:rPr>
          <w:rFonts w:ascii="Times New Roman" w:eastAsia="Calibri" w:hAnsi="Times New Roman" w:cs="Times New Roman"/>
          <w:i/>
          <w:noProof/>
          <w:sz w:val="24"/>
          <w:szCs w:val="24"/>
          <w:lang w:val="ro-RO" w:eastAsia="ru-RU"/>
        </w:rPr>
        <mc:AlternateContent>
          <mc:Choice Requires="wps">
            <w:drawing>
              <wp:anchor distT="0" distB="0" distL="114300" distR="114300" simplePos="0" relativeHeight="251674624" behindDoc="0" locked="0" layoutInCell="1" allowOverlap="1" wp14:anchorId="0349A5F9" wp14:editId="3B710545">
                <wp:simplePos x="0" y="0"/>
                <wp:positionH relativeFrom="column">
                  <wp:posOffset>2943225</wp:posOffset>
                </wp:positionH>
                <wp:positionV relativeFrom="paragraph">
                  <wp:posOffset>76835</wp:posOffset>
                </wp:positionV>
                <wp:extent cx="10160" cy="447675"/>
                <wp:effectExtent l="9525" t="9525" r="8890"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4767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margin-left:231.75pt;margin-top:6.05pt;height:35.25pt;width:0.8pt;z-index:251674624;mso-width-relative:page;mso-height-relative:page;" filled="f" stroked="t" coordsize="21600,21600" o:gfxdata="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UBWYDYAAAACQEAAA8AAAAAAAAAAQAgAAAAIgAAAGRy&#10;cy9kb3ducmV2LnhtbFBLAQIUABQAAAAIAIdO4kBtt6JVBQIAANADAAAOAAAAAAAAAAEAIAAAACcB&#10;AABkcnMvZTJvRG9jLnhtbFBLBQYAAAAABgAGAFkBAACeBQAAAAA=&#10;">
                <v:fill on="f" focussize="0,0"/>
                <v:stroke color="#000000" joinstyle="round"/>
                <v:imagedata o:title=""/>
                <o:lock v:ext="edit" aspectratio="f"/>
              </v:shape>
            </w:pict>
          </mc:Fallback>
        </mc:AlternateContent>
      </w:r>
      <w:r w:rsidRPr="00257F8D">
        <w:rPr>
          <w:rFonts w:ascii="Times New Roman" w:eastAsia="Calibri" w:hAnsi="Times New Roman" w:cs="Times New Roman"/>
          <w:i/>
          <w:noProof/>
          <w:sz w:val="24"/>
          <w:szCs w:val="24"/>
          <w:lang w:val="ro-RO" w:eastAsia="ru-RU"/>
        </w:rPr>
        <mc:AlternateContent>
          <mc:Choice Requires="wps">
            <w:drawing>
              <wp:anchor distT="0" distB="0" distL="114300" distR="114300" simplePos="0" relativeHeight="251670528" behindDoc="0" locked="0" layoutInCell="1" allowOverlap="1" wp14:anchorId="79E3EA4D" wp14:editId="37A092B2">
                <wp:simplePos x="0" y="0"/>
                <wp:positionH relativeFrom="column">
                  <wp:posOffset>47625</wp:posOffset>
                </wp:positionH>
                <wp:positionV relativeFrom="paragraph">
                  <wp:posOffset>86360</wp:posOffset>
                </wp:positionV>
                <wp:extent cx="5800725" cy="38100"/>
                <wp:effectExtent l="9525" t="9525" r="9525"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3810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y;margin-left:3.75pt;margin-top:6.8pt;height:3pt;width:456.75pt;z-index:251670528;mso-width-relative:page;mso-height-relative:page;" filled="f" stroked="t" coordsize="21600,21600" o:gfxdata="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AWHUrVAAAABwEAAA8AAAAAAAAAAQAgAAAAIgAA&#10;AGRycy9kb3ducmV2LnhtbFBLAQIUABQAAAAIAIdO4kBecNqbCwIAANsDAAAOAAAAAAAAAAEAIAAA&#10;ACQBAABkcnMvZTJvRG9jLnhtbFBLBQYAAAAABgAGAFkBAAChBQAAAAA=&#10;">
                <v:fill on="f" focussize="0,0"/>
                <v:stroke color="#000000" joinstyle="round"/>
                <v:imagedata o:title=""/>
                <o:lock v:ext="edit" aspectratio="f"/>
              </v:shape>
            </w:pict>
          </mc:Fallback>
        </mc:AlternateContent>
      </w:r>
    </w:p>
    <w:p w14:paraId="47C350EB" w14:textId="77777777" w:rsidR="005E6F06" w:rsidRPr="00257F8D" w:rsidRDefault="00981858">
      <w:pPr>
        <w:tabs>
          <w:tab w:val="left" w:pos="1845"/>
          <w:tab w:val="left" w:pos="6705"/>
        </w:tabs>
        <w:spacing w:after="200" w:line="276" w:lineRule="auto"/>
        <w:ind w:firstLine="708"/>
        <w:rPr>
          <w:rFonts w:ascii="Times New Roman" w:eastAsia="Calibri" w:hAnsi="Times New Roman" w:cs="Times New Roman"/>
          <w:sz w:val="24"/>
          <w:szCs w:val="24"/>
          <w:lang w:val="ro-RO"/>
        </w:rPr>
      </w:pPr>
      <w:r w:rsidRPr="00257F8D">
        <w:rPr>
          <w:rFonts w:ascii="Times New Roman" w:eastAsia="Calibri" w:hAnsi="Times New Roman" w:cs="Times New Roman"/>
          <w:i/>
          <w:noProof/>
          <w:sz w:val="24"/>
          <w:szCs w:val="24"/>
          <w:lang w:val="ro-RO" w:eastAsia="ru-RU"/>
        </w:rPr>
        <mc:AlternateContent>
          <mc:Choice Requires="wps">
            <w:drawing>
              <wp:anchor distT="0" distB="0" distL="114300" distR="114300" simplePos="0" relativeHeight="251671552" behindDoc="0" locked="0" layoutInCell="1" allowOverlap="1" wp14:anchorId="262880EB" wp14:editId="7AE6916E">
                <wp:simplePos x="0" y="0"/>
                <wp:positionH relativeFrom="column">
                  <wp:posOffset>47625</wp:posOffset>
                </wp:positionH>
                <wp:positionV relativeFrom="paragraph">
                  <wp:posOffset>177800</wp:posOffset>
                </wp:positionV>
                <wp:extent cx="5782310" cy="36830"/>
                <wp:effectExtent l="9525" t="10160" r="8890" b="101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2310" cy="3683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y;margin-left:3.75pt;margin-top:14pt;height:2.9pt;width:455.3pt;z-index:251671552;mso-width-relative:page;mso-height-relative:page;" filled="f" stroked="t" coordsize="21600,21600" o:gfxdata="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ocCo1gAAAAcBAAAPAAAAAAAAAAEAIAAAACIA&#10;AABkcnMvZG93bnJldi54bWxQSwECFAAUAAAACACHTuJAQ2cyrwsCAADbAwAADgAAAAAAAAABACAA&#10;AAAlAQAAZHJzL2Uyb0RvYy54bWxQSwUGAAAAAAYABgBZAQAAogUAAAAA&#10;">
                <v:fill on="f" focussize="0,0"/>
                <v:stroke color="#000000" joinstyle="round"/>
                <v:imagedata o:title=""/>
                <o:lock v:ext="edit" aspectratio="f"/>
              </v:shape>
            </w:pict>
          </mc:Fallback>
        </mc:AlternateContent>
      </w:r>
      <w:r w:rsidRPr="00257F8D">
        <w:rPr>
          <w:rFonts w:ascii="Times New Roman" w:eastAsia="Calibri" w:hAnsi="Times New Roman" w:cs="Times New Roman"/>
          <w:i/>
          <w:sz w:val="24"/>
          <w:szCs w:val="24"/>
          <w:lang w:val="ro-RO"/>
        </w:rPr>
        <w:tab/>
      </w:r>
      <w:r w:rsidRPr="00257F8D">
        <w:rPr>
          <w:rFonts w:ascii="Times New Roman" w:eastAsia="Calibri" w:hAnsi="Times New Roman" w:cs="Times New Roman"/>
          <w:sz w:val="24"/>
          <w:szCs w:val="24"/>
          <w:lang w:val="ro-RO"/>
        </w:rPr>
        <w:t>5</w:t>
      </w:r>
      <w:r w:rsidRPr="00257F8D">
        <w:rPr>
          <w:rFonts w:ascii="Times New Roman" w:eastAsia="Calibri" w:hAnsi="Times New Roman" w:cs="Times New Roman"/>
          <w:i/>
          <w:sz w:val="24"/>
          <w:szCs w:val="24"/>
          <w:lang w:val="ro-RO"/>
        </w:rPr>
        <w:tab/>
      </w:r>
      <w:r w:rsidRPr="00257F8D">
        <w:rPr>
          <w:rFonts w:ascii="Times New Roman" w:eastAsia="Calibri" w:hAnsi="Times New Roman" w:cs="Times New Roman"/>
          <w:sz w:val="24"/>
          <w:szCs w:val="24"/>
          <w:lang w:val="ro-RO"/>
        </w:rPr>
        <w:t>6</w:t>
      </w:r>
    </w:p>
    <w:p w14:paraId="2B042BB4" w14:textId="77777777" w:rsidR="005E6F06" w:rsidRPr="00257F8D" w:rsidRDefault="005E6F06">
      <w:pPr>
        <w:spacing w:after="200" w:line="276" w:lineRule="auto"/>
        <w:ind w:firstLine="708"/>
        <w:rPr>
          <w:rFonts w:ascii="Times New Roman" w:eastAsia="Calibri" w:hAnsi="Times New Roman" w:cs="Times New Roman"/>
          <w:i/>
          <w:sz w:val="24"/>
          <w:szCs w:val="24"/>
          <w:lang w:val="ro-RO"/>
        </w:rPr>
      </w:pPr>
    </w:p>
    <w:p w14:paraId="5A0D542F" w14:textId="77777777" w:rsidR="005E6F06" w:rsidRPr="00257F8D" w:rsidRDefault="005E6F06">
      <w:pPr>
        <w:spacing w:after="200" w:line="276" w:lineRule="auto"/>
        <w:ind w:firstLine="708"/>
        <w:rPr>
          <w:rFonts w:ascii="Times New Roman" w:eastAsia="Calibri" w:hAnsi="Times New Roman" w:cs="Times New Roman"/>
          <w:i/>
          <w:sz w:val="24"/>
          <w:szCs w:val="24"/>
          <w:lang w:val="ro-RO"/>
        </w:rPr>
      </w:pPr>
    </w:p>
    <w:p w14:paraId="4C6366F7" w14:textId="77777777" w:rsidR="005E6F06" w:rsidRPr="00257F8D" w:rsidRDefault="00981858" w:rsidP="00D167AA">
      <w:pPr>
        <w:spacing w:after="0" w:line="240" w:lineRule="auto"/>
        <w:ind w:firstLine="709"/>
        <w:rPr>
          <w:rFonts w:ascii="Times New Roman" w:eastAsia="Calibri" w:hAnsi="Times New Roman" w:cs="Times New Roman"/>
          <w:i/>
          <w:sz w:val="24"/>
          <w:szCs w:val="24"/>
          <w:lang w:val="ro-RO"/>
        </w:rPr>
      </w:pPr>
      <w:r w:rsidRPr="00257F8D">
        <w:rPr>
          <w:rFonts w:ascii="Times New Roman" w:eastAsia="Calibri" w:hAnsi="Times New Roman" w:cs="Times New Roman"/>
          <w:i/>
          <w:sz w:val="24"/>
          <w:szCs w:val="24"/>
          <w:lang w:val="ro-RO"/>
        </w:rPr>
        <w:t>(dimensiuni: 55 × 25 mm)</w:t>
      </w:r>
    </w:p>
    <w:p w14:paraId="1C71EE0B" w14:textId="77777777" w:rsidR="005E6F06" w:rsidRPr="00257F8D" w:rsidRDefault="00981858" w:rsidP="00D167AA">
      <w:pPr>
        <w:spacing w:after="0" w:line="240" w:lineRule="auto"/>
        <w:ind w:firstLine="709"/>
        <w:rPr>
          <w:rFonts w:ascii="Times New Roman" w:eastAsia="Calibri" w:hAnsi="Times New Roman" w:cs="Times New Roman"/>
          <w:i/>
          <w:sz w:val="24"/>
          <w:szCs w:val="24"/>
          <w:lang w:val="ro-RO"/>
        </w:rPr>
      </w:pPr>
      <w:r w:rsidRPr="00257F8D">
        <w:rPr>
          <w:rFonts w:ascii="Times New Roman" w:eastAsia="Calibri" w:hAnsi="Times New Roman" w:cs="Times New Roman"/>
          <w:i/>
          <w:sz w:val="24"/>
          <w:szCs w:val="24"/>
          <w:lang w:val="ro-RO"/>
        </w:rPr>
        <w:t xml:space="preserve">1. Stema sau alte semne sau litere care desemnează </w:t>
      </w:r>
      <w:proofErr w:type="spellStart"/>
      <w:r w:rsidRPr="00257F8D">
        <w:rPr>
          <w:rFonts w:ascii="Times New Roman" w:eastAsia="Calibri" w:hAnsi="Times New Roman" w:cs="Times New Roman"/>
          <w:i/>
          <w:sz w:val="24"/>
          <w:szCs w:val="24"/>
          <w:lang w:val="ro-RO"/>
        </w:rPr>
        <w:t>ţara</w:t>
      </w:r>
      <w:proofErr w:type="spellEnd"/>
    </w:p>
    <w:p w14:paraId="59C5ED71" w14:textId="77777777" w:rsidR="005E6F06" w:rsidRPr="00257F8D" w:rsidRDefault="00981858" w:rsidP="00D167AA">
      <w:pPr>
        <w:spacing w:after="0" w:line="240" w:lineRule="auto"/>
        <w:ind w:firstLine="709"/>
        <w:rPr>
          <w:rFonts w:ascii="Times New Roman" w:eastAsia="Calibri" w:hAnsi="Times New Roman" w:cs="Times New Roman"/>
          <w:i/>
          <w:sz w:val="24"/>
          <w:szCs w:val="24"/>
          <w:lang w:val="ro-RO"/>
        </w:rPr>
      </w:pPr>
      <w:r w:rsidRPr="00257F8D">
        <w:rPr>
          <w:rFonts w:ascii="Times New Roman" w:eastAsia="Calibri" w:hAnsi="Times New Roman" w:cs="Times New Roman"/>
          <w:i/>
          <w:sz w:val="24"/>
          <w:szCs w:val="24"/>
          <w:lang w:val="ro-RO"/>
        </w:rPr>
        <w:t xml:space="preserve">2. Numărul de </w:t>
      </w:r>
      <w:proofErr w:type="spellStart"/>
      <w:r w:rsidRPr="00257F8D">
        <w:rPr>
          <w:rFonts w:ascii="Times New Roman" w:eastAsia="Calibri" w:hAnsi="Times New Roman" w:cs="Times New Roman"/>
          <w:i/>
          <w:sz w:val="24"/>
          <w:szCs w:val="24"/>
          <w:lang w:val="ro-RO"/>
        </w:rPr>
        <w:t>referinţă</w:t>
      </w:r>
      <w:proofErr w:type="spellEnd"/>
      <w:r w:rsidRPr="00257F8D">
        <w:rPr>
          <w:rFonts w:ascii="Times New Roman" w:eastAsia="Calibri" w:hAnsi="Times New Roman" w:cs="Times New Roman"/>
          <w:i/>
          <w:sz w:val="24"/>
          <w:szCs w:val="24"/>
          <w:lang w:val="ro-RO"/>
        </w:rPr>
        <w:t xml:space="preserve"> al biroului vamal de plecare</w:t>
      </w:r>
    </w:p>
    <w:p w14:paraId="1932F2E7" w14:textId="77777777" w:rsidR="005E6F06" w:rsidRPr="00257F8D" w:rsidRDefault="00981858" w:rsidP="00D167AA">
      <w:pPr>
        <w:spacing w:after="0" w:line="240" w:lineRule="auto"/>
        <w:ind w:firstLine="709"/>
        <w:rPr>
          <w:rFonts w:ascii="Times New Roman" w:eastAsia="Calibri" w:hAnsi="Times New Roman" w:cs="Times New Roman"/>
          <w:i/>
          <w:sz w:val="24"/>
          <w:szCs w:val="24"/>
          <w:lang w:val="ro-RO"/>
        </w:rPr>
      </w:pPr>
      <w:r w:rsidRPr="00257F8D">
        <w:rPr>
          <w:rFonts w:ascii="Times New Roman" w:eastAsia="Calibri" w:hAnsi="Times New Roman" w:cs="Times New Roman"/>
          <w:i/>
          <w:sz w:val="24"/>
          <w:szCs w:val="24"/>
          <w:lang w:val="ro-RO"/>
        </w:rPr>
        <w:t xml:space="preserve">3. Numărul </w:t>
      </w:r>
      <w:proofErr w:type="spellStart"/>
      <w:r w:rsidRPr="00257F8D">
        <w:rPr>
          <w:rFonts w:ascii="Times New Roman" w:eastAsia="Calibri" w:hAnsi="Times New Roman" w:cs="Times New Roman"/>
          <w:i/>
          <w:sz w:val="24"/>
          <w:szCs w:val="24"/>
          <w:lang w:val="ro-RO"/>
        </w:rPr>
        <w:t>declaraţiei</w:t>
      </w:r>
      <w:proofErr w:type="spellEnd"/>
    </w:p>
    <w:p w14:paraId="529D3C24" w14:textId="77777777" w:rsidR="005E6F06" w:rsidRPr="00257F8D" w:rsidRDefault="00981858" w:rsidP="00D167AA">
      <w:pPr>
        <w:spacing w:after="0" w:line="240" w:lineRule="auto"/>
        <w:ind w:firstLine="709"/>
        <w:rPr>
          <w:rFonts w:ascii="Times New Roman" w:eastAsia="Calibri" w:hAnsi="Times New Roman" w:cs="Times New Roman"/>
          <w:i/>
          <w:sz w:val="24"/>
          <w:szCs w:val="24"/>
          <w:lang w:val="ro-RO"/>
        </w:rPr>
      </w:pPr>
      <w:r w:rsidRPr="00257F8D">
        <w:rPr>
          <w:rFonts w:ascii="Times New Roman" w:eastAsia="Calibri" w:hAnsi="Times New Roman" w:cs="Times New Roman"/>
          <w:i/>
          <w:sz w:val="24"/>
          <w:szCs w:val="24"/>
          <w:lang w:val="ro-RO"/>
        </w:rPr>
        <w:t>4. Data</w:t>
      </w:r>
    </w:p>
    <w:p w14:paraId="75192211" w14:textId="77777777" w:rsidR="005E6F06" w:rsidRPr="00257F8D" w:rsidRDefault="00981858" w:rsidP="00D167AA">
      <w:pPr>
        <w:spacing w:after="0" w:line="240" w:lineRule="auto"/>
        <w:ind w:firstLine="709"/>
        <w:rPr>
          <w:rFonts w:ascii="Times New Roman" w:eastAsia="Calibri" w:hAnsi="Times New Roman" w:cs="Times New Roman"/>
          <w:i/>
          <w:sz w:val="24"/>
          <w:szCs w:val="24"/>
          <w:lang w:val="ro-RO"/>
        </w:rPr>
      </w:pPr>
      <w:r w:rsidRPr="00257F8D">
        <w:rPr>
          <w:rFonts w:ascii="Times New Roman" w:eastAsia="Calibri" w:hAnsi="Times New Roman" w:cs="Times New Roman"/>
          <w:i/>
          <w:sz w:val="24"/>
          <w:szCs w:val="24"/>
          <w:lang w:val="ro-RO"/>
        </w:rPr>
        <w:t>5. Expeditorul agreat</w:t>
      </w:r>
    </w:p>
    <w:p w14:paraId="603CE314" w14:textId="77777777" w:rsidR="005E6F06" w:rsidRPr="00257F8D" w:rsidRDefault="00981858" w:rsidP="00D167AA">
      <w:pPr>
        <w:spacing w:after="0" w:line="240" w:lineRule="auto"/>
        <w:ind w:firstLine="709"/>
        <w:rPr>
          <w:rFonts w:ascii="Times New Roman" w:eastAsia="Calibri" w:hAnsi="Times New Roman" w:cs="Times New Roman"/>
          <w:i/>
          <w:sz w:val="24"/>
          <w:szCs w:val="24"/>
          <w:lang w:val="ro-RO"/>
        </w:rPr>
      </w:pPr>
      <w:r w:rsidRPr="00257F8D">
        <w:rPr>
          <w:rFonts w:ascii="Times New Roman" w:eastAsia="Calibri" w:hAnsi="Times New Roman" w:cs="Times New Roman"/>
          <w:i/>
          <w:sz w:val="24"/>
          <w:szCs w:val="24"/>
          <w:lang w:val="ro-RO"/>
        </w:rPr>
        <w:t xml:space="preserve">6. Numărul </w:t>
      </w:r>
      <w:proofErr w:type="spellStart"/>
      <w:r w:rsidRPr="00257F8D">
        <w:rPr>
          <w:rFonts w:ascii="Times New Roman" w:eastAsia="Calibri" w:hAnsi="Times New Roman" w:cs="Times New Roman"/>
          <w:i/>
          <w:sz w:val="24"/>
          <w:szCs w:val="24"/>
          <w:lang w:val="ro-RO"/>
        </w:rPr>
        <w:t>autorizaţiei</w:t>
      </w:r>
      <w:proofErr w:type="spellEnd"/>
    </w:p>
    <w:p w14:paraId="1AE06EAE" w14:textId="406C9BB4" w:rsidR="00D167AA" w:rsidRDefault="00D167AA">
      <w:pPr>
        <w:spacing w:after="0" w:line="240" w:lineRule="auto"/>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br w:type="page"/>
      </w:r>
    </w:p>
    <w:p w14:paraId="57EA0A0D" w14:textId="77777777" w:rsidR="005E6F06" w:rsidRPr="00257F8D" w:rsidRDefault="00981858" w:rsidP="00D167AA">
      <w:pPr>
        <w:pStyle w:val="a6"/>
        <w:jc w:val="right"/>
        <w:rPr>
          <w:rFonts w:ascii="Times New Roman" w:hAnsi="Times New Roman" w:cs="Times New Roman"/>
          <w:i/>
          <w:color w:val="000000" w:themeColor="text1"/>
          <w:sz w:val="24"/>
          <w:szCs w:val="24"/>
          <w:lang w:val="ro-RO"/>
        </w:rPr>
      </w:pPr>
      <w:r w:rsidRPr="00257F8D">
        <w:rPr>
          <w:rFonts w:ascii="Times New Roman" w:hAnsi="Times New Roman" w:cs="Times New Roman"/>
          <w:i/>
          <w:color w:val="000000" w:themeColor="text1"/>
          <w:sz w:val="24"/>
          <w:szCs w:val="24"/>
          <w:lang w:val="ro-RO"/>
        </w:rPr>
        <w:lastRenderedPageBreak/>
        <w:t>Anexa nr.3</w:t>
      </w:r>
    </w:p>
    <w:p w14:paraId="48906CFD" w14:textId="77777777" w:rsidR="005E6F06" w:rsidRPr="00257F8D" w:rsidRDefault="00981858" w:rsidP="00D167AA">
      <w:pPr>
        <w:pStyle w:val="a6"/>
        <w:jc w:val="right"/>
        <w:rPr>
          <w:rFonts w:ascii="Times New Roman" w:hAnsi="Times New Roman" w:cs="Times New Roman"/>
          <w:i/>
          <w:color w:val="000000" w:themeColor="text1"/>
          <w:sz w:val="24"/>
          <w:szCs w:val="24"/>
          <w:lang w:val="ro-RO"/>
        </w:rPr>
      </w:pPr>
      <w:r w:rsidRPr="00257F8D">
        <w:rPr>
          <w:rFonts w:ascii="Times New Roman" w:hAnsi="Times New Roman" w:cs="Times New Roman"/>
          <w:i/>
          <w:color w:val="000000" w:themeColor="text1"/>
          <w:sz w:val="24"/>
          <w:szCs w:val="24"/>
          <w:lang w:val="ro-RO"/>
        </w:rPr>
        <w:t>la Normele metodologice</w:t>
      </w:r>
    </w:p>
    <w:p w14:paraId="67B1FEB3" w14:textId="77777777" w:rsidR="005E6F06" w:rsidRPr="00257F8D" w:rsidRDefault="00981858" w:rsidP="00D167AA">
      <w:pPr>
        <w:pStyle w:val="a6"/>
        <w:jc w:val="right"/>
        <w:rPr>
          <w:rFonts w:ascii="Times New Roman" w:hAnsi="Times New Roman" w:cs="Times New Roman"/>
          <w:color w:val="000000" w:themeColor="text1"/>
          <w:sz w:val="24"/>
          <w:szCs w:val="24"/>
          <w:lang w:val="ro-RO"/>
        </w:rPr>
      </w:pPr>
      <w:r w:rsidRPr="00257F8D">
        <w:rPr>
          <w:rFonts w:ascii="Times New Roman" w:hAnsi="Times New Roman" w:cs="Times New Roman"/>
          <w:i/>
          <w:color w:val="000000" w:themeColor="text1"/>
          <w:sz w:val="24"/>
          <w:szCs w:val="24"/>
          <w:lang w:val="ro-RO"/>
        </w:rPr>
        <w:t xml:space="preserve"> de prelucrare a </w:t>
      </w:r>
      <w:proofErr w:type="spellStart"/>
      <w:r w:rsidRPr="00257F8D">
        <w:rPr>
          <w:rFonts w:ascii="Times New Roman" w:hAnsi="Times New Roman" w:cs="Times New Roman"/>
          <w:i/>
          <w:color w:val="000000" w:themeColor="text1"/>
          <w:sz w:val="24"/>
          <w:szCs w:val="24"/>
          <w:lang w:val="ro-RO"/>
        </w:rPr>
        <w:t>declaraţiei</w:t>
      </w:r>
      <w:proofErr w:type="spellEnd"/>
      <w:r w:rsidRPr="00257F8D">
        <w:rPr>
          <w:rFonts w:ascii="Times New Roman" w:hAnsi="Times New Roman" w:cs="Times New Roman"/>
          <w:i/>
          <w:color w:val="000000" w:themeColor="text1"/>
          <w:sz w:val="24"/>
          <w:szCs w:val="24"/>
          <w:lang w:val="ro-RO"/>
        </w:rPr>
        <w:t xml:space="preserve"> de tranzit</w:t>
      </w:r>
    </w:p>
    <w:p w14:paraId="3284FC3C" w14:textId="77777777" w:rsidR="005E6F06" w:rsidRPr="00257F8D" w:rsidRDefault="005E6F06">
      <w:pPr>
        <w:pStyle w:val="a6"/>
        <w:jc w:val="both"/>
        <w:rPr>
          <w:rFonts w:ascii="Times New Roman" w:hAnsi="Times New Roman" w:cs="Times New Roman"/>
          <w:color w:val="000000" w:themeColor="text1"/>
          <w:sz w:val="28"/>
          <w:szCs w:val="28"/>
          <w:lang w:val="ro-RO"/>
        </w:rPr>
      </w:pPr>
    </w:p>
    <w:p w14:paraId="32CD5028" w14:textId="77777777" w:rsidR="005E6F06" w:rsidRPr="00257F8D" w:rsidRDefault="00981858" w:rsidP="000754AD">
      <w:pPr>
        <w:pStyle w:val="a6"/>
        <w:jc w:val="center"/>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Model de scrisoare de informare a titularului regimului</w:t>
      </w:r>
    </w:p>
    <w:p w14:paraId="0988D784" w14:textId="77777777" w:rsidR="005E6F06" w:rsidRPr="00257F8D" w:rsidRDefault="005E6F06">
      <w:pPr>
        <w:pStyle w:val="a6"/>
        <w:jc w:val="both"/>
        <w:rPr>
          <w:rFonts w:ascii="Times New Roman" w:hAnsi="Times New Roman" w:cs="Times New Roman"/>
          <w:color w:val="000000" w:themeColor="text1"/>
          <w:sz w:val="28"/>
          <w:szCs w:val="28"/>
          <w:lang w:val="ro-RO"/>
        </w:rPr>
      </w:pPr>
    </w:p>
    <w:p w14:paraId="61C09348"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________________________</w:t>
      </w:r>
    </w:p>
    <w:p w14:paraId="33DF1111" w14:textId="77777777" w:rsidR="005E6F06" w:rsidRPr="00257F8D" w:rsidRDefault="00981858" w:rsidP="00D167AA">
      <w:pPr>
        <w:pStyle w:val="a6"/>
        <w:jc w:val="both"/>
        <w:rPr>
          <w:rFonts w:ascii="Times New Roman" w:hAnsi="Times New Roman" w:cs="Times New Roman"/>
          <w:i/>
          <w:color w:val="000000" w:themeColor="text1"/>
          <w:sz w:val="24"/>
          <w:szCs w:val="24"/>
          <w:lang w:val="ro-RO"/>
        </w:rPr>
      </w:pPr>
      <w:r w:rsidRPr="00257F8D">
        <w:rPr>
          <w:rFonts w:ascii="Times New Roman" w:hAnsi="Times New Roman" w:cs="Times New Roman"/>
          <w:i/>
          <w:color w:val="000000" w:themeColor="text1"/>
          <w:sz w:val="24"/>
          <w:szCs w:val="24"/>
          <w:lang w:val="ro-RO"/>
        </w:rPr>
        <w:t>[Număr/data de înregistrare]</w:t>
      </w:r>
    </w:p>
    <w:p w14:paraId="0F9E7FD6" w14:textId="77777777" w:rsidR="005E6F06" w:rsidRPr="00257F8D" w:rsidRDefault="005E6F06" w:rsidP="00D167AA">
      <w:pPr>
        <w:pStyle w:val="a6"/>
        <w:jc w:val="both"/>
        <w:rPr>
          <w:rFonts w:ascii="Times New Roman" w:hAnsi="Times New Roman" w:cs="Times New Roman"/>
          <w:color w:val="000000" w:themeColor="text1"/>
          <w:sz w:val="28"/>
          <w:szCs w:val="28"/>
          <w:lang w:val="ro-RO"/>
        </w:rPr>
      </w:pPr>
    </w:p>
    <w:p w14:paraId="4E9AF33B"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_____________________________________________________________________</w:t>
      </w:r>
    </w:p>
    <w:p w14:paraId="29720B02" w14:textId="77777777" w:rsidR="005E6F06" w:rsidRPr="00257F8D" w:rsidRDefault="00981858" w:rsidP="00D167AA">
      <w:pPr>
        <w:pStyle w:val="a6"/>
        <w:jc w:val="both"/>
        <w:rPr>
          <w:rFonts w:ascii="Times New Roman" w:hAnsi="Times New Roman" w:cs="Times New Roman"/>
          <w:color w:val="000000" w:themeColor="text1"/>
          <w:sz w:val="24"/>
          <w:szCs w:val="24"/>
          <w:lang w:val="ro-RO"/>
        </w:rPr>
      </w:pPr>
      <w:r w:rsidRPr="00257F8D">
        <w:rPr>
          <w:rFonts w:ascii="Times New Roman" w:hAnsi="Times New Roman" w:cs="Times New Roman"/>
          <w:color w:val="000000" w:themeColor="text1"/>
          <w:sz w:val="24"/>
          <w:szCs w:val="24"/>
          <w:lang w:val="ro-RO"/>
        </w:rPr>
        <w:t xml:space="preserve"> [Numele titularului regimului]</w:t>
      </w:r>
    </w:p>
    <w:p w14:paraId="171D06C6"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_____________________________________________________________________</w:t>
      </w:r>
    </w:p>
    <w:p w14:paraId="4F999280" w14:textId="77777777" w:rsidR="005E6F06" w:rsidRPr="00257F8D" w:rsidRDefault="00981858" w:rsidP="00D167AA">
      <w:pPr>
        <w:pStyle w:val="a6"/>
        <w:jc w:val="both"/>
        <w:rPr>
          <w:rFonts w:ascii="Times New Roman" w:hAnsi="Times New Roman" w:cs="Times New Roman"/>
          <w:i/>
          <w:color w:val="000000" w:themeColor="text1"/>
          <w:sz w:val="24"/>
          <w:szCs w:val="24"/>
          <w:lang w:val="ro-RO"/>
        </w:rPr>
      </w:pPr>
      <w:r w:rsidRPr="00257F8D">
        <w:rPr>
          <w:rFonts w:ascii="Times New Roman" w:hAnsi="Times New Roman" w:cs="Times New Roman"/>
          <w:i/>
          <w:color w:val="000000" w:themeColor="text1"/>
          <w:sz w:val="24"/>
          <w:szCs w:val="24"/>
          <w:lang w:val="ro-RO"/>
        </w:rPr>
        <w:t xml:space="preserve">[Adresa titularului regimului] </w:t>
      </w:r>
    </w:p>
    <w:p w14:paraId="519617A8" w14:textId="77777777" w:rsidR="005E6F06" w:rsidRPr="00257F8D" w:rsidRDefault="005E6F06" w:rsidP="00D167AA">
      <w:pPr>
        <w:pStyle w:val="a6"/>
        <w:jc w:val="both"/>
        <w:rPr>
          <w:rFonts w:ascii="Times New Roman" w:hAnsi="Times New Roman" w:cs="Times New Roman"/>
          <w:color w:val="000000" w:themeColor="text1"/>
          <w:sz w:val="28"/>
          <w:szCs w:val="28"/>
          <w:lang w:val="ro-RO"/>
        </w:rPr>
      </w:pPr>
    </w:p>
    <w:p w14:paraId="06167C19" w14:textId="77777777" w:rsidR="005E6F06" w:rsidRPr="00257F8D" w:rsidRDefault="00981858" w:rsidP="00D167AA">
      <w:pPr>
        <w:pStyle w:val="a6"/>
        <w:jc w:val="both"/>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 xml:space="preserve">Obiect: regim de tranzit </w:t>
      </w:r>
    </w:p>
    <w:p w14:paraId="27A38C6C" w14:textId="77777777" w:rsidR="005E6F06" w:rsidRPr="00257F8D" w:rsidRDefault="00981858" w:rsidP="00D167AA">
      <w:pPr>
        <w:pStyle w:val="a6"/>
        <w:jc w:val="both"/>
        <w:rPr>
          <w:rFonts w:ascii="Times New Roman" w:hAnsi="Times New Roman" w:cs="Times New Roman"/>
          <w:b/>
          <w:color w:val="000000" w:themeColor="text1"/>
          <w:sz w:val="28"/>
          <w:szCs w:val="28"/>
          <w:lang w:val="ro-RO"/>
        </w:rPr>
      </w:pPr>
      <w:r w:rsidRPr="00257F8D">
        <w:rPr>
          <w:rFonts w:ascii="Times New Roman" w:hAnsi="Times New Roman" w:cs="Times New Roman"/>
          <w:b/>
          <w:color w:val="000000" w:themeColor="text1"/>
          <w:sz w:val="28"/>
          <w:szCs w:val="28"/>
          <w:lang w:val="ro-RO"/>
        </w:rPr>
        <w:t xml:space="preserve">Absența dovezii încheierii regimului de tranzit </w:t>
      </w:r>
    </w:p>
    <w:p w14:paraId="484ECDB2"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 xml:space="preserve">Sunteți titularul regimului pentru următoarea declarație vamală </w:t>
      </w:r>
      <w:r w:rsidRPr="00257F8D">
        <w:rPr>
          <w:rFonts w:ascii="Times New Roman" w:hAnsi="Times New Roman" w:cs="Times New Roman"/>
          <w:color w:val="000000" w:themeColor="text1"/>
          <w:sz w:val="28"/>
          <w:szCs w:val="28"/>
          <w:lang w:val="ro-RO"/>
        </w:rPr>
        <w:t>(următoarele declarații vamale) de tranzit: ____________________________________________________</w:t>
      </w:r>
    </w:p>
    <w:p w14:paraId="123603ED" w14:textId="77777777" w:rsidR="005E6F06" w:rsidRPr="00257F8D" w:rsidRDefault="00981858" w:rsidP="00D167AA">
      <w:pPr>
        <w:pStyle w:val="a6"/>
        <w:jc w:val="both"/>
        <w:rPr>
          <w:rFonts w:ascii="Times New Roman" w:hAnsi="Times New Roman" w:cs="Times New Roman"/>
          <w:i/>
          <w:color w:val="000000" w:themeColor="text1"/>
          <w:sz w:val="24"/>
          <w:szCs w:val="24"/>
          <w:lang w:val="ro-RO"/>
        </w:rPr>
      </w:pPr>
      <w:r w:rsidRPr="00257F8D">
        <w:rPr>
          <w:rFonts w:ascii="Times New Roman" w:hAnsi="Times New Roman" w:cs="Times New Roman"/>
          <w:i/>
          <w:color w:val="000000" w:themeColor="text1"/>
          <w:sz w:val="24"/>
          <w:szCs w:val="24"/>
          <w:lang w:val="ro-RO"/>
        </w:rPr>
        <w:t xml:space="preserve">                                  [numărul de referința și data declarației (declarațiilor) de tranzit] </w:t>
      </w:r>
    </w:p>
    <w:p w14:paraId="3D4161E8" w14:textId="77777777" w:rsidR="005E6F06" w:rsidRPr="00257F8D" w:rsidRDefault="005E6F06" w:rsidP="00D167AA">
      <w:pPr>
        <w:pStyle w:val="a6"/>
        <w:jc w:val="both"/>
        <w:rPr>
          <w:rFonts w:ascii="Times New Roman" w:hAnsi="Times New Roman" w:cs="Times New Roman"/>
          <w:color w:val="000000" w:themeColor="text1"/>
          <w:sz w:val="28"/>
          <w:szCs w:val="28"/>
          <w:lang w:val="ro-RO"/>
        </w:rPr>
      </w:pPr>
    </w:p>
    <w:p w14:paraId="1055CDB6"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depusă la postul vamal de plecare____________________</w:t>
      </w:r>
      <w:r w:rsidRPr="00257F8D">
        <w:rPr>
          <w:rFonts w:ascii="Times New Roman" w:hAnsi="Times New Roman" w:cs="Times New Roman"/>
          <w:color w:val="000000" w:themeColor="text1"/>
          <w:sz w:val="28"/>
          <w:szCs w:val="28"/>
          <w:lang w:val="ro-RO"/>
        </w:rPr>
        <w:t>____________________</w:t>
      </w:r>
    </w:p>
    <w:p w14:paraId="46C17D15" w14:textId="77777777" w:rsidR="005E6F06" w:rsidRPr="00257F8D" w:rsidRDefault="00981858" w:rsidP="00D167AA">
      <w:pPr>
        <w:pStyle w:val="a6"/>
        <w:jc w:val="both"/>
        <w:rPr>
          <w:rFonts w:ascii="Times New Roman" w:hAnsi="Times New Roman" w:cs="Times New Roman"/>
          <w:i/>
          <w:color w:val="000000" w:themeColor="text1"/>
          <w:sz w:val="24"/>
          <w:szCs w:val="24"/>
          <w:lang w:val="ro-RO"/>
        </w:rPr>
      </w:pPr>
      <w:r w:rsidRPr="00257F8D">
        <w:rPr>
          <w:rFonts w:ascii="Times New Roman" w:hAnsi="Times New Roman" w:cs="Times New Roman"/>
          <w:i/>
          <w:color w:val="000000" w:themeColor="text1"/>
          <w:sz w:val="24"/>
          <w:szCs w:val="24"/>
          <w:lang w:val="ro-RO"/>
        </w:rPr>
        <w:t xml:space="preserve">[denumirea postului vamal de plecare] </w:t>
      </w:r>
    </w:p>
    <w:p w14:paraId="07E870CA" w14:textId="77777777" w:rsidR="005E6F06" w:rsidRPr="00257F8D" w:rsidRDefault="005E6F06" w:rsidP="00D167AA">
      <w:pPr>
        <w:pStyle w:val="a6"/>
        <w:jc w:val="both"/>
        <w:rPr>
          <w:rFonts w:ascii="Times New Roman" w:hAnsi="Times New Roman" w:cs="Times New Roman"/>
          <w:i/>
          <w:color w:val="000000" w:themeColor="text1"/>
          <w:sz w:val="24"/>
          <w:szCs w:val="24"/>
          <w:lang w:val="ro-RO"/>
        </w:rPr>
      </w:pPr>
    </w:p>
    <w:p w14:paraId="7B3BA6E8"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În conformitate cu prevederile pct. 447 din Regulamentul de punere în aplicare a Codului vamal, nr.95/2021, aprobat prin Hotărârea Guvernului nr. 92/2023, vă informăm că nu am primit dovada înche</w:t>
      </w:r>
      <w:r w:rsidRPr="00257F8D">
        <w:rPr>
          <w:rFonts w:ascii="Times New Roman" w:hAnsi="Times New Roman" w:cs="Times New Roman"/>
          <w:color w:val="000000" w:themeColor="text1"/>
          <w:sz w:val="28"/>
          <w:szCs w:val="28"/>
          <w:lang w:val="ro-RO"/>
        </w:rPr>
        <w:t>ierii regimului de tranzit pentru declarația (declarațiile) vamală(e) sus-menționată(e).</w:t>
      </w:r>
    </w:p>
    <w:p w14:paraId="3A7F14F5"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Având în vedere acest aspect, vă solicităm să ne transmiteți informațiile și documentele care conțin probe conform cărora regimul s-a încheiat. Veți menționa, totodată</w:t>
      </w:r>
      <w:r w:rsidRPr="00257F8D">
        <w:rPr>
          <w:rFonts w:ascii="Times New Roman" w:hAnsi="Times New Roman" w:cs="Times New Roman"/>
          <w:color w:val="000000" w:themeColor="text1"/>
          <w:sz w:val="28"/>
          <w:szCs w:val="28"/>
          <w:lang w:val="ro-RO"/>
        </w:rPr>
        <w:t xml:space="preserve">, după caz, orice modificări în privința postului vamal de destinație. Vă rugăm să furnizați informațiile solicitate în termen de 28 de zile de la data prezentei scrisori. </w:t>
      </w:r>
    </w:p>
    <w:p w14:paraId="3853CC74"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În cazul în care nu furnizați informații sau dacă informațiile furnizate nu ne perm</w:t>
      </w:r>
      <w:r w:rsidRPr="00257F8D">
        <w:rPr>
          <w:rFonts w:ascii="Times New Roman" w:hAnsi="Times New Roman" w:cs="Times New Roman"/>
          <w:color w:val="000000" w:themeColor="text1"/>
          <w:sz w:val="28"/>
          <w:szCs w:val="28"/>
          <w:lang w:val="ro-RO"/>
        </w:rPr>
        <w:t xml:space="preserve">it să efectuăm cercetări la postul vamal de destinație, datoria vamală se stabilește după o lună de la expirarea termenului de 28 de zile, în conformitate cu prevederile pct. 449 din Regulamentul de punere în aplicare a Codului vamal, nr.95/2021. </w:t>
      </w:r>
    </w:p>
    <w:p w14:paraId="01D742A1"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Pot fi a</w:t>
      </w:r>
      <w:r w:rsidRPr="00257F8D">
        <w:rPr>
          <w:rFonts w:ascii="Times New Roman" w:hAnsi="Times New Roman" w:cs="Times New Roman"/>
          <w:color w:val="000000" w:themeColor="text1"/>
          <w:sz w:val="28"/>
          <w:szCs w:val="28"/>
          <w:lang w:val="ro-RO"/>
        </w:rPr>
        <w:t xml:space="preserve">duse ca probe următoarele: </w:t>
      </w:r>
    </w:p>
    <w:p w14:paraId="3A23CEB7"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1) un document certificat de subdiviziunea care identifică mărfurile și stabilește că mărfurile au fost prezentate la postul vamal de destinație.</w:t>
      </w:r>
    </w:p>
    <w:p w14:paraId="0ABE0D1D"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2) un document vamal eliberat într-o țară străină în care mărfurile sunt plasate s</w:t>
      </w:r>
      <w:r w:rsidRPr="00257F8D">
        <w:rPr>
          <w:rFonts w:ascii="Times New Roman" w:hAnsi="Times New Roman" w:cs="Times New Roman"/>
          <w:color w:val="000000" w:themeColor="text1"/>
          <w:sz w:val="28"/>
          <w:szCs w:val="28"/>
          <w:lang w:val="ro-RO"/>
        </w:rPr>
        <w:t>ub un regim vamal;</w:t>
      </w:r>
    </w:p>
    <w:p w14:paraId="3809D8B8"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3) un document eliberat într-o țară străină, ștampilat sau certificat în alt mod de către autoritatea vamală a țării respective și care stabilește că mărfurile sunt considerate a se afla în liberă circulație în țara respectivă.</w:t>
      </w:r>
    </w:p>
    <w:p w14:paraId="6CCBD3BF"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Probele a</w:t>
      </w:r>
      <w:r w:rsidRPr="00257F8D">
        <w:rPr>
          <w:rFonts w:ascii="Times New Roman" w:hAnsi="Times New Roman" w:cs="Times New Roman"/>
          <w:color w:val="000000" w:themeColor="text1"/>
          <w:sz w:val="28"/>
          <w:szCs w:val="28"/>
          <w:lang w:val="ro-RO"/>
        </w:rPr>
        <w:t xml:space="preserve">duse de dumneavoastră trebuie să respecte dispozițiile pct. 453 </w:t>
      </w:r>
      <w:proofErr w:type="spellStart"/>
      <w:r w:rsidRPr="00257F8D">
        <w:rPr>
          <w:rFonts w:ascii="Times New Roman" w:hAnsi="Times New Roman" w:cs="Times New Roman"/>
          <w:color w:val="000000" w:themeColor="text1"/>
          <w:sz w:val="28"/>
          <w:szCs w:val="28"/>
          <w:lang w:val="ro-RO"/>
        </w:rPr>
        <w:t>şi</w:t>
      </w:r>
      <w:proofErr w:type="spellEnd"/>
      <w:r w:rsidRPr="00257F8D">
        <w:rPr>
          <w:rFonts w:ascii="Times New Roman" w:hAnsi="Times New Roman" w:cs="Times New Roman"/>
          <w:color w:val="000000" w:themeColor="text1"/>
          <w:sz w:val="28"/>
          <w:szCs w:val="28"/>
          <w:lang w:val="ro-RO"/>
        </w:rPr>
        <w:t xml:space="preserve"> pct. 454 din Regulamentul de punere în aplicare a Codului vamal, nr.95/2021.</w:t>
      </w:r>
    </w:p>
    <w:p w14:paraId="62873C79"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lastRenderedPageBreak/>
        <w:t>În conformitate cu prevederile pct. 451 din Regulamentul de punere în aplicare a Codului vamal, nr.95/2021, dacă</w:t>
      </w:r>
      <w:r w:rsidRPr="00257F8D">
        <w:rPr>
          <w:rFonts w:ascii="Times New Roman" w:hAnsi="Times New Roman" w:cs="Times New Roman"/>
          <w:color w:val="000000" w:themeColor="text1"/>
          <w:sz w:val="28"/>
          <w:szCs w:val="28"/>
          <w:lang w:val="ro-RO"/>
        </w:rPr>
        <w:t xml:space="preserve"> nu se poate stabili că regimul s-a încheiat pentru declarația (declarațiile) în cauză, veți fi obligat la plata datoriei pentru mărfurile care fac obiectul declarației (declarațiilor) respective (</w:t>
      </w:r>
      <w:proofErr w:type="spellStart"/>
      <w:r w:rsidRPr="00257F8D">
        <w:rPr>
          <w:rFonts w:ascii="Times New Roman" w:hAnsi="Times New Roman" w:cs="Times New Roman"/>
          <w:color w:val="000000" w:themeColor="text1"/>
          <w:sz w:val="28"/>
          <w:szCs w:val="28"/>
          <w:lang w:val="ro-RO"/>
        </w:rPr>
        <w:t>drepturide</w:t>
      </w:r>
      <w:proofErr w:type="spellEnd"/>
      <w:r w:rsidRPr="00257F8D">
        <w:rPr>
          <w:rFonts w:ascii="Times New Roman" w:hAnsi="Times New Roman" w:cs="Times New Roman"/>
          <w:color w:val="000000" w:themeColor="text1"/>
          <w:sz w:val="28"/>
          <w:szCs w:val="28"/>
          <w:lang w:val="ro-RO"/>
        </w:rPr>
        <w:t xml:space="preserve"> import sau export și alte taxe).</w:t>
      </w:r>
    </w:p>
    <w:p w14:paraId="7927D1FC"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 xml:space="preserve">Dacă vă </w:t>
      </w:r>
      <w:r w:rsidRPr="00257F8D">
        <w:rPr>
          <w:rFonts w:ascii="Times New Roman" w:hAnsi="Times New Roman" w:cs="Times New Roman"/>
          <w:color w:val="000000" w:themeColor="text1"/>
          <w:sz w:val="28"/>
          <w:szCs w:val="28"/>
          <w:lang w:val="ro-RO"/>
        </w:rPr>
        <w:t xml:space="preserve">aflați în imposibilitatea de a dovedi că regimul de tranzit s-a încheiat, vă rugăm să ne puneți la dispoziție orice informații disponibile, împreună cu documentele justificative aferente, cu privire, în special, la locul în care considerați că au avut loc </w:t>
      </w:r>
      <w:r w:rsidRPr="00257F8D">
        <w:rPr>
          <w:rFonts w:ascii="Times New Roman" w:hAnsi="Times New Roman" w:cs="Times New Roman"/>
          <w:color w:val="000000" w:themeColor="text1"/>
          <w:sz w:val="28"/>
          <w:szCs w:val="28"/>
          <w:lang w:val="ro-RO"/>
        </w:rPr>
        <w:t>evenimentele care au dat naștere datoriei.</w:t>
      </w:r>
    </w:p>
    <w:p w14:paraId="07AF9D32" w14:textId="77777777" w:rsidR="005E6F06" w:rsidRPr="00257F8D" w:rsidRDefault="005E6F06" w:rsidP="00D167AA">
      <w:pPr>
        <w:pStyle w:val="a6"/>
        <w:jc w:val="both"/>
        <w:rPr>
          <w:rFonts w:ascii="Times New Roman" w:hAnsi="Times New Roman" w:cs="Times New Roman"/>
          <w:color w:val="000000" w:themeColor="text1"/>
          <w:sz w:val="28"/>
          <w:szCs w:val="28"/>
          <w:lang w:val="ro-RO"/>
        </w:rPr>
      </w:pPr>
    </w:p>
    <w:p w14:paraId="772E4953" w14:textId="77777777" w:rsidR="005E6F06" w:rsidRPr="00257F8D" w:rsidRDefault="005E6F06" w:rsidP="00D167AA">
      <w:pPr>
        <w:pStyle w:val="a6"/>
        <w:jc w:val="both"/>
        <w:rPr>
          <w:rFonts w:ascii="Times New Roman" w:hAnsi="Times New Roman" w:cs="Times New Roman"/>
          <w:color w:val="000000" w:themeColor="text1"/>
          <w:sz w:val="28"/>
          <w:szCs w:val="28"/>
          <w:lang w:val="ro-RO"/>
        </w:rPr>
      </w:pPr>
    </w:p>
    <w:p w14:paraId="45BFDDE7"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Numele și prenumele_________________________________________________</w:t>
      </w:r>
    </w:p>
    <w:p w14:paraId="6CB0BE5B"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Funcţia_____________________________________________________________</w:t>
      </w:r>
    </w:p>
    <w:p w14:paraId="5383A849" w14:textId="77777777" w:rsidR="005E6F06" w:rsidRPr="00257F8D" w:rsidRDefault="00981858" w:rsidP="00D167AA">
      <w:pPr>
        <w:pStyle w:val="a6"/>
        <w:jc w:val="both"/>
        <w:rPr>
          <w:rFonts w:ascii="Times New Roman" w:hAnsi="Times New Roman" w:cs="Times New Roman"/>
          <w:color w:val="000000" w:themeColor="text1"/>
          <w:sz w:val="28"/>
          <w:szCs w:val="28"/>
          <w:lang w:val="ro-RO"/>
        </w:rPr>
      </w:pPr>
      <w:r w:rsidRPr="00257F8D">
        <w:rPr>
          <w:rFonts w:ascii="Times New Roman" w:hAnsi="Times New Roman" w:cs="Times New Roman"/>
          <w:color w:val="000000" w:themeColor="text1"/>
          <w:sz w:val="28"/>
          <w:szCs w:val="28"/>
          <w:lang w:val="ro-RO"/>
        </w:rPr>
        <w:t>Semnătura și Ștampila biroului vamal____________________________________</w:t>
      </w:r>
    </w:p>
    <w:p w14:paraId="7CDBE2D7" w14:textId="77777777" w:rsidR="005E6F06" w:rsidRPr="00257F8D" w:rsidRDefault="005E6F06" w:rsidP="00D167AA">
      <w:pPr>
        <w:pStyle w:val="a6"/>
        <w:jc w:val="both"/>
        <w:rPr>
          <w:rFonts w:ascii="Times New Roman" w:hAnsi="Times New Roman" w:cs="Times New Roman"/>
          <w:color w:val="000000" w:themeColor="text1"/>
          <w:sz w:val="28"/>
          <w:szCs w:val="28"/>
          <w:lang w:val="ro-RO"/>
        </w:rPr>
      </w:pPr>
    </w:p>
    <w:p w14:paraId="1A9A48A5" w14:textId="77777777" w:rsidR="005E6F06" w:rsidRPr="00257F8D" w:rsidRDefault="005E6F06">
      <w:pPr>
        <w:pStyle w:val="a6"/>
        <w:rPr>
          <w:color w:val="000000" w:themeColor="text1"/>
          <w:lang w:val="ro-RO"/>
        </w:rPr>
      </w:pPr>
    </w:p>
    <w:p w14:paraId="2BE1A335"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0A3EE3C0"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29B3F8C5"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785B63FF"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651823F2"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6A27F3EC"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19C58BFD"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4A9827ED"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4A407FB8"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2770A0C5"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26D460C3"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3C90DF59"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1CD53040"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39A8D5B3"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1D1B14B0"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32F5638E"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0AF8FA3C"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0CA47364"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1BEB8185"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34D49C04"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5B7210FB"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42024A9F"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6CF57CA4"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20BB9957"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57F65886"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22539825" w14:textId="77777777" w:rsidR="005E6F06" w:rsidRPr="00257F8D" w:rsidRDefault="005E6F06" w:rsidP="000754AD">
      <w:pPr>
        <w:spacing w:after="0" w:line="240" w:lineRule="auto"/>
        <w:rPr>
          <w:rFonts w:ascii="Times New Roman" w:eastAsia="Times New Roman" w:hAnsi="Times New Roman" w:cs="Times New Roman"/>
          <w:sz w:val="24"/>
          <w:szCs w:val="24"/>
          <w:lang w:val="ro-RO" w:eastAsia="ru-RU"/>
        </w:rPr>
      </w:pPr>
    </w:p>
    <w:p w14:paraId="65F9FCFB" w14:textId="3EEFEF92" w:rsidR="000754AD" w:rsidRPr="00257F8D" w:rsidRDefault="000754AD">
      <w:pPr>
        <w:spacing w:after="0" w:line="240" w:lineRule="auto"/>
        <w:rPr>
          <w:rFonts w:ascii="Times New Roman" w:eastAsia="Times New Roman" w:hAnsi="Times New Roman" w:cs="Times New Roman"/>
          <w:sz w:val="24"/>
          <w:szCs w:val="24"/>
          <w:lang w:val="ro-RO" w:eastAsia="ru-RU"/>
        </w:rPr>
      </w:pPr>
      <w:r w:rsidRPr="00257F8D">
        <w:rPr>
          <w:rFonts w:ascii="Times New Roman" w:eastAsia="Times New Roman" w:hAnsi="Times New Roman" w:cs="Times New Roman"/>
          <w:sz w:val="24"/>
          <w:szCs w:val="24"/>
          <w:lang w:val="ro-RO" w:eastAsia="ru-RU"/>
        </w:rPr>
        <w:br w:type="page"/>
      </w:r>
    </w:p>
    <w:p w14:paraId="426B17A1" w14:textId="3DC796AD" w:rsidR="005E6F06" w:rsidRPr="00257F8D" w:rsidRDefault="00981858" w:rsidP="00D167AA">
      <w:pPr>
        <w:spacing w:after="0" w:line="240" w:lineRule="auto"/>
        <w:jc w:val="right"/>
        <w:rPr>
          <w:rFonts w:ascii="Times New Roman" w:eastAsia="Times New Roman" w:hAnsi="Times New Roman" w:cs="Times New Roman"/>
          <w:sz w:val="24"/>
          <w:szCs w:val="24"/>
          <w:lang w:val="ro-RO" w:eastAsia="ru-RU"/>
        </w:rPr>
      </w:pPr>
      <w:r w:rsidRPr="00257F8D">
        <w:rPr>
          <w:rFonts w:ascii="Times New Roman" w:eastAsia="Times New Roman" w:hAnsi="Times New Roman" w:cs="Times New Roman"/>
          <w:sz w:val="24"/>
          <w:szCs w:val="24"/>
          <w:lang w:val="ro-RO" w:eastAsia="ru-RU"/>
        </w:rPr>
        <w:lastRenderedPageBreak/>
        <w:t>Anexa nr.4 la</w:t>
      </w:r>
    </w:p>
    <w:p w14:paraId="21764B4A" w14:textId="2CEC52A0" w:rsidR="005E6F06" w:rsidRPr="00257F8D" w:rsidRDefault="00981858" w:rsidP="00D167AA">
      <w:pPr>
        <w:spacing w:after="0" w:line="240" w:lineRule="auto"/>
        <w:jc w:val="right"/>
        <w:rPr>
          <w:rFonts w:ascii="Times New Roman" w:eastAsia="Times New Roman" w:hAnsi="Times New Roman" w:cs="Times New Roman"/>
          <w:sz w:val="24"/>
          <w:szCs w:val="24"/>
          <w:lang w:val="ro-RO" w:eastAsia="ru-RU"/>
        </w:rPr>
      </w:pPr>
      <w:r w:rsidRPr="00257F8D">
        <w:rPr>
          <w:rFonts w:ascii="Times New Roman" w:eastAsia="Times New Roman" w:hAnsi="Times New Roman" w:cs="Times New Roman"/>
          <w:sz w:val="24"/>
          <w:szCs w:val="24"/>
          <w:lang w:val="ro-RO" w:eastAsia="ru-RU"/>
        </w:rPr>
        <w:t>Normele metodologice</w:t>
      </w:r>
    </w:p>
    <w:p w14:paraId="52331A84" w14:textId="77777777" w:rsidR="005E6F06" w:rsidRPr="00257F8D" w:rsidRDefault="00981858" w:rsidP="00D167AA">
      <w:pPr>
        <w:spacing w:after="0" w:line="240" w:lineRule="auto"/>
        <w:jc w:val="right"/>
        <w:rPr>
          <w:rFonts w:ascii="Times New Roman" w:eastAsia="Times New Roman" w:hAnsi="Times New Roman" w:cs="Times New Roman"/>
          <w:sz w:val="24"/>
          <w:szCs w:val="24"/>
          <w:lang w:val="ro-RO" w:eastAsia="ru-RU"/>
        </w:rPr>
      </w:pPr>
      <w:r w:rsidRPr="00257F8D">
        <w:rPr>
          <w:rFonts w:ascii="Times New Roman" w:eastAsia="Times New Roman" w:hAnsi="Times New Roman" w:cs="Times New Roman"/>
          <w:sz w:val="24"/>
          <w:szCs w:val="24"/>
          <w:lang w:val="ro-RO" w:eastAsia="ru-RU"/>
        </w:rPr>
        <w:t>de prelucrare a declarației de tranzit</w:t>
      </w:r>
    </w:p>
    <w:p w14:paraId="79CA69DF" w14:textId="77777777" w:rsidR="00D167AA" w:rsidRDefault="00D167AA">
      <w:pPr>
        <w:spacing w:after="200" w:line="276" w:lineRule="auto"/>
        <w:jc w:val="center"/>
        <w:rPr>
          <w:rFonts w:ascii="Times New Roman" w:eastAsia="Times New Roman" w:hAnsi="Times New Roman" w:cs="Times New Roman"/>
          <w:b/>
          <w:sz w:val="24"/>
          <w:szCs w:val="24"/>
          <w:lang w:val="ro-RO" w:eastAsia="ru-RU"/>
        </w:rPr>
      </w:pPr>
    </w:p>
    <w:p w14:paraId="0D8D227B" w14:textId="60821772" w:rsidR="005E6F06" w:rsidRPr="00257F8D" w:rsidRDefault="00981858">
      <w:pPr>
        <w:spacing w:after="200" w:line="276" w:lineRule="auto"/>
        <w:jc w:val="center"/>
        <w:rPr>
          <w:rFonts w:ascii="Times New Roman" w:eastAsia="Times New Roman" w:hAnsi="Times New Roman" w:cs="Times New Roman"/>
          <w:b/>
          <w:sz w:val="24"/>
          <w:szCs w:val="24"/>
          <w:lang w:val="ro-RO" w:eastAsia="ru-RU"/>
        </w:rPr>
      </w:pPr>
      <w:r w:rsidRPr="00257F8D">
        <w:rPr>
          <w:rFonts w:ascii="Times New Roman" w:eastAsia="Times New Roman" w:hAnsi="Times New Roman" w:cs="Times New Roman"/>
          <w:b/>
          <w:sz w:val="24"/>
          <w:szCs w:val="24"/>
          <w:lang w:val="ro-RO" w:eastAsia="ru-RU"/>
        </w:rPr>
        <w:t>TC10 - AVIZ DE TRANZIT</w:t>
      </w:r>
    </w:p>
    <w:p w14:paraId="7A708B11" w14:textId="77777777" w:rsidR="005E6F06" w:rsidRPr="00257F8D" w:rsidRDefault="005E6F06">
      <w:pPr>
        <w:spacing w:after="200" w:line="276" w:lineRule="auto"/>
        <w:jc w:val="both"/>
        <w:rPr>
          <w:rFonts w:ascii="Times New Roman" w:eastAsia="Times New Roman" w:hAnsi="Times New Roman" w:cs="Times New Roman"/>
          <w:b/>
          <w:sz w:val="24"/>
          <w:szCs w:val="24"/>
          <w:lang w:val="ro-RO" w:eastAsia="ru-RU"/>
        </w:rPr>
      </w:pPr>
    </w:p>
    <w:p w14:paraId="4A9408D5" w14:textId="77777777" w:rsidR="005E6F06" w:rsidRPr="00257F8D" w:rsidRDefault="005E6F06">
      <w:pPr>
        <w:pBdr>
          <w:bottom w:val="single" w:sz="12" w:space="1" w:color="auto"/>
        </w:pBdr>
        <w:spacing w:after="200" w:line="276" w:lineRule="auto"/>
        <w:jc w:val="both"/>
        <w:rPr>
          <w:rFonts w:ascii="Times New Roman" w:eastAsia="Times New Roman" w:hAnsi="Times New Roman" w:cs="Times New Roman"/>
          <w:b/>
          <w:sz w:val="24"/>
          <w:szCs w:val="24"/>
          <w:lang w:val="ro-RO" w:eastAsia="ru-RU"/>
        </w:rPr>
      </w:pPr>
    </w:p>
    <w:p w14:paraId="2C239E62" w14:textId="77777777" w:rsidR="005E6F06" w:rsidRPr="00257F8D" w:rsidRDefault="00981858">
      <w:pPr>
        <w:spacing w:after="200" w:line="276" w:lineRule="auto"/>
        <w:jc w:val="both"/>
        <w:rPr>
          <w:rFonts w:ascii="Times New Roman" w:eastAsia="Times New Roman" w:hAnsi="Times New Roman" w:cs="Times New Roman"/>
          <w:b/>
          <w:sz w:val="24"/>
          <w:szCs w:val="24"/>
          <w:lang w:val="ro-RO" w:eastAsia="ru-RU"/>
        </w:rPr>
      </w:pPr>
      <w:r w:rsidRPr="00257F8D">
        <w:rPr>
          <w:rFonts w:ascii="Times New Roman" w:eastAsia="Times New Roman" w:hAnsi="Times New Roman" w:cs="Times New Roman"/>
          <w:b/>
          <w:sz w:val="24"/>
          <w:szCs w:val="24"/>
          <w:lang w:val="ro-RO" w:eastAsia="ru-RU"/>
        </w:rPr>
        <w:t>TC10 AVIZ DE TRANZIT</w:t>
      </w:r>
    </w:p>
    <w:p w14:paraId="6D7FE89F" w14:textId="77777777" w:rsidR="005E6F06" w:rsidRPr="00257F8D" w:rsidRDefault="005E6F06">
      <w:pPr>
        <w:spacing w:after="200" w:line="276" w:lineRule="auto"/>
        <w:jc w:val="both"/>
        <w:rPr>
          <w:rFonts w:ascii="Times New Roman" w:eastAsia="Times New Roman" w:hAnsi="Times New Roman" w:cs="Times New Roman"/>
          <w:sz w:val="24"/>
          <w:szCs w:val="24"/>
          <w:lang w:val="ro-RO" w:eastAsia="ru-RU"/>
        </w:rPr>
      </w:pPr>
    </w:p>
    <w:p w14:paraId="5F0BFF7D" w14:textId="77777777" w:rsidR="005E6F06" w:rsidRPr="00257F8D" w:rsidRDefault="00981858">
      <w:pPr>
        <w:spacing w:after="200" w:line="276" w:lineRule="auto"/>
        <w:jc w:val="both"/>
        <w:rPr>
          <w:rFonts w:ascii="Times New Roman" w:eastAsia="Times New Roman" w:hAnsi="Times New Roman" w:cs="Times New Roman"/>
          <w:sz w:val="24"/>
          <w:szCs w:val="24"/>
          <w:lang w:val="ro-RO" w:eastAsia="ru-RU"/>
        </w:rPr>
      </w:pPr>
      <w:r w:rsidRPr="00257F8D">
        <w:rPr>
          <w:rFonts w:ascii="Times New Roman" w:eastAsia="Times New Roman" w:hAnsi="Times New Roman" w:cs="Times New Roman"/>
          <w:sz w:val="24"/>
          <w:szCs w:val="24"/>
          <w:lang w:val="ro-RO" w:eastAsia="ru-RU"/>
        </w:rPr>
        <w:t xml:space="preserve">Identificarea mijlocului de transport </w:t>
      </w:r>
      <w:r w:rsidRPr="00257F8D">
        <w:rPr>
          <w:rFonts w:ascii="Times New Roman" w:eastAsia="Times New Roman" w:hAnsi="Times New Roman" w:cs="Times New Roman"/>
          <w:sz w:val="24"/>
          <w:szCs w:val="24"/>
          <w:lang w:val="ro-RO" w:eastAsia="ru-RU"/>
        </w:rPr>
        <w:t>____________________________________________________</w:t>
      </w:r>
    </w:p>
    <w:p w14:paraId="6A55559E" w14:textId="77777777" w:rsidR="005E6F06" w:rsidRPr="00257F8D" w:rsidRDefault="005E6F06">
      <w:pPr>
        <w:spacing w:after="200" w:line="276" w:lineRule="auto"/>
        <w:jc w:val="both"/>
        <w:rPr>
          <w:rFonts w:ascii="Times New Roman" w:eastAsia="Times New Roman" w:hAnsi="Times New Roman" w:cs="Times New Roman"/>
          <w:sz w:val="24"/>
          <w:szCs w:val="24"/>
          <w:lang w:val="ro-RO" w:eastAsia="ru-RU"/>
        </w:rPr>
      </w:pPr>
    </w:p>
    <w:p w14:paraId="66C28E39" w14:textId="77777777" w:rsidR="005E6F06" w:rsidRPr="00257F8D" w:rsidRDefault="005E6F06">
      <w:pPr>
        <w:spacing w:after="200" w:line="276" w:lineRule="auto"/>
        <w:jc w:val="both"/>
        <w:rPr>
          <w:rFonts w:ascii="Times New Roman" w:eastAsia="Times New Roman" w:hAnsi="Times New Roman" w:cs="Times New Roman"/>
          <w:sz w:val="24"/>
          <w:szCs w:val="24"/>
          <w:lang w:val="ro-RO" w:eastAsia="ru-RU"/>
        </w:rPr>
      </w:pPr>
    </w:p>
    <w:p w14:paraId="50D71C43" w14:textId="77777777" w:rsidR="005E6F06" w:rsidRPr="00257F8D" w:rsidRDefault="00981858">
      <w:pPr>
        <w:spacing w:after="200" w:line="276" w:lineRule="auto"/>
        <w:jc w:val="both"/>
        <w:rPr>
          <w:rFonts w:ascii="Times New Roman" w:eastAsia="Times New Roman" w:hAnsi="Times New Roman" w:cs="Times New Roman"/>
          <w:sz w:val="24"/>
          <w:szCs w:val="24"/>
          <w:lang w:val="ro-RO" w:eastAsia="ru-RU"/>
        </w:rPr>
      </w:pPr>
      <w:r w:rsidRPr="00257F8D">
        <w:rPr>
          <w:rFonts w:ascii="Times New Roman" w:eastAsia="Times New Roman" w:hAnsi="Times New Roman" w:cs="Times New Roman"/>
          <w:noProof/>
          <w:sz w:val="24"/>
          <w:szCs w:val="24"/>
          <w:lang w:val="ro-RO" w:eastAsia="ru-RU"/>
        </w:rPr>
        <mc:AlternateContent>
          <mc:Choice Requires="wps">
            <w:drawing>
              <wp:anchor distT="0" distB="0" distL="114300" distR="114300" simplePos="0" relativeHeight="251664384" behindDoc="0" locked="0" layoutInCell="1" allowOverlap="1" wp14:anchorId="7A6635E6" wp14:editId="3E2EAC05">
                <wp:simplePos x="0" y="0"/>
                <wp:positionH relativeFrom="column">
                  <wp:posOffset>3133725</wp:posOffset>
                </wp:positionH>
                <wp:positionV relativeFrom="paragraph">
                  <wp:posOffset>2259965</wp:posOffset>
                </wp:positionV>
                <wp:extent cx="3009900" cy="9525"/>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9900" cy="952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y;margin-left:246.75pt;margin-top:177.95pt;height:0.75pt;width:237pt;z-index:251664384;mso-width-relative:page;mso-height-relative:page;" filled="f" stroked="t" coordsize="21600,21600" o:gfxdata="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RrVhnZAAAACwEAAA8AAAAAAAAAAQAgAAAAIgAAAGRy&#10;cy9kb3ducmV2LnhtbFBLAQIUABQAAAAIAIdO4kBghDTRBAIAANgDAAAOAAAAAAAAAAEAIAAAACgB&#10;AABkcnMvZTJvRG9jLnhtbFBLBQYAAAAABgAGAFkBAACeBQAAAAA=&#10;">
                <v:fill on="f" focussize="0,0"/>
                <v:stroke color="#000000" joinstyle="round"/>
                <v:imagedata o:title=""/>
                <o:lock v:ext="edit" aspectratio="f"/>
              </v:shape>
            </w:pict>
          </mc:Fallback>
        </mc:AlternateContent>
      </w:r>
      <w:r w:rsidRPr="00257F8D">
        <w:rPr>
          <w:rFonts w:ascii="Times New Roman" w:eastAsia="Times New Roman" w:hAnsi="Times New Roman" w:cs="Times New Roman"/>
          <w:noProof/>
          <w:sz w:val="24"/>
          <w:szCs w:val="24"/>
          <w:lang w:val="ro-RO" w:eastAsia="ru-RU"/>
        </w:rPr>
        <mc:AlternateContent>
          <mc:Choice Requires="wps">
            <w:drawing>
              <wp:anchor distT="0" distB="0" distL="114300" distR="114300" simplePos="0" relativeHeight="251662336" behindDoc="0" locked="0" layoutInCell="1" allowOverlap="1" wp14:anchorId="1F8A1236" wp14:editId="0EE965A8">
                <wp:simplePos x="0" y="0"/>
                <wp:positionH relativeFrom="column">
                  <wp:posOffset>180975</wp:posOffset>
                </wp:positionH>
                <wp:positionV relativeFrom="paragraph">
                  <wp:posOffset>1917065</wp:posOffset>
                </wp:positionV>
                <wp:extent cx="2886075" cy="38100"/>
                <wp:effectExtent l="9525" t="13970" r="9525"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075" cy="3810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y;margin-left:14.25pt;margin-top:150.95pt;height:3pt;width:227.25pt;z-index:251662336;mso-width-relative:page;mso-height-relative:page;" filled="f" stroked="t" coordsize="21600,21600" o:gfxdata="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WcSujYAAAACgEAAA8AAAAAAAAAAQAgAAAA&#10;IgAAAGRycy9kb3ducmV2LnhtbFBLAQIUABQAAAAIAIdO4kDhysbCCwIAANkDAAAOAAAAAAAAAAEA&#10;IAAAACcBAABkcnMvZTJvRG9jLnhtbFBLBQYAAAAABgAGAFkBAACkBQAAAAA=&#10;">
                <v:fill on="f" focussize="0,0"/>
                <v:stroke color="#000000" joinstyle="round"/>
                <v:imagedata o:title=""/>
                <o:lock v:ext="edit" aspectratio="f"/>
              </v:shape>
            </w:pict>
          </mc:Fallback>
        </mc:AlternateContent>
      </w:r>
      <w:r w:rsidRPr="00257F8D">
        <w:rPr>
          <w:rFonts w:ascii="Times New Roman" w:eastAsia="Times New Roman" w:hAnsi="Times New Roman" w:cs="Times New Roman"/>
          <w:noProof/>
          <w:sz w:val="24"/>
          <w:szCs w:val="24"/>
          <w:lang w:val="ro-RO" w:eastAsia="ru-RU"/>
        </w:rPr>
        <mc:AlternateContent>
          <mc:Choice Requires="wps">
            <w:drawing>
              <wp:anchor distT="0" distB="0" distL="114300" distR="114300" simplePos="0" relativeHeight="251661312" behindDoc="0" locked="0" layoutInCell="1" allowOverlap="1" wp14:anchorId="2AED8ED0" wp14:editId="768C7E8D">
                <wp:simplePos x="0" y="0"/>
                <wp:positionH relativeFrom="column">
                  <wp:posOffset>228600</wp:posOffset>
                </wp:positionH>
                <wp:positionV relativeFrom="paragraph">
                  <wp:posOffset>1069340</wp:posOffset>
                </wp:positionV>
                <wp:extent cx="2857500" cy="28575"/>
                <wp:effectExtent l="9525" t="13970" r="9525" b="50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2857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y;margin-left:18pt;margin-top:84.2pt;height:2.25pt;width:225pt;z-index:251661312;mso-width-relative:page;mso-height-relative:page;" filled="f" stroked="t" coordsize="21600,21600" o:gfxdata="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&#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Oy921wAAAAoBAAAPAAAAAAAAAAEAIAAAACIAAABk&#10;cnMvZG93bnJldi54bWxQSwECFAAUAAAACACHTuJArD8TlQcCAADZAwAADgAAAAAAAAABACAAAAAm&#10;AQAAZHJzL2Uyb0RvYy54bWxQSwUGAAAAAAYABgBZAQAAnwUAAAAA&#10;">
                <v:fill on="f" focussize="0,0"/>
                <v:stroke color="#000000" joinstyle="round"/>
                <v:imagedata o:title=""/>
                <o:lock v:ext="edit" aspectratio="f"/>
              </v:shape>
            </w:pict>
          </mc:Fallback>
        </mc:AlternateContent>
      </w:r>
      <w:r w:rsidRPr="00257F8D">
        <w:rPr>
          <w:rFonts w:ascii="Times New Roman" w:eastAsia="Times New Roman" w:hAnsi="Times New Roman" w:cs="Times New Roman"/>
          <w:noProof/>
          <w:sz w:val="24"/>
          <w:szCs w:val="24"/>
          <w:lang w:val="ro-RO" w:eastAsia="ru-RU"/>
        </w:rPr>
        <mc:AlternateContent>
          <mc:Choice Requires="wps">
            <w:drawing>
              <wp:anchor distT="0" distB="0" distL="114300" distR="114300" simplePos="0" relativeHeight="251659264" behindDoc="0" locked="0" layoutInCell="1" allowOverlap="1" wp14:anchorId="06DFE1E2" wp14:editId="55E95BEA">
                <wp:simplePos x="0" y="0"/>
                <wp:positionH relativeFrom="column">
                  <wp:posOffset>142875</wp:posOffset>
                </wp:positionH>
                <wp:positionV relativeFrom="paragraph">
                  <wp:posOffset>145415</wp:posOffset>
                </wp:positionV>
                <wp:extent cx="6057900" cy="66675"/>
                <wp:effectExtent l="19050" t="23495" r="19050" b="241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66675"/>
                        </a:xfrm>
                        <a:prstGeom prst="straightConnector1">
                          <a:avLst/>
                        </a:prstGeom>
                        <a:noFill/>
                        <a:ln w="38100">
                          <a:solidFill>
                            <a:srgbClr val="000000"/>
                          </a:solidFill>
                          <a:round/>
                        </a:ln>
                        <a:effectLst/>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y;margin-left:11.25pt;margin-top:11.45pt;height:5.25pt;width:477pt;z-index:251659264;mso-width-relative:page;mso-height-relative:page;" filled="f" stroked="t" coordsize="21600,21600" o:gfxdata="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OQBINkAAAAIAQAADwAAAAAAAAAB&#10;ACAAAAAiAAAAZHJzL2Rvd25yZXYueG1sUEsBAhQAFAAAAAgAh07iQD+Z+hwPAgAA6AMAAA4AAAAA&#10;AAAAAQAgAAAAKAEAAGRycy9lMm9Eb2MueG1sUEsFBgAAAAAGAAYAWQEAAKkFAAAAAA==&#10;">
                <v:fill on="f" focussize="0,0"/>
                <v:stroke weight="3pt" color="#000000" joinstyle="round"/>
                <v:imagedata o:title=""/>
                <o:lock v:ext="edit" aspectratio="f"/>
              </v:shape>
            </w:pict>
          </mc:Fallback>
        </mc:AlternateContent>
      </w:r>
    </w:p>
    <w:p w14:paraId="67642455" w14:textId="77777777" w:rsidR="005E6F06" w:rsidRPr="00257F8D" w:rsidRDefault="00981858">
      <w:pPr>
        <w:tabs>
          <w:tab w:val="left" w:pos="990"/>
          <w:tab w:val="center" w:pos="4898"/>
        </w:tabs>
        <w:spacing w:after="200" w:line="276" w:lineRule="auto"/>
        <w:rPr>
          <w:rFonts w:ascii="Times New Roman" w:eastAsia="Times New Roman" w:hAnsi="Times New Roman" w:cs="Times New Roman"/>
          <w:sz w:val="24"/>
          <w:szCs w:val="24"/>
          <w:lang w:val="ro-RO" w:eastAsia="ru-RU"/>
        </w:rPr>
      </w:pPr>
      <w:r w:rsidRPr="00257F8D">
        <w:rPr>
          <w:rFonts w:ascii="Times New Roman" w:eastAsia="Times New Roman" w:hAnsi="Times New Roman" w:cs="Times New Roman"/>
          <w:sz w:val="24"/>
          <w:szCs w:val="24"/>
          <w:lang w:val="ro-RO" w:eastAsia="ru-RU"/>
        </w:rPr>
        <w:tab/>
        <w:t xml:space="preserve">DECLARAȚIA DE TRANZIT                </w:t>
      </w:r>
      <w:r w:rsidRPr="00257F8D">
        <w:rPr>
          <w:rFonts w:ascii="Times New Roman" w:eastAsia="Times New Roman" w:hAnsi="Times New Roman" w:cs="Times New Roman"/>
          <w:sz w:val="24"/>
          <w:szCs w:val="24"/>
          <w:lang w:val="ro-RO" w:eastAsia="ru-RU"/>
        </w:rPr>
        <w:tab/>
        <w:t>numărul de referință al postului vamal de tranzit</w:t>
      </w:r>
    </w:p>
    <w:p w14:paraId="07D2C399" w14:textId="77777777" w:rsidR="005E6F06" w:rsidRPr="00257F8D" w:rsidRDefault="005E6F06">
      <w:pPr>
        <w:spacing w:after="200" w:line="276" w:lineRule="auto"/>
        <w:rPr>
          <w:rFonts w:ascii="Times New Roman" w:eastAsia="Times New Roman" w:hAnsi="Times New Roman" w:cs="Times New Roman"/>
          <w:sz w:val="24"/>
          <w:szCs w:val="24"/>
          <w:lang w:val="ro-RO" w:eastAsia="ru-RU"/>
        </w:rPr>
      </w:pPr>
    </w:p>
    <w:p w14:paraId="3BA67B94" w14:textId="77777777" w:rsidR="005E6F06" w:rsidRPr="00257F8D" w:rsidRDefault="00981858">
      <w:pPr>
        <w:spacing w:after="200" w:line="276" w:lineRule="auto"/>
        <w:rPr>
          <w:rFonts w:ascii="Times New Roman" w:eastAsia="Times New Roman" w:hAnsi="Times New Roman" w:cs="Times New Roman"/>
          <w:sz w:val="24"/>
          <w:szCs w:val="24"/>
          <w:lang w:val="ro-RO" w:eastAsia="ru-RU"/>
        </w:rPr>
      </w:pPr>
      <w:r w:rsidRPr="00257F8D">
        <w:rPr>
          <w:rFonts w:ascii="Times New Roman" w:eastAsia="Times New Roman" w:hAnsi="Times New Roman" w:cs="Times New Roman"/>
          <w:noProof/>
          <w:sz w:val="24"/>
          <w:szCs w:val="24"/>
          <w:lang w:val="ro-RO" w:eastAsia="ru-RU"/>
        </w:rPr>
        <mc:AlternateContent>
          <mc:Choice Requires="wps">
            <w:drawing>
              <wp:anchor distT="0" distB="0" distL="114300" distR="114300" simplePos="0" relativeHeight="251660288" behindDoc="0" locked="0" layoutInCell="1" allowOverlap="1" wp14:anchorId="7477FE6A" wp14:editId="3A68239E">
                <wp:simplePos x="0" y="0"/>
                <wp:positionH relativeFrom="column">
                  <wp:posOffset>3105150</wp:posOffset>
                </wp:positionH>
                <wp:positionV relativeFrom="paragraph">
                  <wp:posOffset>140970</wp:posOffset>
                </wp:positionV>
                <wp:extent cx="28575" cy="3666490"/>
                <wp:effectExtent l="9525" t="5080" r="9525" b="50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66649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margin-left:244.5pt;margin-top:11.1pt;height:288.7pt;width:2.25pt;z-index:251660288;mso-width-relative:page;mso-height-relative:page;" filled="f" stroked="t" coordsize="21600,21600" o:gfxdata="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vA8NtkAAAAKAQAADwAAAAAAAAABACAAAAAiAAAA&#10;ZHJzL2Rvd25yZXYueG1sUEsBAhQAFAAAAAgAh07iQOEx3zcGAgAAzwMAAA4AAAAAAAAAAQAgAAAA&#10;KAEAAGRycy9lMm9Eb2MueG1sUEsFBgAAAAAGAAYAWQEAAKAFAAAAAA==&#10;">
                <v:fill on="f" focussize="0,0"/>
                <v:stroke color="#000000" joinstyle="round"/>
                <v:imagedata o:title=""/>
                <o:lock v:ext="edit" aspectratio="f"/>
              </v:shape>
            </w:pict>
          </mc:Fallback>
        </mc:AlternateContent>
      </w:r>
      <w:r w:rsidRPr="00257F8D">
        <w:rPr>
          <w:rFonts w:ascii="Times New Roman" w:eastAsia="Times New Roman" w:hAnsi="Times New Roman" w:cs="Times New Roman"/>
          <w:noProof/>
          <w:sz w:val="24"/>
          <w:szCs w:val="24"/>
          <w:lang w:val="ro-RO" w:eastAsia="ru-RU"/>
        </w:rPr>
        <mc:AlternateContent>
          <mc:Choice Requires="wps">
            <w:drawing>
              <wp:anchor distT="0" distB="0" distL="114300" distR="114300" simplePos="0" relativeHeight="251663360" behindDoc="0" locked="0" layoutInCell="1" allowOverlap="1" wp14:anchorId="482B28A8" wp14:editId="3AC3A114">
                <wp:simplePos x="0" y="0"/>
                <wp:positionH relativeFrom="column">
                  <wp:posOffset>1504950</wp:posOffset>
                </wp:positionH>
                <wp:positionV relativeFrom="paragraph">
                  <wp:posOffset>140970</wp:posOffset>
                </wp:positionV>
                <wp:extent cx="9525" cy="3676650"/>
                <wp:effectExtent l="9525" t="5080" r="9525" b="139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67665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x;margin-left:118.5pt;margin-top:11.1pt;height:289.5pt;width:0.75pt;z-index:251663360;mso-width-relative:page;mso-height-relative:page;" filled="f" stroked="t" coordsize="21600,21600" o:gfxdata="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&#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Yp1Q2AAAAAoBAAAPAAAAAAAAAAEAIAAAACIAAABk&#10;cnMvZG93bnJldi54bWxQSwECFAAUAAAACACHTuJAUtj/5QYCAADYAwAADgAAAAAAAAABACAAAAAn&#10;AQAAZHJzL2Uyb0RvYy54bWxQSwUGAAAAAAYABgBZAQAAnwUAAAAA&#10;">
                <v:fill on="f" focussize="0,0"/>
                <v:stroke color="#000000" joinstyle="round"/>
                <v:imagedata o:title=""/>
                <o:lock v:ext="edit" aspectratio="f"/>
              </v:shape>
            </w:pict>
          </mc:Fallback>
        </mc:AlternateContent>
      </w:r>
    </w:p>
    <w:p w14:paraId="7CDFC30A" w14:textId="77777777" w:rsidR="005E6F06" w:rsidRPr="00257F8D" w:rsidRDefault="00981858">
      <w:pPr>
        <w:spacing w:after="0" w:line="240" w:lineRule="auto"/>
        <w:rPr>
          <w:rFonts w:ascii="Calibri" w:eastAsia="Calibri" w:hAnsi="Calibri" w:cs="Times New Roman"/>
          <w:lang w:val="ro-RO" w:eastAsia="ru-RU"/>
        </w:rPr>
      </w:pPr>
      <w:r w:rsidRPr="00257F8D">
        <w:rPr>
          <w:rFonts w:ascii="Calibri" w:eastAsia="Calibri" w:hAnsi="Calibri" w:cs="Times New Roman"/>
          <w:sz w:val="24"/>
          <w:szCs w:val="24"/>
          <w:lang w:val="ro-RO" w:eastAsia="ru-RU"/>
        </w:rPr>
        <w:t xml:space="preserve">      Tip T1/T2 și nr</w:t>
      </w:r>
      <w:r w:rsidRPr="00257F8D">
        <w:rPr>
          <w:rFonts w:ascii="Calibri" w:eastAsia="Calibri" w:hAnsi="Calibri" w:cs="Times New Roman"/>
          <w:sz w:val="24"/>
          <w:szCs w:val="24"/>
          <w:lang w:val="ro-RO" w:eastAsia="ru-RU"/>
        </w:rPr>
        <w:tab/>
        <w:t xml:space="preserve">           </w:t>
      </w:r>
      <w:r w:rsidRPr="00257F8D">
        <w:rPr>
          <w:rFonts w:ascii="Calibri" w:eastAsia="Calibri" w:hAnsi="Calibri" w:cs="Times New Roman"/>
          <w:lang w:val="ro-RO" w:eastAsia="ru-RU"/>
        </w:rPr>
        <w:t xml:space="preserve">numărul de referință </w:t>
      </w:r>
    </w:p>
    <w:p w14:paraId="2F4A5484" w14:textId="77777777" w:rsidR="005E6F06" w:rsidRPr="00257F8D" w:rsidRDefault="00981858">
      <w:pPr>
        <w:spacing w:after="0" w:line="240" w:lineRule="auto"/>
        <w:rPr>
          <w:rFonts w:ascii="Calibri" w:eastAsia="Calibri" w:hAnsi="Calibri" w:cs="Times New Roman"/>
          <w:lang w:val="ro-RO" w:eastAsia="ru-RU"/>
        </w:rPr>
      </w:pPr>
      <w:r w:rsidRPr="00257F8D">
        <w:rPr>
          <w:rFonts w:ascii="Calibri" w:eastAsia="Calibri" w:hAnsi="Calibri" w:cs="Times New Roman"/>
          <w:lang w:val="ro-RO" w:eastAsia="ru-RU"/>
        </w:rPr>
        <w:t xml:space="preserve">                                                </w:t>
      </w:r>
      <w:r w:rsidRPr="00257F8D">
        <w:rPr>
          <w:rFonts w:ascii="Calibri" w:eastAsia="Calibri" w:hAnsi="Calibri" w:cs="Times New Roman"/>
          <w:lang w:val="ro-RO" w:eastAsia="ru-RU"/>
        </w:rPr>
        <w:t xml:space="preserve">         al postului vamal </w:t>
      </w:r>
    </w:p>
    <w:p w14:paraId="5199056C" w14:textId="77777777" w:rsidR="005E6F06" w:rsidRPr="00257F8D" w:rsidRDefault="00981858">
      <w:pPr>
        <w:spacing w:after="0" w:line="240" w:lineRule="auto"/>
        <w:rPr>
          <w:rFonts w:ascii="Calibri" w:eastAsia="Calibri" w:hAnsi="Calibri" w:cs="Times New Roman"/>
          <w:sz w:val="24"/>
          <w:szCs w:val="24"/>
          <w:lang w:val="ro-RO" w:eastAsia="ru-RU"/>
        </w:rPr>
      </w:pPr>
      <w:r w:rsidRPr="00257F8D">
        <w:rPr>
          <w:rFonts w:ascii="Calibri" w:eastAsia="Calibri" w:hAnsi="Calibri" w:cs="Times New Roman"/>
          <w:lang w:val="ro-RO" w:eastAsia="ru-RU"/>
        </w:rPr>
        <w:t xml:space="preserve">                                                              de plecare</w:t>
      </w:r>
    </w:p>
    <w:p w14:paraId="7671E649" w14:textId="77777777" w:rsidR="005E6F06" w:rsidRPr="00257F8D" w:rsidRDefault="005E6F06">
      <w:pPr>
        <w:spacing w:after="200" w:line="276" w:lineRule="auto"/>
        <w:rPr>
          <w:rFonts w:ascii="Calibri" w:eastAsia="Calibri" w:hAnsi="Calibri" w:cs="Times New Roman"/>
          <w:lang w:val="ro-RO" w:eastAsia="ru-RU"/>
        </w:rPr>
      </w:pPr>
    </w:p>
    <w:p w14:paraId="0A9C677F" w14:textId="77777777" w:rsidR="005E6F06" w:rsidRPr="00257F8D" w:rsidRDefault="00981858">
      <w:pPr>
        <w:tabs>
          <w:tab w:val="left" w:pos="5445"/>
        </w:tabs>
        <w:spacing w:after="200" w:line="276" w:lineRule="auto"/>
        <w:rPr>
          <w:rFonts w:ascii="Calibri" w:eastAsia="Calibri" w:hAnsi="Calibri" w:cs="Times New Roman"/>
          <w:lang w:val="ro-RO" w:eastAsia="ru-RU"/>
        </w:rPr>
      </w:pPr>
      <w:r w:rsidRPr="00257F8D">
        <w:rPr>
          <w:rFonts w:ascii="Times New Roman" w:eastAsia="Times New Roman" w:hAnsi="Times New Roman" w:cs="Times New Roman"/>
          <w:noProof/>
          <w:sz w:val="24"/>
          <w:szCs w:val="24"/>
          <w:lang w:val="ro-RO" w:eastAsia="ru-RU"/>
        </w:rPr>
        <mc:AlternateContent>
          <mc:Choice Requires="wps">
            <w:drawing>
              <wp:anchor distT="0" distB="0" distL="114300" distR="114300" simplePos="0" relativeHeight="251665408" behindDoc="0" locked="0" layoutInCell="1" allowOverlap="1" wp14:anchorId="7E075341" wp14:editId="7A11E064">
                <wp:simplePos x="0" y="0"/>
                <wp:positionH relativeFrom="column">
                  <wp:posOffset>6162675</wp:posOffset>
                </wp:positionH>
                <wp:positionV relativeFrom="paragraph">
                  <wp:posOffset>95250</wp:posOffset>
                </wp:positionV>
                <wp:extent cx="47625" cy="2533650"/>
                <wp:effectExtent l="9525" t="13970" r="9525" b="50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253365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margin-left:485.25pt;margin-top:7.5pt;height:199.5pt;width:3.75pt;z-index:251665408;mso-width-relative:page;mso-height-relative:page;" filled="f" stroked="t" coordsize="21600,21600" o:gfxdata="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4xen3ZAAAACgEAAA8AAAAAAAAAAQAgAAAAIgAAAGRy&#10;cy9kb3ducmV2LnhtbFBLAQIUABQAAAAIAIdO4kACj2g9BAIAAM8DAAAOAAAAAAAAAAEAIAAAACgB&#10;AABkcnMvZTJvRG9jLnhtbFBLBQYAAAAABgAGAFkBAACeBQAAAAA=&#10;">
                <v:fill on="f" focussize="0,0"/>
                <v:stroke color="#000000" joinstyle="round"/>
                <v:imagedata o:title=""/>
                <o:lock v:ext="edit" aspectratio="f"/>
              </v:shape>
            </w:pict>
          </mc:Fallback>
        </mc:AlternateContent>
      </w:r>
      <w:r w:rsidRPr="00257F8D">
        <w:rPr>
          <w:rFonts w:ascii="Calibri" w:eastAsia="Calibri" w:hAnsi="Calibri" w:cs="Times New Roman"/>
          <w:lang w:val="ro-RO" w:eastAsia="ru-RU"/>
        </w:rPr>
        <w:tab/>
      </w:r>
    </w:p>
    <w:p w14:paraId="2D3B390C" w14:textId="77777777" w:rsidR="005E6F06" w:rsidRPr="00257F8D" w:rsidRDefault="00981858">
      <w:pPr>
        <w:tabs>
          <w:tab w:val="left" w:pos="5445"/>
        </w:tabs>
        <w:spacing w:after="200" w:line="276" w:lineRule="auto"/>
        <w:rPr>
          <w:rFonts w:ascii="Calibri" w:eastAsia="Calibri" w:hAnsi="Calibri" w:cs="Times New Roman"/>
          <w:lang w:val="ro-RO" w:eastAsia="ru-RU"/>
        </w:rPr>
      </w:pPr>
      <w:r w:rsidRPr="00257F8D">
        <w:rPr>
          <w:rFonts w:ascii="Calibri" w:eastAsia="Calibri" w:hAnsi="Calibri" w:cs="Times New Roman"/>
          <w:lang w:val="ro-RO" w:eastAsia="ru-RU"/>
        </w:rPr>
        <w:t xml:space="preserve">                                                                                                                    REZERVAT ADMINISTRAȚIEI</w:t>
      </w:r>
    </w:p>
    <w:p w14:paraId="540846E4" w14:textId="77777777" w:rsidR="005E6F06" w:rsidRPr="00257F8D" w:rsidRDefault="00981858">
      <w:pPr>
        <w:tabs>
          <w:tab w:val="left" w:pos="5445"/>
        </w:tabs>
        <w:spacing w:after="200" w:line="276" w:lineRule="auto"/>
        <w:rPr>
          <w:rFonts w:ascii="Calibri" w:eastAsia="Calibri" w:hAnsi="Calibri" w:cs="Times New Roman"/>
          <w:lang w:val="ro-RO" w:eastAsia="ru-RU"/>
        </w:rPr>
      </w:pPr>
      <w:r w:rsidRPr="00257F8D">
        <w:rPr>
          <w:rFonts w:ascii="Calibri" w:eastAsia="Calibri" w:hAnsi="Calibri" w:cs="Times New Roman"/>
          <w:lang w:val="ro-RO" w:eastAsia="ru-RU"/>
        </w:rPr>
        <w:t xml:space="preserve">                                                                                                                    </w:t>
      </w:r>
      <w:r w:rsidRPr="00257F8D">
        <w:rPr>
          <w:rFonts w:ascii="Calibri" w:eastAsia="Calibri" w:hAnsi="Calibri" w:cs="Times New Roman"/>
          <w:lang w:val="ro-RO" w:eastAsia="ru-RU"/>
        </w:rPr>
        <w:t>DATA TRANZITULUI _______________</w:t>
      </w:r>
    </w:p>
    <w:p w14:paraId="5C94883F" w14:textId="77777777" w:rsidR="005E6F06" w:rsidRPr="00257F8D" w:rsidRDefault="00981858">
      <w:pPr>
        <w:tabs>
          <w:tab w:val="left" w:pos="5445"/>
        </w:tabs>
        <w:spacing w:after="200" w:line="276" w:lineRule="auto"/>
        <w:rPr>
          <w:rFonts w:ascii="Calibri" w:eastAsia="Calibri" w:hAnsi="Calibri" w:cs="Times New Roman"/>
          <w:lang w:val="ro-RO" w:eastAsia="ru-RU"/>
        </w:rPr>
      </w:pPr>
      <w:r w:rsidRPr="00257F8D">
        <w:rPr>
          <w:rFonts w:ascii="Calibri" w:eastAsia="Calibri" w:hAnsi="Calibri" w:cs="Times New Roman"/>
          <w:lang w:val="ro-RO" w:eastAsia="ru-RU"/>
        </w:rPr>
        <w:t xml:space="preserve">                                                                                                                    ________________________________</w:t>
      </w:r>
    </w:p>
    <w:p w14:paraId="493BB68C" w14:textId="77777777" w:rsidR="005E6F06" w:rsidRPr="00257F8D" w:rsidRDefault="00981858">
      <w:pPr>
        <w:spacing w:after="200" w:line="276" w:lineRule="auto"/>
        <w:rPr>
          <w:rFonts w:ascii="Calibri" w:eastAsia="Calibri" w:hAnsi="Calibri" w:cs="Times New Roman"/>
          <w:lang w:val="ro-RO" w:eastAsia="ru-RU"/>
        </w:rPr>
      </w:pPr>
      <w:r w:rsidRPr="00257F8D">
        <w:rPr>
          <w:rFonts w:ascii="Times New Roman" w:eastAsia="Times New Roman" w:hAnsi="Times New Roman" w:cs="Times New Roman"/>
          <w:noProof/>
          <w:sz w:val="24"/>
          <w:szCs w:val="24"/>
          <w:lang w:val="ro-RO" w:eastAsia="ru-RU"/>
        </w:rPr>
        <mc:AlternateContent>
          <mc:Choice Requires="wps">
            <w:drawing>
              <wp:anchor distT="0" distB="0" distL="114300" distR="114300" simplePos="0" relativeHeight="251666432" behindDoc="0" locked="0" layoutInCell="1" allowOverlap="1" wp14:anchorId="1ADA5F3B" wp14:editId="46841A7F">
                <wp:simplePos x="0" y="0"/>
                <wp:positionH relativeFrom="column">
                  <wp:posOffset>3181350</wp:posOffset>
                </wp:positionH>
                <wp:positionV relativeFrom="paragraph">
                  <wp:posOffset>1298575</wp:posOffset>
                </wp:positionV>
                <wp:extent cx="3038475" cy="28575"/>
                <wp:effectExtent l="9525" t="13970" r="9525" b="50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38475" cy="2857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y;margin-left:250.5pt;margin-top:102.25pt;height:2.25pt;width:239.25pt;z-index:251666432;mso-width-relative:page;mso-height-relative:page;" filled="f" stroked="t" coordsize="21600,21600" o:gfxdata="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cmOQtkAAAALAQAADwAAAAAAAAABACAA&#10;AAAiAAAAZHJzL2Rvd25yZXYueG1sUEsBAhQAFAAAAAgAh07iQHdy7kEMAgAA2QMAAA4AAAAAAAAA&#10;AQAgAAAAKAEAAGRycy9lMm9Eb2MueG1sUEsFBgAAAAAGAAYAWQEAAKYFAAAAAA==&#10;">
                <v:fill on="f" focussize="0,0"/>
                <v:stroke color="#000000" joinstyle="round"/>
                <v:imagedata o:title=""/>
                <o:lock v:ext="edit" aspectratio="f"/>
              </v:shape>
            </w:pict>
          </mc:Fallback>
        </mc:AlternateContent>
      </w:r>
      <w:r w:rsidRPr="00257F8D">
        <w:rPr>
          <w:rFonts w:ascii="Calibri" w:eastAsia="Calibri" w:hAnsi="Calibri" w:cs="Times New Roman"/>
          <w:lang w:val="ro-RO" w:eastAsia="ru-RU"/>
        </w:rPr>
        <w:t xml:space="preserve">                                                                         </w:t>
      </w:r>
      <w:r w:rsidRPr="00257F8D">
        <w:rPr>
          <w:rFonts w:ascii="Calibri" w:eastAsia="Calibri" w:hAnsi="Calibri" w:cs="Times New Roman"/>
          <w:lang w:val="ro-RO" w:eastAsia="ru-RU"/>
        </w:rPr>
        <w:t xml:space="preserve">                                                       semnătura    </w:t>
      </w:r>
    </w:p>
    <w:p w14:paraId="12D6F4A6" w14:textId="77777777" w:rsidR="005E6F06" w:rsidRPr="00257F8D" w:rsidRDefault="005E6F06">
      <w:pPr>
        <w:spacing w:after="200" w:line="276" w:lineRule="auto"/>
        <w:rPr>
          <w:rFonts w:ascii="Calibri" w:eastAsia="Calibri" w:hAnsi="Calibri" w:cs="Times New Roman"/>
          <w:lang w:val="ro-RO" w:eastAsia="ru-RU"/>
        </w:rPr>
      </w:pPr>
    </w:p>
    <w:p w14:paraId="5B744B56" w14:textId="77777777" w:rsidR="005E6F06" w:rsidRPr="00257F8D" w:rsidRDefault="005E6F06">
      <w:pPr>
        <w:spacing w:after="200" w:line="276" w:lineRule="auto"/>
        <w:rPr>
          <w:rFonts w:ascii="Calibri" w:eastAsia="Calibri" w:hAnsi="Calibri" w:cs="Times New Roman"/>
          <w:lang w:val="ro-RO" w:eastAsia="ru-RU"/>
        </w:rPr>
      </w:pPr>
    </w:p>
    <w:p w14:paraId="177B0394" w14:textId="77777777" w:rsidR="005E6F06" w:rsidRPr="00257F8D" w:rsidRDefault="00981858">
      <w:pPr>
        <w:pStyle w:val="a5"/>
        <w:spacing w:after="0" w:line="240" w:lineRule="auto"/>
        <w:ind w:left="405"/>
        <w:jc w:val="both"/>
        <w:rPr>
          <w:rFonts w:ascii="Times New Roman" w:hAnsi="Times New Roman" w:cs="Times New Roman"/>
          <w:sz w:val="28"/>
          <w:szCs w:val="28"/>
          <w:lang w:val="ro-RO"/>
        </w:rPr>
      </w:pPr>
      <w:r w:rsidRPr="00257F8D">
        <w:rPr>
          <w:rFonts w:ascii="Calibri" w:eastAsia="Calibri" w:hAnsi="Calibri" w:cs="Times New Roman"/>
          <w:noProof/>
          <w:lang w:val="ro-RO" w:eastAsia="ru-RU"/>
        </w:rPr>
        <mc:AlternateContent>
          <mc:Choice Requires="wps">
            <w:drawing>
              <wp:anchor distT="0" distB="0" distL="114300" distR="114300" simplePos="0" relativeHeight="251667456" behindDoc="0" locked="0" layoutInCell="1" allowOverlap="1" wp14:anchorId="54F95F97" wp14:editId="7DD4FB71">
                <wp:simplePos x="0" y="0"/>
                <wp:positionH relativeFrom="column">
                  <wp:posOffset>314325</wp:posOffset>
                </wp:positionH>
                <wp:positionV relativeFrom="paragraph">
                  <wp:posOffset>367665</wp:posOffset>
                </wp:positionV>
                <wp:extent cx="2876550" cy="38100"/>
                <wp:effectExtent l="9525" t="5080" r="9525"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0" cy="3810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shape id="_x0000_s1026" o:spid="_x0000_s1026" o:spt="32" type="#_x0000_t32" style="position:absolute;left:0pt;flip:x;margin-left:24.75pt;margin-top:28.95pt;height:3pt;width:226.5pt;z-index:251667456;mso-width-relative:page;mso-height-relative:page;" filled="f" stroked="t" coordsize="21600,21600" o:gfxdata="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yJbyXXAAAACAEAAA8AAAAAAAAAAQAgAAAA&#10;IgAAAGRycy9kb3ducmV2LnhtbFBLAQIUABQAAAAIAIdO4kCYguDRDAIAANkDAAAOAAAAAAAAAAEA&#10;IAAAACYBAABkcnMvZTJvRG9jLnhtbFBLBQYAAAAABgAGAFkBAACkBQAAAAA=&#10;">
                <v:fill on="f" focussize="0,0"/>
                <v:stroke color="#000000" joinstyle="round"/>
                <v:imagedata o:title=""/>
                <o:lock v:ext="edit" aspectratio="f"/>
              </v:shape>
            </w:pict>
          </mc:Fallback>
        </mc:AlternateContent>
      </w:r>
      <w:r w:rsidRPr="00257F8D">
        <w:rPr>
          <w:rFonts w:ascii="Calibri" w:eastAsia="Calibri" w:hAnsi="Calibri" w:cs="Times New Roman"/>
          <w:lang w:val="ro-RO" w:eastAsia="ru-RU"/>
        </w:rPr>
        <w:t xml:space="preserve">                                                                                                                               </w:t>
      </w:r>
    </w:p>
    <w:sectPr w:rsidR="005E6F06" w:rsidRPr="00257F8D">
      <w:pgSz w:w="12240" w:h="15840"/>
      <w:pgMar w:top="851"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7439" w14:textId="77777777" w:rsidR="00981858" w:rsidRDefault="00981858">
      <w:pPr>
        <w:spacing w:line="240" w:lineRule="auto"/>
      </w:pPr>
      <w:r>
        <w:separator/>
      </w:r>
    </w:p>
  </w:endnote>
  <w:endnote w:type="continuationSeparator" w:id="0">
    <w:p w14:paraId="4BBA1DB7" w14:textId="77777777" w:rsidR="00981858" w:rsidRDefault="00981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51BA" w14:textId="77777777" w:rsidR="00981858" w:rsidRDefault="00981858">
      <w:pPr>
        <w:spacing w:after="0"/>
      </w:pPr>
      <w:r>
        <w:separator/>
      </w:r>
    </w:p>
  </w:footnote>
  <w:footnote w:type="continuationSeparator" w:id="0">
    <w:p w14:paraId="6002CFDC" w14:textId="77777777" w:rsidR="00981858" w:rsidRDefault="009818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FCB742"/>
    <w:multiLevelType w:val="singleLevel"/>
    <w:tmpl w:val="D6FCB742"/>
    <w:lvl w:ilvl="0">
      <w:start w:val="125"/>
      <w:numFmt w:val="decimal"/>
      <w:suff w:val="space"/>
      <w:lvlText w:val="%1."/>
      <w:lvlJc w:val="left"/>
    </w:lvl>
  </w:abstractNum>
  <w:abstractNum w:abstractNumId="1" w15:restartNumberingAfterBreak="0">
    <w:nsid w:val="DA086A04"/>
    <w:multiLevelType w:val="singleLevel"/>
    <w:tmpl w:val="DA086A04"/>
    <w:lvl w:ilvl="0">
      <w:start w:val="77"/>
      <w:numFmt w:val="decimal"/>
      <w:suff w:val="space"/>
      <w:lvlText w:val="%1."/>
      <w:lvlJc w:val="left"/>
      <w:rPr>
        <w:rFonts w:hint="default"/>
        <w:sz w:val="28"/>
        <w:szCs w:val="28"/>
      </w:rPr>
    </w:lvl>
  </w:abstractNum>
  <w:abstractNum w:abstractNumId="2" w15:restartNumberingAfterBreak="0">
    <w:nsid w:val="E77563EC"/>
    <w:multiLevelType w:val="singleLevel"/>
    <w:tmpl w:val="E77563EC"/>
    <w:lvl w:ilvl="0">
      <w:start w:val="129"/>
      <w:numFmt w:val="decimal"/>
      <w:suff w:val="space"/>
      <w:lvlText w:val="%1."/>
      <w:lvlJc w:val="left"/>
    </w:lvl>
  </w:abstractNum>
  <w:abstractNum w:abstractNumId="3" w15:restartNumberingAfterBreak="0">
    <w:nsid w:val="009E4B6A"/>
    <w:multiLevelType w:val="singleLevel"/>
    <w:tmpl w:val="009E4B6A"/>
    <w:lvl w:ilvl="0">
      <w:start w:val="2"/>
      <w:numFmt w:val="decimal"/>
      <w:suff w:val="space"/>
      <w:lvlText w:val="%1."/>
      <w:lvlJc w:val="left"/>
    </w:lvl>
  </w:abstractNum>
  <w:abstractNum w:abstractNumId="4" w15:restartNumberingAfterBreak="0">
    <w:nsid w:val="02203833"/>
    <w:multiLevelType w:val="multilevel"/>
    <w:tmpl w:val="02203833"/>
    <w:lvl w:ilvl="0">
      <w:start w:val="1"/>
      <w:numFmt w:val="decimal"/>
      <w:lvlText w:val="%1)"/>
      <w:lvlJc w:val="left"/>
      <w:pPr>
        <w:ind w:left="1080" w:hanging="360"/>
      </w:pPr>
      <w:rPr>
        <w:rFonts w:eastAsia="Aria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F392CD4"/>
    <w:multiLevelType w:val="multilevel"/>
    <w:tmpl w:val="0F392CD4"/>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7DA2BEA"/>
    <w:multiLevelType w:val="multilevel"/>
    <w:tmpl w:val="17DA2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F3356D"/>
    <w:multiLevelType w:val="hybridMultilevel"/>
    <w:tmpl w:val="B3B2421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17F4042"/>
    <w:multiLevelType w:val="multilevel"/>
    <w:tmpl w:val="217F404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CF6CC8"/>
    <w:multiLevelType w:val="multilevel"/>
    <w:tmpl w:val="A720E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16CEDA"/>
    <w:multiLevelType w:val="singleLevel"/>
    <w:tmpl w:val="2416CEDA"/>
    <w:lvl w:ilvl="0">
      <w:start w:val="73"/>
      <w:numFmt w:val="decimal"/>
      <w:suff w:val="space"/>
      <w:lvlText w:val="%1."/>
      <w:lvlJc w:val="left"/>
    </w:lvl>
  </w:abstractNum>
  <w:abstractNum w:abstractNumId="11" w15:restartNumberingAfterBreak="0">
    <w:nsid w:val="27EA6F26"/>
    <w:multiLevelType w:val="hybridMultilevel"/>
    <w:tmpl w:val="ACE8E4C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ED60AA"/>
    <w:multiLevelType w:val="hybridMultilevel"/>
    <w:tmpl w:val="4CA61226"/>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86D6526"/>
    <w:multiLevelType w:val="singleLevel"/>
    <w:tmpl w:val="286D6526"/>
    <w:lvl w:ilvl="0">
      <w:start w:val="101"/>
      <w:numFmt w:val="decimal"/>
      <w:suff w:val="space"/>
      <w:lvlText w:val="%1."/>
      <w:lvlJc w:val="left"/>
    </w:lvl>
  </w:abstractNum>
  <w:abstractNum w:abstractNumId="14" w15:restartNumberingAfterBreak="0">
    <w:nsid w:val="308B7294"/>
    <w:multiLevelType w:val="multilevel"/>
    <w:tmpl w:val="308B72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99023F"/>
    <w:multiLevelType w:val="multilevel"/>
    <w:tmpl w:val="4099023F"/>
    <w:lvl w:ilvl="0">
      <w:start w:val="1"/>
      <w:numFmt w:val="decimal"/>
      <w:lvlText w:val="%1)"/>
      <w:lvlJc w:val="left"/>
      <w:pPr>
        <w:ind w:left="1080" w:hanging="360"/>
      </w:pPr>
      <w:rPr>
        <w:rFonts w:eastAsia="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2B4043E"/>
    <w:multiLevelType w:val="multilevel"/>
    <w:tmpl w:val="52B4043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64A19"/>
    <w:multiLevelType w:val="multilevel"/>
    <w:tmpl w:val="53F64A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6D10BA0"/>
    <w:multiLevelType w:val="singleLevel"/>
    <w:tmpl w:val="56D10BA0"/>
    <w:lvl w:ilvl="0">
      <w:start w:val="63"/>
      <w:numFmt w:val="decimal"/>
      <w:suff w:val="space"/>
      <w:lvlText w:val="%1."/>
      <w:lvlJc w:val="left"/>
    </w:lvl>
  </w:abstractNum>
  <w:abstractNum w:abstractNumId="19" w15:restartNumberingAfterBreak="0">
    <w:nsid w:val="599B5F26"/>
    <w:multiLevelType w:val="multilevel"/>
    <w:tmpl w:val="599B5F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AF4E32"/>
    <w:multiLevelType w:val="hybridMultilevel"/>
    <w:tmpl w:val="4342C3A8"/>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A897BD3"/>
    <w:multiLevelType w:val="multilevel"/>
    <w:tmpl w:val="5A897BD3"/>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B03EDA"/>
    <w:multiLevelType w:val="multilevel"/>
    <w:tmpl w:val="78B03EDA"/>
    <w:lvl w:ilvl="0">
      <w:start w:val="1"/>
      <w:numFmt w:val="decimal"/>
      <w:lvlText w:val="%1)"/>
      <w:lvlJc w:val="left"/>
      <w:pPr>
        <w:ind w:left="10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3"/>
  </w:num>
  <w:num w:numId="3">
    <w:abstractNumId w:val="6"/>
  </w:num>
  <w:num w:numId="4">
    <w:abstractNumId w:val="21"/>
  </w:num>
  <w:num w:numId="5">
    <w:abstractNumId w:val="14"/>
  </w:num>
  <w:num w:numId="6">
    <w:abstractNumId w:val="18"/>
  </w:num>
  <w:num w:numId="7">
    <w:abstractNumId w:val="10"/>
  </w:num>
  <w:num w:numId="8">
    <w:abstractNumId w:val="1"/>
  </w:num>
  <w:num w:numId="9">
    <w:abstractNumId w:val="13"/>
  </w:num>
  <w:num w:numId="10">
    <w:abstractNumId w:val="0"/>
  </w:num>
  <w:num w:numId="11">
    <w:abstractNumId w:val="2"/>
  </w:num>
  <w:num w:numId="12">
    <w:abstractNumId w:val="8"/>
  </w:num>
  <w:num w:numId="13">
    <w:abstractNumId w:val="17"/>
  </w:num>
  <w:num w:numId="14">
    <w:abstractNumId w:val="16"/>
  </w:num>
  <w:num w:numId="15">
    <w:abstractNumId w:val="4"/>
  </w:num>
  <w:num w:numId="16">
    <w:abstractNumId w:val="22"/>
  </w:num>
  <w:num w:numId="17">
    <w:abstractNumId w:val="15"/>
  </w:num>
  <w:num w:numId="18">
    <w:abstractNumId w:val="19"/>
  </w:num>
  <w:num w:numId="19">
    <w:abstractNumId w:val="20"/>
  </w:num>
  <w:num w:numId="20">
    <w:abstractNumId w:val="11"/>
  </w:num>
  <w:num w:numId="21">
    <w:abstractNumId w:val="9"/>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BF4"/>
    <w:rsid w:val="00002D71"/>
    <w:rsid w:val="00014909"/>
    <w:rsid w:val="00016B8B"/>
    <w:rsid w:val="00035C52"/>
    <w:rsid w:val="00043497"/>
    <w:rsid w:val="000450D0"/>
    <w:rsid w:val="00046876"/>
    <w:rsid w:val="00057527"/>
    <w:rsid w:val="00057715"/>
    <w:rsid w:val="00073D44"/>
    <w:rsid w:val="00074642"/>
    <w:rsid w:val="000754AD"/>
    <w:rsid w:val="00076C0B"/>
    <w:rsid w:val="000775CA"/>
    <w:rsid w:val="00080F95"/>
    <w:rsid w:val="00085FDB"/>
    <w:rsid w:val="000862C1"/>
    <w:rsid w:val="000A1ED7"/>
    <w:rsid w:val="000B2AA7"/>
    <w:rsid w:val="000B4C57"/>
    <w:rsid w:val="000C2B64"/>
    <w:rsid w:val="000D0A30"/>
    <w:rsid w:val="000D2546"/>
    <w:rsid w:val="000D5DB0"/>
    <w:rsid w:val="000D6B31"/>
    <w:rsid w:val="000E617A"/>
    <w:rsid w:val="000F0348"/>
    <w:rsid w:val="00105C6A"/>
    <w:rsid w:val="00113FB0"/>
    <w:rsid w:val="00123FA4"/>
    <w:rsid w:val="001256AF"/>
    <w:rsid w:val="00127372"/>
    <w:rsid w:val="00134EC7"/>
    <w:rsid w:val="0015060E"/>
    <w:rsid w:val="00152CBC"/>
    <w:rsid w:val="00156ACF"/>
    <w:rsid w:val="0017450F"/>
    <w:rsid w:val="00181C8F"/>
    <w:rsid w:val="0019686D"/>
    <w:rsid w:val="001A6EDA"/>
    <w:rsid w:val="001B1783"/>
    <w:rsid w:val="001B6938"/>
    <w:rsid w:val="001C3C89"/>
    <w:rsid w:val="001D0572"/>
    <w:rsid w:val="001D1E2A"/>
    <w:rsid w:val="001E56D3"/>
    <w:rsid w:val="001F3E08"/>
    <w:rsid w:val="001F6779"/>
    <w:rsid w:val="00207005"/>
    <w:rsid w:val="00210494"/>
    <w:rsid w:val="002219B5"/>
    <w:rsid w:val="00221C80"/>
    <w:rsid w:val="00227EE7"/>
    <w:rsid w:val="00230A26"/>
    <w:rsid w:val="00235293"/>
    <w:rsid w:val="0024041E"/>
    <w:rsid w:val="00240EF8"/>
    <w:rsid w:val="0025659A"/>
    <w:rsid w:val="00256BB5"/>
    <w:rsid w:val="00257F8D"/>
    <w:rsid w:val="00260DCC"/>
    <w:rsid w:val="00275FCE"/>
    <w:rsid w:val="00277A05"/>
    <w:rsid w:val="00287736"/>
    <w:rsid w:val="00292B49"/>
    <w:rsid w:val="00293D2C"/>
    <w:rsid w:val="0029599E"/>
    <w:rsid w:val="00297417"/>
    <w:rsid w:val="002A2BDA"/>
    <w:rsid w:val="002A6226"/>
    <w:rsid w:val="002B57F0"/>
    <w:rsid w:val="002C35F4"/>
    <w:rsid w:val="002D1FA3"/>
    <w:rsid w:val="002E2567"/>
    <w:rsid w:val="002E3F44"/>
    <w:rsid w:val="002F335A"/>
    <w:rsid w:val="003000EE"/>
    <w:rsid w:val="00302DE5"/>
    <w:rsid w:val="003148F8"/>
    <w:rsid w:val="00322312"/>
    <w:rsid w:val="00330EC5"/>
    <w:rsid w:val="003375F3"/>
    <w:rsid w:val="00340DFA"/>
    <w:rsid w:val="00343FA4"/>
    <w:rsid w:val="0034642F"/>
    <w:rsid w:val="003532EA"/>
    <w:rsid w:val="0036584C"/>
    <w:rsid w:val="00365D8B"/>
    <w:rsid w:val="00372D9C"/>
    <w:rsid w:val="00372E4C"/>
    <w:rsid w:val="00380FA8"/>
    <w:rsid w:val="00384E28"/>
    <w:rsid w:val="003A29EF"/>
    <w:rsid w:val="003A7889"/>
    <w:rsid w:val="003B1174"/>
    <w:rsid w:val="003B136A"/>
    <w:rsid w:val="003B209A"/>
    <w:rsid w:val="003B345F"/>
    <w:rsid w:val="003C73D4"/>
    <w:rsid w:val="003E0959"/>
    <w:rsid w:val="004013DB"/>
    <w:rsid w:val="00415FC5"/>
    <w:rsid w:val="00416085"/>
    <w:rsid w:val="00423A0A"/>
    <w:rsid w:val="00437F2C"/>
    <w:rsid w:val="00442719"/>
    <w:rsid w:val="004527DE"/>
    <w:rsid w:val="0045588B"/>
    <w:rsid w:val="0045599C"/>
    <w:rsid w:val="00463621"/>
    <w:rsid w:val="00463694"/>
    <w:rsid w:val="00482B8C"/>
    <w:rsid w:val="00493FC4"/>
    <w:rsid w:val="00497235"/>
    <w:rsid w:val="00497EEC"/>
    <w:rsid w:val="004A2240"/>
    <w:rsid w:val="004A4F0D"/>
    <w:rsid w:val="004E002B"/>
    <w:rsid w:val="004E0583"/>
    <w:rsid w:val="004E27FF"/>
    <w:rsid w:val="004F2A9C"/>
    <w:rsid w:val="004F585D"/>
    <w:rsid w:val="004F62C0"/>
    <w:rsid w:val="00515BA3"/>
    <w:rsid w:val="005451DE"/>
    <w:rsid w:val="00552986"/>
    <w:rsid w:val="00564A11"/>
    <w:rsid w:val="00573B9C"/>
    <w:rsid w:val="00580A15"/>
    <w:rsid w:val="0058413B"/>
    <w:rsid w:val="005A4575"/>
    <w:rsid w:val="005B5E65"/>
    <w:rsid w:val="005B600C"/>
    <w:rsid w:val="005C18CD"/>
    <w:rsid w:val="005C5723"/>
    <w:rsid w:val="005C750B"/>
    <w:rsid w:val="005D697A"/>
    <w:rsid w:val="005E6F06"/>
    <w:rsid w:val="005F5EF2"/>
    <w:rsid w:val="00601BFC"/>
    <w:rsid w:val="00606AA0"/>
    <w:rsid w:val="006079A5"/>
    <w:rsid w:val="00623BF4"/>
    <w:rsid w:val="006458FA"/>
    <w:rsid w:val="00654057"/>
    <w:rsid w:val="0065741D"/>
    <w:rsid w:val="00664415"/>
    <w:rsid w:val="00664729"/>
    <w:rsid w:val="006806DA"/>
    <w:rsid w:val="00691F86"/>
    <w:rsid w:val="0069749B"/>
    <w:rsid w:val="00697D06"/>
    <w:rsid w:val="006B53E5"/>
    <w:rsid w:val="006C559C"/>
    <w:rsid w:val="006C7020"/>
    <w:rsid w:val="006C7B20"/>
    <w:rsid w:val="006D14AB"/>
    <w:rsid w:val="006D423D"/>
    <w:rsid w:val="006D444F"/>
    <w:rsid w:val="006D6CA9"/>
    <w:rsid w:val="006E2324"/>
    <w:rsid w:val="006E2498"/>
    <w:rsid w:val="006F19DA"/>
    <w:rsid w:val="006F32E5"/>
    <w:rsid w:val="0071011A"/>
    <w:rsid w:val="00713965"/>
    <w:rsid w:val="00714BC0"/>
    <w:rsid w:val="0073742C"/>
    <w:rsid w:val="00737D58"/>
    <w:rsid w:val="007417E3"/>
    <w:rsid w:val="0074410D"/>
    <w:rsid w:val="00771314"/>
    <w:rsid w:val="00774FE8"/>
    <w:rsid w:val="0078190E"/>
    <w:rsid w:val="00783CBD"/>
    <w:rsid w:val="00786ACD"/>
    <w:rsid w:val="00795047"/>
    <w:rsid w:val="00796CF5"/>
    <w:rsid w:val="007B105F"/>
    <w:rsid w:val="007B117B"/>
    <w:rsid w:val="007B58ED"/>
    <w:rsid w:val="007C640B"/>
    <w:rsid w:val="007C7EBC"/>
    <w:rsid w:val="007E20C6"/>
    <w:rsid w:val="007E50EC"/>
    <w:rsid w:val="007F49EB"/>
    <w:rsid w:val="00833765"/>
    <w:rsid w:val="008426D5"/>
    <w:rsid w:val="00847EF6"/>
    <w:rsid w:val="00850634"/>
    <w:rsid w:val="00850FD4"/>
    <w:rsid w:val="00853697"/>
    <w:rsid w:val="0086775C"/>
    <w:rsid w:val="0087225B"/>
    <w:rsid w:val="00873C5C"/>
    <w:rsid w:val="0087574F"/>
    <w:rsid w:val="00877A58"/>
    <w:rsid w:val="008807C6"/>
    <w:rsid w:val="00880E5A"/>
    <w:rsid w:val="00881CE1"/>
    <w:rsid w:val="008829B0"/>
    <w:rsid w:val="00883FB3"/>
    <w:rsid w:val="00886B68"/>
    <w:rsid w:val="0089475E"/>
    <w:rsid w:val="008A1D0F"/>
    <w:rsid w:val="008A58FF"/>
    <w:rsid w:val="008A76B4"/>
    <w:rsid w:val="008B5C09"/>
    <w:rsid w:val="008C30F3"/>
    <w:rsid w:val="008C3A38"/>
    <w:rsid w:val="008C787E"/>
    <w:rsid w:val="008D0D67"/>
    <w:rsid w:val="008D29A8"/>
    <w:rsid w:val="008D44FE"/>
    <w:rsid w:val="008F6183"/>
    <w:rsid w:val="008F7083"/>
    <w:rsid w:val="00906C2B"/>
    <w:rsid w:val="00914A9F"/>
    <w:rsid w:val="00922743"/>
    <w:rsid w:val="00931977"/>
    <w:rsid w:val="00951F3D"/>
    <w:rsid w:val="00952531"/>
    <w:rsid w:val="0095453F"/>
    <w:rsid w:val="00956712"/>
    <w:rsid w:val="009633BA"/>
    <w:rsid w:val="0097125C"/>
    <w:rsid w:val="00981858"/>
    <w:rsid w:val="00983850"/>
    <w:rsid w:val="00990316"/>
    <w:rsid w:val="009A0D91"/>
    <w:rsid w:val="009A7F63"/>
    <w:rsid w:val="009B7D82"/>
    <w:rsid w:val="009E230E"/>
    <w:rsid w:val="009E3D87"/>
    <w:rsid w:val="009F3F9F"/>
    <w:rsid w:val="00A02F31"/>
    <w:rsid w:val="00A139A7"/>
    <w:rsid w:val="00A14B1E"/>
    <w:rsid w:val="00A14ECF"/>
    <w:rsid w:val="00A3423F"/>
    <w:rsid w:val="00A3491C"/>
    <w:rsid w:val="00A408B8"/>
    <w:rsid w:val="00A452C0"/>
    <w:rsid w:val="00A50ECE"/>
    <w:rsid w:val="00A52D4B"/>
    <w:rsid w:val="00A52F9D"/>
    <w:rsid w:val="00A558CB"/>
    <w:rsid w:val="00A56925"/>
    <w:rsid w:val="00A72604"/>
    <w:rsid w:val="00AA2295"/>
    <w:rsid w:val="00AB2D5C"/>
    <w:rsid w:val="00AB31B8"/>
    <w:rsid w:val="00AC78A4"/>
    <w:rsid w:val="00AD213A"/>
    <w:rsid w:val="00AD4C9B"/>
    <w:rsid w:val="00AD5719"/>
    <w:rsid w:val="00AE7380"/>
    <w:rsid w:val="00B03DFB"/>
    <w:rsid w:val="00B04AA8"/>
    <w:rsid w:val="00B24135"/>
    <w:rsid w:val="00B26BE1"/>
    <w:rsid w:val="00B26D4A"/>
    <w:rsid w:val="00B32CD7"/>
    <w:rsid w:val="00B32D06"/>
    <w:rsid w:val="00B341DA"/>
    <w:rsid w:val="00B34578"/>
    <w:rsid w:val="00B35233"/>
    <w:rsid w:val="00B3605E"/>
    <w:rsid w:val="00B37C8A"/>
    <w:rsid w:val="00B4212A"/>
    <w:rsid w:val="00B44606"/>
    <w:rsid w:val="00B5467E"/>
    <w:rsid w:val="00B54F94"/>
    <w:rsid w:val="00B57297"/>
    <w:rsid w:val="00B9311D"/>
    <w:rsid w:val="00B94615"/>
    <w:rsid w:val="00BA2FC0"/>
    <w:rsid w:val="00BB29A8"/>
    <w:rsid w:val="00BB4A58"/>
    <w:rsid w:val="00BC045F"/>
    <w:rsid w:val="00BC5295"/>
    <w:rsid w:val="00BC77B7"/>
    <w:rsid w:val="00BF133C"/>
    <w:rsid w:val="00BF2BA5"/>
    <w:rsid w:val="00C01361"/>
    <w:rsid w:val="00C031A4"/>
    <w:rsid w:val="00C11B1D"/>
    <w:rsid w:val="00C47AF8"/>
    <w:rsid w:val="00C51049"/>
    <w:rsid w:val="00C55410"/>
    <w:rsid w:val="00C67864"/>
    <w:rsid w:val="00C76A68"/>
    <w:rsid w:val="00CA036E"/>
    <w:rsid w:val="00CA73B6"/>
    <w:rsid w:val="00CB27DF"/>
    <w:rsid w:val="00CD3135"/>
    <w:rsid w:val="00CD4974"/>
    <w:rsid w:val="00CD7A83"/>
    <w:rsid w:val="00CE271A"/>
    <w:rsid w:val="00CE4C0E"/>
    <w:rsid w:val="00CF35C1"/>
    <w:rsid w:val="00CF71C3"/>
    <w:rsid w:val="00D15F41"/>
    <w:rsid w:val="00D167AA"/>
    <w:rsid w:val="00D22416"/>
    <w:rsid w:val="00D34BAD"/>
    <w:rsid w:val="00D36022"/>
    <w:rsid w:val="00D4023B"/>
    <w:rsid w:val="00D533EB"/>
    <w:rsid w:val="00D53523"/>
    <w:rsid w:val="00D620D2"/>
    <w:rsid w:val="00D64DF1"/>
    <w:rsid w:val="00D745C8"/>
    <w:rsid w:val="00D7740E"/>
    <w:rsid w:val="00D970AB"/>
    <w:rsid w:val="00DA07AC"/>
    <w:rsid w:val="00DA0A0A"/>
    <w:rsid w:val="00E04194"/>
    <w:rsid w:val="00E0739F"/>
    <w:rsid w:val="00E12FEE"/>
    <w:rsid w:val="00E13351"/>
    <w:rsid w:val="00E25876"/>
    <w:rsid w:val="00E2621A"/>
    <w:rsid w:val="00E272E7"/>
    <w:rsid w:val="00E30843"/>
    <w:rsid w:val="00E36513"/>
    <w:rsid w:val="00E555C0"/>
    <w:rsid w:val="00E5770F"/>
    <w:rsid w:val="00E73BF8"/>
    <w:rsid w:val="00E75D5B"/>
    <w:rsid w:val="00E77BE2"/>
    <w:rsid w:val="00E83C13"/>
    <w:rsid w:val="00E94726"/>
    <w:rsid w:val="00EA26A3"/>
    <w:rsid w:val="00EB36B3"/>
    <w:rsid w:val="00EC195F"/>
    <w:rsid w:val="00ED1AB5"/>
    <w:rsid w:val="00ED6DAA"/>
    <w:rsid w:val="00EE2B17"/>
    <w:rsid w:val="00EE5C43"/>
    <w:rsid w:val="00EF38E8"/>
    <w:rsid w:val="00F04C7F"/>
    <w:rsid w:val="00F10B6F"/>
    <w:rsid w:val="00F27AB5"/>
    <w:rsid w:val="00F323A3"/>
    <w:rsid w:val="00F41100"/>
    <w:rsid w:val="00F52A70"/>
    <w:rsid w:val="00F53C22"/>
    <w:rsid w:val="00F63BF0"/>
    <w:rsid w:val="00F64856"/>
    <w:rsid w:val="00F738F8"/>
    <w:rsid w:val="00F76622"/>
    <w:rsid w:val="00F773E6"/>
    <w:rsid w:val="00F81D51"/>
    <w:rsid w:val="00F91C4B"/>
    <w:rsid w:val="00F95A3E"/>
    <w:rsid w:val="00F97D68"/>
    <w:rsid w:val="00FB2745"/>
    <w:rsid w:val="00FB647C"/>
    <w:rsid w:val="00FC3054"/>
    <w:rsid w:val="00FD2AD0"/>
    <w:rsid w:val="00FD59B8"/>
    <w:rsid w:val="00FE40AD"/>
    <w:rsid w:val="00FE48F6"/>
    <w:rsid w:val="00FE7F11"/>
    <w:rsid w:val="0B871262"/>
    <w:rsid w:val="0D5F1803"/>
    <w:rsid w:val="19071546"/>
    <w:rsid w:val="1B095B2B"/>
    <w:rsid w:val="1B583736"/>
    <w:rsid w:val="1E4C36BA"/>
    <w:rsid w:val="211630F3"/>
    <w:rsid w:val="2B2B4349"/>
    <w:rsid w:val="3778329D"/>
    <w:rsid w:val="3B4662B5"/>
    <w:rsid w:val="3EDE2E31"/>
    <w:rsid w:val="3FC75F24"/>
    <w:rsid w:val="42F83FE1"/>
    <w:rsid w:val="4D00376F"/>
    <w:rsid w:val="615B363A"/>
    <w:rsid w:val="63E406B0"/>
    <w:rsid w:val="6DAD78FD"/>
    <w:rsid w:val="76B64211"/>
    <w:rsid w:val="78C851A5"/>
    <w:rsid w:val="7C4032FD"/>
    <w:rsid w:val="7CD6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51152B"/>
  <w15:docId w15:val="{02542065-6358-4F2C-AD5A-52F90AE8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pPr>
      <w:ind w:left="720"/>
      <w:contextualSpacing/>
    </w:pPr>
  </w:style>
  <w:style w:type="character" w:customStyle="1" w:styleId="a4">
    <w:name w:val="Обычный (Интернет) Знак"/>
    <w:link w:val="a3"/>
    <w:uiPriority w:val="99"/>
    <w:qFormat/>
    <w:locked/>
    <w:rPr>
      <w:rFonts w:ascii="Times New Roman" w:eastAsia="Times New Roman" w:hAnsi="Times New Roman" w:cs="Times New Roman"/>
      <w:sz w:val="24"/>
      <w:szCs w:val="24"/>
    </w:rPr>
  </w:style>
  <w:style w:type="paragraph" w:styleId="a6">
    <w:name w:val="No Spacing"/>
    <w:uiPriority w:val="1"/>
    <w:qFormat/>
    <w:rPr>
      <w:rFonts w:asciiTheme="minorHAnsi" w:eastAsiaTheme="minorHAnsi" w:hAnsiTheme="minorHAnsi" w:cstheme="minorBidi"/>
      <w:sz w:val="22"/>
      <w:szCs w:val="22"/>
      <w:lang w:val="en-US" w:eastAsia="en-US"/>
    </w:rPr>
  </w:style>
  <w:style w:type="paragraph" w:customStyle="1" w:styleId="tt">
    <w:name w:val="tt"/>
    <w:basedOn w:val="a"/>
    <w:pPr>
      <w:spacing w:after="0" w:line="240" w:lineRule="auto"/>
      <w:jc w:val="center"/>
    </w:pPr>
    <w:rPr>
      <w:rFonts w:ascii="Times New Roman" w:eastAsia="Times New Roman" w:hAnsi="Times New Roman" w:cs="Times New Roman"/>
      <w:b/>
      <w:bCs/>
      <w:sz w:val="24"/>
      <w:szCs w:val="24"/>
      <w:lang w:val="ru-RU" w:eastAsia="ru-RU"/>
    </w:rPr>
  </w:style>
  <w:style w:type="paragraph" w:styleId="a7">
    <w:name w:val="Revision"/>
    <w:hidden/>
    <w:uiPriority w:val="99"/>
    <w:unhideWhenUsed/>
    <w:rsid w:val="000754A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31</Pages>
  <Words>10185</Words>
  <Characters>58057</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68106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 Alexandru</dc:creator>
  <cp:lastModifiedBy>Cojocari Rodica</cp:lastModifiedBy>
  <cp:revision>6</cp:revision>
  <dcterms:created xsi:type="dcterms:W3CDTF">2024-05-16T10:59:00Z</dcterms:created>
  <dcterms:modified xsi:type="dcterms:W3CDTF">2024-05-16T13:22:00Z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E6A559FD683C430CA36AF2E738C70D31_13</vt:lpwstr>
  </property>
</Properties>
</file>