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A6" w:rsidRDefault="007445A6" w:rsidP="007445A6">
      <w:pPr>
        <w:tabs>
          <w:tab w:val="left" w:pos="-5954"/>
        </w:tabs>
        <w:spacing w:line="276" w:lineRule="auto"/>
        <w:jc w:val="both"/>
        <w:rPr>
          <w:szCs w:val="24"/>
          <w:lang w:val="ro-RO" w:eastAsia="ru-RU"/>
        </w:rPr>
      </w:pPr>
      <w:r>
        <w:rPr>
          <w:szCs w:val="24"/>
          <w:lang w:val="ro-RO" w:eastAsia="ru-RU"/>
        </w:rPr>
        <w:t xml:space="preserve">Urmare a publicării Cererii de exprimare a interesului Agenții economici au solicitat clarificări:  </w:t>
      </w:r>
    </w:p>
    <w:p w:rsidR="007445A6" w:rsidRPr="0043334E" w:rsidRDefault="007445A6" w:rsidP="007445A6">
      <w:pPr>
        <w:pStyle w:val="a"/>
      </w:pPr>
      <w:r w:rsidRPr="0043334E">
        <w:t>I am reaching out regarding the recently announced opportunity concerning the Expression of Interest for Supervision of Works for the extension/upgrade of the existing border crossing point in Giurgiulesti (Ref. No. MD-MCS-453233-CS-CQS).</w:t>
      </w:r>
    </w:p>
    <w:p w:rsidR="007445A6" w:rsidRPr="0043334E" w:rsidRDefault="007445A6" w:rsidP="007445A6">
      <w:pPr>
        <w:pStyle w:val="a5"/>
        <w:ind w:left="720"/>
      </w:pPr>
      <w:r w:rsidRPr="0043334E">
        <w:t>To gain a clearer understanding of the scope of services involved, I would kindly ask if it would be possible to share the Terms of Reference related to this assignment. Additionally, if available, we would highly appreciate any information regarding the design documentation and the scope of construction works. Any other publicly accessible details concerning the project would also be very helpful.</w:t>
      </w:r>
    </w:p>
    <w:p w:rsidR="007445A6" w:rsidRPr="0043334E" w:rsidRDefault="007445A6" w:rsidP="007445A6">
      <w:pPr>
        <w:pStyle w:val="a5"/>
        <w:ind w:left="720"/>
        <w:rPr>
          <w:b/>
        </w:rPr>
      </w:pPr>
    </w:p>
    <w:p w:rsidR="007445A6" w:rsidRPr="0043334E" w:rsidRDefault="007445A6" w:rsidP="007445A6">
      <w:pPr>
        <w:tabs>
          <w:tab w:val="left" w:pos="-5954"/>
        </w:tabs>
        <w:spacing w:line="276" w:lineRule="auto"/>
        <w:ind w:left="502" w:hanging="360"/>
        <w:rPr>
          <w:b/>
          <w:lang w:val="ro-RO" w:eastAsia="ru-RU"/>
        </w:rPr>
      </w:pPr>
      <w:r w:rsidRPr="0043334E">
        <w:rPr>
          <w:b/>
          <w:lang w:val="ro-RO" w:eastAsia="ru-RU"/>
        </w:rPr>
        <w:t>Răspunsul:</w:t>
      </w:r>
    </w:p>
    <w:p w:rsidR="007445A6" w:rsidRPr="00FE0A75" w:rsidRDefault="007445A6" w:rsidP="00FE0A75">
      <w:pPr>
        <w:ind w:left="720"/>
      </w:pPr>
      <w:r w:rsidRPr="0043334E">
        <w:t xml:space="preserve">Thank you for your interest concerning the Supervision of Works for the extension/upgrade of the existing border crossing point in </w:t>
      </w:r>
      <w:proofErr w:type="spellStart"/>
      <w:r w:rsidRPr="0043334E">
        <w:t>Giurgiulesti</w:t>
      </w:r>
      <w:proofErr w:type="spellEnd"/>
      <w:r w:rsidRPr="0043334E">
        <w:t xml:space="preserve"> (Ref. No. MD-MCS-453233-CS-CQS).</w:t>
      </w:r>
      <w:r>
        <w:t xml:space="preserve"> </w:t>
      </w:r>
      <w:r w:rsidRPr="0043334E">
        <w:t xml:space="preserve">Please find attached the </w:t>
      </w:r>
      <w:proofErr w:type="spellStart"/>
      <w:r w:rsidRPr="0043334E">
        <w:t>ToR</w:t>
      </w:r>
      <w:proofErr w:type="spellEnd"/>
      <w:r w:rsidRPr="0043334E">
        <w:t xml:space="preserve"> for consulting services and design project for this works.</w:t>
      </w:r>
      <w:r w:rsidR="00FE0A75">
        <w:br/>
      </w:r>
      <w:hyperlink r:id="rId5" w:history="1">
        <w:r w:rsidRPr="0050271C">
          <w:rPr>
            <w:rStyle w:val="a6"/>
            <w:lang w:val="ro-RO" w:eastAsia="ru-RU"/>
          </w:rPr>
          <w:t>https://wetransfer.com/downloads/0aaaee3b7acc22fc4bd36b5ea6e9693f20250403055435/454dfa136e9f6183c57c4c6e7d8cb2a620250403055435/ff6b7e?t_exp=1743918875&amp;t_lsid=5b12d0a8-</w:t>
        </w:r>
        <w:r w:rsidRPr="0050271C">
          <w:rPr>
            <w:rStyle w:val="a6"/>
            <w:lang w:val="ro-RO" w:eastAsia="ru-RU"/>
          </w:rPr>
          <w:t>2</w:t>
        </w:r>
        <w:r w:rsidRPr="0050271C">
          <w:rPr>
            <w:rStyle w:val="a6"/>
            <w:lang w:val="ro-RO" w:eastAsia="ru-RU"/>
          </w:rPr>
          <w:t>e0a-4c1d-93f0-dc8a00063e6a&amp;t_network=email&amp;t_rid=ZW1haWx8NjdhMGFlNTk2ZTQ3YzczOTVlNTI2MmFh&amp;t_s=download_link&amp;t_ts=1743659675</w:t>
        </w:r>
      </w:hyperlink>
      <w:r>
        <w:rPr>
          <w:lang w:val="ro-RO" w:eastAsia="ru-RU"/>
        </w:rPr>
        <w:t xml:space="preserve"> </w:t>
      </w:r>
      <w:r w:rsidRPr="0043334E">
        <w:rPr>
          <w:lang w:val="ro-RO" w:eastAsia="ru-RU"/>
        </w:rPr>
        <w:t xml:space="preserve"> </w:t>
      </w:r>
      <w:r>
        <w:rPr>
          <w:lang w:val="ro-RO" w:eastAsia="ru-RU"/>
        </w:rPr>
        <w:t xml:space="preserve"> </w:t>
      </w:r>
    </w:p>
    <w:p w:rsidR="007445A6" w:rsidRPr="0043334E" w:rsidRDefault="007445A6" w:rsidP="007445A6">
      <w:pPr>
        <w:pStyle w:val="a"/>
      </w:pPr>
      <w:r w:rsidRPr="0043334E">
        <w:t>On behalf of IRD Engineering, I would kindly like to request some clarifications regarding the recently announced EoI submission for the extension/upgrade of the Giurgiulesti Border Crossing Point:</w:t>
      </w:r>
      <w:bookmarkStart w:id="0" w:name="_GoBack"/>
      <w:bookmarkEnd w:id="0"/>
    </w:p>
    <w:p w:rsidR="007445A6" w:rsidRPr="0043334E" w:rsidRDefault="007445A6" w:rsidP="007445A6">
      <w:pPr>
        <w:pStyle w:val="a"/>
        <w:numPr>
          <w:ilvl w:val="0"/>
          <w:numId w:val="1"/>
        </w:numPr>
      </w:pPr>
      <w:r w:rsidRPr="0043334E">
        <w:t>Could you please inform us about the indicative budget for this assignment? For reference, I am attaching the Procurement Plan publicly disclosed on the WB website (the opportunity is highlighted in yellow).</w:t>
      </w:r>
    </w:p>
    <w:p w:rsidR="007445A6" w:rsidRPr="0043334E" w:rsidRDefault="007445A6" w:rsidP="007445A6">
      <w:pPr>
        <w:pStyle w:val="a"/>
        <w:numPr>
          <w:ilvl w:val="0"/>
          <w:numId w:val="1"/>
        </w:numPr>
      </w:pPr>
      <w:r w:rsidRPr="0043334E">
        <w:t>Could you also clarify whether this tender is open to international firms, or limited to local/national entities?</w:t>
      </w:r>
    </w:p>
    <w:p w:rsidR="007445A6" w:rsidRPr="0043334E" w:rsidRDefault="007445A6" w:rsidP="007445A6">
      <w:pPr>
        <w:ind w:left="360"/>
        <w:rPr>
          <w:b/>
        </w:rPr>
      </w:pPr>
      <w:proofErr w:type="spellStart"/>
      <w:r w:rsidRPr="0043334E">
        <w:rPr>
          <w:b/>
        </w:rPr>
        <w:t>Răspunsul</w:t>
      </w:r>
      <w:proofErr w:type="spellEnd"/>
      <w:r w:rsidRPr="0043334E">
        <w:rPr>
          <w:b/>
        </w:rPr>
        <w:t>:</w:t>
      </w:r>
    </w:p>
    <w:p w:rsidR="007445A6" w:rsidRDefault="007445A6" w:rsidP="007445A6">
      <w:pPr>
        <w:ind w:left="720"/>
      </w:pPr>
      <w:r>
        <w:t>Thank you for your questions.</w:t>
      </w:r>
    </w:p>
    <w:p w:rsidR="007445A6" w:rsidRDefault="007445A6" w:rsidP="007445A6">
      <w:pPr>
        <w:ind w:left="720"/>
      </w:pPr>
      <w:r>
        <w:t>Regarding the first point, please note that the procurement plan published on the WB website includes the estimated budget column. So, the activity highlighted in yellow really refers to the respective activity for works supervision services with the estimated amount.</w:t>
      </w:r>
    </w:p>
    <w:p w:rsidR="007445A6" w:rsidRDefault="007445A6" w:rsidP="007445A6">
      <w:pPr>
        <w:ind w:left="720"/>
      </w:pPr>
      <w:r>
        <w:t>Even if the tender is local/ national an international company can participate, just to ensure that the proposed experts know and meet the requirements of the RM in the field of construction.</w:t>
      </w:r>
    </w:p>
    <w:p w:rsidR="00276846" w:rsidRDefault="00276846"/>
    <w:sectPr w:rsidR="00276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589"/>
    <w:multiLevelType w:val="hybridMultilevel"/>
    <w:tmpl w:val="18C6B8F6"/>
    <w:lvl w:ilvl="0" w:tplc="359E3618">
      <w:start w:val="1"/>
      <w:numFmt w:val="decimal"/>
      <w:pStyle w:val="a"/>
      <w:lvlText w:val="%1."/>
      <w:lvlJc w:val="left"/>
      <w:pPr>
        <w:ind w:left="1222"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87402A2"/>
    <w:multiLevelType w:val="hybridMultilevel"/>
    <w:tmpl w:val="95242780"/>
    <w:lvl w:ilvl="0" w:tplc="0B923EE0">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F"/>
    <w:rsid w:val="00276846"/>
    <w:rsid w:val="0042266F"/>
    <w:rsid w:val="007445A6"/>
    <w:rsid w:val="00FE0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B291"/>
  <w15:chartTrackingRefBased/>
  <w15:docId w15:val="{E60C12AF-DE0D-4458-A011-3BE318CD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45A6"/>
    <w:pPr>
      <w:spacing w:after="0" w:line="240" w:lineRule="auto"/>
    </w:pPr>
    <w:rPr>
      <w:rFonts w:ascii="Times New Roman" w:eastAsia="Times New Roman" w:hAnsi="Times New Roman" w:cs="Times New Roman"/>
      <w:sz w:val="24"/>
      <w:szCs w:val="20"/>
      <w:lang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HotarirePunct1,Figure_name,Equipment,Numbered Indented Text,lp1,Heading x1,body 2,Lettre d'introduction,1st level - Bullet List Paragraph,Paragrafo elenco,Allevo List Paragraph,AC List 01"/>
    <w:basedOn w:val="a0"/>
    <w:link w:val="a4"/>
    <w:autoRedefine/>
    <w:uiPriority w:val="34"/>
    <w:qFormat/>
    <w:rsid w:val="007445A6"/>
    <w:pPr>
      <w:numPr>
        <w:numId w:val="2"/>
      </w:numPr>
      <w:tabs>
        <w:tab w:val="left" w:pos="-5954"/>
        <w:tab w:val="left" w:pos="1134"/>
        <w:tab w:val="left" w:pos="2694"/>
      </w:tabs>
      <w:spacing w:before="240" w:after="240" w:line="276" w:lineRule="auto"/>
      <w:ind w:left="709"/>
      <w:jc w:val="both"/>
    </w:pPr>
    <w:rPr>
      <w:rFonts w:eastAsia="Cambria"/>
      <w:szCs w:val="24"/>
      <w:lang w:val="ro-RO" w:eastAsia="ru-RU"/>
    </w:rPr>
  </w:style>
  <w:style w:type="character" w:customStyle="1" w:styleId="a4">
    <w:name w:val="Абзац списка Знак"/>
    <w:aliases w:val="HotarirePunct1 Знак,Figure_name Знак,Equipment Знак,Numbered Indented Text Знак,lp1 Знак,Heading x1 Знак,body 2 Знак,Lettre d'introduction Знак,1st level - Bullet List Paragraph Знак,Paragrafo elenco Знак,Allevo List Paragraph Знак"/>
    <w:link w:val="a"/>
    <w:uiPriority w:val="34"/>
    <w:qFormat/>
    <w:locked/>
    <w:rsid w:val="007445A6"/>
    <w:rPr>
      <w:rFonts w:ascii="Times New Roman" w:eastAsia="Cambria" w:hAnsi="Times New Roman" w:cs="Times New Roman"/>
      <w:sz w:val="24"/>
      <w:szCs w:val="24"/>
      <w:lang w:val="ro-RO" w:eastAsia="ru-RU"/>
    </w:rPr>
  </w:style>
  <w:style w:type="paragraph" w:styleId="a5">
    <w:name w:val="No Spacing"/>
    <w:uiPriority w:val="1"/>
    <w:qFormat/>
    <w:rsid w:val="007445A6"/>
    <w:pPr>
      <w:spacing w:after="0" w:line="240" w:lineRule="auto"/>
    </w:pPr>
    <w:rPr>
      <w:rFonts w:ascii="Times New Roman" w:eastAsia="Times New Roman" w:hAnsi="Times New Roman" w:cs="Times New Roman"/>
      <w:sz w:val="24"/>
      <w:szCs w:val="24"/>
      <w:lang w:val="en-US"/>
    </w:rPr>
  </w:style>
  <w:style w:type="character" w:styleId="a6">
    <w:name w:val="Hyperlink"/>
    <w:basedOn w:val="a1"/>
    <w:uiPriority w:val="99"/>
    <w:unhideWhenUsed/>
    <w:rsid w:val="007445A6"/>
    <w:rPr>
      <w:color w:val="0563C1" w:themeColor="hyperlink"/>
      <w:u w:val="single"/>
    </w:rPr>
  </w:style>
  <w:style w:type="character" w:styleId="a7">
    <w:name w:val="FollowedHyperlink"/>
    <w:basedOn w:val="a1"/>
    <w:uiPriority w:val="99"/>
    <w:semiHidden/>
    <w:unhideWhenUsed/>
    <w:rsid w:val="00FE0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transfer.com/downloads/0aaaee3b7acc22fc4bd36b5ea6e9693f20250403055435/454dfa136e9f6183c57c4c6e7d8cb2a620250403055435/ff6b7e?t_exp=1743918875&amp;t_lsid=5b12d0a8-2e0a-4c1d-93f0-dc8a00063e6a&amp;t_network=email&amp;t_rid=ZW1haWx8NjdhMGFlNTk2ZTQ3YzczOTVlNTI2MmFh&amp;t_s=download_link&amp;t_ts=17436596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394</Words>
  <Characters>2251</Characters>
  <Application>Microsoft Office Word</Application>
  <DocSecurity>0</DocSecurity>
  <Lines>18</Lines>
  <Paragraphs>5</Paragraphs>
  <ScaleCrop>false</ScaleCrop>
  <Company>HP</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Buraga Alina</dc:creator>
  <cp:keywords/>
  <dc:description/>
  <cp:lastModifiedBy>Bitca Mihaela</cp:lastModifiedBy>
  <cp:revision>3</cp:revision>
  <dcterms:created xsi:type="dcterms:W3CDTF">2025-05-08T06:53:00Z</dcterms:created>
  <dcterms:modified xsi:type="dcterms:W3CDTF">2025-05-08T06:58:00Z</dcterms:modified>
</cp:coreProperties>
</file>