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6" w:tblpY="540"/>
        <w:tblW w:w="10490" w:type="dxa"/>
        <w:tblLayout w:type="fixed"/>
        <w:tblLook w:val="04A0" w:firstRow="1" w:lastRow="0" w:firstColumn="1" w:lastColumn="0" w:noHBand="0" w:noVBand="1"/>
      </w:tblPr>
      <w:tblGrid>
        <w:gridCol w:w="1755"/>
        <w:gridCol w:w="8735"/>
      </w:tblGrid>
      <w:tr w:rsidR="006B2CC9" w:rsidRPr="00253E5E" w14:paraId="1E4207B2" w14:textId="77777777" w:rsidTr="00256C01">
        <w:trPr>
          <w:trHeight w:val="1141"/>
        </w:trPr>
        <w:tc>
          <w:tcPr>
            <w:tcW w:w="1755" w:type="dxa"/>
            <w:hideMark/>
          </w:tcPr>
          <w:p w14:paraId="1634B818" w14:textId="61F42260" w:rsidR="006B2CC9" w:rsidRPr="00253E5E" w:rsidRDefault="006B2CC9" w:rsidP="00256C01">
            <w:pPr>
              <w:spacing w:after="0" w:line="276" w:lineRule="auto"/>
              <w:rPr>
                <w:rFonts w:ascii="Calibri" w:eastAsia="Calibri" w:hAnsi="Calibri" w:cs="Times New Roman"/>
                <w:b/>
                <w:sz w:val="28"/>
                <w:szCs w:val="28"/>
              </w:rPr>
            </w:pPr>
            <w:r w:rsidRPr="00253E5E">
              <w:rPr>
                <w:rFonts w:ascii="Calibri" w:eastAsia="Calibri" w:hAnsi="Calibri" w:cs="Times New Roman"/>
                <w:sz w:val="28"/>
                <w:szCs w:val="28"/>
              </w:rPr>
              <w:object w:dxaOrig="1405" w:dyaOrig="1616" w14:anchorId="30CBD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pt" o:ole="">
                  <v:imagedata r:id="rId8" o:title=""/>
                </v:shape>
                <o:OLEObject Type="Embed" ProgID="Word.Picture.8" ShapeID="_x0000_i1025" DrawAspect="Content" ObjectID="_1763182105" r:id="rId9"/>
              </w:object>
            </w:r>
          </w:p>
        </w:tc>
        <w:tc>
          <w:tcPr>
            <w:tcW w:w="8735" w:type="dxa"/>
          </w:tcPr>
          <w:p w14:paraId="7F873E91" w14:textId="77777777" w:rsidR="006B2CC9" w:rsidRPr="00253E5E" w:rsidRDefault="006B2CC9" w:rsidP="00256C01">
            <w:pPr>
              <w:spacing w:after="0" w:line="276" w:lineRule="auto"/>
              <w:jc w:val="center"/>
              <w:rPr>
                <w:rFonts w:ascii="Times New Roman" w:eastAsia="Calibri" w:hAnsi="Times New Roman" w:cs="Times New Roman"/>
                <w:b/>
                <w:szCs w:val="28"/>
              </w:rPr>
            </w:pPr>
            <w:r w:rsidRPr="00253E5E">
              <w:rPr>
                <w:rFonts w:ascii="Times New Roman" w:eastAsia="Calibri" w:hAnsi="Times New Roman" w:cs="Times New Roman"/>
                <w:b/>
                <w:sz w:val="28"/>
                <w:szCs w:val="28"/>
              </w:rPr>
              <w:t>MINISTERUL FINANŢELOR AL REPUBLICII MOLDOVA</w:t>
            </w:r>
          </w:p>
          <w:p w14:paraId="02783651" w14:textId="77777777" w:rsidR="006B2CC9" w:rsidRPr="00253E5E" w:rsidRDefault="006B2CC9" w:rsidP="00256C01">
            <w:pPr>
              <w:spacing w:after="0" w:line="276" w:lineRule="auto"/>
              <w:jc w:val="center"/>
              <w:rPr>
                <w:rFonts w:ascii="Times New Roman" w:eastAsia="Calibri" w:hAnsi="Times New Roman" w:cs="Times New Roman"/>
                <w:b/>
                <w:szCs w:val="28"/>
              </w:rPr>
            </w:pPr>
          </w:p>
          <w:p w14:paraId="58C87BCB" w14:textId="77777777" w:rsidR="006B2CC9" w:rsidRPr="00253E5E" w:rsidRDefault="006B2CC9" w:rsidP="00256C01">
            <w:pPr>
              <w:spacing w:after="0" w:line="276" w:lineRule="auto"/>
              <w:jc w:val="center"/>
              <w:rPr>
                <w:rFonts w:ascii="Times New Roman" w:eastAsia="Calibri" w:hAnsi="Times New Roman" w:cs="Times New Roman"/>
                <w:b/>
                <w:szCs w:val="28"/>
              </w:rPr>
            </w:pPr>
            <w:r w:rsidRPr="00253E5E">
              <w:rPr>
                <w:rFonts w:ascii="Times New Roman" w:eastAsia="Calibri" w:hAnsi="Times New Roman" w:cs="Times New Roman"/>
                <w:b/>
                <w:sz w:val="28"/>
                <w:szCs w:val="28"/>
              </w:rPr>
              <w:t xml:space="preserve">SERVICIUL VAMAL </w:t>
            </w:r>
          </w:p>
        </w:tc>
      </w:tr>
      <w:tr w:rsidR="006B2CC9" w:rsidRPr="00253E5E" w14:paraId="0EB04711" w14:textId="77777777" w:rsidTr="00256C01">
        <w:trPr>
          <w:trHeight w:val="80"/>
        </w:trPr>
        <w:tc>
          <w:tcPr>
            <w:tcW w:w="10490" w:type="dxa"/>
            <w:gridSpan w:val="2"/>
            <w:tcBorders>
              <w:top w:val="nil"/>
              <w:left w:val="nil"/>
              <w:bottom w:val="double" w:sz="12" w:space="0" w:color="auto"/>
              <w:right w:val="nil"/>
            </w:tcBorders>
          </w:tcPr>
          <w:p w14:paraId="662E0630" w14:textId="77777777" w:rsidR="006B2CC9" w:rsidRPr="00253E5E" w:rsidRDefault="006B2CC9" w:rsidP="00256C01">
            <w:pPr>
              <w:tabs>
                <w:tab w:val="left" w:pos="2775"/>
                <w:tab w:val="left" w:pos="8370"/>
              </w:tabs>
              <w:spacing w:after="0" w:line="276" w:lineRule="auto"/>
              <w:jc w:val="center"/>
              <w:rPr>
                <w:rFonts w:ascii="Times New Roman" w:eastAsia="Calibri" w:hAnsi="Times New Roman" w:cs="Times New Roman"/>
                <w:b/>
                <w:color w:val="000000"/>
                <w:sz w:val="28"/>
                <w:szCs w:val="28"/>
                <w:lang w:val="en-US"/>
              </w:rPr>
            </w:pPr>
          </w:p>
        </w:tc>
      </w:tr>
      <w:tr w:rsidR="006B2CC9" w:rsidRPr="00253E5E" w14:paraId="3B8A7E76" w14:textId="77777777" w:rsidTr="00256C01">
        <w:trPr>
          <w:trHeight w:val="4462"/>
        </w:trPr>
        <w:tc>
          <w:tcPr>
            <w:tcW w:w="10490" w:type="dxa"/>
            <w:gridSpan w:val="2"/>
          </w:tcPr>
          <w:p w14:paraId="1BA312AC" w14:textId="05FE95EE" w:rsidR="006B2CC9" w:rsidRPr="00253E5E" w:rsidRDefault="006B2CC9" w:rsidP="00256C01">
            <w:pPr>
              <w:tabs>
                <w:tab w:val="left" w:pos="7266"/>
              </w:tabs>
              <w:spacing w:after="0" w:line="240" w:lineRule="auto"/>
              <w:ind w:left="7833" w:hanging="3402"/>
              <w:jc w:val="right"/>
              <w:rPr>
                <w:rFonts w:ascii="Times New Roman" w:eastAsia="Calibri" w:hAnsi="Times New Roman" w:cs="Times New Roman"/>
                <w:i/>
                <w:sz w:val="28"/>
                <w:szCs w:val="28"/>
              </w:rPr>
            </w:pPr>
            <w:r w:rsidRPr="00253E5E">
              <w:rPr>
                <w:rFonts w:ascii="Times New Roman" w:eastAsia="Calibri" w:hAnsi="Times New Roman" w:cs="Times New Roman"/>
                <w:i/>
                <w:sz w:val="28"/>
                <w:szCs w:val="28"/>
              </w:rPr>
              <w:t>PROIECT</w:t>
            </w:r>
          </w:p>
          <w:p w14:paraId="5A100C80" w14:textId="77777777" w:rsidR="006B2CC9" w:rsidRPr="00253E5E" w:rsidRDefault="006B2CC9" w:rsidP="00256C01">
            <w:pPr>
              <w:tabs>
                <w:tab w:val="left" w:pos="6663"/>
              </w:tabs>
              <w:spacing w:after="0" w:line="240" w:lineRule="auto"/>
              <w:ind w:left="7833" w:hanging="3402"/>
              <w:rPr>
                <w:rFonts w:ascii="Times New Roman" w:eastAsia="Times New Roman" w:hAnsi="Times New Roman" w:cs="Times New Roman"/>
                <w:sz w:val="20"/>
                <w:szCs w:val="20"/>
                <w:lang w:val="en-US" w:eastAsia="ru-RU"/>
              </w:rPr>
            </w:pPr>
            <w:r w:rsidRPr="00253E5E">
              <w:rPr>
                <w:rFonts w:ascii="Times New Roman" w:eastAsia="Calibri" w:hAnsi="Times New Roman" w:cs="Times New Roman"/>
                <w:b/>
                <w:sz w:val="28"/>
                <w:szCs w:val="28"/>
              </w:rPr>
              <w:t>O R D I N</w:t>
            </w:r>
          </w:p>
          <w:p w14:paraId="34BC774C" w14:textId="77777777" w:rsidR="006B2CC9" w:rsidRPr="00253E5E" w:rsidRDefault="006B2CC9" w:rsidP="00256C01">
            <w:pPr>
              <w:tabs>
                <w:tab w:val="left" w:pos="7266"/>
              </w:tabs>
              <w:spacing w:after="0" w:line="240" w:lineRule="auto"/>
              <w:ind w:left="7833" w:hanging="3402"/>
              <w:rPr>
                <w:rFonts w:ascii="Times New Roman" w:eastAsia="Times New Roman" w:hAnsi="Times New Roman" w:cs="Times New Roman"/>
                <w:sz w:val="20"/>
                <w:szCs w:val="20"/>
                <w:lang w:val="en-US" w:eastAsia="ru-RU"/>
              </w:rPr>
            </w:pPr>
            <w:r w:rsidRPr="00253E5E">
              <w:rPr>
                <w:rFonts w:ascii="Times New Roman" w:eastAsia="Calibri" w:hAnsi="Times New Roman" w:cs="Times New Roman"/>
                <w:sz w:val="28"/>
                <w:szCs w:val="28"/>
              </w:rPr>
              <w:t>nr.</w:t>
            </w:r>
            <w:r w:rsidRPr="00253E5E">
              <w:rPr>
                <w:rFonts w:ascii="Calibri" w:eastAsia="Calibri" w:hAnsi="Calibri" w:cs="Times New Roman"/>
                <w:sz w:val="28"/>
                <w:szCs w:val="28"/>
                <w:u w:val="single"/>
              </w:rPr>
              <w:t>___________</w:t>
            </w:r>
          </w:p>
          <w:p w14:paraId="3D396E8F" w14:textId="77777777" w:rsidR="006B2CC9" w:rsidRPr="00253E5E" w:rsidRDefault="006B2CC9" w:rsidP="00256C01">
            <w:pPr>
              <w:tabs>
                <w:tab w:val="left" w:pos="4896"/>
              </w:tabs>
              <w:autoSpaceDE w:val="0"/>
              <w:autoSpaceDN w:val="0"/>
              <w:adjustRightInd w:val="0"/>
              <w:spacing w:before="82" w:after="0" w:line="276" w:lineRule="auto"/>
              <w:jc w:val="both"/>
              <w:rPr>
                <w:rFonts w:ascii="Times New Roman" w:eastAsia="Times New Roman" w:hAnsi="Times New Roman" w:cs="Times New Roman"/>
                <w:b/>
                <w:bCs/>
                <w:sz w:val="24"/>
                <w:szCs w:val="28"/>
                <w:lang w:eastAsia="ro-RO"/>
              </w:rPr>
            </w:pPr>
            <w:r w:rsidRPr="00253E5E">
              <w:rPr>
                <w:rFonts w:ascii="Times New Roman" w:eastAsia="Times New Roman" w:hAnsi="Times New Roman" w:cs="Times New Roman"/>
                <w:b/>
                <w:bCs/>
                <w:sz w:val="28"/>
                <w:szCs w:val="28"/>
                <w:lang w:eastAsia="ro-RO"/>
              </w:rPr>
              <w:t>”______” _____________2023</w:t>
            </w:r>
            <w:r w:rsidRPr="00253E5E">
              <w:rPr>
                <w:rFonts w:ascii="Times New Roman" w:eastAsia="Times New Roman" w:hAnsi="Times New Roman" w:cs="Times New Roman"/>
                <w:b/>
                <w:bCs/>
                <w:sz w:val="24"/>
                <w:szCs w:val="28"/>
                <w:lang w:eastAsia="ro-RO"/>
              </w:rPr>
              <w:tab/>
            </w:r>
            <w:r w:rsidRPr="00253E5E">
              <w:rPr>
                <w:rFonts w:ascii="Times New Roman" w:eastAsia="Times New Roman" w:hAnsi="Times New Roman" w:cs="Times New Roman"/>
                <w:b/>
                <w:bCs/>
                <w:sz w:val="28"/>
                <w:szCs w:val="28"/>
                <w:lang w:eastAsia="ro-RO"/>
              </w:rPr>
              <w:t xml:space="preserve">                                          mun. Chişinău</w:t>
            </w:r>
          </w:p>
          <w:p w14:paraId="75F2C3BC" w14:textId="7D4BF735" w:rsidR="00000880" w:rsidRDefault="006B2CC9" w:rsidP="00256C01">
            <w:pPr>
              <w:spacing w:after="0" w:line="240" w:lineRule="auto"/>
              <w:rPr>
                <w:rFonts w:ascii="Times New Roman" w:hAnsi="Times New Roman" w:cs="Times New Roman"/>
                <w:i/>
                <w:sz w:val="24"/>
                <w:szCs w:val="24"/>
              </w:rPr>
            </w:pPr>
            <w:bookmarkStart w:id="0" w:name="_Hlk147902989"/>
            <w:r w:rsidRPr="00256C01">
              <w:rPr>
                <w:rFonts w:ascii="Times New Roman" w:hAnsi="Times New Roman" w:cs="Times New Roman"/>
                <w:i/>
                <w:sz w:val="24"/>
                <w:szCs w:val="24"/>
              </w:rPr>
              <w:t xml:space="preserve">Cu privire la aprobarea </w:t>
            </w:r>
            <w:bookmarkEnd w:id="0"/>
            <w:r w:rsidR="00256C01" w:rsidRPr="00256C01">
              <w:rPr>
                <w:rFonts w:ascii="Times New Roman" w:hAnsi="Times New Roman" w:cs="Times New Roman"/>
                <w:i/>
                <w:sz w:val="24"/>
                <w:szCs w:val="24"/>
              </w:rPr>
              <w:t>Instr</w:t>
            </w:r>
            <w:r w:rsidR="00C4626D">
              <w:rPr>
                <w:rFonts w:ascii="Times New Roman" w:hAnsi="Times New Roman" w:cs="Times New Roman"/>
                <w:i/>
                <w:sz w:val="24"/>
                <w:szCs w:val="24"/>
              </w:rPr>
              <w:t>u</w:t>
            </w:r>
            <w:r w:rsidR="00256C01" w:rsidRPr="00256C01">
              <w:rPr>
                <w:rFonts w:ascii="Times New Roman" w:hAnsi="Times New Roman" w:cs="Times New Roman"/>
                <w:i/>
                <w:sz w:val="24"/>
                <w:szCs w:val="24"/>
              </w:rPr>
              <w:t>cțiun</w:t>
            </w:r>
            <w:r w:rsidR="00256C01">
              <w:rPr>
                <w:rFonts w:ascii="Times New Roman" w:hAnsi="Times New Roman" w:cs="Times New Roman"/>
                <w:i/>
                <w:sz w:val="24"/>
                <w:szCs w:val="24"/>
              </w:rPr>
              <w:t>ii</w:t>
            </w:r>
            <w:r w:rsidR="00256C01" w:rsidRPr="00256C01">
              <w:rPr>
                <w:rFonts w:ascii="Times New Roman" w:hAnsi="Times New Roman" w:cs="Times New Roman"/>
                <w:i/>
                <w:sz w:val="24"/>
                <w:szCs w:val="24"/>
              </w:rPr>
              <w:t xml:space="preserve"> privind constitui</w:t>
            </w:r>
            <w:r w:rsidR="00000880">
              <w:rPr>
                <w:rFonts w:ascii="Times New Roman" w:hAnsi="Times New Roman" w:cs="Times New Roman"/>
                <w:i/>
                <w:sz w:val="24"/>
                <w:szCs w:val="24"/>
              </w:rPr>
              <w:t xml:space="preserve">rea </w:t>
            </w:r>
            <w:r w:rsidR="00000880" w:rsidRPr="00256C01">
              <w:rPr>
                <w:rFonts w:ascii="Times New Roman" w:hAnsi="Times New Roman" w:cs="Times New Roman"/>
                <w:i/>
                <w:sz w:val="24"/>
                <w:szCs w:val="24"/>
              </w:rPr>
              <w:t>garanțiil</w:t>
            </w:r>
            <w:r w:rsidR="00000880">
              <w:rPr>
                <w:rFonts w:ascii="Times New Roman" w:hAnsi="Times New Roman" w:cs="Times New Roman"/>
                <w:i/>
                <w:sz w:val="24"/>
                <w:szCs w:val="24"/>
              </w:rPr>
              <w:t>or</w:t>
            </w:r>
          </w:p>
          <w:p w14:paraId="62A37476" w14:textId="1017A3C7" w:rsidR="00256C01" w:rsidRDefault="00256C01" w:rsidP="00256C01">
            <w:pPr>
              <w:spacing w:after="0" w:line="240" w:lineRule="auto"/>
              <w:rPr>
                <w:rFonts w:ascii="Times New Roman" w:hAnsi="Times New Roman" w:cs="Times New Roman"/>
                <w:i/>
                <w:sz w:val="24"/>
                <w:szCs w:val="24"/>
              </w:rPr>
            </w:pPr>
            <w:r w:rsidRPr="00256C01">
              <w:rPr>
                <w:rFonts w:ascii="Times New Roman" w:hAnsi="Times New Roman" w:cs="Times New Roman"/>
                <w:i/>
                <w:sz w:val="24"/>
                <w:szCs w:val="24"/>
              </w:rPr>
              <w:t>pentru derularea operațiunilor și regimurilor vamale,</w:t>
            </w:r>
          </w:p>
          <w:p w14:paraId="38531917" w14:textId="6D0E0051" w:rsidR="00352B66" w:rsidRPr="00D815DE" w:rsidRDefault="00256C01" w:rsidP="00256C01">
            <w:pPr>
              <w:spacing w:after="0" w:line="240" w:lineRule="auto"/>
              <w:rPr>
                <w:rFonts w:ascii="Times New Roman" w:hAnsi="Times New Roman" w:cs="Times New Roman"/>
                <w:i/>
                <w:sz w:val="24"/>
                <w:szCs w:val="24"/>
              </w:rPr>
            </w:pPr>
            <w:r w:rsidRPr="00256C01">
              <w:rPr>
                <w:rFonts w:ascii="Times New Roman" w:hAnsi="Times New Roman" w:cs="Times New Roman"/>
                <w:i/>
                <w:sz w:val="24"/>
                <w:szCs w:val="24"/>
              </w:rPr>
              <w:t>precum și autorizarea pent</w:t>
            </w:r>
            <w:r w:rsidR="00D815DE">
              <w:rPr>
                <w:rFonts w:ascii="Times New Roman" w:hAnsi="Times New Roman" w:cs="Times New Roman"/>
                <w:i/>
                <w:sz w:val="24"/>
                <w:szCs w:val="24"/>
              </w:rPr>
              <w:t>ru utilizarea garanției globale</w:t>
            </w:r>
          </w:p>
          <w:p w14:paraId="7C746BD1" w14:textId="41A93DCE" w:rsidR="006B2CC9" w:rsidRPr="00630C26" w:rsidRDefault="006B2CC9" w:rsidP="00256C01">
            <w:pPr>
              <w:jc w:val="right"/>
              <w:rPr>
                <w:rFonts w:ascii="Times New Roman" w:eastAsia="Times New Roman" w:hAnsi="Times New Roman" w:cs="Times New Roman"/>
                <w:sz w:val="20"/>
                <w:szCs w:val="20"/>
                <w:lang w:val="en-US" w:eastAsia="ru-RU"/>
              </w:rPr>
            </w:pPr>
            <w:r w:rsidRPr="00630C26">
              <w:rPr>
                <w:rFonts w:ascii="Times New Roman" w:eastAsia="Times New Roman" w:hAnsi="Times New Roman" w:cs="Times New Roman"/>
                <w:bCs/>
                <w:i/>
                <w:sz w:val="24"/>
                <w:szCs w:val="24"/>
                <w:lang w:eastAsia="ru-RU"/>
              </w:rPr>
              <w:t xml:space="preserve">ÎNREGISTRAT:                                  </w:t>
            </w:r>
            <w:r w:rsidRPr="00630C26">
              <w:rPr>
                <w:rFonts w:ascii="Times New Roman" w:eastAsia="Times New Roman" w:hAnsi="Times New Roman" w:cs="Times New Roman"/>
                <w:sz w:val="20"/>
                <w:szCs w:val="20"/>
                <w:lang w:val="en-US" w:eastAsia="ru-RU"/>
              </w:rPr>
              <w:t xml:space="preserve">                          </w:t>
            </w:r>
          </w:p>
          <w:p w14:paraId="19592717" w14:textId="77777777" w:rsidR="006B2CC9" w:rsidRPr="00630C26" w:rsidRDefault="006B2CC9" w:rsidP="00256C01">
            <w:pPr>
              <w:spacing w:after="0" w:line="240" w:lineRule="auto"/>
              <w:jc w:val="right"/>
              <w:rPr>
                <w:rFonts w:ascii="Times New Roman" w:eastAsia="Times New Roman" w:hAnsi="Times New Roman" w:cs="Times New Roman"/>
                <w:sz w:val="20"/>
                <w:szCs w:val="20"/>
                <w:lang w:val="en-US" w:eastAsia="ru-RU"/>
              </w:rPr>
            </w:pPr>
            <w:proofErr w:type="spellStart"/>
            <w:r w:rsidRPr="00630C26">
              <w:rPr>
                <w:rFonts w:ascii="Times New Roman" w:eastAsia="Times New Roman" w:hAnsi="Times New Roman" w:cs="Times New Roman"/>
                <w:sz w:val="20"/>
                <w:szCs w:val="20"/>
                <w:lang w:val="en-US" w:eastAsia="ru-RU"/>
              </w:rPr>
              <w:t>Ministerul</w:t>
            </w:r>
            <w:proofErr w:type="spellEnd"/>
            <w:r w:rsidRPr="00630C26">
              <w:rPr>
                <w:rFonts w:ascii="Times New Roman" w:eastAsia="Times New Roman" w:hAnsi="Times New Roman" w:cs="Times New Roman"/>
                <w:sz w:val="20"/>
                <w:szCs w:val="20"/>
                <w:lang w:val="en-US" w:eastAsia="ru-RU"/>
              </w:rPr>
              <w:t xml:space="preserve"> </w:t>
            </w:r>
            <w:proofErr w:type="spellStart"/>
            <w:r w:rsidRPr="00630C26">
              <w:rPr>
                <w:rFonts w:ascii="Times New Roman" w:eastAsia="Times New Roman" w:hAnsi="Times New Roman" w:cs="Times New Roman"/>
                <w:sz w:val="20"/>
                <w:szCs w:val="20"/>
                <w:lang w:val="en-US" w:eastAsia="ru-RU"/>
              </w:rPr>
              <w:t>Justiţiei</w:t>
            </w:r>
            <w:proofErr w:type="spellEnd"/>
          </w:p>
          <w:p w14:paraId="0C3D6211" w14:textId="77777777" w:rsidR="006B2CC9" w:rsidRPr="00630C26" w:rsidRDefault="006B2CC9" w:rsidP="00256C01">
            <w:pPr>
              <w:spacing w:after="0" w:line="240" w:lineRule="auto"/>
              <w:jc w:val="right"/>
              <w:rPr>
                <w:rFonts w:ascii="Times New Roman" w:eastAsia="Times New Roman" w:hAnsi="Times New Roman" w:cs="Times New Roman"/>
                <w:sz w:val="20"/>
                <w:szCs w:val="20"/>
                <w:lang w:val="en-US" w:eastAsia="ru-RU"/>
              </w:rPr>
            </w:pPr>
            <w:r w:rsidRPr="00630C26">
              <w:rPr>
                <w:rFonts w:ascii="Times New Roman" w:eastAsia="Times New Roman" w:hAnsi="Times New Roman" w:cs="Times New Roman"/>
                <w:sz w:val="20"/>
                <w:szCs w:val="20"/>
                <w:lang w:val="en-US" w:eastAsia="ru-RU"/>
              </w:rPr>
              <w:t xml:space="preserve">al </w:t>
            </w:r>
            <w:proofErr w:type="spellStart"/>
            <w:r w:rsidRPr="00630C26">
              <w:rPr>
                <w:rFonts w:ascii="Times New Roman" w:eastAsia="Times New Roman" w:hAnsi="Times New Roman" w:cs="Times New Roman"/>
                <w:sz w:val="20"/>
                <w:szCs w:val="20"/>
                <w:lang w:val="en-US" w:eastAsia="ru-RU"/>
              </w:rPr>
              <w:t>Republicii</w:t>
            </w:r>
            <w:proofErr w:type="spellEnd"/>
            <w:r w:rsidRPr="00630C26">
              <w:rPr>
                <w:rFonts w:ascii="Times New Roman" w:eastAsia="Times New Roman" w:hAnsi="Times New Roman" w:cs="Times New Roman"/>
                <w:sz w:val="20"/>
                <w:szCs w:val="20"/>
                <w:lang w:val="en-US" w:eastAsia="ru-RU"/>
              </w:rPr>
              <w:t xml:space="preserve"> Moldova</w:t>
            </w:r>
          </w:p>
          <w:p w14:paraId="29E7EF4F" w14:textId="77777777" w:rsidR="006B2CC9" w:rsidRPr="00630C26" w:rsidRDefault="006B2CC9" w:rsidP="00256C01">
            <w:pPr>
              <w:spacing w:after="0" w:line="240" w:lineRule="auto"/>
              <w:jc w:val="right"/>
              <w:rPr>
                <w:rFonts w:ascii="Times New Roman" w:eastAsia="Times New Roman" w:hAnsi="Times New Roman" w:cs="Times New Roman"/>
                <w:sz w:val="20"/>
                <w:szCs w:val="20"/>
                <w:lang w:val="en-US" w:eastAsia="ru-RU"/>
              </w:rPr>
            </w:pPr>
            <w:r w:rsidRPr="00630C26">
              <w:rPr>
                <w:rFonts w:ascii="Times New Roman" w:eastAsia="Times New Roman" w:hAnsi="Times New Roman" w:cs="Times New Roman"/>
                <w:sz w:val="20"/>
                <w:szCs w:val="20"/>
                <w:lang w:val="en-US" w:eastAsia="ru-RU"/>
              </w:rPr>
              <w:t xml:space="preserve">nr. ________din_______2023 </w:t>
            </w:r>
          </w:p>
          <w:p w14:paraId="0CA54666" w14:textId="04D625EA" w:rsidR="006B2CC9" w:rsidRPr="00497DF8" w:rsidRDefault="006B2CC9" w:rsidP="00256C01">
            <w:pPr>
              <w:spacing w:after="0" w:line="240" w:lineRule="auto"/>
              <w:ind w:left="37" w:right="916"/>
              <w:jc w:val="right"/>
              <w:rPr>
                <w:rFonts w:ascii="Times New Roman" w:eastAsia="Times New Roman" w:hAnsi="Times New Roman" w:cs="Times New Roman"/>
                <w:b/>
                <w:bCs/>
                <w:sz w:val="20"/>
                <w:szCs w:val="20"/>
                <w:lang w:eastAsia="ru-RU"/>
              </w:rPr>
            </w:pPr>
            <w:r w:rsidRPr="00630C26">
              <w:rPr>
                <w:rFonts w:ascii="Times New Roman" w:eastAsia="Calibri" w:hAnsi="Times New Roman" w:cs="Times New Roman"/>
                <w:sz w:val="20"/>
                <w:szCs w:val="20"/>
                <w:lang w:val="en-US"/>
              </w:rPr>
              <w:t xml:space="preserve">                                                                 </w:t>
            </w:r>
            <w:proofErr w:type="spellStart"/>
            <w:r w:rsidRPr="00630C26">
              <w:rPr>
                <w:rFonts w:ascii="Times New Roman" w:eastAsia="Calibri" w:hAnsi="Times New Roman" w:cs="Times New Roman"/>
                <w:sz w:val="20"/>
                <w:szCs w:val="20"/>
                <w:lang w:val="en-US"/>
              </w:rPr>
              <w:t>ministru</w:t>
            </w:r>
            <w:proofErr w:type="spellEnd"/>
            <w:r w:rsidRPr="00630C26">
              <w:rPr>
                <w:rFonts w:ascii="Times New Roman" w:eastAsia="Calibri" w:hAnsi="Times New Roman" w:cs="Times New Roman"/>
                <w:sz w:val="20"/>
                <w:szCs w:val="20"/>
                <w:lang w:val="en-US"/>
              </w:rPr>
              <w:t>________</w:t>
            </w:r>
            <w:r w:rsidRPr="00630C2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r w:rsidRPr="00630C2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tc>
      </w:tr>
    </w:tbl>
    <w:p w14:paraId="4B2252AD" w14:textId="77777777" w:rsidR="006B2CC9" w:rsidRDefault="006B2CC9" w:rsidP="006B2CC9">
      <w:pPr>
        <w:rPr>
          <w:rFonts w:ascii="Times New Roman" w:hAnsi="Times New Roman" w:cs="Times New Roman"/>
          <w:sz w:val="28"/>
          <w:szCs w:val="28"/>
          <w:lang w:val="en-US"/>
        </w:rPr>
      </w:pPr>
    </w:p>
    <w:p w14:paraId="270E747B" w14:textId="629D23A4" w:rsidR="00F95963" w:rsidRDefault="006B2CC9" w:rsidP="00F95963">
      <w:pPr>
        <w:pStyle w:val="af"/>
        <w:tabs>
          <w:tab w:val="left" w:pos="567"/>
          <w:tab w:val="left" w:pos="9342"/>
        </w:tabs>
        <w:spacing w:line="276" w:lineRule="auto"/>
        <w:ind w:firstLine="568"/>
        <w:rPr>
          <w:bCs/>
          <w:sz w:val="28"/>
          <w:szCs w:val="28"/>
          <w:lang w:val="ro-MD"/>
        </w:rPr>
      </w:pPr>
      <w:proofErr w:type="spellStart"/>
      <w:r w:rsidRPr="00C07DA2">
        <w:rPr>
          <w:sz w:val="28"/>
          <w:szCs w:val="28"/>
          <w:lang w:val="en-US"/>
        </w:rPr>
        <w:t>În</w:t>
      </w:r>
      <w:proofErr w:type="spellEnd"/>
      <w:r w:rsidRPr="00C07DA2">
        <w:rPr>
          <w:sz w:val="28"/>
          <w:szCs w:val="28"/>
          <w:lang w:val="en-US"/>
        </w:rPr>
        <w:t xml:space="preserve"> </w:t>
      </w:r>
      <w:proofErr w:type="spellStart"/>
      <w:r w:rsidRPr="00C07DA2">
        <w:rPr>
          <w:sz w:val="28"/>
          <w:szCs w:val="28"/>
          <w:lang w:val="en-US"/>
        </w:rPr>
        <w:t>temeiul</w:t>
      </w:r>
      <w:proofErr w:type="spellEnd"/>
      <w:r w:rsidR="00C07DA2" w:rsidRPr="00C07DA2">
        <w:rPr>
          <w:sz w:val="28"/>
          <w:szCs w:val="28"/>
          <w:lang w:val="en-US"/>
        </w:rPr>
        <w:t xml:space="preserve"> </w:t>
      </w:r>
      <w:r w:rsidR="00A51F81" w:rsidRPr="00C07DA2">
        <w:rPr>
          <w:bCs/>
          <w:sz w:val="28"/>
          <w:szCs w:val="28"/>
          <w:lang w:val="ro-MD"/>
        </w:rPr>
        <w:t>pct</w:t>
      </w:r>
      <w:r w:rsidR="00A51F81">
        <w:rPr>
          <w:bCs/>
          <w:sz w:val="28"/>
          <w:szCs w:val="28"/>
          <w:lang w:val="ro-MD"/>
        </w:rPr>
        <w:t>.118,</w:t>
      </w:r>
      <w:r w:rsidR="00E54FE9">
        <w:rPr>
          <w:bCs/>
          <w:sz w:val="28"/>
          <w:szCs w:val="28"/>
          <w:lang w:val="ro-MD"/>
        </w:rPr>
        <w:t xml:space="preserve"> 121, 129</w:t>
      </w:r>
      <w:r w:rsidR="00A51F81">
        <w:rPr>
          <w:bCs/>
          <w:sz w:val="28"/>
          <w:szCs w:val="28"/>
          <w:lang w:val="ro-MD"/>
        </w:rPr>
        <w:t xml:space="preserve">, </w:t>
      </w:r>
      <w:r w:rsidR="00E54FE9">
        <w:rPr>
          <w:bCs/>
          <w:sz w:val="28"/>
          <w:szCs w:val="28"/>
          <w:lang w:val="ro-MD"/>
        </w:rPr>
        <w:t>144, 14</w:t>
      </w:r>
      <w:r w:rsidR="00C07DA2">
        <w:rPr>
          <w:bCs/>
          <w:sz w:val="28"/>
          <w:szCs w:val="28"/>
          <w:lang w:val="ro-MD"/>
        </w:rPr>
        <w:t xml:space="preserve">9 și </w:t>
      </w:r>
      <w:r w:rsidR="00E54FE9">
        <w:rPr>
          <w:bCs/>
          <w:sz w:val="28"/>
          <w:szCs w:val="28"/>
          <w:lang w:val="ro-MD"/>
        </w:rPr>
        <w:t xml:space="preserve">150 din </w:t>
      </w:r>
      <w:r w:rsidR="00F95963" w:rsidRPr="00FD36E2">
        <w:rPr>
          <w:bCs/>
          <w:sz w:val="28"/>
          <w:szCs w:val="28"/>
          <w:lang w:val="ro-MD"/>
        </w:rPr>
        <w:t xml:space="preserve">Secțiunea </w:t>
      </w:r>
      <w:r w:rsidR="009F180B" w:rsidRPr="00FD36E2">
        <w:rPr>
          <w:bCs/>
          <w:sz w:val="28"/>
          <w:szCs w:val="28"/>
          <w:lang w:val="ro-MD"/>
        </w:rPr>
        <w:t xml:space="preserve">a 3-a din Capitolul III </w:t>
      </w:r>
      <w:r w:rsidR="009F180B" w:rsidRPr="00FD36E2">
        <w:rPr>
          <w:sz w:val="28"/>
          <w:szCs w:val="28"/>
          <w:lang w:val="ro-MD"/>
        </w:rPr>
        <w:t xml:space="preserve">al </w:t>
      </w:r>
      <w:proofErr w:type="spellStart"/>
      <w:r w:rsidRPr="00FD36E2">
        <w:rPr>
          <w:sz w:val="28"/>
          <w:szCs w:val="28"/>
          <w:lang w:val="en-US"/>
        </w:rPr>
        <w:t>Regulamentul</w:t>
      </w:r>
      <w:proofErr w:type="spellEnd"/>
      <w:r w:rsidRPr="00FD36E2">
        <w:rPr>
          <w:sz w:val="28"/>
          <w:szCs w:val="28"/>
          <w:lang w:val="en-US"/>
        </w:rPr>
        <w:t xml:space="preserve"> de </w:t>
      </w:r>
      <w:proofErr w:type="spellStart"/>
      <w:r w:rsidRPr="00FD36E2">
        <w:rPr>
          <w:sz w:val="28"/>
          <w:szCs w:val="28"/>
          <w:lang w:val="en-US"/>
        </w:rPr>
        <w:t>punere</w:t>
      </w:r>
      <w:proofErr w:type="spellEnd"/>
      <w:r w:rsidRPr="00FD36E2">
        <w:rPr>
          <w:sz w:val="28"/>
          <w:szCs w:val="28"/>
          <w:lang w:val="en-US"/>
        </w:rPr>
        <w:t xml:space="preserve"> </w:t>
      </w:r>
      <w:proofErr w:type="spellStart"/>
      <w:r w:rsidRPr="00FD36E2">
        <w:rPr>
          <w:sz w:val="28"/>
          <w:szCs w:val="28"/>
          <w:lang w:val="en-US"/>
        </w:rPr>
        <w:t>în</w:t>
      </w:r>
      <w:proofErr w:type="spellEnd"/>
      <w:r w:rsidRPr="00FD36E2">
        <w:rPr>
          <w:sz w:val="28"/>
          <w:szCs w:val="28"/>
          <w:lang w:val="en-US"/>
        </w:rPr>
        <w:t xml:space="preserve"> </w:t>
      </w:r>
      <w:proofErr w:type="spellStart"/>
      <w:r w:rsidRPr="00FD36E2">
        <w:rPr>
          <w:sz w:val="28"/>
          <w:szCs w:val="28"/>
          <w:lang w:val="en-US"/>
        </w:rPr>
        <w:t>aplicare</w:t>
      </w:r>
      <w:proofErr w:type="spellEnd"/>
      <w:r w:rsidRPr="00FD36E2">
        <w:rPr>
          <w:sz w:val="28"/>
          <w:szCs w:val="28"/>
          <w:lang w:val="en-US"/>
        </w:rPr>
        <w:t xml:space="preserve"> a </w:t>
      </w:r>
      <w:proofErr w:type="spellStart"/>
      <w:r w:rsidRPr="00FD36E2">
        <w:rPr>
          <w:sz w:val="28"/>
          <w:szCs w:val="28"/>
          <w:lang w:val="en-US"/>
        </w:rPr>
        <w:t>Codului</w:t>
      </w:r>
      <w:proofErr w:type="spellEnd"/>
      <w:r w:rsidRPr="00FD36E2">
        <w:rPr>
          <w:sz w:val="28"/>
          <w:szCs w:val="28"/>
          <w:lang w:val="en-US"/>
        </w:rPr>
        <w:t xml:space="preserve"> </w:t>
      </w:r>
      <w:proofErr w:type="spellStart"/>
      <w:r w:rsidRPr="00FD36E2">
        <w:rPr>
          <w:sz w:val="28"/>
          <w:szCs w:val="28"/>
          <w:lang w:val="en-US"/>
        </w:rPr>
        <w:t>vamal</w:t>
      </w:r>
      <w:proofErr w:type="spellEnd"/>
      <w:r w:rsidRPr="00FD36E2">
        <w:rPr>
          <w:sz w:val="28"/>
          <w:szCs w:val="28"/>
          <w:lang w:val="en-US"/>
        </w:rPr>
        <w:t xml:space="preserve"> nr. 95/2021, </w:t>
      </w:r>
      <w:proofErr w:type="spellStart"/>
      <w:r w:rsidRPr="00FD36E2">
        <w:rPr>
          <w:rFonts w:eastAsia="Calibri"/>
          <w:sz w:val="28"/>
          <w:lang w:val="en-US"/>
        </w:rPr>
        <w:t>aprobat</w:t>
      </w:r>
      <w:proofErr w:type="spellEnd"/>
      <w:r w:rsidRPr="00FD36E2">
        <w:rPr>
          <w:rFonts w:eastAsia="Calibri"/>
          <w:sz w:val="28"/>
          <w:lang w:val="en-US"/>
        </w:rPr>
        <w:t xml:space="preserve"> </w:t>
      </w:r>
      <w:proofErr w:type="spellStart"/>
      <w:r w:rsidRPr="00FD36E2">
        <w:rPr>
          <w:rFonts w:eastAsia="Calibri"/>
          <w:sz w:val="28"/>
          <w:lang w:val="en-US"/>
        </w:rPr>
        <w:t>prin</w:t>
      </w:r>
      <w:proofErr w:type="spellEnd"/>
      <w:r w:rsidRPr="00FD36E2">
        <w:rPr>
          <w:rFonts w:eastAsia="Calibri"/>
          <w:sz w:val="28"/>
          <w:lang w:val="en-US"/>
        </w:rPr>
        <w:t xml:space="preserve"> </w:t>
      </w:r>
      <w:hyperlink r:id="rId10" w:history="1">
        <w:proofErr w:type="spellStart"/>
        <w:r w:rsidRPr="00FD36E2">
          <w:rPr>
            <w:rFonts w:eastAsia="Calibri"/>
            <w:sz w:val="28"/>
            <w:lang w:val="en-US"/>
          </w:rPr>
          <w:t>Hotărîrea</w:t>
        </w:r>
        <w:proofErr w:type="spellEnd"/>
        <w:r w:rsidRPr="00FD36E2">
          <w:rPr>
            <w:rFonts w:eastAsia="Calibri"/>
            <w:sz w:val="28"/>
            <w:lang w:val="en-US"/>
          </w:rPr>
          <w:t xml:space="preserve"> </w:t>
        </w:r>
        <w:proofErr w:type="spellStart"/>
        <w:r w:rsidRPr="00FD36E2">
          <w:rPr>
            <w:rFonts w:eastAsia="Calibri"/>
            <w:sz w:val="28"/>
            <w:lang w:val="en-US"/>
          </w:rPr>
          <w:t>Guvernului</w:t>
        </w:r>
        <w:proofErr w:type="spellEnd"/>
        <w:r w:rsidRPr="00FD36E2">
          <w:rPr>
            <w:rFonts w:eastAsia="Calibri"/>
            <w:sz w:val="28"/>
            <w:lang w:val="en-US"/>
          </w:rPr>
          <w:t xml:space="preserve"> nr. 92/2023</w:t>
        </w:r>
      </w:hyperlink>
      <w:r w:rsidR="009F180B" w:rsidRPr="00FD36E2">
        <w:rPr>
          <w:bCs/>
          <w:sz w:val="28"/>
          <w:szCs w:val="28"/>
          <w:lang w:val="ro-MD"/>
        </w:rPr>
        <w:t xml:space="preserve"> (Monitorul Oficial al Republicii Moldova, 2023, nr.93-96, art.193)</w:t>
      </w:r>
      <w:r w:rsidR="009F180B" w:rsidRPr="00FD36E2">
        <w:rPr>
          <w:rFonts w:eastAsia="Calibri"/>
          <w:sz w:val="28"/>
          <w:szCs w:val="28"/>
          <w:lang w:val="en-US"/>
        </w:rPr>
        <w:t>,</w:t>
      </w:r>
    </w:p>
    <w:p w14:paraId="70975FC8" w14:textId="77777777" w:rsidR="00F95963" w:rsidRDefault="00F95963" w:rsidP="00F95963">
      <w:pPr>
        <w:pStyle w:val="af"/>
        <w:tabs>
          <w:tab w:val="left" w:pos="567"/>
        </w:tabs>
        <w:spacing w:line="276" w:lineRule="auto"/>
        <w:ind w:firstLine="568"/>
        <w:jc w:val="center"/>
        <w:rPr>
          <w:b/>
          <w:bCs/>
          <w:sz w:val="28"/>
          <w:szCs w:val="28"/>
          <w:lang w:val="ro-MD"/>
        </w:rPr>
      </w:pPr>
    </w:p>
    <w:p w14:paraId="6BAA6C64" w14:textId="13E167CB" w:rsidR="006B2CC9" w:rsidRPr="00C07DA2" w:rsidRDefault="006B2CC9" w:rsidP="00C07DA2">
      <w:pPr>
        <w:ind w:firstLine="567"/>
        <w:jc w:val="center"/>
        <w:rPr>
          <w:rFonts w:ascii="Times New Roman" w:hAnsi="Times New Roman" w:cs="Times New Roman"/>
          <w:b/>
          <w:sz w:val="28"/>
          <w:szCs w:val="28"/>
        </w:rPr>
      </w:pPr>
      <w:r w:rsidRPr="008767E6">
        <w:rPr>
          <w:rFonts w:ascii="Times New Roman" w:hAnsi="Times New Roman" w:cs="Times New Roman"/>
          <w:b/>
          <w:sz w:val="28"/>
          <w:szCs w:val="28"/>
        </w:rPr>
        <w:t>ORDON:</w:t>
      </w:r>
    </w:p>
    <w:p w14:paraId="2FF2766D" w14:textId="46763734" w:rsidR="000C57FA" w:rsidRPr="000C57FA" w:rsidRDefault="006B2CC9" w:rsidP="008767E6">
      <w:pPr>
        <w:spacing w:after="0" w:line="240" w:lineRule="auto"/>
        <w:ind w:firstLine="567"/>
        <w:jc w:val="both"/>
        <w:rPr>
          <w:rFonts w:ascii="Times New Roman" w:eastAsia="Times New Roman" w:hAnsi="Times New Roman" w:cs="Times New Roman"/>
          <w:sz w:val="28"/>
          <w:szCs w:val="28"/>
        </w:rPr>
      </w:pPr>
      <w:r w:rsidRPr="00630C26">
        <w:rPr>
          <w:rFonts w:ascii="Times New Roman" w:hAnsi="Times New Roman" w:cs="Times New Roman"/>
          <w:b/>
          <w:sz w:val="28"/>
          <w:szCs w:val="28"/>
        </w:rPr>
        <w:t>1.</w:t>
      </w:r>
      <w:r w:rsidRPr="00253E5E">
        <w:rPr>
          <w:rFonts w:ascii="Times New Roman" w:hAnsi="Times New Roman" w:cs="Times New Roman"/>
          <w:sz w:val="28"/>
          <w:szCs w:val="28"/>
        </w:rPr>
        <w:t xml:space="preserve"> </w:t>
      </w:r>
      <w:r w:rsidR="00C07DA2" w:rsidRPr="00253E5E">
        <w:rPr>
          <w:rFonts w:ascii="Times New Roman" w:hAnsi="Times New Roman" w:cs="Times New Roman"/>
          <w:sz w:val="28"/>
          <w:szCs w:val="28"/>
        </w:rPr>
        <w:t>Se aprobă</w:t>
      </w:r>
      <w:r w:rsidR="00C07DA2">
        <w:rPr>
          <w:rFonts w:ascii="Times New Roman" w:hAnsi="Times New Roman" w:cs="Times New Roman"/>
          <w:sz w:val="28"/>
          <w:szCs w:val="28"/>
        </w:rPr>
        <w:t xml:space="preserve"> </w:t>
      </w:r>
      <w:r w:rsidR="002E1F01">
        <w:rPr>
          <w:rFonts w:ascii="Times New Roman" w:hAnsi="Times New Roman" w:cs="Times New Roman"/>
          <w:sz w:val="28"/>
          <w:szCs w:val="28"/>
        </w:rPr>
        <w:t>Instru</w:t>
      </w:r>
      <w:r w:rsidR="000C57FA" w:rsidRPr="000C57FA">
        <w:rPr>
          <w:rFonts w:ascii="Times New Roman" w:hAnsi="Times New Roman" w:cs="Times New Roman"/>
          <w:sz w:val="28"/>
          <w:szCs w:val="28"/>
        </w:rPr>
        <w:t xml:space="preserve">cțiunea privind </w:t>
      </w:r>
      <w:r w:rsidR="000C57FA" w:rsidRPr="002E1F01">
        <w:rPr>
          <w:rFonts w:ascii="Times New Roman" w:hAnsi="Times New Roman" w:cs="Times New Roman"/>
          <w:sz w:val="28"/>
          <w:szCs w:val="28"/>
          <w:lang w:val="ro-RO"/>
        </w:rPr>
        <w:t>constitui</w:t>
      </w:r>
      <w:r w:rsidR="00000880">
        <w:rPr>
          <w:rFonts w:ascii="Times New Roman" w:hAnsi="Times New Roman" w:cs="Times New Roman"/>
          <w:sz w:val="28"/>
          <w:szCs w:val="28"/>
          <w:lang w:val="ro-RO"/>
        </w:rPr>
        <w:t>rea</w:t>
      </w:r>
      <w:r w:rsidR="000C57FA" w:rsidRPr="002E1F01">
        <w:rPr>
          <w:rFonts w:ascii="Times New Roman" w:hAnsi="Times New Roman" w:cs="Times New Roman"/>
          <w:sz w:val="28"/>
          <w:szCs w:val="28"/>
          <w:lang w:val="ro-RO"/>
        </w:rPr>
        <w:t xml:space="preserve"> </w:t>
      </w:r>
      <w:r w:rsidR="00000880" w:rsidRPr="002E1F01">
        <w:rPr>
          <w:rFonts w:ascii="Times New Roman" w:hAnsi="Times New Roman" w:cs="Times New Roman"/>
          <w:sz w:val="28"/>
          <w:szCs w:val="28"/>
          <w:lang w:val="ro-RO"/>
        </w:rPr>
        <w:t>garanțiil</w:t>
      </w:r>
      <w:r w:rsidR="00000880">
        <w:rPr>
          <w:rFonts w:ascii="Times New Roman" w:hAnsi="Times New Roman" w:cs="Times New Roman"/>
          <w:sz w:val="28"/>
          <w:szCs w:val="28"/>
          <w:lang w:val="ro-RO"/>
        </w:rPr>
        <w:t>or</w:t>
      </w:r>
      <w:r w:rsidR="00000880" w:rsidRPr="002E1F01">
        <w:rPr>
          <w:rFonts w:ascii="Times New Roman" w:hAnsi="Times New Roman" w:cs="Times New Roman"/>
          <w:sz w:val="28"/>
          <w:szCs w:val="28"/>
          <w:lang w:val="ro-RO"/>
        </w:rPr>
        <w:t xml:space="preserve"> </w:t>
      </w:r>
      <w:r w:rsidR="000C57FA" w:rsidRPr="002E1F01">
        <w:rPr>
          <w:rFonts w:ascii="Times New Roman" w:hAnsi="Times New Roman" w:cs="Times New Roman"/>
          <w:sz w:val="28"/>
          <w:szCs w:val="28"/>
          <w:lang w:val="ro-RO"/>
        </w:rPr>
        <w:t xml:space="preserve">pentru derularea operațiunilor și regimurilor vamale, </w:t>
      </w:r>
      <w:r w:rsidR="009F180B" w:rsidRPr="002E1F01">
        <w:rPr>
          <w:rFonts w:ascii="Times New Roman" w:hAnsi="Times New Roman" w:cs="Times New Roman"/>
          <w:sz w:val="28"/>
          <w:szCs w:val="28"/>
          <w:lang w:val="ro-RO"/>
        </w:rPr>
        <w:t xml:space="preserve">precum și autorizarea </w:t>
      </w:r>
      <w:r w:rsidR="009F180B" w:rsidRPr="000C57FA">
        <w:rPr>
          <w:rFonts w:ascii="Times New Roman" w:hAnsi="Times New Roman" w:cs="Times New Roman"/>
          <w:sz w:val="28"/>
          <w:szCs w:val="28"/>
        </w:rPr>
        <w:t>pent</w:t>
      </w:r>
      <w:r w:rsidR="0017083A">
        <w:rPr>
          <w:rFonts w:ascii="Times New Roman" w:hAnsi="Times New Roman" w:cs="Times New Roman"/>
          <w:sz w:val="28"/>
          <w:szCs w:val="28"/>
        </w:rPr>
        <w:t>ru utilizarea garanției globale</w:t>
      </w:r>
      <w:r w:rsidR="00C07DA2">
        <w:rPr>
          <w:rFonts w:ascii="Times New Roman" w:hAnsi="Times New Roman" w:cs="Times New Roman"/>
          <w:sz w:val="28"/>
          <w:szCs w:val="28"/>
        </w:rPr>
        <w:t>, conform anexei.</w:t>
      </w:r>
    </w:p>
    <w:p w14:paraId="279749A3" w14:textId="77777777" w:rsidR="000C57FA" w:rsidRPr="003B60BB" w:rsidRDefault="000C57FA" w:rsidP="00F5397A">
      <w:pPr>
        <w:pStyle w:val="ac"/>
        <w:tabs>
          <w:tab w:val="left" w:pos="709"/>
          <w:tab w:val="left" w:pos="851"/>
        </w:tabs>
        <w:spacing w:after="0" w:line="240" w:lineRule="auto"/>
        <w:ind w:left="0" w:firstLine="567"/>
        <w:jc w:val="both"/>
        <w:rPr>
          <w:rFonts w:ascii="Times New Roman" w:hAnsi="Times New Roman" w:cs="Times New Roman"/>
          <w:sz w:val="16"/>
          <w:szCs w:val="16"/>
        </w:rPr>
      </w:pPr>
    </w:p>
    <w:p w14:paraId="090AF8EB" w14:textId="616A02F4" w:rsidR="006B2CC9" w:rsidRPr="00FA02AE" w:rsidRDefault="00256C01" w:rsidP="00F5397A">
      <w:pPr>
        <w:pStyle w:val="ac"/>
        <w:spacing w:line="240" w:lineRule="auto"/>
        <w:ind w:left="0" w:firstLine="567"/>
        <w:jc w:val="both"/>
        <w:rPr>
          <w:rFonts w:ascii="Times New Roman" w:hAnsi="Times New Roman" w:cs="Times New Roman"/>
          <w:sz w:val="28"/>
          <w:szCs w:val="28"/>
        </w:rPr>
      </w:pPr>
      <w:r w:rsidRPr="00FA02AE">
        <w:rPr>
          <w:rFonts w:ascii="Times New Roman" w:hAnsi="Times New Roman" w:cs="Times New Roman"/>
          <w:b/>
          <w:sz w:val="28"/>
          <w:szCs w:val="28"/>
        </w:rPr>
        <w:t>2</w:t>
      </w:r>
      <w:r w:rsidR="00E733C4" w:rsidRPr="00FA02AE">
        <w:rPr>
          <w:rFonts w:ascii="Times New Roman" w:hAnsi="Times New Roman" w:cs="Times New Roman"/>
          <w:sz w:val="28"/>
          <w:szCs w:val="28"/>
        </w:rPr>
        <w:t>.</w:t>
      </w:r>
      <w:r w:rsidR="006B2CC9" w:rsidRPr="00FA02AE">
        <w:rPr>
          <w:rFonts w:ascii="Times New Roman" w:hAnsi="Times New Roman" w:cs="Times New Roman"/>
          <w:sz w:val="28"/>
          <w:szCs w:val="28"/>
        </w:rPr>
        <w:t>Executarea prezentului ordin se pune în sarcina șefilor birourilor vamale</w:t>
      </w:r>
      <w:r w:rsidR="0083300F" w:rsidRPr="00FA02AE">
        <w:rPr>
          <w:rFonts w:ascii="Times New Roman" w:hAnsi="Times New Roman" w:cs="Times New Roman"/>
          <w:sz w:val="28"/>
          <w:szCs w:val="28"/>
        </w:rPr>
        <w:t>,</w:t>
      </w:r>
      <w:r w:rsidR="00F11B40" w:rsidRPr="00FA02AE">
        <w:rPr>
          <w:rFonts w:ascii="Times New Roman" w:hAnsi="Times New Roman" w:cs="Times New Roman"/>
          <w:sz w:val="28"/>
          <w:szCs w:val="28"/>
        </w:rPr>
        <w:t xml:space="preserve"> Direcției venituri vamale</w:t>
      </w:r>
      <w:r w:rsidR="003B60BB" w:rsidRPr="00FA02AE">
        <w:rPr>
          <w:rFonts w:ascii="Times New Roman" w:hAnsi="Times New Roman" w:cs="Times New Roman"/>
          <w:sz w:val="28"/>
          <w:szCs w:val="28"/>
        </w:rPr>
        <w:t xml:space="preserve">, </w:t>
      </w:r>
      <w:r w:rsidR="00F11B40" w:rsidRPr="00FA02AE">
        <w:rPr>
          <w:rFonts w:ascii="Times New Roman" w:hAnsi="Times New Roman" w:cs="Times New Roman"/>
          <w:sz w:val="28"/>
          <w:szCs w:val="28"/>
        </w:rPr>
        <w:t xml:space="preserve">Direcției </w:t>
      </w:r>
      <w:r w:rsidR="00477F81" w:rsidRPr="00FA02AE">
        <w:rPr>
          <w:rFonts w:ascii="Times New Roman" w:hAnsi="Times New Roman" w:cs="Times New Roman"/>
          <w:sz w:val="28"/>
          <w:szCs w:val="28"/>
        </w:rPr>
        <w:t>organizarea c</w:t>
      </w:r>
      <w:r w:rsidR="00F11B40" w:rsidRPr="00FA02AE">
        <w:rPr>
          <w:rFonts w:ascii="Times New Roman" w:hAnsi="Times New Roman" w:cs="Times New Roman"/>
          <w:sz w:val="28"/>
          <w:szCs w:val="28"/>
        </w:rPr>
        <w:t>ontrol</w:t>
      </w:r>
      <w:r w:rsidR="00477F81" w:rsidRPr="00FA02AE">
        <w:rPr>
          <w:rFonts w:ascii="Times New Roman" w:hAnsi="Times New Roman" w:cs="Times New Roman"/>
          <w:sz w:val="28"/>
          <w:szCs w:val="28"/>
        </w:rPr>
        <w:t>ului</w:t>
      </w:r>
      <w:r w:rsidR="00F11B40" w:rsidRPr="00FA02AE">
        <w:rPr>
          <w:rFonts w:ascii="Times New Roman" w:hAnsi="Times New Roman" w:cs="Times New Roman"/>
          <w:sz w:val="28"/>
          <w:szCs w:val="28"/>
        </w:rPr>
        <w:t xml:space="preserve"> </w:t>
      </w:r>
      <w:r w:rsidR="00477F81" w:rsidRPr="00FA02AE">
        <w:rPr>
          <w:rFonts w:ascii="Times New Roman" w:hAnsi="Times New Roman" w:cs="Times New Roman"/>
          <w:sz w:val="28"/>
          <w:szCs w:val="28"/>
        </w:rPr>
        <w:t>v</w:t>
      </w:r>
      <w:r w:rsidR="00F11B40" w:rsidRPr="00FA02AE">
        <w:rPr>
          <w:rFonts w:ascii="Times New Roman" w:hAnsi="Times New Roman" w:cs="Times New Roman"/>
          <w:sz w:val="28"/>
          <w:szCs w:val="28"/>
        </w:rPr>
        <w:t xml:space="preserve">amal și </w:t>
      </w:r>
      <w:r w:rsidR="00477F81" w:rsidRPr="00FA02AE">
        <w:rPr>
          <w:rFonts w:ascii="Times New Roman" w:hAnsi="Times New Roman" w:cs="Times New Roman"/>
          <w:sz w:val="28"/>
          <w:szCs w:val="28"/>
        </w:rPr>
        <w:t>f</w:t>
      </w:r>
      <w:r w:rsidR="00F11B40" w:rsidRPr="00FA02AE">
        <w:rPr>
          <w:rFonts w:ascii="Times New Roman" w:hAnsi="Times New Roman" w:cs="Times New Roman"/>
          <w:sz w:val="28"/>
          <w:szCs w:val="28"/>
        </w:rPr>
        <w:t>aci</w:t>
      </w:r>
      <w:r w:rsidR="00BE7921">
        <w:rPr>
          <w:rFonts w:ascii="Times New Roman" w:hAnsi="Times New Roman" w:cs="Times New Roman"/>
          <w:sz w:val="28"/>
          <w:szCs w:val="28"/>
        </w:rPr>
        <w:t>l</w:t>
      </w:r>
      <w:r w:rsidR="00F11B40" w:rsidRPr="00FA02AE">
        <w:rPr>
          <w:rFonts w:ascii="Times New Roman" w:hAnsi="Times New Roman" w:cs="Times New Roman"/>
          <w:sz w:val="28"/>
          <w:szCs w:val="28"/>
        </w:rPr>
        <w:t xml:space="preserve">itarea </w:t>
      </w:r>
      <w:r w:rsidR="009A2322">
        <w:rPr>
          <w:rFonts w:ascii="Times New Roman" w:hAnsi="Times New Roman" w:cs="Times New Roman"/>
          <w:sz w:val="28"/>
          <w:szCs w:val="28"/>
        </w:rPr>
        <w:t>c</w:t>
      </w:r>
      <w:r w:rsidR="00F11B40" w:rsidRPr="00FA02AE">
        <w:rPr>
          <w:rFonts w:ascii="Times New Roman" w:hAnsi="Times New Roman" w:cs="Times New Roman"/>
          <w:sz w:val="28"/>
          <w:szCs w:val="28"/>
        </w:rPr>
        <w:t>omerțului</w:t>
      </w:r>
      <w:r w:rsidR="003B60BB" w:rsidRPr="00FA02AE">
        <w:rPr>
          <w:rFonts w:ascii="Times New Roman" w:hAnsi="Times New Roman" w:cs="Times New Roman"/>
          <w:sz w:val="28"/>
          <w:szCs w:val="28"/>
        </w:rPr>
        <w:t>, Direcției dezvoltare și securitate informațională</w:t>
      </w:r>
      <w:r w:rsidR="006B2CC9" w:rsidRPr="00FA02AE">
        <w:rPr>
          <w:rFonts w:ascii="Times New Roman" w:hAnsi="Times New Roman" w:cs="Times New Roman"/>
          <w:sz w:val="28"/>
          <w:szCs w:val="28"/>
        </w:rPr>
        <w:t>.</w:t>
      </w:r>
    </w:p>
    <w:p w14:paraId="3353D535" w14:textId="77777777" w:rsidR="000C57FA" w:rsidRPr="00FA02AE" w:rsidRDefault="000C57FA" w:rsidP="00F5397A">
      <w:pPr>
        <w:pStyle w:val="ac"/>
        <w:spacing w:line="240" w:lineRule="auto"/>
        <w:ind w:left="0" w:firstLine="567"/>
        <w:jc w:val="both"/>
        <w:rPr>
          <w:rFonts w:ascii="Times New Roman" w:hAnsi="Times New Roman" w:cs="Times New Roman"/>
          <w:sz w:val="16"/>
          <w:szCs w:val="16"/>
        </w:rPr>
      </w:pPr>
    </w:p>
    <w:p w14:paraId="04FC155C" w14:textId="022B642E" w:rsidR="006B2CC9" w:rsidRPr="000C57FA" w:rsidRDefault="00256C01" w:rsidP="00F5397A">
      <w:pPr>
        <w:pStyle w:val="ac"/>
        <w:spacing w:line="240" w:lineRule="auto"/>
        <w:ind w:left="0" w:firstLine="567"/>
        <w:jc w:val="both"/>
        <w:rPr>
          <w:rFonts w:ascii="Times New Roman" w:hAnsi="Times New Roman" w:cs="Times New Roman"/>
          <w:sz w:val="28"/>
          <w:szCs w:val="28"/>
        </w:rPr>
      </w:pPr>
      <w:r w:rsidRPr="00FA02AE">
        <w:rPr>
          <w:rFonts w:ascii="Times New Roman" w:hAnsi="Times New Roman" w:cs="Times New Roman"/>
          <w:b/>
          <w:sz w:val="28"/>
          <w:szCs w:val="28"/>
        </w:rPr>
        <w:t>3</w:t>
      </w:r>
      <w:r w:rsidRPr="00FA02AE">
        <w:rPr>
          <w:rFonts w:ascii="Times New Roman" w:hAnsi="Times New Roman" w:cs="Times New Roman"/>
          <w:sz w:val="28"/>
          <w:szCs w:val="28"/>
        </w:rPr>
        <w:t>.</w:t>
      </w:r>
      <w:r w:rsidR="006B2CC9" w:rsidRPr="00FA02AE">
        <w:rPr>
          <w:rFonts w:ascii="Times New Roman" w:hAnsi="Times New Roman" w:cs="Times New Roman"/>
          <w:sz w:val="28"/>
          <w:szCs w:val="28"/>
        </w:rPr>
        <w:t xml:space="preserve">Controlul asupra executării prezentului Ordin se pune în sarcina Departamentului venituri </w:t>
      </w:r>
      <w:r w:rsidR="009F180B" w:rsidRPr="00FA02AE">
        <w:rPr>
          <w:rFonts w:ascii="Times New Roman" w:hAnsi="Times New Roman" w:cs="Times New Roman"/>
          <w:sz w:val="28"/>
          <w:szCs w:val="28"/>
        </w:rPr>
        <w:t>și control vamal</w:t>
      </w:r>
      <w:r w:rsidR="006B2CC9" w:rsidRPr="00FA02AE">
        <w:rPr>
          <w:rFonts w:ascii="Times New Roman" w:hAnsi="Times New Roman" w:cs="Times New Roman"/>
          <w:sz w:val="28"/>
          <w:szCs w:val="28"/>
        </w:rPr>
        <w:t>.</w:t>
      </w:r>
    </w:p>
    <w:p w14:paraId="20FF06FC" w14:textId="77777777" w:rsidR="000C57FA" w:rsidRPr="003B60BB" w:rsidRDefault="000C57FA" w:rsidP="00F5397A">
      <w:pPr>
        <w:pStyle w:val="ac"/>
        <w:spacing w:line="240" w:lineRule="auto"/>
        <w:ind w:left="0" w:firstLine="567"/>
        <w:jc w:val="both"/>
        <w:rPr>
          <w:rFonts w:ascii="Times New Roman" w:hAnsi="Times New Roman" w:cs="Times New Roman"/>
          <w:sz w:val="16"/>
          <w:szCs w:val="16"/>
        </w:rPr>
      </w:pPr>
    </w:p>
    <w:p w14:paraId="55CC108F" w14:textId="7432E48E" w:rsidR="006B2CC9" w:rsidRPr="00253E5E" w:rsidRDefault="00256C01" w:rsidP="00F5397A">
      <w:pPr>
        <w:pStyle w:val="ac"/>
        <w:spacing w:line="240" w:lineRule="auto"/>
        <w:ind w:left="0" w:right="-142" w:firstLine="567"/>
        <w:jc w:val="both"/>
        <w:rPr>
          <w:rFonts w:ascii="Times New Roman" w:hAnsi="Times New Roman" w:cs="Times New Roman"/>
          <w:sz w:val="28"/>
          <w:szCs w:val="28"/>
        </w:rPr>
      </w:pPr>
      <w:r w:rsidRPr="00E733C4">
        <w:rPr>
          <w:rFonts w:ascii="Times New Roman" w:hAnsi="Times New Roman" w:cs="Times New Roman"/>
          <w:b/>
          <w:sz w:val="28"/>
          <w:szCs w:val="28"/>
        </w:rPr>
        <w:t>4</w:t>
      </w:r>
      <w:r w:rsidR="006B2CC9" w:rsidRPr="000C57FA">
        <w:rPr>
          <w:rFonts w:ascii="Times New Roman" w:hAnsi="Times New Roman" w:cs="Times New Roman"/>
          <w:sz w:val="28"/>
          <w:szCs w:val="28"/>
        </w:rPr>
        <w:t>.Prezentul ordin intră în vigoare la</w:t>
      </w:r>
      <w:r w:rsidR="009C7C1E">
        <w:rPr>
          <w:rFonts w:ascii="Times New Roman" w:hAnsi="Times New Roman" w:cs="Times New Roman"/>
          <w:sz w:val="28"/>
          <w:szCs w:val="28"/>
        </w:rPr>
        <w:t xml:space="preserve"> 01 ianuarie </w:t>
      </w:r>
      <w:r w:rsidR="006B2CC9" w:rsidRPr="00253E5E">
        <w:rPr>
          <w:rFonts w:ascii="Times New Roman" w:hAnsi="Times New Roman" w:cs="Times New Roman"/>
          <w:sz w:val="28"/>
          <w:szCs w:val="28"/>
        </w:rPr>
        <w:t xml:space="preserve">2024. </w:t>
      </w:r>
    </w:p>
    <w:p w14:paraId="10A42940" w14:textId="318F48F2" w:rsidR="006B2CC9" w:rsidRDefault="006B2CC9" w:rsidP="00F5397A">
      <w:pPr>
        <w:pStyle w:val="ac"/>
        <w:spacing w:line="240" w:lineRule="auto"/>
        <w:ind w:left="0" w:right="-142" w:firstLine="567"/>
        <w:jc w:val="both"/>
        <w:rPr>
          <w:rFonts w:ascii="Times New Roman" w:hAnsi="Times New Roman" w:cs="Times New Roman"/>
          <w:sz w:val="28"/>
          <w:szCs w:val="28"/>
        </w:rPr>
      </w:pPr>
    </w:p>
    <w:p w14:paraId="4F32B3D5" w14:textId="77777777" w:rsidR="00C07DA2" w:rsidRDefault="00C07DA2" w:rsidP="00F5397A">
      <w:pPr>
        <w:pStyle w:val="ac"/>
        <w:spacing w:line="240" w:lineRule="auto"/>
        <w:ind w:left="0" w:right="-142" w:firstLine="567"/>
        <w:jc w:val="both"/>
        <w:rPr>
          <w:rFonts w:ascii="Times New Roman" w:hAnsi="Times New Roman" w:cs="Times New Roman"/>
          <w:sz w:val="28"/>
          <w:szCs w:val="28"/>
        </w:rPr>
      </w:pPr>
    </w:p>
    <w:p w14:paraId="6FEA81CA" w14:textId="0DEC1D83" w:rsidR="006B2CC9" w:rsidRDefault="006B2CC9" w:rsidP="009F180B">
      <w:pPr>
        <w:pStyle w:val="ac"/>
        <w:ind w:left="142" w:right="567" w:firstLine="425"/>
        <w:jc w:val="center"/>
        <w:rPr>
          <w:rFonts w:ascii="Times New Roman" w:hAnsi="Times New Roman" w:cs="Times New Roman"/>
          <w:b/>
          <w:sz w:val="28"/>
          <w:szCs w:val="28"/>
        </w:rPr>
      </w:pPr>
      <w:r w:rsidRPr="00AF7C8A">
        <w:rPr>
          <w:rFonts w:ascii="Times New Roman" w:hAnsi="Times New Roman" w:cs="Times New Roman"/>
          <w:b/>
          <w:sz w:val="28"/>
          <w:szCs w:val="28"/>
        </w:rPr>
        <w:t>Director                                                                                 Igor TALMAZAN</w:t>
      </w:r>
    </w:p>
    <w:p w14:paraId="3634E58F" w14:textId="6729CB77" w:rsidR="006B40CC" w:rsidRDefault="006B40CC" w:rsidP="009F180B">
      <w:pPr>
        <w:pStyle w:val="ac"/>
        <w:ind w:left="142" w:right="567" w:firstLine="425"/>
        <w:jc w:val="center"/>
        <w:rPr>
          <w:rFonts w:ascii="Times New Roman" w:hAnsi="Times New Roman" w:cs="Times New Roman"/>
          <w:b/>
          <w:sz w:val="28"/>
          <w:szCs w:val="28"/>
        </w:rPr>
      </w:pPr>
    </w:p>
    <w:p w14:paraId="496F934F" w14:textId="7DE4FE51" w:rsidR="00C07DA2" w:rsidRDefault="00C07DA2" w:rsidP="009F180B">
      <w:pPr>
        <w:pStyle w:val="ac"/>
        <w:ind w:left="142" w:right="567" w:firstLine="425"/>
        <w:jc w:val="center"/>
        <w:rPr>
          <w:rFonts w:ascii="Times New Roman" w:hAnsi="Times New Roman" w:cs="Times New Roman"/>
          <w:b/>
          <w:sz w:val="28"/>
          <w:szCs w:val="28"/>
        </w:rPr>
      </w:pPr>
    </w:p>
    <w:p w14:paraId="54FD673B" w14:textId="186E1B60" w:rsidR="00000880" w:rsidRDefault="00000880" w:rsidP="009F180B">
      <w:pPr>
        <w:pStyle w:val="ac"/>
        <w:ind w:left="142" w:right="567" w:firstLine="425"/>
        <w:jc w:val="center"/>
        <w:rPr>
          <w:rFonts w:ascii="Times New Roman" w:hAnsi="Times New Roman" w:cs="Times New Roman"/>
          <w:b/>
          <w:sz w:val="28"/>
          <w:szCs w:val="28"/>
        </w:rPr>
      </w:pPr>
    </w:p>
    <w:p w14:paraId="531CFCA7" w14:textId="77777777" w:rsidR="00000880" w:rsidRDefault="00000880" w:rsidP="009F180B">
      <w:pPr>
        <w:pStyle w:val="ac"/>
        <w:ind w:left="142" w:right="567" w:firstLine="425"/>
        <w:jc w:val="center"/>
        <w:rPr>
          <w:rFonts w:ascii="Times New Roman" w:hAnsi="Times New Roman" w:cs="Times New Roman"/>
          <w:b/>
          <w:sz w:val="28"/>
          <w:szCs w:val="28"/>
        </w:rPr>
      </w:pPr>
    </w:p>
    <w:p w14:paraId="35C534E4" w14:textId="0D5B0090" w:rsidR="00405A8D" w:rsidRPr="00F31E11" w:rsidRDefault="002B7113" w:rsidP="00F31E11">
      <w:pPr>
        <w:spacing w:after="0" w:line="240" w:lineRule="auto"/>
        <w:ind w:left="142"/>
        <w:jc w:val="right"/>
        <w:rPr>
          <w:rFonts w:ascii="Times New Roman" w:eastAsia="Times New Roman" w:hAnsi="Times New Roman" w:cs="Times New Roman"/>
          <w:i/>
          <w:sz w:val="18"/>
          <w:szCs w:val="18"/>
          <w:u w:val="single"/>
        </w:rPr>
      </w:pPr>
      <w:r w:rsidRPr="00256C01">
        <w:rPr>
          <w:rFonts w:ascii="Times New Roman" w:eastAsia="Times New Roman" w:hAnsi="Times New Roman" w:cs="Times New Roman"/>
          <w:i/>
          <w:sz w:val="18"/>
          <w:szCs w:val="18"/>
        </w:rPr>
        <w:lastRenderedPageBreak/>
        <w:t xml:space="preserve">Anexa la Ordinul </w:t>
      </w:r>
      <w:r w:rsidR="00F31E11">
        <w:rPr>
          <w:rFonts w:ascii="Times New Roman" w:eastAsia="Times New Roman" w:hAnsi="Times New Roman" w:cs="Times New Roman"/>
          <w:i/>
          <w:sz w:val="18"/>
          <w:szCs w:val="18"/>
        </w:rPr>
        <w:t>directorului Serviciului Vamal nr</w:t>
      </w:r>
      <w:r w:rsidR="00F31E11" w:rsidRPr="00F31E11">
        <w:rPr>
          <w:rFonts w:ascii="Times New Roman" w:eastAsia="Times New Roman" w:hAnsi="Times New Roman" w:cs="Times New Roman"/>
          <w:i/>
          <w:sz w:val="18"/>
          <w:szCs w:val="18"/>
          <w:u w:val="single"/>
        </w:rPr>
        <w:t xml:space="preserve">.                 </w:t>
      </w:r>
      <w:r w:rsidR="00166D8A">
        <w:rPr>
          <w:rFonts w:ascii="Times New Roman" w:eastAsia="Times New Roman" w:hAnsi="Times New Roman" w:cs="Times New Roman"/>
          <w:i/>
          <w:sz w:val="18"/>
          <w:szCs w:val="18"/>
          <w:u w:val="single"/>
        </w:rPr>
        <w:t xml:space="preserve">  </w:t>
      </w:r>
      <w:r w:rsidR="00F31E11" w:rsidRPr="00F31E11">
        <w:rPr>
          <w:rFonts w:ascii="Times New Roman" w:eastAsia="Times New Roman" w:hAnsi="Times New Roman" w:cs="Times New Roman"/>
          <w:i/>
          <w:sz w:val="18"/>
          <w:szCs w:val="18"/>
          <w:u w:val="single"/>
        </w:rPr>
        <w:t xml:space="preserve">  </w:t>
      </w:r>
      <w:r w:rsidR="00166D8A">
        <w:rPr>
          <w:rFonts w:ascii="Times New Roman" w:eastAsia="Times New Roman" w:hAnsi="Times New Roman" w:cs="Times New Roman"/>
          <w:i/>
          <w:sz w:val="18"/>
          <w:szCs w:val="18"/>
          <w:u w:val="single"/>
        </w:rPr>
        <w:t xml:space="preserve">din                        </w:t>
      </w:r>
      <w:r w:rsidR="00F31E11" w:rsidRPr="00F31E11">
        <w:rPr>
          <w:rFonts w:ascii="Times New Roman" w:eastAsia="Times New Roman" w:hAnsi="Times New Roman" w:cs="Times New Roman"/>
          <w:i/>
          <w:sz w:val="18"/>
          <w:szCs w:val="18"/>
          <w:u w:val="single"/>
        </w:rPr>
        <w:t>.</w:t>
      </w:r>
    </w:p>
    <w:p w14:paraId="6F417D65" w14:textId="7E7941DD" w:rsidR="00256C01" w:rsidRPr="00256C01" w:rsidRDefault="00E733C4" w:rsidP="00256C01">
      <w:pPr>
        <w:spacing w:after="0" w:line="240" w:lineRule="auto"/>
        <w:jc w:val="right"/>
        <w:rPr>
          <w:rFonts w:ascii="Times New Roman" w:hAnsi="Times New Roman" w:cs="Times New Roman"/>
          <w:i/>
          <w:sz w:val="18"/>
          <w:szCs w:val="18"/>
        </w:rPr>
      </w:pPr>
      <w:r>
        <w:rPr>
          <w:rFonts w:ascii="Times New Roman" w:hAnsi="Times New Roman" w:cs="Times New Roman"/>
          <w:i/>
          <w:sz w:val="18"/>
          <w:szCs w:val="18"/>
        </w:rPr>
        <w:t>Cu privire la aprobarea Instru</w:t>
      </w:r>
      <w:r w:rsidR="00256C01" w:rsidRPr="00256C01">
        <w:rPr>
          <w:rFonts w:ascii="Times New Roman" w:hAnsi="Times New Roman" w:cs="Times New Roman"/>
          <w:i/>
          <w:sz w:val="18"/>
          <w:szCs w:val="18"/>
        </w:rPr>
        <w:t xml:space="preserve">cțiunii privind </w:t>
      </w:r>
      <w:r w:rsidR="00166D8A">
        <w:rPr>
          <w:rFonts w:ascii="Times New Roman" w:hAnsi="Times New Roman" w:cs="Times New Roman"/>
          <w:i/>
          <w:sz w:val="18"/>
          <w:szCs w:val="18"/>
        </w:rPr>
        <w:t xml:space="preserve">constitirea </w:t>
      </w:r>
      <w:r w:rsidR="00256C01" w:rsidRPr="00256C01">
        <w:rPr>
          <w:rFonts w:ascii="Times New Roman" w:hAnsi="Times New Roman" w:cs="Times New Roman"/>
          <w:i/>
          <w:sz w:val="18"/>
          <w:szCs w:val="18"/>
        </w:rPr>
        <w:t>garanțiil</w:t>
      </w:r>
      <w:r w:rsidR="00166D8A">
        <w:rPr>
          <w:rFonts w:ascii="Times New Roman" w:hAnsi="Times New Roman" w:cs="Times New Roman"/>
          <w:i/>
          <w:sz w:val="18"/>
          <w:szCs w:val="18"/>
        </w:rPr>
        <w:t>or</w:t>
      </w:r>
      <w:r w:rsidR="00256C01" w:rsidRPr="00256C01">
        <w:rPr>
          <w:rFonts w:ascii="Times New Roman" w:hAnsi="Times New Roman" w:cs="Times New Roman"/>
          <w:i/>
          <w:sz w:val="18"/>
          <w:szCs w:val="18"/>
        </w:rPr>
        <w:t xml:space="preserve"> </w:t>
      </w:r>
    </w:p>
    <w:p w14:paraId="3E747C9C" w14:textId="77777777" w:rsidR="00256C01" w:rsidRPr="00256C01" w:rsidRDefault="00256C01" w:rsidP="00256C01">
      <w:pPr>
        <w:spacing w:after="0" w:line="240" w:lineRule="auto"/>
        <w:jc w:val="right"/>
        <w:rPr>
          <w:rFonts w:ascii="Times New Roman" w:hAnsi="Times New Roman" w:cs="Times New Roman"/>
          <w:i/>
          <w:sz w:val="18"/>
          <w:szCs w:val="18"/>
        </w:rPr>
      </w:pPr>
      <w:r w:rsidRPr="00256C01">
        <w:rPr>
          <w:rFonts w:ascii="Times New Roman" w:hAnsi="Times New Roman" w:cs="Times New Roman"/>
          <w:i/>
          <w:sz w:val="18"/>
          <w:szCs w:val="18"/>
        </w:rPr>
        <w:t>pentru derularea operațiunilor și regimurilor vamale,</w:t>
      </w:r>
    </w:p>
    <w:p w14:paraId="0E5AD8D6" w14:textId="729A433A" w:rsidR="00405A8D" w:rsidRPr="00973D23" w:rsidRDefault="00256C01" w:rsidP="00973D23">
      <w:pPr>
        <w:spacing w:after="0" w:line="240" w:lineRule="auto"/>
        <w:jc w:val="right"/>
        <w:rPr>
          <w:rFonts w:ascii="Times New Roman" w:hAnsi="Times New Roman" w:cs="Times New Roman"/>
          <w:i/>
          <w:sz w:val="18"/>
          <w:szCs w:val="18"/>
        </w:rPr>
      </w:pPr>
      <w:r w:rsidRPr="00256C01">
        <w:rPr>
          <w:rFonts w:ascii="Times New Roman" w:hAnsi="Times New Roman" w:cs="Times New Roman"/>
          <w:i/>
          <w:sz w:val="18"/>
          <w:szCs w:val="18"/>
        </w:rPr>
        <w:t>precum și autorizarea pentru utilizarea</w:t>
      </w:r>
      <w:r w:rsidR="00973D23">
        <w:rPr>
          <w:rFonts w:ascii="Times New Roman" w:hAnsi="Times New Roman" w:cs="Times New Roman"/>
          <w:i/>
          <w:sz w:val="18"/>
          <w:szCs w:val="18"/>
        </w:rPr>
        <w:t xml:space="preserve"> garanției globale </w:t>
      </w:r>
    </w:p>
    <w:p w14:paraId="06EB0A90" w14:textId="77777777" w:rsidR="00973D23" w:rsidRDefault="00973D23" w:rsidP="000120E0">
      <w:pPr>
        <w:jc w:val="center"/>
        <w:rPr>
          <w:rFonts w:ascii="Times New Roman" w:hAnsi="Times New Roman" w:cs="Times New Roman"/>
          <w:b/>
          <w:sz w:val="28"/>
          <w:szCs w:val="28"/>
        </w:rPr>
      </w:pPr>
    </w:p>
    <w:p w14:paraId="43982BEC" w14:textId="77777777" w:rsidR="00E63AE2" w:rsidRDefault="00066669" w:rsidP="00E63AE2">
      <w:pPr>
        <w:spacing w:after="0"/>
        <w:jc w:val="center"/>
        <w:rPr>
          <w:rFonts w:ascii="Times New Roman" w:hAnsi="Times New Roman" w:cs="Times New Roman"/>
          <w:b/>
          <w:sz w:val="28"/>
          <w:szCs w:val="28"/>
          <w:lang w:val="en-US"/>
        </w:rPr>
      </w:pPr>
      <w:r w:rsidRPr="005D3B63">
        <w:rPr>
          <w:rFonts w:ascii="Times New Roman" w:hAnsi="Times New Roman" w:cs="Times New Roman"/>
          <w:b/>
          <w:sz w:val="28"/>
          <w:szCs w:val="28"/>
          <w:lang w:val="en-US"/>
        </w:rPr>
        <w:t xml:space="preserve">CAPITOLUL </w:t>
      </w:r>
      <w:r w:rsidR="00000880">
        <w:rPr>
          <w:rFonts w:ascii="Times New Roman" w:hAnsi="Times New Roman" w:cs="Times New Roman"/>
          <w:b/>
          <w:sz w:val="28"/>
          <w:szCs w:val="28"/>
          <w:lang w:val="en-US"/>
        </w:rPr>
        <w:t>I</w:t>
      </w:r>
    </w:p>
    <w:p w14:paraId="2B7746AD" w14:textId="5D849D6C" w:rsidR="00DC58CE" w:rsidRPr="00E63AE2" w:rsidRDefault="000F4D16" w:rsidP="00E63AE2">
      <w:pPr>
        <w:spacing w:after="0"/>
        <w:jc w:val="center"/>
        <w:rPr>
          <w:rFonts w:ascii="Times New Roman" w:hAnsi="Times New Roman" w:cs="Times New Roman"/>
          <w:b/>
          <w:sz w:val="28"/>
          <w:szCs w:val="28"/>
          <w:lang w:val="en-US"/>
        </w:rPr>
      </w:pPr>
      <w:proofErr w:type="spellStart"/>
      <w:r>
        <w:rPr>
          <w:rFonts w:ascii="Times New Roman" w:hAnsi="Times New Roman" w:cs="Times New Roman"/>
          <w:b/>
          <w:bCs/>
          <w:sz w:val="28"/>
          <w:szCs w:val="28"/>
          <w:lang w:val="en-US"/>
        </w:rPr>
        <w:t>Dispoziții</w:t>
      </w:r>
      <w:proofErr w:type="spellEnd"/>
      <w:r w:rsidR="00C07DA2">
        <w:rPr>
          <w:rFonts w:ascii="Times New Roman" w:hAnsi="Times New Roman" w:cs="Times New Roman"/>
          <w:b/>
          <w:bCs/>
          <w:sz w:val="28"/>
          <w:szCs w:val="28"/>
          <w:lang w:val="en-US"/>
        </w:rPr>
        <w:t xml:space="preserve"> </w:t>
      </w:r>
      <w:proofErr w:type="spellStart"/>
      <w:r w:rsidR="00C07DA2">
        <w:rPr>
          <w:rFonts w:ascii="Times New Roman" w:hAnsi="Times New Roman" w:cs="Times New Roman"/>
          <w:b/>
          <w:bCs/>
          <w:sz w:val="28"/>
          <w:szCs w:val="28"/>
          <w:lang w:val="en-US"/>
        </w:rPr>
        <w:t>generale</w:t>
      </w:r>
      <w:proofErr w:type="spellEnd"/>
    </w:p>
    <w:p w14:paraId="59BEF23A" w14:textId="03B3DC39" w:rsidR="00396175" w:rsidRPr="00396175" w:rsidRDefault="000F4D16" w:rsidP="00C60D58">
      <w:pPr>
        <w:pStyle w:val="ac"/>
        <w:numPr>
          <w:ilvl w:val="0"/>
          <w:numId w:val="10"/>
        </w:numPr>
        <w:tabs>
          <w:tab w:val="left" w:pos="426"/>
          <w:tab w:val="left" w:pos="851"/>
        </w:tabs>
        <w:spacing w:after="0" w:line="240" w:lineRule="auto"/>
        <w:ind w:left="0" w:right="-1" w:firstLine="567"/>
        <w:jc w:val="both"/>
        <w:rPr>
          <w:rFonts w:ascii="Times New Roman" w:eastAsia="Calibri" w:hAnsi="Times New Roman" w:cs="Times New Roman"/>
          <w:sz w:val="28"/>
          <w:szCs w:val="28"/>
          <w:shd w:val="clear" w:color="auto" w:fill="FFFFFF"/>
        </w:rPr>
      </w:pPr>
      <w:proofErr w:type="spellStart"/>
      <w:r w:rsidRPr="00396175">
        <w:rPr>
          <w:rFonts w:ascii="Times New Roman" w:hAnsi="Times New Roman" w:cs="Times New Roman"/>
          <w:sz w:val="28"/>
          <w:szCs w:val="28"/>
          <w:lang w:val="en-US"/>
        </w:rPr>
        <w:t>Prezenta</w:t>
      </w:r>
      <w:proofErr w:type="spellEnd"/>
      <w:r w:rsidRPr="00396175">
        <w:rPr>
          <w:rFonts w:ascii="Times New Roman" w:hAnsi="Times New Roman" w:cs="Times New Roman"/>
          <w:sz w:val="28"/>
          <w:szCs w:val="28"/>
          <w:lang w:val="en-US"/>
        </w:rPr>
        <w:t xml:space="preserve"> </w:t>
      </w:r>
      <w:proofErr w:type="spellStart"/>
      <w:r w:rsidRPr="00396175">
        <w:rPr>
          <w:rFonts w:ascii="Times New Roman" w:hAnsi="Times New Roman" w:cs="Times New Roman"/>
          <w:sz w:val="28"/>
          <w:szCs w:val="28"/>
          <w:lang w:val="en-US"/>
        </w:rPr>
        <w:t>Instrucțiune</w:t>
      </w:r>
      <w:proofErr w:type="spellEnd"/>
      <w:r w:rsidRPr="00396175">
        <w:rPr>
          <w:rFonts w:ascii="Times New Roman" w:hAnsi="Times New Roman" w:cs="Times New Roman"/>
          <w:sz w:val="28"/>
          <w:szCs w:val="28"/>
          <w:lang w:val="en-US"/>
        </w:rPr>
        <w:t xml:space="preserve"> </w:t>
      </w:r>
      <w:proofErr w:type="spellStart"/>
      <w:r w:rsidRPr="00396175">
        <w:rPr>
          <w:rFonts w:ascii="Times New Roman" w:hAnsi="Times New Roman" w:cs="Times New Roman"/>
          <w:sz w:val="28"/>
          <w:szCs w:val="28"/>
          <w:lang w:val="en-US"/>
        </w:rPr>
        <w:t>stabilește</w:t>
      </w:r>
      <w:proofErr w:type="spellEnd"/>
      <w:r w:rsidRPr="00396175">
        <w:rPr>
          <w:rFonts w:ascii="Times New Roman" w:hAnsi="Times New Roman" w:cs="Times New Roman"/>
          <w:sz w:val="28"/>
          <w:szCs w:val="28"/>
          <w:lang w:val="en-US"/>
        </w:rPr>
        <w:t xml:space="preserve"> </w:t>
      </w:r>
      <w:proofErr w:type="spellStart"/>
      <w:r w:rsidRPr="00396175">
        <w:rPr>
          <w:rFonts w:ascii="Times New Roman" w:hAnsi="Times New Roman" w:cs="Times New Roman"/>
          <w:sz w:val="28"/>
          <w:szCs w:val="28"/>
          <w:lang w:val="en-US"/>
        </w:rPr>
        <w:t>procedura</w:t>
      </w:r>
      <w:proofErr w:type="spellEnd"/>
      <w:r w:rsidRPr="00396175">
        <w:rPr>
          <w:rFonts w:ascii="Times New Roman" w:hAnsi="Times New Roman" w:cs="Times New Roman"/>
          <w:sz w:val="28"/>
          <w:szCs w:val="28"/>
          <w:lang w:val="en-US"/>
        </w:rPr>
        <w:t xml:space="preserve"> de</w:t>
      </w:r>
      <w:r w:rsidR="00396175" w:rsidRPr="00396175">
        <w:rPr>
          <w:rFonts w:ascii="Times New Roman" w:eastAsia="Calibri" w:hAnsi="Times New Roman" w:cs="Times New Roman"/>
          <w:sz w:val="28"/>
          <w:szCs w:val="28"/>
          <w:shd w:val="clear" w:color="auto" w:fill="FFFFFF"/>
        </w:rPr>
        <w:t xml:space="preserve"> constituire, monitorizare, revocare, anulare, rambursare și restituirea garanției sub forma depozitului în numerar</w:t>
      </w:r>
      <w:r w:rsidR="009C7C1E">
        <w:rPr>
          <w:rFonts w:ascii="Times New Roman" w:eastAsia="Calibri" w:hAnsi="Times New Roman" w:cs="Times New Roman"/>
          <w:sz w:val="28"/>
          <w:szCs w:val="28"/>
          <w:shd w:val="clear" w:color="auto" w:fill="FFFFFF"/>
        </w:rPr>
        <w:t xml:space="preserve"> și angajamentu</w:t>
      </w:r>
      <w:r w:rsidR="003F7B3B">
        <w:rPr>
          <w:rFonts w:ascii="Times New Roman" w:eastAsia="Calibri" w:hAnsi="Times New Roman" w:cs="Times New Roman"/>
          <w:sz w:val="28"/>
          <w:szCs w:val="28"/>
          <w:shd w:val="clear" w:color="auto" w:fill="FFFFFF"/>
        </w:rPr>
        <w:t>l</w:t>
      </w:r>
      <w:r w:rsidR="009C7C1E">
        <w:rPr>
          <w:rFonts w:ascii="Times New Roman" w:eastAsia="Calibri" w:hAnsi="Times New Roman" w:cs="Times New Roman"/>
          <w:sz w:val="28"/>
          <w:szCs w:val="28"/>
          <w:shd w:val="clear" w:color="auto" w:fill="FFFFFF"/>
        </w:rPr>
        <w:t xml:space="preserve">ui </w:t>
      </w:r>
      <w:r w:rsidR="003F7B3B">
        <w:rPr>
          <w:rFonts w:ascii="Times New Roman" w:eastAsia="Calibri" w:hAnsi="Times New Roman" w:cs="Times New Roman"/>
          <w:sz w:val="28"/>
          <w:szCs w:val="28"/>
          <w:shd w:val="clear" w:color="auto" w:fill="FFFFFF"/>
        </w:rPr>
        <w:t>garant</w:t>
      </w:r>
      <w:r w:rsidR="009C7C1E">
        <w:rPr>
          <w:rFonts w:ascii="Times New Roman" w:eastAsia="Calibri" w:hAnsi="Times New Roman" w:cs="Times New Roman"/>
          <w:sz w:val="28"/>
          <w:szCs w:val="28"/>
          <w:shd w:val="clear" w:color="auto" w:fill="FFFFFF"/>
        </w:rPr>
        <w:t>ului</w:t>
      </w:r>
      <w:r w:rsidR="00396175" w:rsidRPr="00396175">
        <w:rPr>
          <w:rFonts w:ascii="Times New Roman" w:eastAsia="Calibri" w:hAnsi="Times New Roman" w:cs="Times New Roman"/>
          <w:sz w:val="28"/>
          <w:szCs w:val="28"/>
          <w:shd w:val="clear" w:color="auto" w:fill="FFFFFF"/>
        </w:rPr>
        <w:t>; procedura de depunere, aprobare și gestionare a angajamentelor garantului (garanție izolată, garanție globală); forma cererii, procedura de depunere și acceptare a cererii în vederea eliberării autorizației de utilizare a garanției globale, inclusiv cu un cuantum redus sau de exonerare de la acesta; determinarea cuantumului de referință și monitorizarea acestuia.</w:t>
      </w:r>
    </w:p>
    <w:p w14:paraId="32D84EE0" w14:textId="0E0EEC73" w:rsidR="000F4D16" w:rsidRDefault="000F4D16" w:rsidP="00C60D58">
      <w:pPr>
        <w:pStyle w:val="ac"/>
        <w:numPr>
          <w:ilvl w:val="0"/>
          <w:numId w:val="10"/>
        </w:numPr>
        <w:tabs>
          <w:tab w:val="left" w:pos="851"/>
        </w:tabs>
        <w:ind w:left="0" w:firstLine="567"/>
        <w:jc w:val="both"/>
        <w:rPr>
          <w:rFonts w:ascii="Times New Roman" w:hAnsi="Times New Roman" w:cs="Times New Roman"/>
          <w:sz w:val="28"/>
          <w:szCs w:val="28"/>
          <w:lang w:val="en-US"/>
        </w:rPr>
      </w:pPr>
      <w:r w:rsidRPr="00396175">
        <w:rPr>
          <w:rFonts w:ascii="Times New Roman" w:hAnsi="Times New Roman" w:cs="Times New Roman"/>
          <w:color w:val="2E74B5" w:themeColor="accent1" w:themeShade="BF"/>
          <w:sz w:val="28"/>
          <w:szCs w:val="28"/>
          <w:lang w:val="en-US"/>
        </w:rPr>
        <w:t xml:space="preserve"> </w:t>
      </w:r>
      <w:proofErr w:type="spellStart"/>
      <w:r w:rsidR="00396175" w:rsidRPr="00B2317B">
        <w:rPr>
          <w:rFonts w:ascii="Times New Roman" w:hAnsi="Times New Roman" w:cs="Times New Roman"/>
          <w:sz w:val="28"/>
          <w:szCs w:val="28"/>
          <w:lang w:val="en-US"/>
        </w:rPr>
        <w:t>Î</w:t>
      </w:r>
      <w:r w:rsidRPr="00B2317B">
        <w:rPr>
          <w:rFonts w:ascii="Times New Roman" w:hAnsi="Times New Roman" w:cs="Times New Roman"/>
          <w:sz w:val="28"/>
          <w:szCs w:val="28"/>
          <w:lang w:val="en-US"/>
        </w:rPr>
        <w:t>n</w:t>
      </w:r>
      <w:proofErr w:type="spellEnd"/>
      <w:r w:rsidRPr="00B2317B">
        <w:rPr>
          <w:rFonts w:ascii="Times New Roman" w:hAnsi="Times New Roman" w:cs="Times New Roman"/>
          <w:sz w:val="28"/>
          <w:szCs w:val="28"/>
          <w:lang w:val="en-US"/>
        </w:rPr>
        <w:t xml:space="preserve"> </w:t>
      </w:r>
      <w:proofErr w:type="spellStart"/>
      <w:r w:rsidRPr="00B2317B">
        <w:rPr>
          <w:rFonts w:ascii="Times New Roman" w:hAnsi="Times New Roman" w:cs="Times New Roman"/>
          <w:sz w:val="28"/>
          <w:szCs w:val="28"/>
          <w:lang w:val="en-US"/>
        </w:rPr>
        <w:t>sensul</w:t>
      </w:r>
      <w:proofErr w:type="spellEnd"/>
      <w:r w:rsidRPr="00B2317B">
        <w:rPr>
          <w:rFonts w:ascii="Times New Roman" w:hAnsi="Times New Roman" w:cs="Times New Roman"/>
          <w:sz w:val="28"/>
          <w:szCs w:val="28"/>
          <w:lang w:val="en-US"/>
        </w:rPr>
        <w:t xml:space="preserve"> </w:t>
      </w:r>
      <w:proofErr w:type="spellStart"/>
      <w:r w:rsidRPr="00B2317B">
        <w:rPr>
          <w:rFonts w:ascii="Times New Roman" w:hAnsi="Times New Roman" w:cs="Times New Roman"/>
          <w:sz w:val="28"/>
          <w:szCs w:val="28"/>
          <w:lang w:val="en-US"/>
        </w:rPr>
        <w:t>prezentei</w:t>
      </w:r>
      <w:proofErr w:type="spellEnd"/>
      <w:r w:rsidRPr="00B2317B">
        <w:rPr>
          <w:rFonts w:ascii="Times New Roman" w:hAnsi="Times New Roman" w:cs="Times New Roman"/>
          <w:sz w:val="28"/>
          <w:szCs w:val="28"/>
          <w:lang w:val="en-US"/>
        </w:rPr>
        <w:t xml:space="preserve"> </w:t>
      </w:r>
      <w:proofErr w:type="spellStart"/>
      <w:r w:rsidRPr="00B2317B">
        <w:rPr>
          <w:rFonts w:ascii="Times New Roman" w:hAnsi="Times New Roman" w:cs="Times New Roman"/>
          <w:sz w:val="28"/>
          <w:szCs w:val="28"/>
          <w:lang w:val="en-US"/>
        </w:rPr>
        <w:t>Instrucțiuni</w:t>
      </w:r>
      <w:proofErr w:type="spellEnd"/>
      <w:r w:rsidRPr="00B2317B">
        <w:rPr>
          <w:rFonts w:ascii="Times New Roman" w:hAnsi="Times New Roman" w:cs="Times New Roman"/>
          <w:sz w:val="28"/>
          <w:szCs w:val="28"/>
          <w:lang w:val="en-US"/>
        </w:rPr>
        <w:t xml:space="preserve">, se </w:t>
      </w:r>
      <w:proofErr w:type="spellStart"/>
      <w:r w:rsidRPr="00B2317B">
        <w:rPr>
          <w:rFonts w:ascii="Times New Roman" w:hAnsi="Times New Roman" w:cs="Times New Roman"/>
          <w:sz w:val="28"/>
          <w:szCs w:val="28"/>
          <w:lang w:val="en-US"/>
        </w:rPr>
        <w:t>defines</w:t>
      </w:r>
      <w:r w:rsidR="00000880" w:rsidRPr="00B2317B">
        <w:rPr>
          <w:rFonts w:ascii="Times New Roman" w:hAnsi="Times New Roman" w:cs="Times New Roman"/>
          <w:sz w:val="28"/>
          <w:szCs w:val="28"/>
          <w:lang w:val="en-US"/>
        </w:rPr>
        <w:t>c</w:t>
      </w:r>
      <w:proofErr w:type="spellEnd"/>
      <w:r w:rsidRPr="00B2317B">
        <w:rPr>
          <w:rFonts w:ascii="Times New Roman" w:hAnsi="Times New Roman" w:cs="Times New Roman"/>
          <w:sz w:val="28"/>
          <w:szCs w:val="28"/>
          <w:lang w:val="en-US"/>
        </w:rPr>
        <w:t xml:space="preserve"> </w:t>
      </w:r>
      <w:proofErr w:type="spellStart"/>
      <w:r w:rsidRPr="00B2317B">
        <w:rPr>
          <w:rFonts w:ascii="Times New Roman" w:hAnsi="Times New Roman" w:cs="Times New Roman"/>
          <w:sz w:val="28"/>
          <w:szCs w:val="28"/>
          <w:lang w:val="en-US"/>
        </w:rPr>
        <w:t>următoarele</w:t>
      </w:r>
      <w:proofErr w:type="spellEnd"/>
      <w:r w:rsidRPr="00B2317B">
        <w:rPr>
          <w:rFonts w:ascii="Times New Roman" w:hAnsi="Times New Roman" w:cs="Times New Roman"/>
          <w:sz w:val="28"/>
          <w:szCs w:val="28"/>
          <w:lang w:val="en-US"/>
        </w:rPr>
        <w:t xml:space="preserve"> </w:t>
      </w:r>
      <w:proofErr w:type="spellStart"/>
      <w:r w:rsidRPr="00B2317B">
        <w:rPr>
          <w:rFonts w:ascii="Times New Roman" w:hAnsi="Times New Roman" w:cs="Times New Roman"/>
          <w:sz w:val="28"/>
          <w:szCs w:val="28"/>
          <w:lang w:val="en-US"/>
        </w:rPr>
        <w:t>noțiuni</w:t>
      </w:r>
      <w:proofErr w:type="spellEnd"/>
      <w:r w:rsidRPr="00B2317B">
        <w:rPr>
          <w:rFonts w:ascii="Times New Roman" w:hAnsi="Times New Roman" w:cs="Times New Roman"/>
          <w:sz w:val="28"/>
          <w:szCs w:val="28"/>
          <w:lang w:val="en-US"/>
        </w:rPr>
        <w:t>:</w:t>
      </w:r>
    </w:p>
    <w:p w14:paraId="6D91B5F7" w14:textId="52662642" w:rsidR="0067138F" w:rsidRPr="0067138F" w:rsidRDefault="0067138F" w:rsidP="0067138F">
      <w:pPr>
        <w:pStyle w:val="ac"/>
        <w:numPr>
          <w:ilvl w:val="0"/>
          <w:numId w:val="11"/>
        </w:numPr>
        <w:tabs>
          <w:tab w:val="left" w:pos="851"/>
        </w:tabs>
        <w:ind w:left="0" w:firstLine="567"/>
        <w:jc w:val="both"/>
        <w:rPr>
          <w:rFonts w:ascii="Times New Roman" w:hAnsi="Times New Roman" w:cs="Times New Roman"/>
          <w:b/>
          <w:bCs/>
          <w:sz w:val="28"/>
          <w:szCs w:val="28"/>
          <w:lang w:val="en-US"/>
        </w:rPr>
      </w:pPr>
      <w:proofErr w:type="spellStart"/>
      <w:r w:rsidRPr="0067138F">
        <w:rPr>
          <w:rFonts w:ascii="Times New Roman" w:hAnsi="Times New Roman" w:cs="Times New Roman"/>
          <w:b/>
          <w:bCs/>
          <w:sz w:val="28"/>
          <w:szCs w:val="28"/>
          <w:lang w:val="en-US"/>
        </w:rPr>
        <w:t>Sistemul</w:t>
      </w:r>
      <w:proofErr w:type="spellEnd"/>
      <w:r w:rsidRPr="0067138F">
        <w:rPr>
          <w:rFonts w:ascii="Times New Roman" w:hAnsi="Times New Roman" w:cs="Times New Roman"/>
          <w:b/>
          <w:bCs/>
          <w:sz w:val="28"/>
          <w:szCs w:val="28"/>
          <w:lang w:val="en-US"/>
        </w:rPr>
        <w:t xml:space="preserve"> </w:t>
      </w:r>
      <w:proofErr w:type="spellStart"/>
      <w:r w:rsidRPr="0067138F">
        <w:rPr>
          <w:rFonts w:ascii="Times New Roman" w:hAnsi="Times New Roman" w:cs="Times New Roman"/>
          <w:b/>
          <w:bCs/>
          <w:sz w:val="28"/>
          <w:szCs w:val="28"/>
          <w:lang w:val="en-US"/>
        </w:rPr>
        <w:t>informațional</w:t>
      </w:r>
      <w:proofErr w:type="spellEnd"/>
      <w:r w:rsidRPr="0067138F">
        <w:rPr>
          <w:rFonts w:ascii="Times New Roman" w:hAnsi="Times New Roman" w:cs="Times New Roman"/>
          <w:b/>
          <w:bCs/>
          <w:sz w:val="28"/>
          <w:szCs w:val="28"/>
          <w:lang w:val="en-US"/>
        </w:rPr>
        <w:t xml:space="preserve"> </w:t>
      </w:r>
      <w:proofErr w:type="spellStart"/>
      <w:r w:rsidRPr="0067138F">
        <w:rPr>
          <w:rFonts w:ascii="Times New Roman" w:hAnsi="Times New Roman" w:cs="Times New Roman"/>
          <w:b/>
          <w:bCs/>
          <w:sz w:val="28"/>
          <w:szCs w:val="28"/>
          <w:lang w:val="en-US"/>
        </w:rPr>
        <w:t>integrat</w:t>
      </w:r>
      <w:proofErr w:type="spellEnd"/>
      <w:r w:rsidRPr="0067138F">
        <w:rPr>
          <w:rFonts w:ascii="Times New Roman" w:hAnsi="Times New Roman" w:cs="Times New Roman"/>
          <w:b/>
          <w:bCs/>
          <w:sz w:val="28"/>
          <w:szCs w:val="28"/>
          <w:lang w:val="en-US"/>
        </w:rPr>
        <w:t xml:space="preserve"> </w:t>
      </w:r>
      <w:proofErr w:type="spellStart"/>
      <w:r w:rsidRPr="0067138F">
        <w:rPr>
          <w:rFonts w:ascii="Times New Roman" w:hAnsi="Times New Roman" w:cs="Times New Roman"/>
          <w:b/>
          <w:bCs/>
          <w:sz w:val="28"/>
          <w:szCs w:val="28"/>
          <w:lang w:val="en-US"/>
        </w:rPr>
        <w:t>vamal</w:t>
      </w:r>
      <w:proofErr w:type="spellEnd"/>
      <w:r w:rsidRPr="003B60BB">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 xml:space="preserve">- </w:t>
      </w:r>
      <w:r w:rsidRPr="004A3DFF">
        <w:rPr>
          <w:rFonts w:ascii="Times New Roman" w:hAnsi="Times New Roman" w:cs="Times New Roman"/>
          <w:sz w:val="28"/>
          <w:szCs w:val="28"/>
          <w:lang w:val="en-US"/>
        </w:rPr>
        <w:t>(</w:t>
      </w:r>
      <w:proofErr w:type="spellStart"/>
      <w:r w:rsidRPr="004A3DFF">
        <w:rPr>
          <w:rFonts w:ascii="Times New Roman" w:hAnsi="Times New Roman" w:cs="Times New Roman"/>
          <w:sz w:val="28"/>
          <w:szCs w:val="28"/>
          <w:lang w:val="en-US"/>
        </w:rPr>
        <w:t>în</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continuare</w:t>
      </w:r>
      <w:proofErr w:type="spellEnd"/>
      <w:r w:rsidRPr="004A3DFF">
        <w:rPr>
          <w:rFonts w:ascii="Times New Roman" w:hAnsi="Times New Roman" w:cs="Times New Roman"/>
          <w:sz w:val="28"/>
          <w:szCs w:val="28"/>
          <w:lang w:val="en-US"/>
        </w:rPr>
        <w:t xml:space="preserve"> </w:t>
      </w:r>
      <w:r w:rsidRPr="0067138F">
        <w:rPr>
          <w:rFonts w:ascii="Times New Roman" w:hAnsi="Times New Roman" w:cs="Times New Roman"/>
          <w:b/>
          <w:bCs/>
          <w:sz w:val="28"/>
          <w:szCs w:val="28"/>
          <w:lang w:val="en-US"/>
        </w:rPr>
        <w:t>SIIV</w:t>
      </w:r>
      <w:r>
        <w:rPr>
          <w:rFonts w:ascii="Times New Roman" w:hAnsi="Times New Roman" w:cs="Times New Roman"/>
          <w:b/>
          <w:bCs/>
          <w:sz w:val="28"/>
          <w:szCs w:val="28"/>
          <w:lang w:val="en-US"/>
        </w:rPr>
        <w:t>)</w:t>
      </w:r>
      <w:r w:rsidRPr="003B60BB">
        <w:rPr>
          <w:rFonts w:ascii="Times New Roman" w:hAnsi="Times New Roman" w:cs="Times New Roman"/>
          <w:sz w:val="28"/>
          <w:szCs w:val="28"/>
          <w:lang w:val="en-US"/>
        </w:rPr>
        <w:t xml:space="preserve"> - </w:t>
      </w:r>
      <w:proofErr w:type="spellStart"/>
      <w:r w:rsidRPr="003B60BB">
        <w:rPr>
          <w:rFonts w:ascii="Times New Roman" w:hAnsi="Times New Roman" w:cs="Times New Roman"/>
          <w:sz w:val="28"/>
          <w:szCs w:val="28"/>
          <w:lang w:val="en-US"/>
        </w:rPr>
        <w:t>sistem</w:t>
      </w:r>
      <w:proofErr w:type="spellEnd"/>
      <w:r w:rsidRPr="003B60BB">
        <w:rPr>
          <w:rFonts w:ascii="Times New Roman" w:hAnsi="Times New Roman" w:cs="Times New Roman"/>
          <w:sz w:val="28"/>
          <w:szCs w:val="28"/>
          <w:lang w:val="en-US"/>
        </w:rPr>
        <w:t xml:space="preserve"> electronic specific, complex </w:t>
      </w:r>
      <w:proofErr w:type="spellStart"/>
      <w:r w:rsidRPr="003B60BB">
        <w:rPr>
          <w:rFonts w:ascii="Times New Roman" w:hAnsi="Times New Roman" w:cs="Times New Roman"/>
          <w:sz w:val="28"/>
          <w:szCs w:val="28"/>
          <w:lang w:val="en-US"/>
        </w:rPr>
        <w:t>şi</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complet</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centralizat</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ce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susţine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funcţiile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vamale</w:t>
      </w:r>
      <w:proofErr w:type="spellEnd"/>
      <w:r w:rsidRPr="003B60BB">
        <w:rPr>
          <w:rFonts w:ascii="Times New Roman" w:hAnsi="Times New Roman" w:cs="Times New Roman"/>
          <w:sz w:val="28"/>
          <w:szCs w:val="28"/>
          <w:lang w:val="en-US"/>
        </w:rPr>
        <w:t xml:space="preserve"> cu </w:t>
      </w:r>
      <w:proofErr w:type="spellStart"/>
      <w:r w:rsidRPr="003B60BB">
        <w:rPr>
          <w:rFonts w:ascii="Times New Roman" w:hAnsi="Times New Roman" w:cs="Times New Roman"/>
          <w:sz w:val="28"/>
          <w:szCs w:val="28"/>
          <w:lang w:val="en-US"/>
        </w:rPr>
        <w:t>acoperire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naţională</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avînd</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în</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componenţă</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sisteme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și</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aplicaţii</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informatice</w:t>
      </w:r>
      <w:proofErr w:type="spellEnd"/>
      <w:r w:rsidRPr="003B60BB">
        <w:rPr>
          <w:rFonts w:ascii="Times New Roman" w:hAnsi="Times New Roman" w:cs="Times New Roman"/>
          <w:sz w:val="28"/>
          <w:szCs w:val="28"/>
          <w:lang w:val="en-US"/>
        </w:rPr>
        <w:t xml:space="preserve"> </w:t>
      </w:r>
      <w:proofErr w:type="spellStart"/>
      <w:r w:rsidRPr="003B60BB">
        <w:rPr>
          <w:rFonts w:ascii="Times New Roman" w:hAnsi="Times New Roman" w:cs="Times New Roman"/>
          <w:sz w:val="28"/>
          <w:szCs w:val="28"/>
          <w:lang w:val="en-US"/>
        </w:rPr>
        <w:t>naţionale</w:t>
      </w:r>
      <w:proofErr w:type="spellEnd"/>
      <w:r w:rsidR="00827968">
        <w:rPr>
          <w:rFonts w:ascii="Times New Roman" w:hAnsi="Times New Roman" w:cs="Times New Roman"/>
          <w:sz w:val="28"/>
          <w:szCs w:val="28"/>
          <w:lang w:val="en-US"/>
        </w:rPr>
        <w:t>;</w:t>
      </w:r>
    </w:p>
    <w:p w14:paraId="729B1310" w14:textId="6902885C" w:rsidR="009D32D9" w:rsidRDefault="009D32D9" w:rsidP="00C60D58">
      <w:pPr>
        <w:pStyle w:val="ac"/>
        <w:numPr>
          <w:ilvl w:val="0"/>
          <w:numId w:val="11"/>
        </w:numPr>
        <w:tabs>
          <w:tab w:val="left" w:pos="851"/>
        </w:tabs>
        <w:ind w:left="0" w:firstLine="567"/>
        <w:jc w:val="both"/>
        <w:rPr>
          <w:rFonts w:ascii="Times New Roman" w:hAnsi="Times New Roman" w:cs="Times New Roman"/>
          <w:color w:val="2E74B5" w:themeColor="accent1" w:themeShade="BF"/>
          <w:sz w:val="28"/>
          <w:szCs w:val="28"/>
          <w:lang w:val="en-US"/>
        </w:rPr>
      </w:pPr>
      <w:r w:rsidRPr="000F4D16">
        <w:rPr>
          <w:rFonts w:ascii="Times New Roman" w:hAnsi="Times New Roman" w:cs="Times New Roman"/>
          <w:b/>
          <w:bCs/>
          <w:sz w:val="28"/>
          <w:szCs w:val="28"/>
          <w:lang w:val="en-US"/>
        </w:rPr>
        <w:t xml:space="preserve">SI </w:t>
      </w:r>
      <w:r w:rsidR="0040619C">
        <w:rPr>
          <w:rFonts w:ascii="Times New Roman" w:hAnsi="Times New Roman" w:cs="Times New Roman"/>
          <w:b/>
          <w:bCs/>
          <w:sz w:val="28"/>
          <w:szCs w:val="28"/>
          <w:lang w:val="en-US"/>
        </w:rPr>
        <w:t>„ASYCUDA</w:t>
      </w:r>
      <w:r w:rsidR="00702DB4" w:rsidRPr="000F4D16">
        <w:rPr>
          <w:rFonts w:ascii="Times New Roman" w:hAnsi="Times New Roman" w:cs="Times New Roman"/>
          <w:b/>
          <w:bCs/>
          <w:sz w:val="28"/>
          <w:szCs w:val="28"/>
          <w:lang w:val="en-US"/>
        </w:rPr>
        <w:t xml:space="preserve"> World” </w:t>
      </w:r>
      <w:r w:rsidRPr="000F4D16">
        <w:rPr>
          <w:rFonts w:ascii="Times New Roman" w:hAnsi="Times New Roman" w:cs="Times New Roman"/>
          <w:b/>
          <w:bCs/>
          <w:sz w:val="28"/>
          <w:szCs w:val="28"/>
          <w:lang w:val="en-US"/>
        </w:rPr>
        <w:t xml:space="preserve">– </w:t>
      </w:r>
      <w:proofErr w:type="spellStart"/>
      <w:r w:rsidR="00B2317B">
        <w:rPr>
          <w:rFonts w:ascii="Times New Roman" w:hAnsi="Times New Roman" w:cs="Times New Roman"/>
          <w:sz w:val="28"/>
          <w:szCs w:val="28"/>
          <w:lang w:val="en-US"/>
        </w:rPr>
        <w:t>s</w:t>
      </w:r>
      <w:r w:rsidR="00114286" w:rsidRPr="00B2317B">
        <w:rPr>
          <w:rFonts w:ascii="Times New Roman" w:hAnsi="Times New Roman" w:cs="Times New Roman"/>
          <w:sz w:val="28"/>
          <w:szCs w:val="28"/>
          <w:lang w:val="en-US"/>
        </w:rPr>
        <w:t>istemul</w:t>
      </w:r>
      <w:proofErr w:type="spellEnd"/>
      <w:r w:rsidR="00114286" w:rsidRPr="00B2317B">
        <w:rPr>
          <w:rFonts w:ascii="Times New Roman" w:hAnsi="Times New Roman" w:cs="Times New Roman"/>
          <w:sz w:val="28"/>
          <w:szCs w:val="28"/>
          <w:lang w:val="en-US"/>
        </w:rPr>
        <w:t xml:space="preserve"> </w:t>
      </w:r>
      <w:proofErr w:type="spellStart"/>
      <w:r w:rsidR="00114286" w:rsidRPr="00B2317B">
        <w:rPr>
          <w:rFonts w:ascii="Times New Roman" w:hAnsi="Times New Roman" w:cs="Times New Roman"/>
          <w:sz w:val="28"/>
          <w:szCs w:val="28"/>
          <w:lang w:val="en-US"/>
        </w:rPr>
        <w:t>informațional</w:t>
      </w:r>
      <w:proofErr w:type="spellEnd"/>
      <w:r w:rsidRPr="00B2317B">
        <w:rPr>
          <w:rFonts w:ascii="Times New Roman" w:hAnsi="Times New Roman" w:cs="Times New Roman"/>
          <w:sz w:val="28"/>
          <w:szCs w:val="28"/>
          <w:lang w:val="en-US"/>
        </w:rPr>
        <w:t xml:space="preserve"> </w:t>
      </w:r>
      <w:r w:rsidR="00B51EAD" w:rsidRPr="00B51EAD">
        <w:rPr>
          <w:rFonts w:ascii="Times New Roman" w:hAnsi="Times New Roman" w:cs="Times New Roman"/>
          <w:sz w:val="28"/>
          <w:szCs w:val="28"/>
          <w:lang w:val="en-US"/>
        </w:rPr>
        <w:t>„ASYCUDA World”</w:t>
      </w:r>
      <w:r w:rsidR="00B51EAD" w:rsidRPr="000F4D16">
        <w:rPr>
          <w:rFonts w:ascii="Times New Roman" w:hAnsi="Times New Roman" w:cs="Times New Roman"/>
          <w:b/>
          <w:bCs/>
          <w:sz w:val="28"/>
          <w:szCs w:val="28"/>
          <w:lang w:val="en-US"/>
        </w:rPr>
        <w:t xml:space="preserve"> </w:t>
      </w:r>
      <w:r w:rsidRPr="000F4D16">
        <w:rPr>
          <w:rFonts w:ascii="Times New Roman" w:hAnsi="Times New Roman" w:cs="Times New Roman"/>
          <w:sz w:val="28"/>
          <w:szCs w:val="28"/>
          <w:lang w:val="en-US"/>
        </w:rPr>
        <w:t xml:space="preserve">- </w:t>
      </w:r>
      <w:proofErr w:type="spellStart"/>
      <w:r w:rsidRPr="000F4D16">
        <w:rPr>
          <w:rFonts w:ascii="Times New Roman" w:hAnsi="Times New Roman" w:cs="Times New Roman"/>
          <w:sz w:val="28"/>
          <w:szCs w:val="28"/>
          <w:lang w:val="en-US"/>
        </w:rPr>
        <w:t>aplicaţi</w:t>
      </w:r>
      <w:r w:rsidR="00C13C8C">
        <w:rPr>
          <w:rFonts w:ascii="Times New Roman" w:hAnsi="Times New Roman" w:cs="Times New Roman"/>
          <w:sz w:val="28"/>
          <w:szCs w:val="28"/>
          <w:lang w:val="en-US"/>
        </w:rPr>
        <w:t>e</w:t>
      </w:r>
      <w:proofErr w:type="spellEnd"/>
      <w:r w:rsidRPr="000F4D16">
        <w:rPr>
          <w:rFonts w:ascii="Times New Roman" w:hAnsi="Times New Roman" w:cs="Times New Roman"/>
          <w:sz w:val="28"/>
          <w:szCs w:val="28"/>
          <w:lang w:val="en-US"/>
        </w:rPr>
        <w:t xml:space="preserve"> </w:t>
      </w:r>
      <w:proofErr w:type="spellStart"/>
      <w:r w:rsidRPr="000F4D16">
        <w:rPr>
          <w:rFonts w:ascii="Times New Roman" w:hAnsi="Times New Roman" w:cs="Times New Roman"/>
          <w:sz w:val="28"/>
          <w:szCs w:val="28"/>
          <w:lang w:val="en-US"/>
        </w:rPr>
        <w:t>informatic</w:t>
      </w:r>
      <w:r w:rsidR="00827968">
        <w:rPr>
          <w:rFonts w:ascii="Times New Roman" w:hAnsi="Times New Roman" w:cs="Times New Roman"/>
          <w:sz w:val="28"/>
          <w:szCs w:val="28"/>
          <w:lang w:val="en-US"/>
        </w:rPr>
        <w:t>ă</w:t>
      </w:r>
      <w:proofErr w:type="spellEnd"/>
      <w:r w:rsidRPr="000F4D16">
        <w:rPr>
          <w:rFonts w:ascii="Times New Roman" w:hAnsi="Times New Roman" w:cs="Times New Roman"/>
          <w:sz w:val="28"/>
          <w:szCs w:val="28"/>
          <w:lang w:val="en-US"/>
        </w:rPr>
        <w:t xml:space="preserve"> </w:t>
      </w:r>
      <w:proofErr w:type="spellStart"/>
      <w:r w:rsidR="00827968" w:rsidRPr="0040619C">
        <w:rPr>
          <w:rFonts w:ascii="Times New Roman" w:hAnsi="Times New Roman" w:cs="Times New Roman"/>
          <w:sz w:val="28"/>
          <w:szCs w:val="28"/>
          <w:lang w:val="en-US"/>
        </w:rPr>
        <w:t>integrată</w:t>
      </w:r>
      <w:proofErr w:type="spellEnd"/>
      <w:r w:rsidR="00827968" w:rsidRPr="0040619C">
        <w:rPr>
          <w:rFonts w:ascii="Times New Roman" w:hAnsi="Times New Roman" w:cs="Times New Roman"/>
          <w:sz w:val="28"/>
          <w:szCs w:val="28"/>
          <w:lang w:val="en-US"/>
        </w:rPr>
        <w:t xml:space="preserve"> </w:t>
      </w:r>
      <w:r w:rsidR="00827968" w:rsidRPr="0040619C">
        <w:rPr>
          <w:rFonts w:ascii="Times New Roman" w:hAnsi="Times New Roman" w:cs="Times New Roman"/>
          <w:sz w:val="28"/>
          <w:szCs w:val="28"/>
        </w:rPr>
        <w:t>î</w:t>
      </w:r>
      <w:r w:rsidR="00827968" w:rsidRPr="0040619C">
        <w:rPr>
          <w:rFonts w:ascii="Times New Roman" w:hAnsi="Times New Roman" w:cs="Times New Roman"/>
          <w:sz w:val="28"/>
          <w:szCs w:val="28"/>
          <w:lang w:val="en-US"/>
        </w:rPr>
        <w:t xml:space="preserve">n </w:t>
      </w:r>
      <w:proofErr w:type="spellStart"/>
      <w:r w:rsidR="00827968" w:rsidRPr="0040619C">
        <w:rPr>
          <w:rFonts w:ascii="Times New Roman" w:hAnsi="Times New Roman" w:cs="Times New Roman"/>
          <w:sz w:val="28"/>
          <w:szCs w:val="28"/>
          <w:lang w:val="en-US"/>
        </w:rPr>
        <w:t>mediul</w:t>
      </w:r>
      <w:proofErr w:type="spellEnd"/>
      <w:r w:rsidR="00827968" w:rsidRPr="0040619C">
        <w:rPr>
          <w:rFonts w:ascii="Times New Roman" w:hAnsi="Times New Roman" w:cs="Times New Roman"/>
          <w:sz w:val="28"/>
          <w:szCs w:val="28"/>
          <w:lang w:val="en-US"/>
        </w:rPr>
        <w:t xml:space="preserve"> </w:t>
      </w:r>
      <w:proofErr w:type="spellStart"/>
      <w:r w:rsidR="00827968" w:rsidRPr="0040619C">
        <w:rPr>
          <w:rFonts w:ascii="Times New Roman" w:hAnsi="Times New Roman" w:cs="Times New Roman"/>
          <w:sz w:val="28"/>
          <w:szCs w:val="28"/>
          <w:lang w:val="en-US"/>
        </w:rPr>
        <w:t>operațional</w:t>
      </w:r>
      <w:proofErr w:type="spellEnd"/>
      <w:r w:rsidR="00827968" w:rsidRPr="0040619C">
        <w:rPr>
          <w:rFonts w:ascii="Times New Roman" w:hAnsi="Times New Roman" w:cs="Times New Roman"/>
          <w:sz w:val="28"/>
          <w:szCs w:val="28"/>
          <w:lang w:val="en-US"/>
        </w:rPr>
        <w:t xml:space="preserve"> SIIV</w:t>
      </w:r>
      <w:r w:rsidR="00827968">
        <w:rPr>
          <w:rFonts w:ascii="Times New Roman" w:hAnsi="Times New Roman" w:cs="Times New Roman"/>
          <w:sz w:val="28"/>
          <w:szCs w:val="28"/>
          <w:lang w:val="en-US"/>
        </w:rPr>
        <w:t xml:space="preserve">, </w:t>
      </w:r>
      <w:proofErr w:type="spellStart"/>
      <w:r w:rsidR="00B2317B">
        <w:rPr>
          <w:rFonts w:ascii="Times New Roman" w:hAnsi="Times New Roman" w:cs="Times New Roman"/>
          <w:sz w:val="28"/>
          <w:szCs w:val="28"/>
          <w:lang w:val="en-US"/>
        </w:rPr>
        <w:t>ce</w:t>
      </w:r>
      <w:proofErr w:type="spellEnd"/>
      <w:r w:rsidR="00B2317B">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permite</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depunerea</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declarațiilor</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vamale</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prin</w:t>
      </w:r>
      <w:proofErr w:type="spellEnd"/>
      <w:r w:rsidR="00345D78">
        <w:rPr>
          <w:rFonts w:ascii="Times New Roman" w:hAnsi="Times New Roman" w:cs="Times New Roman"/>
          <w:sz w:val="28"/>
          <w:szCs w:val="28"/>
          <w:lang w:val="en-US"/>
        </w:rPr>
        <w:t xml:space="preserve"> </w:t>
      </w:r>
      <w:proofErr w:type="spellStart"/>
      <w:r w:rsidR="00345D78">
        <w:rPr>
          <w:rFonts w:ascii="Times New Roman" w:hAnsi="Times New Roman" w:cs="Times New Roman"/>
          <w:sz w:val="28"/>
          <w:szCs w:val="28"/>
          <w:lang w:val="en-US"/>
        </w:rPr>
        <w:t>mijloace</w:t>
      </w:r>
      <w:proofErr w:type="spellEnd"/>
      <w:r w:rsidR="00345D78">
        <w:rPr>
          <w:rFonts w:ascii="Times New Roman" w:hAnsi="Times New Roman" w:cs="Times New Roman"/>
          <w:sz w:val="28"/>
          <w:szCs w:val="28"/>
          <w:lang w:val="en-US"/>
        </w:rPr>
        <w:t xml:space="preserve"> </w:t>
      </w:r>
      <w:proofErr w:type="spellStart"/>
      <w:r w:rsidR="00345D78">
        <w:rPr>
          <w:rFonts w:ascii="Times New Roman" w:hAnsi="Times New Roman" w:cs="Times New Roman"/>
          <w:sz w:val="28"/>
          <w:szCs w:val="28"/>
          <w:lang w:val="en-US"/>
        </w:rPr>
        <w:t>electronice</w:t>
      </w:r>
      <w:proofErr w:type="spellEnd"/>
      <w:r w:rsidR="00345D78">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validarea</w:t>
      </w:r>
      <w:proofErr w:type="spellEnd"/>
      <w:r w:rsidR="00C13C8C">
        <w:rPr>
          <w:rFonts w:ascii="Times New Roman" w:hAnsi="Times New Roman" w:cs="Times New Roman"/>
          <w:sz w:val="28"/>
          <w:szCs w:val="28"/>
          <w:lang w:val="en-US"/>
        </w:rPr>
        <w:t xml:space="preserve"> lor de </w:t>
      </w:r>
      <w:proofErr w:type="spellStart"/>
      <w:r w:rsidR="00C13C8C">
        <w:rPr>
          <w:rFonts w:ascii="Times New Roman" w:hAnsi="Times New Roman" w:cs="Times New Roman"/>
          <w:sz w:val="28"/>
          <w:szCs w:val="28"/>
          <w:lang w:val="en-US"/>
        </w:rPr>
        <w:t>către</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Serviciul</w:t>
      </w:r>
      <w:proofErr w:type="spellEnd"/>
      <w:r w:rsidR="00C13C8C">
        <w:rPr>
          <w:rFonts w:ascii="Times New Roman" w:hAnsi="Times New Roman" w:cs="Times New Roman"/>
          <w:sz w:val="28"/>
          <w:szCs w:val="28"/>
          <w:lang w:val="en-US"/>
        </w:rPr>
        <w:t xml:space="preserve"> Vamal </w:t>
      </w:r>
      <w:proofErr w:type="spellStart"/>
      <w:r w:rsidR="00C13C8C">
        <w:rPr>
          <w:rFonts w:ascii="Times New Roman" w:hAnsi="Times New Roman" w:cs="Times New Roman"/>
          <w:sz w:val="28"/>
          <w:szCs w:val="28"/>
          <w:lang w:val="en-US"/>
        </w:rPr>
        <w:t>și</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plata</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drepturilor</w:t>
      </w:r>
      <w:proofErr w:type="spellEnd"/>
      <w:r w:rsidR="00C13C8C">
        <w:rPr>
          <w:rFonts w:ascii="Times New Roman" w:hAnsi="Times New Roman" w:cs="Times New Roman"/>
          <w:sz w:val="28"/>
          <w:szCs w:val="28"/>
          <w:lang w:val="en-US"/>
        </w:rPr>
        <w:t xml:space="preserve"> de import/export cu </w:t>
      </w:r>
      <w:proofErr w:type="spellStart"/>
      <w:r w:rsidR="00C13C8C">
        <w:rPr>
          <w:rFonts w:ascii="Times New Roman" w:hAnsi="Times New Roman" w:cs="Times New Roman"/>
          <w:sz w:val="28"/>
          <w:szCs w:val="28"/>
          <w:lang w:val="en-US"/>
        </w:rPr>
        <w:t>respectarea</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reglementărilor</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vamale</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în</w:t>
      </w:r>
      <w:proofErr w:type="spellEnd"/>
      <w:r w:rsidR="00C13C8C">
        <w:rPr>
          <w:rFonts w:ascii="Times New Roman" w:hAnsi="Times New Roman" w:cs="Times New Roman"/>
          <w:sz w:val="28"/>
          <w:szCs w:val="28"/>
          <w:lang w:val="en-US"/>
        </w:rPr>
        <w:t xml:space="preserve"> </w:t>
      </w:r>
      <w:proofErr w:type="spellStart"/>
      <w:r w:rsidR="00C13C8C">
        <w:rPr>
          <w:rFonts w:ascii="Times New Roman" w:hAnsi="Times New Roman" w:cs="Times New Roman"/>
          <w:sz w:val="28"/>
          <w:szCs w:val="28"/>
          <w:lang w:val="en-US"/>
        </w:rPr>
        <w:t>vigoare</w:t>
      </w:r>
      <w:bookmarkStart w:id="1" w:name="_Hlk152140161"/>
      <w:proofErr w:type="spellEnd"/>
      <w:r w:rsidR="00B2317B">
        <w:rPr>
          <w:rFonts w:ascii="Times New Roman" w:hAnsi="Times New Roman" w:cs="Times New Roman"/>
          <w:sz w:val="28"/>
          <w:szCs w:val="28"/>
          <w:lang w:val="en-US"/>
        </w:rPr>
        <w:t>;</w:t>
      </w:r>
      <w:bookmarkEnd w:id="1"/>
    </w:p>
    <w:p w14:paraId="70331434" w14:textId="360BA39C" w:rsidR="009D32D9" w:rsidRPr="0040619C" w:rsidRDefault="002D77D2" w:rsidP="00C60D58">
      <w:pPr>
        <w:pStyle w:val="ac"/>
        <w:numPr>
          <w:ilvl w:val="0"/>
          <w:numId w:val="11"/>
        </w:numPr>
        <w:tabs>
          <w:tab w:val="left" w:pos="851"/>
        </w:tabs>
        <w:ind w:left="0" w:firstLine="567"/>
        <w:jc w:val="both"/>
        <w:rPr>
          <w:rFonts w:ascii="Times New Roman" w:hAnsi="Times New Roman" w:cs="Times New Roman"/>
          <w:color w:val="2E74B5" w:themeColor="accent1" w:themeShade="BF"/>
          <w:sz w:val="28"/>
          <w:szCs w:val="28"/>
          <w:lang w:val="en-US"/>
        </w:rPr>
      </w:pPr>
      <w:r w:rsidRPr="0040619C">
        <w:rPr>
          <w:rFonts w:ascii="Times New Roman" w:hAnsi="Times New Roman" w:cs="Times New Roman"/>
          <w:b/>
          <w:bCs/>
          <w:sz w:val="28"/>
          <w:szCs w:val="28"/>
          <w:lang w:val="en-US"/>
        </w:rPr>
        <w:t>Modulul</w:t>
      </w:r>
      <w:r w:rsidR="009D32D9" w:rsidRPr="0040619C">
        <w:rPr>
          <w:rFonts w:ascii="Times New Roman" w:hAnsi="Times New Roman" w:cs="Times New Roman"/>
          <w:b/>
          <w:bCs/>
          <w:sz w:val="28"/>
          <w:szCs w:val="28"/>
          <w:lang w:val="en-US"/>
        </w:rPr>
        <w:t xml:space="preserve"> </w:t>
      </w:r>
      <w:bookmarkStart w:id="2" w:name="_Hlk147856550"/>
      <w:r w:rsidR="009D32D9" w:rsidRPr="0040619C">
        <w:rPr>
          <w:rFonts w:ascii="Times New Roman" w:hAnsi="Times New Roman" w:cs="Times New Roman"/>
          <w:b/>
          <w:bCs/>
          <w:sz w:val="28"/>
          <w:szCs w:val="28"/>
          <w:lang w:val="en-US"/>
        </w:rPr>
        <w:t>„</w:t>
      </w:r>
      <w:bookmarkEnd w:id="2"/>
      <w:proofErr w:type="spellStart"/>
      <w:r w:rsidR="009D32D9" w:rsidRPr="0040619C">
        <w:rPr>
          <w:rFonts w:ascii="Times New Roman" w:hAnsi="Times New Roman" w:cs="Times New Roman"/>
          <w:b/>
          <w:bCs/>
          <w:sz w:val="28"/>
          <w:szCs w:val="28"/>
          <w:lang w:val="en-US"/>
        </w:rPr>
        <w:t>Garanții</w:t>
      </w:r>
      <w:proofErr w:type="spellEnd"/>
      <w:r w:rsidR="009D32D9" w:rsidRPr="0040619C">
        <w:rPr>
          <w:rFonts w:ascii="Times New Roman" w:hAnsi="Times New Roman" w:cs="Times New Roman"/>
          <w:b/>
          <w:bCs/>
          <w:sz w:val="28"/>
          <w:szCs w:val="28"/>
          <w:lang w:val="en-US"/>
        </w:rPr>
        <w:t xml:space="preserve">” </w:t>
      </w:r>
      <w:r w:rsidR="009D32D9" w:rsidRPr="0040619C">
        <w:rPr>
          <w:rFonts w:ascii="Times New Roman" w:hAnsi="Times New Roman" w:cs="Times New Roman"/>
          <w:sz w:val="28"/>
          <w:szCs w:val="28"/>
          <w:lang w:val="en-US"/>
        </w:rPr>
        <w:t xml:space="preserve">- Modulul de </w:t>
      </w:r>
      <w:proofErr w:type="spellStart"/>
      <w:r w:rsidR="009D32D9" w:rsidRPr="0040619C">
        <w:rPr>
          <w:rFonts w:ascii="Times New Roman" w:hAnsi="Times New Roman" w:cs="Times New Roman"/>
          <w:sz w:val="28"/>
          <w:szCs w:val="28"/>
          <w:lang w:val="en-US"/>
        </w:rPr>
        <w:t>gestionare</w:t>
      </w:r>
      <w:proofErr w:type="spellEnd"/>
      <w:r w:rsidR="009D32D9" w:rsidRPr="0040619C">
        <w:rPr>
          <w:rFonts w:ascii="Times New Roman" w:hAnsi="Times New Roman" w:cs="Times New Roman"/>
          <w:sz w:val="28"/>
          <w:szCs w:val="28"/>
          <w:lang w:val="en-US"/>
        </w:rPr>
        <w:t xml:space="preserve"> a </w:t>
      </w:r>
      <w:proofErr w:type="spellStart"/>
      <w:r w:rsidR="009D32D9" w:rsidRPr="0040619C">
        <w:rPr>
          <w:rFonts w:ascii="Times New Roman" w:hAnsi="Times New Roman" w:cs="Times New Roman"/>
          <w:sz w:val="28"/>
          <w:szCs w:val="28"/>
          <w:lang w:val="en-US"/>
        </w:rPr>
        <w:t>garanțiilor</w:t>
      </w:r>
      <w:proofErr w:type="spellEnd"/>
      <w:r w:rsidR="009D32D9" w:rsidRPr="0040619C">
        <w:rPr>
          <w:rFonts w:ascii="Times New Roman" w:hAnsi="Times New Roman" w:cs="Times New Roman"/>
          <w:sz w:val="28"/>
          <w:szCs w:val="28"/>
          <w:lang w:val="en-US"/>
        </w:rPr>
        <w:t xml:space="preserve"> – </w:t>
      </w:r>
      <w:proofErr w:type="spellStart"/>
      <w:r w:rsidR="009D32D9" w:rsidRPr="0040619C">
        <w:rPr>
          <w:rFonts w:ascii="Times New Roman" w:hAnsi="Times New Roman" w:cs="Times New Roman"/>
          <w:sz w:val="28"/>
          <w:szCs w:val="28"/>
          <w:lang w:val="en-US"/>
        </w:rPr>
        <w:t>aplicație</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informatică</w:t>
      </w:r>
      <w:proofErr w:type="spellEnd"/>
      <w:r w:rsidR="009D32D9" w:rsidRPr="0040619C">
        <w:rPr>
          <w:rFonts w:ascii="Times New Roman" w:hAnsi="Times New Roman" w:cs="Times New Roman"/>
          <w:sz w:val="28"/>
          <w:szCs w:val="28"/>
          <w:lang w:val="en-US"/>
        </w:rPr>
        <w:t xml:space="preserve"> </w:t>
      </w:r>
      <w:bookmarkStart w:id="3" w:name="_Hlk152140095"/>
      <w:proofErr w:type="spellStart"/>
      <w:r w:rsidR="009D32D9" w:rsidRPr="0040619C">
        <w:rPr>
          <w:rFonts w:ascii="Times New Roman" w:hAnsi="Times New Roman" w:cs="Times New Roman"/>
          <w:sz w:val="28"/>
          <w:szCs w:val="28"/>
          <w:lang w:val="en-US"/>
        </w:rPr>
        <w:t>integrată</w:t>
      </w:r>
      <w:proofErr w:type="spellEnd"/>
      <w:r w:rsidR="009D32D9" w:rsidRPr="0040619C">
        <w:rPr>
          <w:rFonts w:ascii="Times New Roman" w:hAnsi="Times New Roman" w:cs="Times New Roman"/>
          <w:sz w:val="28"/>
          <w:szCs w:val="28"/>
          <w:lang w:val="en-US"/>
        </w:rPr>
        <w:t xml:space="preserve"> </w:t>
      </w:r>
      <w:r w:rsidR="009D32D9" w:rsidRPr="0040619C">
        <w:rPr>
          <w:rFonts w:ascii="Times New Roman" w:hAnsi="Times New Roman" w:cs="Times New Roman"/>
          <w:sz w:val="28"/>
          <w:szCs w:val="28"/>
        </w:rPr>
        <w:t>î</w:t>
      </w:r>
      <w:r w:rsidR="00E733C4" w:rsidRPr="0040619C">
        <w:rPr>
          <w:rFonts w:ascii="Times New Roman" w:hAnsi="Times New Roman" w:cs="Times New Roman"/>
          <w:sz w:val="28"/>
          <w:szCs w:val="28"/>
          <w:lang w:val="en-US"/>
        </w:rPr>
        <w:t xml:space="preserve">n </w:t>
      </w:r>
      <w:proofErr w:type="spellStart"/>
      <w:r w:rsidR="00E733C4" w:rsidRPr="0040619C">
        <w:rPr>
          <w:rFonts w:ascii="Times New Roman" w:hAnsi="Times New Roman" w:cs="Times New Roman"/>
          <w:sz w:val="28"/>
          <w:szCs w:val="28"/>
          <w:lang w:val="en-US"/>
        </w:rPr>
        <w:t>mediul</w:t>
      </w:r>
      <w:proofErr w:type="spellEnd"/>
      <w:r w:rsidR="00E733C4" w:rsidRPr="0040619C">
        <w:rPr>
          <w:rFonts w:ascii="Times New Roman" w:hAnsi="Times New Roman" w:cs="Times New Roman"/>
          <w:sz w:val="28"/>
          <w:szCs w:val="28"/>
          <w:lang w:val="en-US"/>
        </w:rPr>
        <w:t xml:space="preserve"> </w:t>
      </w:r>
      <w:proofErr w:type="spellStart"/>
      <w:r w:rsidR="00E733C4" w:rsidRPr="0040619C">
        <w:rPr>
          <w:rFonts w:ascii="Times New Roman" w:hAnsi="Times New Roman" w:cs="Times New Roman"/>
          <w:sz w:val="28"/>
          <w:szCs w:val="28"/>
          <w:lang w:val="en-US"/>
        </w:rPr>
        <w:t>operaț</w:t>
      </w:r>
      <w:r w:rsidR="009D32D9" w:rsidRPr="0040619C">
        <w:rPr>
          <w:rFonts w:ascii="Times New Roman" w:hAnsi="Times New Roman" w:cs="Times New Roman"/>
          <w:sz w:val="28"/>
          <w:szCs w:val="28"/>
          <w:lang w:val="en-US"/>
        </w:rPr>
        <w:t>ional</w:t>
      </w:r>
      <w:proofErr w:type="spellEnd"/>
      <w:r w:rsidR="009D32D9" w:rsidRPr="0040619C">
        <w:rPr>
          <w:rFonts w:ascii="Times New Roman" w:hAnsi="Times New Roman" w:cs="Times New Roman"/>
          <w:sz w:val="28"/>
          <w:szCs w:val="28"/>
          <w:lang w:val="en-US"/>
        </w:rPr>
        <w:t xml:space="preserve"> SIIV</w:t>
      </w:r>
      <w:bookmarkEnd w:id="3"/>
      <w:r w:rsidR="009D32D9" w:rsidRPr="0040619C">
        <w:rPr>
          <w:rFonts w:ascii="Times New Roman" w:hAnsi="Times New Roman" w:cs="Times New Roman"/>
          <w:sz w:val="28"/>
          <w:szCs w:val="28"/>
          <w:lang w:val="en-US"/>
        </w:rPr>
        <w:t xml:space="preserve">, care </w:t>
      </w:r>
      <w:proofErr w:type="spellStart"/>
      <w:r w:rsidR="009D32D9" w:rsidRPr="0040619C">
        <w:rPr>
          <w:rFonts w:ascii="Times New Roman" w:hAnsi="Times New Roman" w:cs="Times New Roman"/>
          <w:sz w:val="28"/>
          <w:szCs w:val="28"/>
          <w:lang w:val="en-US"/>
        </w:rPr>
        <w:t>permite</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gestiunea</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datelor</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referitoare</w:t>
      </w:r>
      <w:proofErr w:type="spellEnd"/>
      <w:r w:rsidR="009D32D9" w:rsidRPr="0040619C">
        <w:rPr>
          <w:rFonts w:ascii="Times New Roman" w:hAnsi="Times New Roman" w:cs="Times New Roman"/>
          <w:sz w:val="28"/>
          <w:szCs w:val="28"/>
          <w:lang w:val="en-US"/>
        </w:rPr>
        <w:t xml:space="preserve"> la </w:t>
      </w:r>
      <w:proofErr w:type="spellStart"/>
      <w:r w:rsidR="009D32D9" w:rsidRPr="0040619C">
        <w:rPr>
          <w:rFonts w:ascii="Times New Roman" w:hAnsi="Times New Roman" w:cs="Times New Roman"/>
          <w:sz w:val="28"/>
          <w:szCs w:val="28"/>
          <w:lang w:val="en-US"/>
        </w:rPr>
        <w:t>garanţiile</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utilizate</w:t>
      </w:r>
      <w:proofErr w:type="spellEnd"/>
      <w:r w:rsidR="00E733C4"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în</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scopuri</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vamale</w:t>
      </w:r>
      <w:proofErr w:type="spellEnd"/>
      <w:r w:rsidR="009D32D9" w:rsidRPr="0040619C">
        <w:rPr>
          <w:rFonts w:ascii="Times New Roman" w:hAnsi="Times New Roman" w:cs="Times New Roman"/>
          <w:sz w:val="28"/>
          <w:szCs w:val="28"/>
          <w:lang w:val="en-US"/>
        </w:rPr>
        <w:t xml:space="preserve"> </w:t>
      </w:r>
      <w:proofErr w:type="spellStart"/>
      <w:r w:rsidR="009D32D9" w:rsidRPr="0040619C">
        <w:rPr>
          <w:rFonts w:ascii="Times New Roman" w:hAnsi="Times New Roman" w:cs="Times New Roman"/>
          <w:sz w:val="28"/>
          <w:szCs w:val="28"/>
          <w:lang w:val="en-US"/>
        </w:rPr>
        <w:t>și</w:t>
      </w:r>
      <w:proofErr w:type="spellEnd"/>
      <w:r w:rsidR="009D32D9" w:rsidRPr="0040619C">
        <w:rPr>
          <w:rFonts w:ascii="Times New Roman" w:hAnsi="Times New Roman" w:cs="Times New Roman"/>
          <w:sz w:val="28"/>
          <w:szCs w:val="28"/>
          <w:lang w:val="en-US"/>
        </w:rPr>
        <w:t xml:space="preserve"> a </w:t>
      </w:r>
      <w:proofErr w:type="spellStart"/>
      <w:r w:rsidR="009D32D9" w:rsidRPr="0040619C">
        <w:rPr>
          <w:rFonts w:ascii="Times New Roman" w:hAnsi="Times New Roman" w:cs="Times New Roman"/>
          <w:sz w:val="28"/>
          <w:szCs w:val="28"/>
          <w:lang w:val="en-US"/>
        </w:rPr>
        <w:t>documentelor</w:t>
      </w:r>
      <w:proofErr w:type="spellEnd"/>
      <w:r w:rsidR="009D32D9" w:rsidRPr="0040619C">
        <w:rPr>
          <w:rFonts w:ascii="Times New Roman" w:hAnsi="Times New Roman" w:cs="Times New Roman"/>
          <w:sz w:val="28"/>
          <w:szCs w:val="28"/>
          <w:lang w:val="en-US"/>
        </w:rPr>
        <w:t xml:space="preserve"> de </w:t>
      </w:r>
      <w:proofErr w:type="spellStart"/>
      <w:r w:rsidR="009D32D9" w:rsidRPr="0040619C">
        <w:rPr>
          <w:rFonts w:ascii="Times New Roman" w:hAnsi="Times New Roman" w:cs="Times New Roman"/>
          <w:sz w:val="28"/>
          <w:szCs w:val="28"/>
          <w:lang w:val="en-US"/>
        </w:rPr>
        <w:t>constituire</w:t>
      </w:r>
      <w:proofErr w:type="spellEnd"/>
      <w:r w:rsidR="009D32D9" w:rsidRPr="0040619C">
        <w:rPr>
          <w:rFonts w:ascii="Times New Roman" w:hAnsi="Times New Roman" w:cs="Times New Roman"/>
          <w:sz w:val="28"/>
          <w:szCs w:val="28"/>
          <w:lang w:val="en-US"/>
        </w:rPr>
        <w:t xml:space="preserve"> a </w:t>
      </w:r>
      <w:proofErr w:type="spellStart"/>
      <w:r w:rsidR="009D32D9" w:rsidRPr="0040619C">
        <w:rPr>
          <w:rFonts w:ascii="Times New Roman" w:hAnsi="Times New Roman" w:cs="Times New Roman"/>
          <w:sz w:val="28"/>
          <w:szCs w:val="28"/>
          <w:lang w:val="en-US"/>
        </w:rPr>
        <w:t>acestora</w:t>
      </w:r>
      <w:proofErr w:type="spellEnd"/>
      <w:r w:rsidR="000522D7" w:rsidRPr="0040619C">
        <w:rPr>
          <w:rFonts w:ascii="Times New Roman" w:hAnsi="Times New Roman" w:cs="Times New Roman"/>
          <w:sz w:val="28"/>
          <w:szCs w:val="28"/>
          <w:lang w:val="en-US"/>
        </w:rPr>
        <w:t>;</w:t>
      </w:r>
      <w:r w:rsidR="009B379D" w:rsidRPr="0040619C">
        <w:rPr>
          <w:rFonts w:ascii="Times New Roman" w:hAnsi="Times New Roman" w:cs="Times New Roman"/>
          <w:sz w:val="28"/>
          <w:szCs w:val="28"/>
          <w:lang w:val="en-US"/>
        </w:rPr>
        <w:t xml:space="preserve"> </w:t>
      </w:r>
      <w:bookmarkStart w:id="4" w:name="_Hlk150952064"/>
    </w:p>
    <w:p w14:paraId="51DFE1E2" w14:textId="6474DC63" w:rsidR="00166D8A" w:rsidRPr="004A3DFF" w:rsidRDefault="00166D8A" w:rsidP="00C60D58">
      <w:pPr>
        <w:pStyle w:val="ac"/>
        <w:numPr>
          <w:ilvl w:val="0"/>
          <w:numId w:val="11"/>
        </w:numPr>
        <w:tabs>
          <w:tab w:val="left" w:pos="851"/>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t>Sistemul</w:t>
      </w:r>
      <w:proofErr w:type="spellEnd"/>
      <w:r w:rsidRPr="0040619C">
        <w:rPr>
          <w:rFonts w:ascii="Times New Roman" w:hAnsi="Times New Roman" w:cs="Times New Roman"/>
          <w:b/>
          <w:sz w:val="28"/>
          <w:szCs w:val="28"/>
          <w:lang w:val="en-US"/>
        </w:rPr>
        <w:t xml:space="preserve"> </w:t>
      </w:r>
      <w:proofErr w:type="spellStart"/>
      <w:r w:rsidR="00C13C8C">
        <w:rPr>
          <w:rFonts w:ascii="Times New Roman" w:hAnsi="Times New Roman" w:cs="Times New Roman"/>
          <w:b/>
          <w:sz w:val="28"/>
          <w:szCs w:val="28"/>
          <w:lang w:val="en-US"/>
        </w:rPr>
        <w:t>Informațional</w:t>
      </w:r>
      <w:proofErr w:type="spellEnd"/>
      <w:r w:rsidR="00C13C8C">
        <w:rPr>
          <w:rFonts w:ascii="Times New Roman" w:hAnsi="Times New Roman" w:cs="Times New Roman"/>
          <w:b/>
          <w:sz w:val="28"/>
          <w:szCs w:val="28"/>
          <w:lang w:val="en-US"/>
        </w:rPr>
        <w:t xml:space="preserve"> </w:t>
      </w:r>
      <w:r w:rsidR="00C13C8C" w:rsidRPr="0040619C">
        <w:rPr>
          <w:rFonts w:ascii="Times New Roman" w:hAnsi="Times New Roman" w:cs="Times New Roman"/>
          <w:b/>
          <w:bCs/>
          <w:sz w:val="28"/>
          <w:szCs w:val="28"/>
          <w:lang w:val="en-US"/>
        </w:rPr>
        <w:t>„</w:t>
      </w:r>
      <w:proofErr w:type="spellStart"/>
      <w:r w:rsidR="00C13C8C">
        <w:rPr>
          <w:rFonts w:ascii="Times New Roman" w:hAnsi="Times New Roman" w:cs="Times New Roman"/>
          <w:b/>
          <w:sz w:val="28"/>
          <w:szCs w:val="28"/>
          <w:lang w:val="en-US"/>
        </w:rPr>
        <w:t>De</w:t>
      </w:r>
      <w:r w:rsidR="00C13C8C" w:rsidRPr="0040619C">
        <w:rPr>
          <w:rFonts w:ascii="Times New Roman" w:hAnsi="Times New Roman" w:cs="Times New Roman"/>
          <w:b/>
          <w:sz w:val="28"/>
          <w:szCs w:val="28"/>
          <w:lang w:val="en-US"/>
        </w:rPr>
        <w:t>cizii</w:t>
      </w:r>
      <w:proofErr w:type="spellEnd"/>
      <w:r w:rsidR="00C13C8C" w:rsidRPr="0040619C">
        <w:rPr>
          <w:rFonts w:ascii="Times New Roman" w:hAnsi="Times New Roman" w:cs="Times New Roman"/>
          <w:b/>
          <w:sz w:val="28"/>
          <w:szCs w:val="28"/>
          <w:lang w:val="en-US"/>
        </w:rPr>
        <w:t xml:space="preserve"> </w:t>
      </w:r>
      <w:proofErr w:type="spellStart"/>
      <w:r w:rsidR="00C13C8C" w:rsidRPr="0040619C">
        <w:rPr>
          <w:rFonts w:ascii="Times New Roman" w:hAnsi="Times New Roman" w:cs="Times New Roman"/>
          <w:b/>
          <w:sz w:val="28"/>
          <w:szCs w:val="28"/>
          <w:lang w:val="en-US"/>
        </w:rPr>
        <w:t>vamale</w:t>
      </w:r>
      <w:proofErr w:type="spellEnd"/>
      <w:r w:rsidR="00C13C8C" w:rsidRPr="0040619C">
        <w:rPr>
          <w:rFonts w:ascii="Times New Roman" w:hAnsi="Times New Roman" w:cs="Times New Roman"/>
          <w:b/>
          <w:bCs/>
          <w:sz w:val="28"/>
          <w:szCs w:val="28"/>
          <w:lang w:val="en-US"/>
        </w:rPr>
        <w:t>”</w:t>
      </w:r>
      <w:r w:rsidR="0067138F">
        <w:rPr>
          <w:rFonts w:ascii="Times New Roman" w:hAnsi="Times New Roman" w:cs="Times New Roman"/>
          <w:b/>
          <w:bCs/>
          <w:sz w:val="28"/>
          <w:szCs w:val="28"/>
          <w:lang w:val="en-US"/>
        </w:rPr>
        <w:t xml:space="preserve"> </w:t>
      </w:r>
      <w:r w:rsidR="00C13C8C" w:rsidRPr="0040619C">
        <w:rPr>
          <w:rFonts w:ascii="Times New Roman" w:hAnsi="Times New Roman" w:cs="Times New Roman"/>
          <w:sz w:val="28"/>
          <w:szCs w:val="28"/>
          <w:lang w:val="en-US"/>
        </w:rPr>
        <w:t>–</w:t>
      </w:r>
      <w:r w:rsidR="00C13C8C">
        <w:rPr>
          <w:rFonts w:ascii="Times New Roman" w:hAnsi="Times New Roman" w:cs="Times New Roman"/>
          <w:sz w:val="28"/>
          <w:szCs w:val="28"/>
          <w:lang w:val="en-US"/>
        </w:rPr>
        <w:t xml:space="preserve"> </w:t>
      </w:r>
      <w:bookmarkStart w:id="5" w:name="_Hlk151996459"/>
      <w:r w:rsidR="008E55BF" w:rsidRPr="004A3DFF">
        <w:rPr>
          <w:rFonts w:ascii="Times New Roman" w:hAnsi="Times New Roman" w:cs="Times New Roman"/>
          <w:sz w:val="28"/>
          <w:szCs w:val="28"/>
          <w:lang w:val="en-US"/>
        </w:rPr>
        <w:t>(</w:t>
      </w:r>
      <w:proofErr w:type="spellStart"/>
      <w:r w:rsidR="008E55BF" w:rsidRPr="004A3DFF">
        <w:rPr>
          <w:rFonts w:ascii="Times New Roman" w:hAnsi="Times New Roman" w:cs="Times New Roman"/>
          <w:sz w:val="28"/>
          <w:szCs w:val="28"/>
          <w:lang w:val="en-US"/>
        </w:rPr>
        <w:t>în</w:t>
      </w:r>
      <w:proofErr w:type="spellEnd"/>
      <w:r w:rsidR="008E55BF" w:rsidRPr="004A3DFF">
        <w:rPr>
          <w:rFonts w:ascii="Times New Roman" w:hAnsi="Times New Roman" w:cs="Times New Roman"/>
          <w:sz w:val="28"/>
          <w:szCs w:val="28"/>
          <w:lang w:val="en-US"/>
        </w:rPr>
        <w:t xml:space="preserve"> </w:t>
      </w:r>
      <w:proofErr w:type="spellStart"/>
      <w:r w:rsidR="008E55BF" w:rsidRPr="004A3DFF">
        <w:rPr>
          <w:rFonts w:ascii="Times New Roman" w:hAnsi="Times New Roman" w:cs="Times New Roman"/>
          <w:sz w:val="28"/>
          <w:szCs w:val="28"/>
          <w:lang w:val="en-US"/>
        </w:rPr>
        <w:t>continuare</w:t>
      </w:r>
      <w:proofErr w:type="spellEnd"/>
      <w:r w:rsidR="008E55BF" w:rsidRPr="004A3DFF">
        <w:rPr>
          <w:rFonts w:ascii="Times New Roman" w:hAnsi="Times New Roman" w:cs="Times New Roman"/>
          <w:sz w:val="28"/>
          <w:szCs w:val="28"/>
          <w:lang w:val="en-US"/>
        </w:rPr>
        <w:t xml:space="preserve"> </w:t>
      </w:r>
      <w:r w:rsidR="008E55BF" w:rsidRPr="004A3DFF">
        <w:rPr>
          <w:rFonts w:ascii="Times New Roman" w:hAnsi="Times New Roman" w:cs="Times New Roman"/>
          <w:b/>
          <w:bCs/>
          <w:sz w:val="28"/>
          <w:szCs w:val="28"/>
          <w:lang w:val="en-US"/>
        </w:rPr>
        <w:t>S</w:t>
      </w:r>
      <w:r w:rsidR="00C13C8C">
        <w:rPr>
          <w:rFonts w:ascii="Times New Roman" w:hAnsi="Times New Roman" w:cs="Times New Roman"/>
          <w:b/>
          <w:bCs/>
          <w:sz w:val="28"/>
          <w:szCs w:val="28"/>
          <w:lang w:val="en-US"/>
        </w:rPr>
        <w:t>I</w:t>
      </w:r>
      <w:r w:rsidR="008E55BF" w:rsidRPr="004A3DFF">
        <w:rPr>
          <w:rFonts w:ascii="Times New Roman" w:hAnsi="Times New Roman" w:cs="Times New Roman"/>
          <w:b/>
          <w:bCs/>
          <w:sz w:val="28"/>
          <w:szCs w:val="28"/>
          <w:lang w:val="en-US"/>
        </w:rPr>
        <w:t>DV</w:t>
      </w:r>
      <w:r w:rsidR="008E55BF" w:rsidRPr="004A3DFF">
        <w:rPr>
          <w:rFonts w:ascii="Times New Roman" w:hAnsi="Times New Roman" w:cs="Times New Roman"/>
          <w:sz w:val="28"/>
          <w:szCs w:val="28"/>
          <w:lang w:val="en-US"/>
        </w:rPr>
        <w:t>)</w:t>
      </w:r>
      <w:bookmarkEnd w:id="5"/>
      <w:r w:rsidRPr="004A3DFF">
        <w:rPr>
          <w:rFonts w:ascii="Times New Roman" w:hAnsi="Times New Roman" w:cs="Times New Roman"/>
          <w:sz w:val="28"/>
          <w:szCs w:val="28"/>
          <w:lang w:val="en-US"/>
        </w:rPr>
        <w:t xml:space="preserve"> - </w:t>
      </w:r>
      <w:proofErr w:type="spellStart"/>
      <w:r w:rsidRPr="004A3DFF">
        <w:rPr>
          <w:rFonts w:ascii="Times New Roman" w:hAnsi="Times New Roman" w:cs="Times New Roman"/>
          <w:sz w:val="28"/>
          <w:szCs w:val="28"/>
          <w:lang w:val="en-US"/>
        </w:rPr>
        <w:t>aplicație</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informatică</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pusă</w:t>
      </w:r>
      <w:proofErr w:type="spellEnd"/>
      <w:r w:rsidRPr="004A3DFF">
        <w:rPr>
          <w:rFonts w:ascii="Times New Roman" w:hAnsi="Times New Roman" w:cs="Times New Roman"/>
          <w:sz w:val="28"/>
          <w:szCs w:val="28"/>
          <w:lang w:val="en-US"/>
        </w:rPr>
        <w:t xml:space="preserve"> la </w:t>
      </w:r>
      <w:proofErr w:type="spellStart"/>
      <w:r w:rsidRPr="004A3DFF">
        <w:rPr>
          <w:rFonts w:ascii="Times New Roman" w:hAnsi="Times New Roman" w:cs="Times New Roman"/>
          <w:sz w:val="28"/>
          <w:szCs w:val="28"/>
          <w:lang w:val="en-US"/>
        </w:rPr>
        <w:t>dispoziția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operatorilor</w:t>
      </w:r>
      <w:proofErr w:type="spellEnd"/>
      <w:r w:rsidRPr="004A3DFF">
        <w:rPr>
          <w:rFonts w:ascii="Times New Roman" w:hAnsi="Times New Roman" w:cs="Times New Roman"/>
          <w:sz w:val="28"/>
          <w:szCs w:val="28"/>
          <w:lang w:val="en-US"/>
        </w:rPr>
        <w:t xml:space="preserve"> economici </w:t>
      </w:r>
      <w:proofErr w:type="spellStart"/>
      <w:r w:rsidRPr="004A3DFF">
        <w:rPr>
          <w:rFonts w:ascii="Times New Roman" w:hAnsi="Times New Roman" w:cs="Times New Roman"/>
          <w:sz w:val="28"/>
          <w:szCs w:val="28"/>
          <w:lang w:val="en-US"/>
        </w:rPr>
        <w:t>și</w:t>
      </w:r>
      <w:proofErr w:type="spellEnd"/>
      <w:r w:rsidRPr="004A3DFF">
        <w:rPr>
          <w:rFonts w:ascii="Times New Roman" w:hAnsi="Times New Roman" w:cs="Times New Roman"/>
          <w:sz w:val="28"/>
          <w:szCs w:val="28"/>
          <w:lang w:val="en-US"/>
        </w:rPr>
        <w:t xml:space="preserve"> a </w:t>
      </w:r>
      <w:proofErr w:type="spellStart"/>
      <w:r w:rsidRPr="004A3DFF">
        <w:rPr>
          <w:rFonts w:ascii="Times New Roman" w:hAnsi="Times New Roman" w:cs="Times New Roman"/>
          <w:sz w:val="28"/>
          <w:szCs w:val="28"/>
          <w:lang w:val="en-US"/>
        </w:rPr>
        <w:t>Serviciului</w:t>
      </w:r>
      <w:proofErr w:type="spellEnd"/>
      <w:r w:rsidRPr="004A3DFF">
        <w:rPr>
          <w:rFonts w:ascii="Times New Roman" w:hAnsi="Times New Roman" w:cs="Times New Roman"/>
          <w:sz w:val="28"/>
          <w:szCs w:val="28"/>
          <w:lang w:val="en-US"/>
        </w:rPr>
        <w:t xml:space="preserve"> Vamal</w:t>
      </w:r>
      <w:r w:rsid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prin</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intermediul</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căreia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operatorii</w:t>
      </w:r>
      <w:proofErr w:type="spellEnd"/>
      <w:r w:rsidRPr="004A3DFF">
        <w:rPr>
          <w:rFonts w:ascii="Times New Roman" w:hAnsi="Times New Roman" w:cs="Times New Roman"/>
          <w:sz w:val="28"/>
          <w:szCs w:val="28"/>
          <w:lang w:val="en-US"/>
        </w:rPr>
        <w:t xml:space="preserve"> economici pot </w:t>
      </w:r>
      <w:proofErr w:type="spellStart"/>
      <w:r w:rsidRPr="004A3DFF">
        <w:rPr>
          <w:rFonts w:ascii="Times New Roman" w:hAnsi="Times New Roman" w:cs="Times New Roman"/>
          <w:sz w:val="28"/>
          <w:szCs w:val="28"/>
          <w:lang w:val="en-US"/>
        </w:rPr>
        <w:t>depune</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cererea</w:t>
      </w:r>
      <w:proofErr w:type="spellEnd"/>
      <w:r w:rsidRPr="004A3DFF">
        <w:rPr>
          <w:rFonts w:ascii="Times New Roman" w:hAnsi="Times New Roman" w:cs="Times New Roman"/>
          <w:sz w:val="28"/>
          <w:szCs w:val="28"/>
          <w:lang w:val="en-US"/>
        </w:rPr>
        <w:t xml:space="preserve"> de </w:t>
      </w:r>
      <w:proofErr w:type="spellStart"/>
      <w:r w:rsidRPr="004A3DFF">
        <w:rPr>
          <w:rFonts w:ascii="Times New Roman" w:hAnsi="Times New Roman" w:cs="Times New Roman"/>
          <w:sz w:val="28"/>
          <w:szCs w:val="28"/>
          <w:lang w:val="en-US"/>
        </w:rPr>
        <w:t>autorizare</w:t>
      </w:r>
      <w:proofErr w:type="spellEnd"/>
      <w:r w:rsidRPr="004A3DFF">
        <w:rPr>
          <w:rFonts w:ascii="Times New Roman" w:hAnsi="Times New Roman" w:cs="Times New Roman"/>
          <w:sz w:val="28"/>
          <w:szCs w:val="28"/>
          <w:lang w:val="en-US"/>
        </w:rPr>
        <w:t xml:space="preserve">, pot intra </w:t>
      </w:r>
      <w:proofErr w:type="spellStart"/>
      <w:r w:rsidRPr="004A3DFF">
        <w:rPr>
          <w:rFonts w:ascii="Times New Roman" w:hAnsi="Times New Roman" w:cs="Times New Roman"/>
          <w:sz w:val="28"/>
          <w:szCs w:val="28"/>
          <w:lang w:val="en-US"/>
        </w:rPr>
        <w:t>în</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posesia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autorizației</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pentru</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utilizarea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garanției</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globale</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și</w:t>
      </w:r>
      <w:proofErr w:type="spellEnd"/>
      <w:r w:rsidRPr="004A3DFF">
        <w:rPr>
          <w:rFonts w:ascii="Times New Roman" w:hAnsi="Times New Roman" w:cs="Times New Roman"/>
          <w:sz w:val="28"/>
          <w:szCs w:val="28"/>
          <w:lang w:val="en-US"/>
        </w:rPr>
        <w:t xml:space="preserve"> pot </w:t>
      </w:r>
      <w:proofErr w:type="spellStart"/>
      <w:r w:rsidRPr="004A3DFF">
        <w:rPr>
          <w:rFonts w:ascii="Times New Roman" w:hAnsi="Times New Roman" w:cs="Times New Roman"/>
          <w:sz w:val="28"/>
          <w:szCs w:val="28"/>
          <w:lang w:val="en-US"/>
        </w:rPr>
        <w:t>efectua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schimbul</w:t>
      </w:r>
      <w:proofErr w:type="spellEnd"/>
      <w:r w:rsidRPr="004A3DFF">
        <w:rPr>
          <w:rFonts w:ascii="Times New Roman" w:hAnsi="Times New Roman" w:cs="Times New Roman"/>
          <w:sz w:val="28"/>
          <w:szCs w:val="28"/>
          <w:lang w:val="en-US"/>
        </w:rPr>
        <w:t xml:space="preserve"> de </w:t>
      </w:r>
      <w:proofErr w:type="spellStart"/>
      <w:r w:rsidRPr="004A3DFF">
        <w:rPr>
          <w:rFonts w:ascii="Times New Roman" w:hAnsi="Times New Roman" w:cs="Times New Roman"/>
          <w:sz w:val="28"/>
          <w:szCs w:val="28"/>
          <w:lang w:val="en-US"/>
        </w:rPr>
        <w:t>informații</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privind</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gestionarea</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cererii</w:t>
      </w:r>
      <w:proofErr w:type="spellEnd"/>
      <w:r w:rsidRPr="004A3DFF">
        <w:rPr>
          <w:rFonts w:ascii="Times New Roman" w:hAnsi="Times New Roman" w:cs="Times New Roman"/>
          <w:sz w:val="28"/>
          <w:szCs w:val="28"/>
          <w:lang w:val="en-US"/>
        </w:rPr>
        <w:t xml:space="preserve"> </w:t>
      </w:r>
      <w:proofErr w:type="spellStart"/>
      <w:r w:rsidRPr="004A3DFF">
        <w:rPr>
          <w:rFonts w:ascii="Times New Roman" w:hAnsi="Times New Roman" w:cs="Times New Roman"/>
          <w:sz w:val="28"/>
          <w:szCs w:val="28"/>
          <w:lang w:val="en-US"/>
        </w:rPr>
        <w:t>și</w:t>
      </w:r>
      <w:proofErr w:type="spellEnd"/>
      <w:r w:rsidRPr="004A3DFF">
        <w:rPr>
          <w:rFonts w:ascii="Times New Roman" w:hAnsi="Times New Roman" w:cs="Times New Roman"/>
          <w:sz w:val="28"/>
          <w:szCs w:val="28"/>
          <w:lang w:val="en-US"/>
        </w:rPr>
        <w:t xml:space="preserve"> a </w:t>
      </w:r>
      <w:proofErr w:type="spellStart"/>
      <w:r w:rsidRPr="004A3DFF">
        <w:rPr>
          <w:rFonts w:ascii="Times New Roman" w:hAnsi="Times New Roman" w:cs="Times New Roman"/>
          <w:sz w:val="28"/>
          <w:szCs w:val="28"/>
          <w:lang w:val="en-US"/>
        </w:rPr>
        <w:t>autorizației</w:t>
      </w:r>
      <w:proofErr w:type="spellEnd"/>
      <w:r w:rsidRPr="004A3DFF">
        <w:rPr>
          <w:rFonts w:ascii="Times New Roman" w:hAnsi="Times New Roman" w:cs="Times New Roman"/>
          <w:sz w:val="28"/>
          <w:szCs w:val="28"/>
          <w:lang w:val="en-US"/>
        </w:rPr>
        <w:t>;</w:t>
      </w:r>
    </w:p>
    <w:p w14:paraId="3410931C" w14:textId="69226A19" w:rsidR="00170AB6" w:rsidRDefault="004A3DFF" w:rsidP="00C60D58">
      <w:pPr>
        <w:pStyle w:val="ac"/>
        <w:numPr>
          <w:ilvl w:val="0"/>
          <w:numId w:val="11"/>
        </w:numPr>
        <w:tabs>
          <w:tab w:val="left" w:pos="851"/>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t>Biroul</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vamal</w:t>
      </w:r>
      <w:proofErr w:type="spellEnd"/>
      <w:r w:rsidRPr="0040619C">
        <w:rPr>
          <w:rFonts w:ascii="Times New Roman" w:hAnsi="Times New Roman" w:cs="Times New Roman"/>
          <w:b/>
          <w:sz w:val="28"/>
          <w:szCs w:val="28"/>
          <w:lang w:val="en-US"/>
        </w:rPr>
        <w:t xml:space="preserve"> competent</w:t>
      </w:r>
      <w:r w:rsidR="00814A6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00814A64">
        <w:rPr>
          <w:rFonts w:ascii="Times New Roman" w:hAnsi="Times New Roman" w:cs="Times New Roman"/>
          <w:sz w:val="28"/>
          <w:szCs w:val="28"/>
          <w:lang w:val="en-US"/>
        </w:rPr>
        <w:t>s</w:t>
      </w:r>
      <w:r w:rsidR="00396175" w:rsidRPr="00396175">
        <w:rPr>
          <w:rFonts w:ascii="Times New Roman" w:hAnsi="Times New Roman" w:cs="Times New Roman"/>
          <w:sz w:val="28"/>
          <w:szCs w:val="28"/>
          <w:lang w:val="en-US"/>
        </w:rPr>
        <w:t>ubdiviziunea</w:t>
      </w:r>
      <w:proofErr w:type="spellEnd"/>
      <w:r w:rsidR="00396175" w:rsidRPr="00396175">
        <w:rPr>
          <w:rFonts w:ascii="Times New Roman" w:hAnsi="Times New Roman" w:cs="Times New Roman"/>
          <w:sz w:val="28"/>
          <w:szCs w:val="28"/>
          <w:lang w:val="en-US"/>
        </w:rPr>
        <w:t xml:space="preserve"> </w:t>
      </w:r>
      <w:proofErr w:type="spellStart"/>
      <w:r w:rsidR="00396175" w:rsidRPr="00396175">
        <w:rPr>
          <w:rFonts w:ascii="Times New Roman" w:hAnsi="Times New Roman" w:cs="Times New Roman"/>
          <w:sz w:val="28"/>
          <w:szCs w:val="28"/>
          <w:lang w:val="en-US"/>
        </w:rPr>
        <w:t>Serviciului</w:t>
      </w:r>
      <w:proofErr w:type="spellEnd"/>
      <w:r w:rsidR="00396175" w:rsidRPr="00396175">
        <w:rPr>
          <w:rFonts w:ascii="Times New Roman" w:hAnsi="Times New Roman" w:cs="Times New Roman"/>
          <w:sz w:val="28"/>
          <w:szCs w:val="28"/>
          <w:lang w:val="en-US"/>
        </w:rPr>
        <w:t xml:space="preserve"> Vamal </w:t>
      </w:r>
      <w:proofErr w:type="spellStart"/>
      <w:r w:rsidR="00396175" w:rsidRPr="00396175">
        <w:rPr>
          <w:rFonts w:ascii="Times New Roman" w:hAnsi="Times New Roman" w:cs="Times New Roman"/>
          <w:sz w:val="28"/>
          <w:szCs w:val="28"/>
          <w:lang w:val="en-US"/>
        </w:rPr>
        <w:t>competentă</w:t>
      </w:r>
      <w:proofErr w:type="spellEnd"/>
      <w:r w:rsidR="00396175" w:rsidRPr="00396175">
        <w:rPr>
          <w:rFonts w:ascii="Times New Roman" w:hAnsi="Times New Roman" w:cs="Times New Roman"/>
          <w:sz w:val="28"/>
          <w:szCs w:val="28"/>
          <w:lang w:val="en-US"/>
        </w:rPr>
        <w:t xml:space="preserve"> </w:t>
      </w:r>
      <w:proofErr w:type="spellStart"/>
      <w:r w:rsidR="00396175" w:rsidRPr="00396175">
        <w:rPr>
          <w:rFonts w:ascii="Times New Roman" w:hAnsi="Times New Roman" w:cs="Times New Roman"/>
          <w:sz w:val="28"/>
          <w:szCs w:val="28"/>
          <w:lang w:val="en-US"/>
        </w:rPr>
        <w:t>să</w:t>
      </w:r>
      <w:proofErr w:type="spellEnd"/>
      <w:r w:rsidR="00396175" w:rsidRPr="00396175">
        <w:rPr>
          <w:rFonts w:ascii="Times New Roman" w:hAnsi="Times New Roman" w:cs="Times New Roman"/>
          <w:sz w:val="28"/>
          <w:szCs w:val="28"/>
          <w:lang w:val="en-US"/>
        </w:rPr>
        <w:t xml:space="preserve"> </w:t>
      </w:r>
      <w:proofErr w:type="spellStart"/>
      <w:r w:rsidR="00396175" w:rsidRPr="00396175">
        <w:rPr>
          <w:rFonts w:ascii="Times New Roman" w:hAnsi="Times New Roman" w:cs="Times New Roman"/>
          <w:sz w:val="28"/>
          <w:szCs w:val="28"/>
          <w:lang w:val="en-US"/>
        </w:rPr>
        <w:t>ia</w:t>
      </w:r>
      <w:proofErr w:type="spellEnd"/>
      <w:r w:rsidR="00396175" w:rsidRPr="00396175">
        <w:rPr>
          <w:rFonts w:ascii="Times New Roman" w:hAnsi="Times New Roman" w:cs="Times New Roman"/>
          <w:sz w:val="28"/>
          <w:szCs w:val="28"/>
          <w:lang w:val="en-US"/>
        </w:rPr>
        <w:t xml:space="preserve"> </w:t>
      </w:r>
      <w:proofErr w:type="spellStart"/>
      <w:r w:rsidR="00396175" w:rsidRPr="00396175">
        <w:rPr>
          <w:rFonts w:ascii="Times New Roman" w:hAnsi="Times New Roman" w:cs="Times New Roman"/>
          <w:sz w:val="28"/>
          <w:szCs w:val="28"/>
          <w:lang w:val="en-US"/>
        </w:rPr>
        <w:t>decizia</w:t>
      </w:r>
      <w:proofErr w:type="spellEnd"/>
      <w:r w:rsidR="00396175" w:rsidRPr="00396175">
        <w:rPr>
          <w:rFonts w:ascii="Times New Roman" w:hAnsi="Times New Roman" w:cs="Times New Roman"/>
          <w:sz w:val="28"/>
          <w:szCs w:val="28"/>
          <w:lang w:val="en-US"/>
        </w:rPr>
        <w:t>.</w:t>
      </w:r>
      <w:bookmarkEnd w:id="4"/>
    </w:p>
    <w:p w14:paraId="0A9D1CEB" w14:textId="612FD444" w:rsidR="005A34C6" w:rsidRPr="001360FF" w:rsidRDefault="005A34C6" w:rsidP="00C60D58">
      <w:pPr>
        <w:pStyle w:val="ac"/>
        <w:numPr>
          <w:ilvl w:val="0"/>
          <w:numId w:val="13"/>
        </w:numPr>
        <w:tabs>
          <w:tab w:val="left" w:pos="851"/>
        </w:tabs>
        <w:spacing w:after="0"/>
        <w:ind w:left="0" w:firstLine="567"/>
        <w:jc w:val="both"/>
        <w:rPr>
          <w:rFonts w:ascii="Times New Roman" w:hAnsi="Times New Roman" w:cs="Times New Roman"/>
          <w:strike/>
          <w:color w:val="000000" w:themeColor="text1"/>
          <w:sz w:val="28"/>
          <w:szCs w:val="28"/>
          <w:lang w:val="en-US"/>
        </w:rPr>
      </w:pPr>
      <w:proofErr w:type="spellStart"/>
      <w:r w:rsidRPr="00C60D58">
        <w:rPr>
          <w:rFonts w:ascii="Times New Roman" w:hAnsi="Times New Roman" w:cs="Times New Roman"/>
          <w:b/>
          <w:bCs/>
          <w:color w:val="000000" w:themeColor="text1"/>
          <w:sz w:val="28"/>
          <w:szCs w:val="28"/>
          <w:lang w:val="en-US"/>
        </w:rPr>
        <w:t>În</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cazul</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autorizării</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utilizării</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garanției</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globale</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biroul</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vamal</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compentent</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este</w:t>
      </w:r>
      <w:proofErr w:type="spellEnd"/>
      <w:r w:rsidRPr="00814A64">
        <w:rPr>
          <w:rFonts w:ascii="Times New Roman" w:hAnsi="Times New Roman" w:cs="Times New Roman"/>
          <w:color w:val="000000" w:themeColor="text1"/>
          <w:sz w:val="28"/>
          <w:szCs w:val="28"/>
          <w:lang w:val="en-US"/>
        </w:rPr>
        <w:t xml:space="preserve"> </w:t>
      </w:r>
      <w:proofErr w:type="spellStart"/>
      <w:r w:rsidR="001360FF">
        <w:rPr>
          <w:rFonts w:ascii="Times New Roman" w:hAnsi="Times New Roman" w:cs="Times New Roman"/>
          <w:color w:val="000000" w:themeColor="text1"/>
          <w:sz w:val="28"/>
          <w:szCs w:val="28"/>
          <w:lang w:val="en-US"/>
        </w:rPr>
        <w:t>Direcția</w:t>
      </w:r>
      <w:proofErr w:type="spellEnd"/>
      <w:r w:rsidR="001360FF">
        <w:rPr>
          <w:rFonts w:ascii="Times New Roman" w:hAnsi="Times New Roman" w:cs="Times New Roman"/>
          <w:color w:val="000000" w:themeColor="text1"/>
          <w:sz w:val="28"/>
          <w:szCs w:val="28"/>
          <w:lang w:val="en-US"/>
        </w:rPr>
        <w:t xml:space="preserve"> </w:t>
      </w:r>
      <w:proofErr w:type="spellStart"/>
      <w:r w:rsidR="001360FF">
        <w:rPr>
          <w:rFonts w:ascii="Times New Roman" w:hAnsi="Times New Roman" w:cs="Times New Roman"/>
          <w:color w:val="000000" w:themeColor="text1"/>
          <w:sz w:val="28"/>
          <w:szCs w:val="28"/>
          <w:lang w:val="en-US"/>
        </w:rPr>
        <w:t>venituri</w:t>
      </w:r>
      <w:proofErr w:type="spellEnd"/>
      <w:r w:rsidR="001360FF">
        <w:rPr>
          <w:rFonts w:ascii="Times New Roman" w:hAnsi="Times New Roman" w:cs="Times New Roman"/>
          <w:color w:val="000000" w:themeColor="text1"/>
          <w:sz w:val="28"/>
          <w:szCs w:val="28"/>
          <w:lang w:val="en-US"/>
        </w:rPr>
        <w:t xml:space="preserve"> </w:t>
      </w:r>
      <w:proofErr w:type="spellStart"/>
      <w:r w:rsidR="001360FF">
        <w:rPr>
          <w:rFonts w:ascii="Times New Roman" w:hAnsi="Times New Roman" w:cs="Times New Roman"/>
          <w:color w:val="000000" w:themeColor="text1"/>
          <w:sz w:val="28"/>
          <w:szCs w:val="28"/>
          <w:lang w:val="en-US"/>
        </w:rPr>
        <w:t>vamale</w:t>
      </w:r>
      <w:proofErr w:type="spellEnd"/>
      <w:r w:rsidR="001360FF">
        <w:rPr>
          <w:rFonts w:ascii="Times New Roman" w:hAnsi="Times New Roman" w:cs="Times New Roman"/>
          <w:color w:val="000000" w:themeColor="text1"/>
          <w:sz w:val="28"/>
          <w:szCs w:val="28"/>
          <w:lang w:val="en-US"/>
        </w:rPr>
        <w:t xml:space="preserve"> </w:t>
      </w:r>
      <w:r w:rsidRPr="00C60D58">
        <w:rPr>
          <w:rFonts w:ascii="Times New Roman" w:hAnsi="Times New Roman" w:cs="Times New Roman"/>
          <w:color w:val="000000" w:themeColor="text1"/>
          <w:sz w:val="28"/>
          <w:szCs w:val="28"/>
          <w:lang w:val="en-US"/>
        </w:rPr>
        <w:t xml:space="preserve">din </w:t>
      </w:r>
      <w:proofErr w:type="spellStart"/>
      <w:r w:rsidRPr="00C60D58">
        <w:rPr>
          <w:rFonts w:ascii="Times New Roman" w:hAnsi="Times New Roman" w:cs="Times New Roman"/>
          <w:color w:val="000000" w:themeColor="text1"/>
          <w:sz w:val="28"/>
          <w:szCs w:val="28"/>
          <w:lang w:val="en-US"/>
        </w:rPr>
        <w:t>cadrul</w:t>
      </w:r>
      <w:proofErr w:type="spellEnd"/>
      <w:r w:rsidRPr="00C60D58">
        <w:rPr>
          <w:rFonts w:ascii="Times New Roman" w:hAnsi="Times New Roman" w:cs="Times New Roman"/>
          <w:color w:val="000000" w:themeColor="text1"/>
          <w:sz w:val="28"/>
          <w:szCs w:val="28"/>
          <w:lang w:val="en-US"/>
        </w:rPr>
        <w:t xml:space="preserve"> </w:t>
      </w:r>
      <w:proofErr w:type="spellStart"/>
      <w:r w:rsidR="006016BF">
        <w:rPr>
          <w:rFonts w:ascii="Times New Roman" w:hAnsi="Times New Roman" w:cs="Times New Roman"/>
          <w:color w:val="000000" w:themeColor="text1"/>
          <w:sz w:val="28"/>
          <w:szCs w:val="28"/>
          <w:lang w:val="en-US"/>
        </w:rPr>
        <w:t>a</w:t>
      </w:r>
      <w:r w:rsidRPr="00C60D58">
        <w:rPr>
          <w:rFonts w:ascii="Times New Roman" w:hAnsi="Times New Roman" w:cs="Times New Roman"/>
          <w:color w:val="000000" w:themeColor="text1"/>
          <w:sz w:val="28"/>
          <w:szCs w:val="28"/>
          <w:lang w:val="en-US"/>
        </w:rPr>
        <w:t>paratului</w:t>
      </w:r>
      <w:proofErr w:type="spellEnd"/>
      <w:r w:rsidRPr="00C60D58">
        <w:rPr>
          <w:rFonts w:ascii="Times New Roman" w:hAnsi="Times New Roman" w:cs="Times New Roman"/>
          <w:color w:val="000000" w:themeColor="text1"/>
          <w:sz w:val="28"/>
          <w:szCs w:val="28"/>
          <w:lang w:val="en-US"/>
        </w:rPr>
        <w:t xml:space="preserve"> </w:t>
      </w:r>
      <w:r w:rsidR="006016BF">
        <w:rPr>
          <w:rFonts w:ascii="Times New Roman" w:hAnsi="Times New Roman" w:cs="Times New Roman"/>
          <w:color w:val="000000" w:themeColor="text1"/>
          <w:sz w:val="28"/>
          <w:szCs w:val="28"/>
          <w:lang w:val="en-US"/>
        </w:rPr>
        <w:t>ce</w:t>
      </w:r>
      <w:r w:rsidRPr="00C60D58">
        <w:rPr>
          <w:rFonts w:ascii="Times New Roman" w:hAnsi="Times New Roman" w:cs="Times New Roman"/>
          <w:color w:val="000000" w:themeColor="text1"/>
          <w:sz w:val="28"/>
          <w:szCs w:val="28"/>
          <w:lang w:val="en-US"/>
        </w:rPr>
        <w:t xml:space="preserve">ntral al </w:t>
      </w:r>
      <w:proofErr w:type="spellStart"/>
      <w:r w:rsidRPr="00C60D58">
        <w:rPr>
          <w:rFonts w:ascii="Times New Roman" w:hAnsi="Times New Roman" w:cs="Times New Roman"/>
          <w:color w:val="000000" w:themeColor="text1"/>
          <w:sz w:val="28"/>
          <w:szCs w:val="28"/>
          <w:lang w:val="en-US"/>
        </w:rPr>
        <w:t>Serviciului</w:t>
      </w:r>
      <w:proofErr w:type="spellEnd"/>
      <w:r w:rsidRPr="00C60D58">
        <w:rPr>
          <w:rFonts w:ascii="Times New Roman" w:hAnsi="Times New Roman" w:cs="Times New Roman"/>
          <w:color w:val="000000" w:themeColor="text1"/>
          <w:sz w:val="28"/>
          <w:szCs w:val="28"/>
          <w:lang w:val="en-US"/>
        </w:rPr>
        <w:t xml:space="preserve"> Vamal</w:t>
      </w:r>
      <w:r w:rsidR="00C13C8C">
        <w:rPr>
          <w:rFonts w:ascii="Times New Roman" w:hAnsi="Times New Roman" w:cs="Times New Roman"/>
          <w:color w:val="000000" w:themeColor="text1"/>
          <w:sz w:val="28"/>
          <w:szCs w:val="28"/>
          <w:lang w:val="en-US"/>
        </w:rPr>
        <w:t>.</w:t>
      </w:r>
      <w:r w:rsidRPr="001360FF">
        <w:rPr>
          <w:rFonts w:ascii="Times New Roman" w:hAnsi="Times New Roman" w:cs="Times New Roman"/>
          <w:strike/>
          <w:color w:val="000000" w:themeColor="text1"/>
          <w:sz w:val="28"/>
          <w:szCs w:val="28"/>
          <w:lang w:val="en-US"/>
        </w:rPr>
        <w:t xml:space="preserve"> </w:t>
      </w:r>
    </w:p>
    <w:p w14:paraId="486B19B2" w14:textId="3B8B5352" w:rsidR="005A34C6" w:rsidRPr="00814A64" w:rsidRDefault="005A34C6" w:rsidP="00C60D58">
      <w:pPr>
        <w:pStyle w:val="ac"/>
        <w:numPr>
          <w:ilvl w:val="0"/>
          <w:numId w:val="13"/>
        </w:numPr>
        <w:tabs>
          <w:tab w:val="left" w:pos="851"/>
        </w:tabs>
        <w:spacing w:after="0"/>
        <w:ind w:left="0" w:firstLine="567"/>
        <w:jc w:val="both"/>
        <w:rPr>
          <w:rFonts w:ascii="Times New Roman" w:hAnsi="Times New Roman" w:cs="Times New Roman"/>
          <w:color w:val="000000" w:themeColor="text1"/>
          <w:sz w:val="28"/>
          <w:szCs w:val="28"/>
          <w:lang w:val="en-US"/>
        </w:rPr>
      </w:pPr>
      <w:proofErr w:type="spellStart"/>
      <w:r w:rsidRPr="00C60D58">
        <w:rPr>
          <w:rFonts w:ascii="Times New Roman" w:hAnsi="Times New Roman" w:cs="Times New Roman"/>
          <w:b/>
          <w:bCs/>
          <w:color w:val="000000" w:themeColor="text1"/>
          <w:sz w:val="28"/>
          <w:szCs w:val="28"/>
          <w:lang w:val="en-US"/>
        </w:rPr>
        <w:t>În</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cazul</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unei</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garanției</w:t>
      </w:r>
      <w:proofErr w:type="spellEnd"/>
      <w:r w:rsidRPr="00C60D58">
        <w:rPr>
          <w:rFonts w:ascii="Times New Roman" w:hAnsi="Times New Roman" w:cs="Times New Roman"/>
          <w:b/>
          <w:bCs/>
          <w:color w:val="000000" w:themeColor="text1"/>
          <w:sz w:val="28"/>
          <w:szCs w:val="28"/>
          <w:lang w:val="en-US"/>
        </w:rPr>
        <w:t xml:space="preserve"> </w:t>
      </w:r>
      <w:proofErr w:type="spellStart"/>
      <w:r w:rsidRPr="00C60D58">
        <w:rPr>
          <w:rFonts w:ascii="Times New Roman" w:hAnsi="Times New Roman" w:cs="Times New Roman"/>
          <w:b/>
          <w:bCs/>
          <w:color w:val="000000" w:themeColor="text1"/>
          <w:sz w:val="28"/>
          <w:szCs w:val="28"/>
          <w:lang w:val="en-US"/>
        </w:rPr>
        <w:t>izolate</w:t>
      </w:r>
      <w:proofErr w:type="spellEnd"/>
      <w:r w:rsidRPr="00C60D58">
        <w:rPr>
          <w:rFonts w:ascii="Times New Roman" w:hAnsi="Times New Roman" w:cs="Times New Roman"/>
          <w:b/>
          <w:bCs/>
          <w:color w:val="000000" w:themeColor="text1"/>
          <w:sz w:val="28"/>
          <w:szCs w:val="28"/>
          <w:lang w:val="en-US"/>
        </w:rPr>
        <w:t>,</w:t>
      </w:r>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biroul</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vamal</w:t>
      </w:r>
      <w:proofErr w:type="spellEnd"/>
      <w:r w:rsidRPr="00814A64">
        <w:rPr>
          <w:rFonts w:ascii="Times New Roman" w:hAnsi="Times New Roman" w:cs="Times New Roman"/>
          <w:color w:val="000000" w:themeColor="text1"/>
          <w:sz w:val="28"/>
          <w:szCs w:val="28"/>
          <w:lang w:val="en-US"/>
        </w:rPr>
        <w:t xml:space="preserve"> competent </w:t>
      </w:r>
      <w:proofErr w:type="spellStart"/>
      <w:r w:rsidRPr="00814A64">
        <w:rPr>
          <w:rFonts w:ascii="Times New Roman" w:hAnsi="Times New Roman" w:cs="Times New Roman"/>
          <w:color w:val="000000" w:themeColor="text1"/>
          <w:sz w:val="28"/>
          <w:szCs w:val="28"/>
          <w:lang w:val="en-US"/>
        </w:rPr>
        <w:t>este</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postul</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vamal</w:t>
      </w:r>
      <w:proofErr w:type="spellEnd"/>
      <w:r w:rsidRPr="00814A64">
        <w:rPr>
          <w:rFonts w:ascii="Times New Roman" w:hAnsi="Times New Roman" w:cs="Times New Roman"/>
          <w:color w:val="000000" w:themeColor="text1"/>
          <w:sz w:val="28"/>
          <w:szCs w:val="28"/>
          <w:lang w:val="en-US"/>
        </w:rPr>
        <w:t xml:space="preserve"> la care se </w:t>
      </w:r>
      <w:proofErr w:type="spellStart"/>
      <w:r w:rsidRPr="00814A64">
        <w:rPr>
          <w:rFonts w:ascii="Times New Roman" w:hAnsi="Times New Roman" w:cs="Times New Roman"/>
          <w:color w:val="000000" w:themeColor="text1"/>
          <w:sz w:val="28"/>
          <w:szCs w:val="28"/>
          <w:lang w:val="en-US"/>
        </w:rPr>
        <w:t>efectuează</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operațiunea</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vamală</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sau</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formalitățile</w:t>
      </w:r>
      <w:proofErr w:type="spellEnd"/>
      <w:r w:rsidRPr="00814A64">
        <w:rPr>
          <w:rFonts w:ascii="Times New Roman" w:hAnsi="Times New Roman" w:cs="Times New Roman"/>
          <w:color w:val="000000" w:themeColor="text1"/>
          <w:sz w:val="28"/>
          <w:szCs w:val="28"/>
          <w:lang w:val="en-US"/>
        </w:rPr>
        <w:t xml:space="preserve"> de </w:t>
      </w:r>
      <w:proofErr w:type="spellStart"/>
      <w:r w:rsidRPr="00814A64">
        <w:rPr>
          <w:rFonts w:ascii="Times New Roman" w:hAnsi="Times New Roman" w:cs="Times New Roman"/>
          <w:color w:val="000000" w:themeColor="text1"/>
          <w:sz w:val="28"/>
          <w:szCs w:val="28"/>
          <w:lang w:val="en-US"/>
        </w:rPr>
        <w:t>plasare</w:t>
      </w:r>
      <w:proofErr w:type="spellEnd"/>
      <w:r w:rsidRPr="00814A64">
        <w:rPr>
          <w:rFonts w:ascii="Times New Roman" w:hAnsi="Times New Roman" w:cs="Times New Roman"/>
          <w:color w:val="000000" w:themeColor="text1"/>
          <w:sz w:val="28"/>
          <w:szCs w:val="28"/>
          <w:lang w:val="en-US"/>
        </w:rPr>
        <w:t xml:space="preserve"> a </w:t>
      </w:r>
      <w:proofErr w:type="spellStart"/>
      <w:r w:rsidRPr="00814A64">
        <w:rPr>
          <w:rFonts w:ascii="Times New Roman" w:hAnsi="Times New Roman" w:cs="Times New Roman"/>
          <w:color w:val="000000" w:themeColor="text1"/>
          <w:sz w:val="28"/>
          <w:szCs w:val="28"/>
          <w:lang w:val="en-US"/>
        </w:rPr>
        <w:t>mărfurilor</w:t>
      </w:r>
      <w:proofErr w:type="spellEnd"/>
      <w:r w:rsidRPr="00814A64">
        <w:rPr>
          <w:rFonts w:ascii="Times New Roman" w:hAnsi="Times New Roman" w:cs="Times New Roman"/>
          <w:color w:val="000000" w:themeColor="text1"/>
          <w:sz w:val="28"/>
          <w:szCs w:val="28"/>
          <w:lang w:val="en-US"/>
        </w:rPr>
        <w:t xml:space="preserve"> sub </w:t>
      </w:r>
      <w:proofErr w:type="spellStart"/>
      <w:r w:rsidRPr="00814A64">
        <w:rPr>
          <w:rFonts w:ascii="Times New Roman" w:hAnsi="Times New Roman" w:cs="Times New Roman"/>
          <w:color w:val="000000" w:themeColor="text1"/>
          <w:sz w:val="28"/>
          <w:szCs w:val="28"/>
          <w:lang w:val="en-US"/>
        </w:rPr>
        <w:t>regimul</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vamal</w:t>
      </w:r>
      <w:proofErr w:type="spellEnd"/>
      <w:r w:rsidRPr="00814A64">
        <w:rPr>
          <w:rFonts w:ascii="Times New Roman" w:hAnsi="Times New Roman" w:cs="Times New Roman"/>
          <w:color w:val="000000" w:themeColor="text1"/>
          <w:sz w:val="28"/>
          <w:szCs w:val="28"/>
          <w:lang w:val="en-US"/>
        </w:rPr>
        <w:t xml:space="preserve"> care </w:t>
      </w:r>
      <w:proofErr w:type="spellStart"/>
      <w:r w:rsidRPr="00814A64">
        <w:rPr>
          <w:rFonts w:ascii="Times New Roman" w:hAnsi="Times New Roman" w:cs="Times New Roman"/>
          <w:color w:val="000000" w:themeColor="text1"/>
          <w:sz w:val="28"/>
          <w:szCs w:val="28"/>
          <w:lang w:val="en-US"/>
        </w:rPr>
        <w:t>necesită</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constituirea</w:t>
      </w:r>
      <w:proofErr w:type="spellEnd"/>
      <w:r w:rsidRPr="00814A64">
        <w:rPr>
          <w:rFonts w:ascii="Times New Roman" w:hAnsi="Times New Roman" w:cs="Times New Roman"/>
          <w:color w:val="000000" w:themeColor="text1"/>
          <w:sz w:val="28"/>
          <w:szCs w:val="28"/>
          <w:lang w:val="en-US"/>
        </w:rPr>
        <w:t xml:space="preserve"> </w:t>
      </w:r>
      <w:proofErr w:type="spellStart"/>
      <w:r w:rsidRPr="00814A64">
        <w:rPr>
          <w:rFonts w:ascii="Times New Roman" w:hAnsi="Times New Roman" w:cs="Times New Roman"/>
          <w:color w:val="000000" w:themeColor="text1"/>
          <w:sz w:val="28"/>
          <w:szCs w:val="28"/>
          <w:lang w:val="en-US"/>
        </w:rPr>
        <w:t>garanției</w:t>
      </w:r>
      <w:proofErr w:type="spellEnd"/>
      <w:r w:rsidRPr="00814A64">
        <w:rPr>
          <w:rFonts w:ascii="Times New Roman" w:hAnsi="Times New Roman" w:cs="Times New Roman"/>
          <w:color w:val="000000" w:themeColor="text1"/>
          <w:sz w:val="28"/>
          <w:szCs w:val="28"/>
          <w:lang w:val="en-US"/>
        </w:rPr>
        <w:t>.</w:t>
      </w:r>
    </w:p>
    <w:p w14:paraId="47F2BD73" w14:textId="77777777" w:rsidR="009C7C1E" w:rsidRPr="009C7C1E" w:rsidRDefault="009C7C1E" w:rsidP="00C60D58">
      <w:pPr>
        <w:pStyle w:val="ac"/>
        <w:numPr>
          <w:ilvl w:val="0"/>
          <w:numId w:val="11"/>
        </w:numPr>
        <w:tabs>
          <w:tab w:val="left" w:pos="851"/>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t>Nivelul</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garanției</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globale</w:t>
      </w:r>
      <w:proofErr w:type="spellEnd"/>
      <w:r w:rsidRPr="009C7C1E">
        <w:rPr>
          <w:rFonts w:ascii="Times New Roman" w:hAnsi="Times New Roman" w:cs="Times New Roman"/>
          <w:sz w:val="28"/>
          <w:szCs w:val="28"/>
          <w:lang w:val="en-US"/>
        </w:rPr>
        <w:t xml:space="preserve"> – </w:t>
      </w:r>
      <w:proofErr w:type="spellStart"/>
      <w:r w:rsidRPr="009C7C1E">
        <w:rPr>
          <w:rFonts w:ascii="Times New Roman" w:hAnsi="Times New Roman" w:cs="Times New Roman"/>
          <w:sz w:val="28"/>
          <w:szCs w:val="28"/>
          <w:lang w:val="en-US"/>
        </w:rPr>
        <w:t>procentul</w:t>
      </w:r>
      <w:proofErr w:type="spellEnd"/>
      <w:r w:rsidRPr="009C7C1E">
        <w:rPr>
          <w:rFonts w:ascii="Times New Roman" w:hAnsi="Times New Roman" w:cs="Times New Roman"/>
          <w:sz w:val="28"/>
          <w:szCs w:val="28"/>
          <w:lang w:val="en-US"/>
        </w:rPr>
        <w:t xml:space="preserve"> din </w:t>
      </w:r>
      <w:proofErr w:type="spellStart"/>
      <w:r w:rsidRPr="009C7C1E">
        <w:rPr>
          <w:rFonts w:ascii="Times New Roman" w:hAnsi="Times New Roman" w:cs="Times New Roman"/>
          <w:sz w:val="28"/>
          <w:szCs w:val="28"/>
          <w:lang w:val="en-US"/>
        </w:rPr>
        <w:t>cuantumul</w:t>
      </w:r>
      <w:proofErr w:type="spellEnd"/>
      <w:r w:rsidRPr="009C7C1E">
        <w:rPr>
          <w:rFonts w:ascii="Times New Roman" w:hAnsi="Times New Roman" w:cs="Times New Roman"/>
          <w:sz w:val="28"/>
          <w:szCs w:val="28"/>
          <w:lang w:val="en-US"/>
        </w:rPr>
        <w:t xml:space="preserve"> de </w:t>
      </w:r>
      <w:proofErr w:type="spellStart"/>
      <w:r w:rsidRPr="009C7C1E">
        <w:rPr>
          <w:rFonts w:ascii="Times New Roman" w:hAnsi="Times New Roman" w:cs="Times New Roman"/>
          <w:sz w:val="28"/>
          <w:szCs w:val="28"/>
          <w:lang w:val="en-US"/>
        </w:rPr>
        <w:t>referință</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în</w:t>
      </w:r>
      <w:proofErr w:type="spellEnd"/>
      <w:r w:rsidRPr="009C7C1E">
        <w:rPr>
          <w:rFonts w:ascii="Times New Roman" w:hAnsi="Times New Roman" w:cs="Times New Roman"/>
          <w:sz w:val="28"/>
          <w:szCs w:val="28"/>
          <w:lang w:val="en-US"/>
        </w:rPr>
        <w:t xml:space="preserve"> care se </w:t>
      </w:r>
      <w:proofErr w:type="spellStart"/>
      <w:r w:rsidRPr="009C7C1E">
        <w:rPr>
          <w:rFonts w:ascii="Times New Roman" w:hAnsi="Times New Roman" w:cs="Times New Roman"/>
          <w:sz w:val="28"/>
          <w:szCs w:val="28"/>
          <w:lang w:val="en-US"/>
        </w:rPr>
        <w:t>constituie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garanția</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globală</w:t>
      </w:r>
      <w:proofErr w:type="spellEnd"/>
      <w:r w:rsidRPr="009C7C1E">
        <w:rPr>
          <w:rFonts w:ascii="Times New Roman" w:hAnsi="Times New Roman" w:cs="Times New Roman"/>
          <w:sz w:val="28"/>
          <w:szCs w:val="28"/>
          <w:lang w:val="en-US"/>
        </w:rPr>
        <w:t xml:space="preserve">; </w:t>
      </w:r>
    </w:p>
    <w:p w14:paraId="465AC85B" w14:textId="6C4A90E0" w:rsidR="009C7C1E" w:rsidRPr="009C7C1E" w:rsidRDefault="009C7C1E" w:rsidP="00C60D58">
      <w:pPr>
        <w:pStyle w:val="ac"/>
        <w:numPr>
          <w:ilvl w:val="0"/>
          <w:numId w:val="11"/>
        </w:numPr>
        <w:tabs>
          <w:tab w:val="left" w:pos="851"/>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t>Cuantumul</w:t>
      </w:r>
      <w:proofErr w:type="spellEnd"/>
      <w:r w:rsidRPr="0040619C">
        <w:rPr>
          <w:rFonts w:ascii="Times New Roman" w:hAnsi="Times New Roman" w:cs="Times New Roman"/>
          <w:b/>
          <w:sz w:val="28"/>
          <w:szCs w:val="28"/>
          <w:lang w:val="en-US"/>
        </w:rPr>
        <w:t xml:space="preserve"> maxim al </w:t>
      </w:r>
      <w:proofErr w:type="spellStart"/>
      <w:r w:rsidRPr="0040619C">
        <w:rPr>
          <w:rFonts w:ascii="Times New Roman" w:hAnsi="Times New Roman" w:cs="Times New Roman"/>
          <w:b/>
          <w:sz w:val="28"/>
          <w:szCs w:val="28"/>
          <w:lang w:val="en-US"/>
        </w:rPr>
        <w:t>garanției</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globale</w:t>
      </w:r>
      <w:proofErr w:type="spellEnd"/>
      <w:r w:rsidRPr="009C7C1E">
        <w:rPr>
          <w:rFonts w:ascii="Times New Roman" w:hAnsi="Times New Roman" w:cs="Times New Roman"/>
          <w:sz w:val="28"/>
          <w:szCs w:val="28"/>
          <w:lang w:val="en-US"/>
        </w:rPr>
        <w:t xml:space="preserve"> – </w:t>
      </w:r>
      <w:proofErr w:type="spellStart"/>
      <w:r w:rsidRPr="009C7C1E">
        <w:rPr>
          <w:rFonts w:ascii="Times New Roman" w:hAnsi="Times New Roman" w:cs="Times New Roman"/>
          <w:sz w:val="28"/>
          <w:szCs w:val="28"/>
          <w:lang w:val="en-US"/>
        </w:rPr>
        <w:t>cuantumul</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garanției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globale</w:t>
      </w:r>
      <w:proofErr w:type="spellEnd"/>
      <w:r w:rsidRPr="009C7C1E">
        <w:rPr>
          <w:rFonts w:ascii="Times New Roman" w:hAnsi="Times New Roman" w:cs="Times New Roman"/>
          <w:sz w:val="28"/>
          <w:szCs w:val="28"/>
          <w:lang w:val="en-US"/>
        </w:rPr>
        <w:t xml:space="preserve"> care se </w:t>
      </w:r>
      <w:proofErr w:type="spellStart"/>
      <w:r w:rsidRPr="009C7C1E">
        <w:rPr>
          <w:rFonts w:ascii="Times New Roman" w:hAnsi="Times New Roman" w:cs="Times New Roman"/>
          <w:sz w:val="28"/>
          <w:szCs w:val="28"/>
          <w:lang w:val="en-US"/>
        </w:rPr>
        <w:t>constituie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rezultat</w:t>
      </w:r>
      <w:proofErr w:type="spellEnd"/>
      <w:r w:rsidRPr="009C7C1E">
        <w:rPr>
          <w:rFonts w:ascii="Times New Roman" w:hAnsi="Times New Roman" w:cs="Times New Roman"/>
          <w:sz w:val="28"/>
          <w:szCs w:val="28"/>
          <w:lang w:val="en-US"/>
        </w:rPr>
        <w:t xml:space="preserve"> din </w:t>
      </w:r>
      <w:proofErr w:type="spellStart"/>
      <w:r w:rsidRPr="009C7C1E">
        <w:rPr>
          <w:rFonts w:ascii="Times New Roman" w:hAnsi="Times New Roman" w:cs="Times New Roman"/>
          <w:sz w:val="28"/>
          <w:szCs w:val="28"/>
          <w:lang w:val="en-US"/>
        </w:rPr>
        <w:t>aplicarea</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nivelului</w:t>
      </w:r>
      <w:proofErr w:type="spellEnd"/>
      <w:r w:rsidRPr="009C7C1E">
        <w:rPr>
          <w:rFonts w:ascii="Times New Roman" w:hAnsi="Times New Roman" w:cs="Times New Roman"/>
          <w:sz w:val="28"/>
          <w:szCs w:val="28"/>
          <w:lang w:val="en-US"/>
        </w:rPr>
        <w:t xml:space="preserve"> de </w:t>
      </w:r>
      <w:proofErr w:type="spellStart"/>
      <w:r w:rsidRPr="009C7C1E">
        <w:rPr>
          <w:rFonts w:ascii="Times New Roman" w:hAnsi="Times New Roman" w:cs="Times New Roman"/>
          <w:sz w:val="28"/>
          <w:szCs w:val="28"/>
          <w:lang w:val="en-US"/>
        </w:rPr>
        <w:t>garanției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globale</w:t>
      </w:r>
      <w:proofErr w:type="spellEnd"/>
      <w:r w:rsidRPr="009C7C1E">
        <w:rPr>
          <w:rFonts w:ascii="Times New Roman" w:hAnsi="Times New Roman" w:cs="Times New Roman"/>
          <w:sz w:val="28"/>
          <w:szCs w:val="28"/>
          <w:lang w:val="en-US"/>
        </w:rPr>
        <w:t xml:space="preserve"> la </w:t>
      </w:r>
      <w:proofErr w:type="spellStart"/>
      <w:r w:rsidRPr="009C7C1E">
        <w:rPr>
          <w:rFonts w:ascii="Times New Roman" w:hAnsi="Times New Roman" w:cs="Times New Roman"/>
          <w:sz w:val="28"/>
          <w:szCs w:val="28"/>
          <w:lang w:val="en-US"/>
        </w:rPr>
        <w:t>cuantumul</w:t>
      </w:r>
      <w:proofErr w:type="spellEnd"/>
      <w:r w:rsidRPr="009C7C1E">
        <w:rPr>
          <w:rFonts w:ascii="Times New Roman" w:hAnsi="Times New Roman" w:cs="Times New Roman"/>
          <w:sz w:val="28"/>
          <w:szCs w:val="28"/>
          <w:lang w:val="en-US"/>
        </w:rPr>
        <w:t xml:space="preserve"> de </w:t>
      </w:r>
      <w:proofErr w:type="spellStart"/>
      <w:r w:rsidRPr="009C7C1E">
        <w:rPr>
          <w:rFonts w:ascii="Times New Roman" w:hAnsi="Times New Roman" w:cs="Times New Roman"/>
          <w:sz w:val="28"/>
          <w:szCs w:val="28"/>
          <w:lang w:val="en-US"/>
        </w:rPr>
        <w:t>referință</w:t>
      </w:r>
      <w:proofErr w:type="spellEnd"/>
      <w:r w:rsidRPr="009C7C1E">
        <w:rPr>
          <w:rFonts w:ascii="Times New Roman" w:hAnsi="Times New Roman" w:cs="Times New Roman"/>
          <w:sz w:val="28"/>
          <w:szCs w:val="28"/>
          <w:lang w:val="en-US"/>
        </w:rPr>
        <w:t xml:space="preserve"> al </w:t>
      </w:r>
      <w:proofErr w:type="spellStart"/>
      <w:r w:rsidRPr="009C7C1E">
        <w:rPr>
          <w:rFonts w:ascii="Times New Roman" w:hAnsi="Times New Roman" w:cs="Times New Roman"/>
          <w:sz w:val="28"/>
          <w:szCs w:val="28"/>
          <w:lang w:val="en-US"/>
        </w:rPr>
        <w:t>garanției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globale</w:t>
      </w:r>
      <w:proofErr w:type="spellEnd"/>
      <w:r w:rsidRPr="009C7C1E">
        <w:rPr>
          <w:rFonts w:ascii="Times New Roman" w:hAnsi="Times New Roman" w:cs="Times New Roman"/>
          <w:sz w:val="28"/>
          <w:szCs w:val="28"/>
          <w:lang w:val="en-US"/>
        </w:rPr>
        <w:t xml:space="preserve">; </w:t>
      </w:r>
    </w:p>
    <w:p w14:paraId="5F72A2B7" w14:textId="1FCC5B71" w:rsidR="009C7C1E" w:rsidRPr="009C7C1E" w:rsidRDefault="009C7C1E" w:rsidP="00C60D58">
      <w:pPr>
        <w:pStyle w:val="ac"/>
        <w:numPr>
          <w:ilvl w:val="0"/>
          <w:numId w:val="11"/>
        </w:numPr>
        <w:tabs>
          <w:tab w:val="left" w:pos="851"/>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lastRenderedPageBreak/>
        <w:t>Cuantumul</w:t>
      </w:r>
      <w:proofErr w:type="spellEnd"/>
      <w:r w:rsidRPr="0040619C">
        <w:rPr>
          <w:rFonts w:ascii="Times New Roman" w:hAnsi="Times New Roman" w:cs="Times New Roman"/>
          <w:b/>
          <w:sz w:val="28"/>
          <w:szCs w:val="28"/>
          <w:lang w:val="en-US"/>
        </w:rPr>
        <w:t xml:space="preserve"> </w:t>
      </w:r>
      <w:r w:rsidR="00814A64" w:rsidRPr="0040619C">
        <w:rPr>
          <w:rFonts w:ascii="Times New Roman" w:hAnsi="Times New Roman" w:cs="Times New Roman"/>
          <w:b/>
          <w:sz w:val="28"/>
          <w:szCs w:val="28"/>
          <w:lang w:val="en-US"/>
        </w:rPr>
        <w:t xml:space="preserve">exact de </w:t>
      </w:r>
      <w:proofErr w:type="spellStart"/>
      <w:r w:rsidR="00814A64" w:rsidRPr="0040619C">
        <w:rPr>
          <w:rFonts w:ascii="Times New Roman" w:hAnsi="Times New Roman" w:cs="Times New Roman"/>
          <w:b/>
          <w:sz w:val="28"/>
          <w:szCs w:val="28"/>
          <w:lang w:val="en-US"/>
        </w:rPr>
        <w:t>referință</w:t>
      </w:r>
      <w:proofErr w:type="spellEnd"/>
      <w:r w:rsidR="00814A64" w:rsidRPr="0040619C">
        <w:rPr>
          <w:rFonts w:ascii="Times New Roman" w:hAnsi="Times New Roman" w:cs="Times New Roman"/>
          <w:b/>
          <w:sz w:val="28"/>
          <w:szCs w:val="28"/>
          <w:lang w:val="en-US"/>
        </w:rPr>
        <w:t xml:space="preserve"> al </w:t>
      </w:r>
      <w:proofErr w:type="spellStart"/>
      <w:r w:rsidR="00814A64" w:rsidRPr="0040619C">
        <w:rPr>
          <w:rFonts w:ascii="Times New Roman" w:hAnsi="Times New Roman" w:cs="Times New Roman"/>
          <w:b/>
          <w:sz w:val="28"/>
          <w:szCs w:val="28"/>
          <w:lang w:val="en-US"/>
        </w:rPr>
        <w:t>garanției</w:t>
      </w:r>
      <w:proofErr w:type="spellEnd"/>
      <w:r w:rsidRPr="009C7C1E">
        <w:rPr>
          <w:rFonts w:ascii="Times New Roman" w:hAnsi="Times New Roman" w:cs="Times New Roman"/>
          <w:sz w:val="28"/>
          <w:szCs w:val="28"/>
          <w:lang w:val="en-US"/>
        </w:rPr>
        <w:t xml:space="preserve"> - </w:t>
      </w:r>
      <w:proofErr w:type="spellStart"/>
      <w:r w:rsidRPr="009C7C1E">
        <w:rPr>
          <w:rFonts w:ascii="Times New Roman" w:hAnsi="Times New Roman" w:cs="Times New Roman"/>
          <w:sz w:val="28"/>
          <w:szCs w:val="28"/>
          <w:lang w:val="en-US"/>
        </w:rPr>
        <w:t>cuantumul</w:t>
      </w:r>
      <w:proofErr w:type="spellEnd"/>
      <w:r w:rsidRPr="009C7C1E">
        <w:rPr>
          <w:rFonts w:ascii="Times New Roman" w:hAnsi="Times New Roman" w:cs="Times New Roman"/>
          <w:sz w:val="28"/>
          <w:szCs w:val="28"/>
          <w:lang w:val="en-US"/>
        </w:rPr>
        <w:t xml:space="preserve"> exact al </w:t>
      </w:r>
      <w:proofErr w:type="spellStart"/>
      <w:r w:rsidRPr="009C7C1E">
        <w:rPr>
          <w:rFonts w:ascii="Times New Roman" w:hAnsi="Times New Roman" w:cs="Times New Roman"/>
          <w:sz w:val="28"/>
          <w:szCs w:val="28"/>
          <w:lang w:val="en-US"/>
        </w:rPr>
        <w:t>drepturilor</w:t>
      </w:r>
      <w:proofErr w:type="spellEnd"/>
      <w:r w:rsidRPr="009C7C1E">
        <w:rPr>
          <w:rFonts w:ascii="Times New Roman" w:hAnsi="Times New Roman" w:cs="Times New Roman"/>
          <w:sz w:val="28"/>
          <w:szCs w:val="28"/>
          <w:lang w:val="en-US"/>
        </w:rPr>
        <w:t xml:space="preserve"> de import </w:t>
      </w:r>
      <w:proofErr w:type="spellStart"/>
      <w:r w:rsidRPr="009C7C1E">
        <w:rPr>
          <w:rFonts w:ascii="Times New Roman" w:hAnsi="Times New Roman" w:cs="Times New Roman"/>
          <w:sz w:val="28"/>
          <w:szCs w:val="28"/>
          <w:lang w:val="en-US"/>
        </w:rPr>
        <w:t>corespunzător</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datoriei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vamale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dacă</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acest</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cuantum</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poate</w:t>
      </w:r>
      <w:proofErr w:type="spellEnd"/>
      <w:r w:rsidRPr="009C7C1E">
        <w:rPr>
          <w:rFonts w:ascii="Times New Roman" w:hAnsi="Times New Roman" w:cs="Times New Roman"/>
          <w:sz w:val="28"/>
          <w:szCs w:val="28"/>
          <w:lang w:val="en-US"/>
        </w:rPr>
        <w:t xml:space="preserve"> fi </w:t>
      </w:r>
      <w:proofErr w:type="spellStart"/>
      <w:r w:rsidRPr="009C7C1E">
        <w:rPr>
          <w:rFonts w:ascii="Times New Roman" w:hAnsi="Times New Roman" w:cs="Times New Roman"/>
          <w:sz w:val="28"/>
          <w:szCs w:val="28"/>
          <w:lang w:val="en-US"/>
        </w:rPr>
        <w:t>determinat</w:t>
      </w:r>
      <w:proofErr w:type="spellEnd"/>
      <w:r w:rsidRPr="009C7C1E">
        <w:rPr>
          <w:rFonts w:ascii="Times New Roman" w:hAnsi="Times New Roman" w:cs="Times New Roman"/>
          <w:sz w:val="28"/>
          <w:szCs w:val="28"/>
          <w:lang w:val="en-US"/>
        </w:rPr>
        <w:t xml:space="preserve"> cu </w:t>
      </w:r>
      <w:proofErr w:type="spellStart"/>
      <w:r w:rsidRPr="009C7C1E">
        <w:rPr>
          <w:rFonts w:ascii="Times New Roman" w:hAnsi="Times New Roman" w:cs="Times New Roman"/>
          <w:sz w:val="28"/>
          <w:szCs w:val="28"/>
          <w:lang w:val="en-US"/>
        </w:rPr>
        <w:t>certitudine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în</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momentul</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în</w:t>
      </w:r>
      <w:proofErr w:type="spellEnd"/>
      <w:r w:rsidRPr="009C7C1E">
        <w:rPr>
          <w:rFonts w:ascii="Times New Roman" w:hAnsi="Times New Roman" w:cs="Times New Roman"/>
          <w:sz w:val="28"/>
          <w:szCs w:val="28"/>
          <w:lang w:val="en-US"/>
        </w:rPr>
        <w:t xml:space="preserve"> care </w:t>
      </w:r>
      <w:proofErr w:type="spellStart"/>
      <w:r w:rsidRPr="009C7C1E">
        <w:rPr>
          <w:rFonts w:ascii="Times New Roman" w:hAnsi="Times New Roman" w:cs="Times New Roman"/>
          <w:sz w:val="28"/>
          <w:szCs w:val="28"/>
          <w:lang w:val="en-US"/>
        </w:rPr>
        <w:t>garanția</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este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solicitată</w:t>
      </w:r>
      <w:proofErr w:type="spellEnd"/>
      <w:r w:rsidRPr="009C7C1E">
        <w:rPr>
          <w:rFonts w:ascii="Times New Roman" w:hAnsi="Times New Roman" w:cs="Times New Roman"/>
          <w:sz w:val="28"/>
          <w:szCs w:val="28"/>
          <w:lang w:val="en-US"/>
        </w:rPr>
        <w:t>.</w:t>
      </w:r>
    </w:p>
    <w:p w14:paraId="52445E95" w14:textId="1CDE85C9" w:rsidR="009C7C1E" w:rsidRPr="009C7C1E" w:rsidRDefault="009C7C1E" w:rsidP="006016BF">
      <w:pPr>
        <w:pStyle w:val="ac"/>
        <w:numPr>
          <w:ilvl w:val="0"/>
          <w:numId w:val="11"/>
        </w:numPr>
        <w:tabs>
          <w:tab w:val="left" w:pos="851"/>
          <w:tab w:val="left" w:pos="993"/>
          <w:tab w:val="left" w:pos="1134"/>
        </w:tabs>
        <w:ind w:left="0" w:firstLine="567"/>
        <w:jc w:val="both"/>
        <w:rPr>
          <w:rFonts w:ascii="Times New Roman" w:hAnsi="Times New Roman" w:cs="Times New Roman"/>
          <w:sz w:val="28"/>
          <w:szCs w:val="28"/>
          <w:lang w:val="en-US"/>
        </w:rPr>
      </w:pPr>
      <w:proofErr w:type="spellStart"/>
      <w:r w:rsidRPr="0040619C">
        <w:rPr>
          <w:rFonts w:ascii="Times New Roman" w:hAnsi="Times New Roman" w:cs="Times New Roman"/>
          <w:b/>
          <w:sz w:val="28"/>
          <w:szCs w:val="28"/>
          <w:lang w:val="en-US"/>
        </w:rPr>
        <w:t>Cuantumul</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cel</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mai</w:t>
      </w:r>
      <w:proofErr w:type="spellEnd"/>
      <w:r w:rsidRPr="0040619C">
        <w:rPr>
          <w:rFonts w:ascii="Times New Roman" w:hAnsi="Times New Roman" w:cs="Times New Roman"/>
          <w:b/>
          <w:sz w:val="28"/>
          <w:szCs w:val="28"/>
          <w:lang w:val="en-US"/>
        </w:rPr>
        <w:t xml:space="preserve"> </w:t>
      </w:r>
      <w:proofErr w:type="spellStart"/>
      <w:r w:rsidRPr="0040619C">
        <w:rPr>
          <w:rFonts w:ascii="Times New Roman" w:hAnsi="Times New Roman" w:cs="Times New Roman"/>
          <w:b/>
          <w:sz w:val="28"/>
          <w:szCs w:val="28"/>
          <w:lang w:val="en-US"/>
        </w:rPr>
        <w:t>ridicat</w:t>
      </w:r>
      <w:proofErr w:type="spellEnd"/>
      <w:r w:rsidRPr="0040619C">
        <w:rPr>
          <w:rFonts w:ascii="Times New Roman" w:hAnsi="Times New Roman" w:cs="Times New Roman"/>
          <w:b/>
          <w:sz w:val="28"/>
          <w:szCs w:val="28"/>
          <w:lang w:val="en-US"/>
        </w:rPr>
        <w:t xml:space="preserve"> de </w:t>
      </w:r>
      <w:proofErr w:type="spellStart"/>
      <w:r w:rsidRPr="0040619C">
        <w:rPr>
          <w:rFonts w:ascii="Times New Roman" w:hAnsi="Times New Roman" w:cs="Times New Roman"/>
          <w:b/>
          <w:sz w:val="28"/>
          <w:szCs w:val="28"/>
          <w:lang w:val="en-US"/>
        </w:rPr>
        <w:t>referință</w:t>
      </w:r>
      <w:proofErr w:type="spellEnd"/>
      <w:r w:rsidRPr="0040619C">
        <w:rPr>
          <w:rFonts w:ascii="Times New Roman" w:hAnsi="Times New Roman" w:cs="Times New Roman"/>
          <w:b/>
          <w:sz w:val="28"/>
          <w:szCs w:val="28"/>
          <w:lang w:val="en-US"/>
        </w:rPr>
        <w:t xml:space="preserve"> al </w:t>
      </w:r>
      <w:proofErr w:type="spellStart"/>
      <w:r w:rsidRPr="0040619C">
        <w:rPr>
          <w:rFonts w:ascii="Times New Roman" w:hAnsi="Times New Roman" w:cs="Times New Roman"/>
          <w:b/>
          <w:sz w:val="28"/>
          <w:szCs w:val="28"/>
          <w:lang w:val="en-US"/>
        </w:rPr>
        <w:t>garanției</w:t>
      </w:r>
      <w:proofErr w:type="spellEnd"/>
      <w:r w:rsidRPr="009C7C1E">
        <w:rPr>
          <w:rFonts w:ascii="Times New Roman" w:hAnsi="Times New Roman" w:cs="Times New Roman"/>
          <w:sz w:val="28"/>
          <w:szCs w:val="28"/>
          <w:lang w:val="en-US"/>
        </w:rPr>
        <w:t xml:space="preserve"> - </w:t>
      </w:r>
      <w:proofErr w:type="spellStart"/>
      <w:r w:rsidRPr="009C7C1E">
        <w:rPr>
          <w:rFonts w:ascii="Times New Roman" w:hAnsi="Times New Roman" w:cs="Times New Roman"/>
          <w:sz w:val="28"/>
          <w:szCs w:val="28"/>
          <w:lang w:val="en-US"/>
        </w:rPr>
        <w:t>cuantumul</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cel</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mai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ridicat</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estimat</w:t>
      </w:r>
      <w:proofErr w:type="spellEnd"/>
      <w:r w:rsidRPr="009C7C1E">
        <w:rPr>
          <w:rFonts w:ascii="Times New Roman" w:hAnsi="Times New Roman" w:cs="Times New Roman"/>
          <w:sz w:val="28"/>
          <w:szCs w:val="28"/>
          <w:lang w:val="en-US"/>
        </w:rPr>
        <w:t xml:space="preserve"> de </w:t>
      </w:r>
      <w:proofErr w:type="spellStart"/>
      <w:r w:rsidRPr="009C7C1E">
        <w:rPr>
          <w:rFonts w:ascii="Times New Roman" w:hAnsi="Times New Roman" w:cs="Times New Roman"/>
          <w:sz w:val="28"/>
          <w:szCs w:val="28"/>
          <w:lang w:val="en-US"/>
        </w:rPr>
        <w:t>către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Serviciul</w:t>
      </w:r>
      <w:proofErr w:type="spellEnd"/>
      <w:r w:rsidRPr="009C7C1E">
        <w:rPr>
          <w:rFonts w:ascii="Times New Roman" w:hAnsi="Times New Roman" w:cs="Times New Roman"/>
          <w:sz w:val="28"/>
          <w:szCs w:val="28"/>
          <w:lang w:val="en-US"/>
        </w:rPr>
        <w:t xml:space="preserve"> Vamal, al </w:t>
      </w:r>
      <w:proofErr w:type="spellStart"/>
      <w:r w:rsidRPr="009C7C1E">
        <w:rPr>
          <w:rFonts w:ascii="Times New Roman" w:hAnsi="Times New Roman" w:cs="Times New Roman"/>
          <w:sz w:val="28"/>
          <w:szCs w:val="28"/>
          <w:lang w:val="en-US"/>
        </w:rPr>
        <w:t>drepturilor</w:t>
      </w:r>
      <w:proofErr w:type="spellEnd"/>
      <w:r w:rsidRPr="009C7C1E">
        <w:rPr>
          <w:rFonts w:ascii="Times New Roman" w:hAnsi="Times New Roman" w:cs="Times New Roman"/>
          <w:sz w:val="28"/>
          <w:szCs w:val="28"/>
          <w:lang w:val="en-US"/>
        </w:rPr>
        <w:t xml:space="preserve"> la import </w:t>
      </w:r>
      <w:proofErr w:type="spellStart"/>
      <w:r w:rsidRPr="009C7C1E">
        <w:rPr>
          <w:rFonts w:ascii="Times New Roman" w:hAnsi="Times New Roman" w:cs="Times New Roman"/>
          <w:sz w:val="28"/>
          <w:szCs w:val="28"/>
          <w:lang w:val="en-US"/>
        </w:rPr>
        <w:t>corespunzător</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datoriei</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vamale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existente</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sau</w:t>
      </w:r>
      <w:proofErr w:type="spellEnd"/>
      <w:r w:rsidRPr="009C7C1E">
        <w:rPr>
          <w:rFonts w:ascii="Times New Roman" w:hAnsi="Times New Roman" w:cs="Times New Roman"/>
          <w:sz w:val="28"/>
          <w:szCs w:val="28"/>
          <w:lang w:val="en-US"/>
        </w:rPr>
        <w:t xml:space="preserve"> </w:t>
      </w:r>
      <w:proofErr w:type="spellStart"/>
      <w:r w:rsidRPr="009C7C1E">
        <w:rPr>
          <w:rFonts w:ascii="Times New Roman" w:hAnsi="Times New Roman" w:cs="Times New Roman"/>
          <w:sz w:val="28"/>
          <w:szCs w:val="28"/>
          <w:lang w:val="en-US"/>
        </w:rPr>
        <w:t>potențiale</w:t>
      </w:r>
      <w:proofErr w:type="spellEnd"/>
      <w:r w:rsidRPr="009C7C1E">
        <w:rPr>
          <w:rFonts w:ascii="Times New Roman" w:hAnsi="Times New Roman" w:cs="Times New Roman"/>
          <w:sz w:val="28"/>
          <w:szCs w:val="28"/>
          <w:lang w:val="en-US"/>
        </w:rPr>
        <w:t xml:space="preserve">. </w:t>
      </w:r>
    </w:p>
    <w:p w14:paraId="16A778D0" w14:textId="77777777" w:rsidR="00814A64" w:rsidRDefault="00814A64" w:rsidP="00C60D58">
      <w:pPr>
        <w:tabs>
          <w:tab w:val="left" w:pos="851"/>
        </w:tabs>
        <w:spacing w:after="0"/>
        <w:ind w:firstLine="567"/>
        <w:jc w:val="center"/>
        <w:rPr>
          <w:rFonts w:ascii="Times New Roman" w:hAnsi="Times New Roman" w:cs="Times New Roman"/>
          <w:b/>
          <w:color w:val="000000" w:themeColor="text1"/>
          <w:sz w:val="28"/>
          <w:szCs w:val="28"/>
          <w:lang w:val="en-US"/>
        </w:rPr>
      </w:pPr>
    </w:p>
    <w:p w14:paraId="66297C92" w14:textId="7DDCB20C" w:rsidR="00A951A1" w:rsidRPr="00166D8A" w:rsidRDefault="00A951A1" w:rsidP="00E63AE2">
      <w:pPr>
        <w:spacing w:after="0"/>
        <w:ind w:firstLine="567"/>
        <w:jc w:val="center"/>
        <w:rPr>
          <w:rFonts w:ascii="Times New Roman" w:hAnsi="Times New Roman" w:cs="Times New Roman"/>
          <w:b/>
          <w:color w:val="000000" w:themeColor="text1"/>
          <w:sz w:val="28"/>
          <w:szCs w:val="28"/>
          <w:lang w:val="en-US"/>
        </w:rPr>
      </w:pPr>
      <w:r w:rsidRPr="00166D8A">
        <w:rPr>
          <w:rFonts w:ascii="Times New Roman" w:hAnsi="Times New Roman" w:cs="Times New Roman"/>
          <w:b/>
          <w:color w:val="000000" w:themeColor="text1"/>
          <w:sz w:val="28"/>
          <w:szCs w:val="28"/>
          <w:lang w:val="en-US"/>
        </w:rPr>
        <w:t xml:space="preserve">CAPITOLUL </w:t>
      </w:r>
      <w:r w:rsidR="00000880" w:rsidRPr="00166D8A">
        <w:rPr>
          <w:rFonts w:ascii="Times New Roman" w:hAnsi="Times New Roman" w:cs="Times New Roman"/>
          <w:b/>
          <w:color w:val="000000" w:themeColor="text1"/>
          <w:sz w:val="28"/>
          <w:szCs w:val="28"/>
          <w:lang w:val="en-US"/>
        </w:rPr>
        <w:t>II</w:t>
      </w:r>
    </w:p>
    <w:p w14:paraId="0657EE20" w14:textId="33F02F04" w:rsidR="00975A36" w:rsidRPr="0011363E" w:rsidRDefault="00975A36" w:rsidP="00E63AE2">
      <w:pPr>
        <w:spacing w:after="0" w:line="240" w:lineRule="auto"/>
        <w:ind w:left="2160" w:firstLine="720"/>
        <w:rPr>
          <w:rFonts w:ascii="Times New Roman" w:hAnsi="Times New Roman" w:cs="Times New Roman"/>
          <w:b/>
          <w:sz w:val="28"/>
          <w:szCs w:val="28"/>
          <w:lang w:val="en-US"/>
        </w:rPr>
      </w:pPr>
      <w:proofErr w:type="spellStart"/>
      <w:r w:rsidRPr="0011363E">
        <w:rPr>
          <w:rFonts w:ascii="Times New Roman" w:hAnsi="Times New Roman" w:cs="Times New Roman"/>
          <w:b/>
          <w:bCs/>
          <w:sz w:val="28"/>
          <w:szCs w:val="28"/>
          <w:lang w:val="en-US"/>
        </w:rPr>
        <w:t>Dispoziții</w:t>
      </w:r>
      <w:proofErr w:type="spellEnd"/>
      <w:r w:rsidRPr="0011363E">
        <w:rPr>
          <w:rFonts w:ascii="Times New Roman" w:hAnsi="Times New Roman" w:cs="Times New Roman"/>
          <w:b/>
          <w:bCs/>
          <w:sz w:val="28"/>
          <w:szCs w:val="28"/>
          <w:lang w:val="en-US"/>
        </w:rPr>
        <w:t xml:space="preserve"> </w:t>
      </w:r>
      <w:proofErr w:type="spellStart"/>
      <w:r w:rsidRPr="0011363E">
        <w:rPr>
          <w:rFonts w:ascii="Times New Roman" w:hAnsi="Times New Roman" w:cs="Times New Roman"/>
          <w:b/>
          <w:bCs/>
          <w:sz w:val="28"/>
          <w:szCs w:val="28"/>
          <w:lang w:val="en-US"/>
        </w:rPr>
        <w:t>ce</w:t>
      </w:r>
      <w:proofErr w:type="spellEnd"/>
      <w:r w:rsidRPr="0011363E">
        <w:rPr>
          <w:rFonts w:ascii="Times New Roman" w:hAnsi="Times New Roman" w:cs="Times New Roman"/>
          <w:b/>
          <w:bCs/>
          <w:sz w:val="28"/>
          <w:szCs w:val="28"/>
          <w:lang w:val="en-US"/>
        </w:rPr>
        <w:t xml:space="preserve"> </w:t>
      </w:r>
      <w:proofErr w:type="spellStart"/>
      <w:r w:rsidRPr="0011363E">
        <w:rPr>
          <w:rFonts w:ascii="Times New Roman" w:hAnsi="Times New Roman" w:cs="Times New Roman"/>
          <w:b/>
          <w:bCs/>
          <w:sz w:val="28"/>
          <w:szCs w:val="28"/>
          <w:lang w:val="en-US"/>
        </w:rPr>
        <w:t>reglementează</w:t>
      </w:r>
      <w:proofErr w:type="spellEnd"/>
      <w:r w:rsidRPr="0011363E">
        <w:rPr>
          <w:rFonts w:ascii="Times New Roman" w:hAnsi="Times New Roman" w:cs="Times New Roman"/>
          <w:b/>
          <w:bCs/>
          <w:sz w:val="28"/>
          <w:szCs w:val="28"/>
          <w:lang w:val="en-US"/>
        </w:rPr>
        <w:t xml:space="preserve"> </w:t>
      </w:r>
      <w:proofErr w:type="spellStart"/>
      <w:r w:rsidR="0011363E" w:rsidRPr="0011363E">
        <w:rPr>
          <w:rFonts w:ascii="Times New Roman" w:hAnsi="Times New Roman" w:cs="Times New Roman"/>
          <w:b/>
          <w:bCs/>
          <w:sz w:val="28"/>
          <w:szCs w:val="28"/>
          <w:lang w:val="en-US"/>
        </w:rPr>
        <w:t>utilizarea</w:t>
      </w:r>
      <w:proofErr w:type="spellEnd"/>
      <w:r w:rsidR="0011363E" w:rsidRPr="0011363E">
        <w:rPr>
          <w:rFonts w:ascii="Times New Roman" w:hAnsi="Times New Roman" w:cs="Times New Roman"/>
          <w:b/>
          <w:bCs/>
          <w:sz w:val="28"/>
          <w:szCs w:val="28"/>
          <w:lang w:val="en-US"/>
        </w:rPr>
        <w:t xml:space="preserve"> </w:t>
      </w:r>
      <w:proofErr w:type="spellStart"/>
      <w:r w:rsidR="0011363E" w:rsidRPr="0011363E">
        <w:rPr>
          <w:rFonts w:ascii="Times New Roman" w:hAnsi="Times New Roman" w:cs="Times New Roman"/>
          <w:b/>
          <w:bCs/>
          <w:sz w:val="28"/>
          <w:szCs w:val="28"/>
          <w:lang w:val="en-US"/>
        </w:rPr>
        <w:t>ganațiilor</w:t>
      </w:r>
      <w:proofErr w:type="spellEnd"/>
      <w:r w:rsidR="0011363E" w:rsidRPr="0011363E">
        <w:rPr>
          <w:rFonts w:ascii="Times New Roman" w:hAnsi="Times New Roman" w:cs="Times New Roman"/>
          <w:b/>
          <w:bCs/>
          <w:sz w:val="28"/>
          <w:szCs w:val="28"/>
          <w:lang w:val="en-US"/>
        </w:rPr>
        <w:t xml:space="preserve"> </w:t>
      </w:r>
    </w:p>
    <w:p w14:paraId="7EEE4BF4" w14:textId="6BB2E10F" w:rsidR="004B4A7A" w:rsidRDefault="00E63AE2" w:rsidP="00E63AE2">
      <w:pPr>
        <w:spacing w:after="0"/>
        <w:ind w:left="4320"/>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sidR="00732957" w:rsidRPr="00987FA9">
        <w:rPr>
          <w:rFonts w:ascii="Times New Roman" w:hAnsi="Times New Roman" w:cs="Times New Roman"/>
          <w:b/>
          <w:sz w:val="28"/>
          <w:szCs w:val="28"/>
          <w:lang w:val="en-US"/>
        </w:rPr>
        <w:t>Secțiunea</w:t>
      </w:r>
      <w:proofErr w:type="spellEnd"/>
      <w:r w:rsidR="00732957" w:rsidRPr="00987FA9">
        <w:rPr>
          <w:rFonts w:ascii="Times New Roman" w:hAnsi="Times New Roman" w:cs="Times New Roman"/>
          <w:b/>
          <w:sz w:val="28"/>
          <w:szCs w:val="28"/>
          <w:lang w:val="en-US"/>
        </w:rPr>
        <w:t xml:space="preserve"> </w:t>
      </w:r>
      <w:r w:rsidR="00C22EDD">
        <w:rPr>
          <w:rFonts w:ascii="Times New Roman" w:hAnsi="Times New Roman" w:cs="Times New Roman"/>
          <w:b/>
          <w:sz w:val="28"/>
          <w:szCs w:val="28"/>
          <w:lang w:val="en-US"/>
        </w:rPr>
        <w:t xml:space="preserve">a </w:t>
      </w:r>
      <w:r w:rsidR="00732957">
        <w:rPr>
          <w:rFonts w:ascii="Times New Roman" w:hAnsi="Times New Roman" w:cs="Times New Roman"/>
          <w:b/>
          <w:sz w:val="28"/>
          <w:szCs w:val="28"/>
          <w:lang w:val="en-US"/>
        </w:rPr>
        <w:t>2</w:t>
      </w:r>
      <w:r w:rsidR="00C22EDD">
        <w:rPr>
          <w:rFonts w:ascii="Times New Roman" w:hAnsi="Times New Roman" w:cs="Times New Roman"/>
          <w:b/>
          <w:sz w:val="28"/>
          <w:szCs w:val="28"/>
          <w:lang w:val="en-US"/>
        </w:rPr>
        <w:t>-a</w:t>
      </w:r>
    </w:p>
    <w:p w14:paraId="62CBAC42" w14:textId="16E4D3AB" w:rsidR="00A951A1" w:rsidRDefault="00732957" w:rsidP="00C60D58">
      <w:pPr>
        <w:spacing w:after="0"/>
        <w:ind w:firstLine="567"/>
        <w:jc w:val="center"/>
        <w:rPr>
          <w:rFonts w:ascii="Times New Roman" w:hAnsi="Times New Roman" w:cs="Times New Roman"/>
          <w:b/>
          <w:bCs/>
          <w:color w:val="222222"/>
          <w:sz w:val="28"/>
          <w:szCs w:val="28"/>
          <w:lang w:val="en-US"/>
        </w:rPr>
      </w:pPr>
      <w:r>
        <w:rPr>
          <w:rFonts w:ascii="Times New Roman" w:hAnsi="Times New Roman" w:cs="Times New Roman"/>
          <w:b/>
          <w:bCs/>
          <w:color w:val="222222"/>
          <w:sz w:val="28"/>
          <w:szCs w:val="28"/>
        </w:rPr>
        <w:t>T</w:t>
      </w:r>
      <w:proofErr w:type="spellStart"/>
      <w:r w:rsidRPr="00732957">
        <w:rPr>
          <w:rFonts w:ascii="Times New Roman" w:hAnsi="Times New Roman" w:cs="Times New Roman"/>
          <w:b/>
          <w:bCs/>
          <w:color w:val="222222"/>
          <w:sz w:val="28"/>
          <w:szCs w:val="28"/>
          <w:lang w:val="en-US"/>
        </w:rPr>
        <w:t>ipuri</w:t>
      </w:r>
      <w:proofErr w:type="spellEnd"/>
      <w:r w:rsidRPr="00732957">
        <w:rPr>
          <w:rFonts w:ascii="Times New Roman" w:hAnsi="Times New Roman" w:cs="Times New Roman"/>
          <w:b/>
          <w:bCs/>
          <w:color w:val="222222"/>
          <w:sz w:val="28"/>
          <w:szCs w:val="28"/>
          <w:lang w:val="en-US"/>
        </w:rPr>
        <w:t xml:space="preserve"> de </w:t>
      </w:r>
      <w:proofErr w:type="spellStart"/>
      <w:r w:rsidRPr="00732957">
        <w:rPr>
          <w:rFonts w:ascii="Times New Roman" w:hAnsi="Times New Roman" w:cs="Times New Roman"/>
          <w:b/>
          <w:bCs/>
          <w:color w:val="222222"/>
          <w:sz w:val="28"/>
          <w:szCs w:val="28"/>
          <w:lang w:val="en-US"/>
        </w:rPr>
        <w:t>garanții</w:t>
      </w:r>
      <w:proofErr w:type="spellEnd"/>
    </w:p>
    <w:p w14:paraId="1A6EE95D" w14:textId="77777777" w:rsidR="0040619C" w:rsidRDefault="0040619C" w:rsidP="00C60D58">
      <w:pPr>
        <w:spacing w:after="0"/>
        <w:ind w:firstLine="567"/>
        <w:jc w:val="center"/>
        <w:rPr>
          <w:rFonts w:ascii="Times New Roman" w:hAnsi="Times New Roman" w:cs="Times New Roman"/>
          <w:b/>
          <w:bCs/>
          <w:color w:val="222222"/>
          <w:sz w:val="28"/>
          <w:szCs w:val="28"/>
          <w:lang w:val="en-US"/>
        </w:rPr>
      </w:pPr>
    </w:p>
    <w:p w14:paraId="0A6E4C3B" w14:textId="2BFB614A" w:rsidR="00732957" w:rsidRPr="0040619C" w:rsidRDefault="0040619C" w:rsidP="00E90DBC">
      <w:pPr>
        <w:pStyle w:val="ac"/>
        <w:numPr>
          <w:ilvl w:val="0"/>
          <w:numId w:val="10"/>
        </w:numPr>
        <w:tabs>
          <w:tab w:val="left" w:pos="851"/>
        </w:tabs>
        <w:spacing w:after="0"/>
        <w:ind w:left="0" w:firstLine="567"/>
        <w:jc w:val="both"/>
        <w:rPr>
          <w:rFonts w:ascii="Times New Roman" w:hAnsi="Times New Roman" w:cs="Times New Roman"/>
          <w:bCs/>
          <w:color w:val="222222"/>
          <w:sz w:val="28"/>
          <w:szCs w:val="28"/>
          <w:lang w:val="en-US"/>
        </w:rPr>
      </w:pPr>
      <w:proofErr w:type="spellStart"/>
      <w:r w:rsidRPr="0040619C">
        <w:rPr>
          <w:rFonts w:ascii="Times New Roman" w:hAnsi="Times New Roman" w:cs="Times New Roman"/>
          <w:bCs/>
          <w:color w:val="222222"/>
          <w:sz w:val="28"/>
          <w:szCs w:val="28"/>
          <w:lang w:val="en-US"/>
        </w:rPr>
        <w:t>Garanția</w:t>
      </w:r>
      <w:proofErr w:type="spellEnd"/>
      <w:r>
        <w:rPr>
          <w:rFonts w:ascii="Times New Roman" w:hAnsi="Times New Roman" w:cs="Times New Roman"/>
          <w:bCs/>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izolată</w:t>
      </w:r>
      <w:proofErr w:type="spellEnd"/>
      <w:r w:rsidR="00732957" w:rsidRPr="0040619C">
        <w:rPr>
          <w:rFonts w:ascii="Times New Roman" w:hAnsi="Times New Roman" w:cs="Times New Roman"/>
          <w:b/>
          <w:bCs/>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este</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garanția</w:t>
      </w:r>
      <w:proofErr w:type="spellEnd"/>
      <w:r w:rsidR="00732957" w:rsidRPr="0040619C">
        <w:rPr>
          <w:rFonts w:ascii="Times New Roman" w:hAnsi="Times New Roman" w:cs="Times New Roman"/>
          <w:color w:val="222222"/>
          <w:sz w:val="28"/>
          <w:szCs w:val="28"/>
          <w:lang w:val="en-US"/>
        </w:rPr>
        <w:t xml:space="preserve"> care </w:t>
      </w:r>
      <w:proofErr w:type="spellStart"/>
      <w:r w:rsidR="00732957" w:rsidRPr="0040619C">
        <w:rPr>
          <w:rFonts w:ascii="Times New Roman" w:hAnsi="Times New Roman" w:cs="Times New Roman"/>
          <w:color w:val="222222"/>
          <w:sz w:val="28"/>
          <w:szCs w:val="28"/>
          <w:lang w:val="en-US"/>
        </w:rPr>
        <w:t>acoperă</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cuantumul</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drepturilor</w:t>
      </w:r>
      <w:proofErr w:type="spellEnd"/>
      <w:r w:rsidR="00732957" w:rsidRPr="0040619C">
        <w:rPr>
          <w:rFonts w:ascii="Times New Roman" w:hAnsi="Times New Roman" w:cs="Times New Roman"/>
          <w:color w:val="222222"/>
          <w:sz w:val="28"/>
          <w:szCs w:val="28"/>
          <w:lang w:val="en-US"/>
        </w:rPr>
        <w:t xml:space="preserve"> de import </w:t>
      </w:r>
      <w:proofErr w:type="spellStart"/>
      <w:r w:rsidR="00732957" w:rsidRPr="0040619C">
        <w:rPr>
          <w:rFonts w:ascii="Times New Roman" w:hAnsi="Times New Roman" w:cs="Times New Roman"/>
          <w:color w:val="222222"/>
          <w:sz w:val="28"/>
          <w:szCs w:val="28"/>
          <w:lang w:val="en-US"/>
        </w:rPr>
        <w:t>corespunzător</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datoriei</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vamale</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în</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legătură</w:t>
      </w:r>
      <w:proofErr w:type="spellEnd"/>
      <w:r w:rsidR="00732957" w:rsidRPr="0040619C">
        <w:rPr>
          <w:rFonts w:ascii="Times New Roman" w:hAnsi="Times New Roman" w:cs="Times New Roman"/>
          <w:color w:val="222222"/>
          <w:sz w:val="28"/>
          <w:szCs w:val="28"/>
          <w:lang w:val="en-US"/>
        </w:rPr>
        <w:t xml:space="preserve"> cu </w:t>
      </w:r>
      <w:proofErr w:type="spellStart"/>
      <w:r w:rsidR="00732957" w:rsidRPr="0040619C">
        <w:rPr>
          <w:rFonts w:ascii="Times New Roman" w:hAnsi="Times New Roman" w:cs="Times New Roman"/>
          <w:color w:val="222222"/>
          <w:sz w:val="28"/>
          <w:szCs w:val="28"/>
          <w:lang w:val="en-US"/>
        </w:rPr>
        <w:t>importul</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mărfurilor</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pentru</w:t>
      </w:r>
      <w:proofErr w:type="spellEnd"/>
      <w:r w:rsidR="00732957" w:rsidRPr="0040619C">
        <w:rPr>
          <w:rFonts w:ascii="Times New Roman" w:hAnsi="Times New Roman" w:cs="Times New Roman"/>
          <w:color w:val="222222"/>
          <w:sz w:val="28"/>
          <w:szCs w:val="28"/>
          <w:lang w:val="en-US"/>
        </w:rPr>
        <w:t xml:space="preserve"> o </w:t>
      </w:r>
      <w:proofErr w:type="spellStart"/>
      <w:r w:rsidR="00732957" w:rsidRPr="0040619C">
        <w:rPr>
          <w:rFonts w:ascii="Times New Roman" w:hAnsi="Times New Roman" w:cs="Times New Roman"/>
          <w:color w:val="222222"/>
          <w:sz w:val="28"/>
          <w:szCs w:val="28"/>
          <w:lang w:val="en-US"/>
        </w:rPr>
        <w:t>singură</w:t>
      </w:r>
      <w:proofErr w:type="spellEnd"/>
      <w:r w:rsidR="00732957" w:rsidRPr="0040619C">
        <w:rPr>
          <w:rFonts w:ascii="Times New Roman" w:hAnsi="Times New Roman" w:cs="Times New Roman"/>
          <w:color w:val="222222"/>
          <w:sz w:val="28"/>
          <w:szCs w:val="28"/>
          <w:lang w:val="en-US"/>
        </w:rPr>
        <w:t xml:space="preserve"> </w:t>
      </w:r>
      <w:proofErr w:type="spellStart"/>
      <w:r w:rsidR="00732957" w:rsidRPr="0040619C">
        <w:rPr>
          <w:rFonts w:ascii="Times New Roman" w:hAnsi="Times New Roman" w:cs="Times New Roman"/>
          <w:color w:val="222222"/>
          <w:sz w:val="28"/>
          <w:szCs w:val="28"/>
          <w:lang w:val="en-US"/>
        </w:rPr>
        <w:t>o</w:t>
      </w:r>
      <w:r w:rsidR="00495961" w:rsidRPr="0040619C">
        <w:rPr>
          <w:rFonts w:ascii="Times New Roman" w:hAnsi="Times New Roman" w:cs="Times New Roman"/>
          <w:color w:val="222222"/>
          <w:sz w:val="28"/>
          <w:szCs w:val="28"/>
          <w:lang w:val="en-US"/>
        </w:rPr>
        <w:t>perațiune</w:t>
      </w:r>
      <w:proofErr w:type="spellEnd"/>
      <w:r w:rsidR="00495961" w:rsidRPr="0040619C">
        <w:rPr>
          <w:rFonts w:ascii="Times New Roman" w:hAnsi="Times New Roman" w:cs="Times New Roman"/>
          <w:color w:val="222222"/>
          <w:sz w:val="28"/>
          <w:szCs w:val="28"/>
          <w:lang w:val="en-US"/>
        </w:rPr>
        <w:t xml:space="preserve"> </w:t>
      </w:r>
      <w:proofErr w:type="spellStart"/>
      <w:r w:rsidR="00495961" w:rsidRPr="0040619C">
        <w:rPr>
          <w:rFonts w:ascii="Times New Roman" w:hAnsi="Times New Roman" w:cs="Times New Roman"/>
          <w:color w:val="222222"/>
          <w:sz w:val="28"/>
          <w:szCs w:val="28"/>
          <w:lang w:val="en-US"/>
        </w:rPr>
        <w:t>sau</w:t>
      </w:r>
      <w:proofErr w:type="spellEnd"/>
      <w:r w:rsidR="00495961" w:rsidRPr="0040619C">
        <w:rPr>
          <w:rFonts w:ascii="Times New Roman" w:hAnsi="Times New Roman" w:cs="Times New Roman"/>
          <w:color w:val="222222"/>
          <w:sz w:val="28"/>
          <w:szCs w:val="28"/>
          <w:lang w:val="en-US"/>
        </w:rPr>
        <w:t xml:space="preserve"> </w:t>
      </w:r>
      <w:proofErr w:type="spellStart"/>
      <w:r w:rsidR="00495961" w:rsidRPr="0040619C">
        <w:rPr>
          <w:rFonts w:ascii="Times New Roman" w:hAnsi="Times New Roman" w:cs="Times New Roman"/>
          <w:color w:val="222222"/>
          <w:sz w:val="28"/>
          <w:szCs w:val="28"/>
          <w:lang w:val="en-US"/>
        </w:rPr>
        <w:t>declarație</w:t>
      </w:r>
      <w:proofErr w:type="spellEnd"/>
      <w:r w:rsidR="00495961" w:rsidRPr="0040619C">
        <w:rPr>
          <w:rFonts w:ascii="Times New Roman" w:hAnsi="Times New Roman" w:cs="Times New Roman"/>
          <w:color w:val="222222"/>
          <w:sz w:val="28"/>
          <w:szCs w:val="28"/>
          <w:lang w:val="en-US"/>
        </w:rPr>
        <w:t xml:space="preserve"> </w:t>
      </w:r>
      <w:proofErr w:type="spellStart"/>
      <w:r w:rsidR="00495961" w:rsidRPr="0040619C">
        <w:rPr>
          <w:rFonts w:ascii="Times New Roman" w:hAnsi="Times New Roman" w:cs="Times New Roman"/>
          <w:color w:val="222222"/>
          <w:sz w:val="28"/>
          <w:szCs w:val="28"/>
          <w:lang w:val="en-US"/>
        </w:rPr>
        <w:t>vamală</w:t>
      </w:r>
      <w:proofErr w:type="spellEnd"/>
      <w:r w:rsidR="00495961" w:rsidRPr="0040619C">
        <w:rPr>
          <w:rFonts w:ascii="Times New Roman" w:hAnsi="Times New Roman" w:cs="Times New Roman"/>
          <w:color w:val="222222"/>
          <w:sz w:val="28"/>
          <w:szCs w:val="28"/>
          <w:lang w:val="en-US"/>
        </w:rPr>
        <w:t>.</w:t>
      </w:r>
    </w:p>
    <w:p w14:paraId="15FF8FED" w14:textId="56911312" w:rsidR="00732957" w:rsidRPr="0040619C" w:rsidRDefault="00732957" w:rsidP="00E90DBC">
      <w:pPr>
        <w:pStyle w:val="ac"/>
        <w:numPr>
          <w:ilvl w:val="0"/>
          <w:numId w:val="10"/>
        </w:numPr>
        <w:tabs>
          <w:tab w:val="left" w:pos="851"/>
        </w:tabs>
        <w:spacing w:after="0"/>
        <w:ind w:left="0" w:firstLine="567"/>
        <w:jc w:val="both"/>
        <w:rPr>
          <w:rFonts w:ascii="Times New Roman" w:hAnsi="Times New Roman" w:cs="Times New Roman"/>
          <w:bCs/>
          <w:color w:val="222222"/>
          <w:sz w:val="28"/>
          <w:szCs w:val="28"/>
          <w:lang w:val="en-US"/>
        </w:rPr>
      </w:pPr>
      <w:proofErr w:type="spellStart"/>
      <w:r w:rsidRPr="0040619C">
        <w:rPr>
          <w:rFonts w:ascii="Times New Roman" w:hAnsi="Times New Roman" w:cs="Times New Roman"/>
          <w:color w:val="222222"/>
          <w:sz w:val="28"/>
          <w:szCs w:val="28"/>
          <w:lang w:val="en-US"/>
        </w:rPr>
        <w:t>Garanția</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globală</w:t>
      </w:r>
      <w:proofErr w:type="spellEnd"/>
      <w:r w:rsidRPr="0040619C">
        <w:rPr>
          <w:rFonts w:ascii="Times New Roman" w:hAnsi="Times New Roman" w:cs="Times New Roman"/>
          <w:color w:val="222222"/>
          <w:sz w:val="28"/>
          <w:szCs w:val="28"/>
          <w:lang w:val="en-US"/>
        </w:rPr>
        <w:t xml:space="preserve"> se </w:t>
      </w:r>
      <w:proofErr w:type="spellStart"/>
      <w:r w:rsidRPr="0040619C">
        <w:rPr>
          <w:rFonts w:ascii="Times New Roman" w:hAnsi="Times New Roman" w:cs="Times New Roman"/>
          <w:color w:val="222222"/>
          <w:sz w:val="28"/>
          <w:szCs w:val="28"/>
          <w:lang w:val="en-US"/>
        </w:rPr>
        <w:t>constituie</w:t>
      </w:r>
      <w:proofErr w:type="spellEnd"/>
      <w:r w:rsidRPr="0040619C">
        <w:rPr>
          <w:rFonts w:ascii="Times New Roman" w:hAnsi="Times New Roman" w:cs="Times New Roman"/>
          <w:color w:val="222222"/>
          <w:sz w:val="28"/>
          <w:szCs w:val="28"/>
          <w:lang w:val="en-US"/>
        </w:rPr>
        <w:t xml:space="preserve">, la </w:t>
      </w:r>
      <w:proofErr w:type="spellStart"/>
      <w:r w:rsidRPr="0040619C">
        <w:rPr>
          <w:rFonts w:ascii="Times New Roman" w:hAnsi="Times New Roman" w:cs="Times New Roman"/>
          <w:color w:val="222222"/>
          <w:sz w:val="28"/>
          <w:szCs w:val="28"/>
          <w:lang w:val="en-US"/>
        </w:rPr>
        <w:t>cererea</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persoanei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căreia</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i</w:t>
      </w:r>
      <w:proofErr w:type="spellEnd"/>
      <w:r w:rsidRPr="0040619C">
        <w:rPr>
          <w:rFonts w:ascii="Times New Roman" w:hAnsi="Times New Roman" w:cs="Times New Roman"/>
          <w:color w:val="222222"/>
          <w:sz w:val="28"/>
          <w:szCs w:val="28"/>
          <w:lang w:val="en-US"/>
        </w:rPr>
        <w:t xml:space="preserve"> se </w:t>
      </w:r>
      <w:proofErr w:type="spellStart"/>
      <w:r w:rsidRPr="0040619C">
        <w:rPr>
          <w:rFonts w:ascii="Times New Roman" w:hAnsi="Times New Roman" w:cs="Times New Roman"/>
          <w:color w:val="222222"/>
          <w:sz w:val="28"/>
          <w:szCs w:val="28"/>
          <w:lang w:val="en-US"/>
        </w:rPr>
        <w:t>solicită</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furnizarea</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garanţiei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pentru</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acoperirea</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cuantumului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drepturilor</w:t>
      </w:r>
      <w:proofErr w:type="spellEnd"/>
      <w:r w:rsidRPr="0040619C">
        <w:rPr>
          <w:rFonts w:ascii="Times New Roman" w:hAnsi="Times New Roman" w:cs="Times New Roman"/>
          <w:color w:val="222222"/>
          <w:sz w:val="28"/>
          <w:szCs w:val="28"/>
          <w:lang w:val="en-US"/>
        </w:rPr>
        <w:t xml:space="preserve"> de import </w:t>
      </w:r>
      <w:proofErr w:type="spellStart"/>
      <w:r w:rsidRPr="0040619C">
        <w:rPr>
          <w:rFonts w:ascii="Times New Roman" w:hAnsi="Times New Roman" w:cs="Times New Roman"/>
          <w:color w:val="222222"/>
          <w:sz w:val="28"/>
          <w:szCs w:val="28"/>
          <w:lang w:val="en-US"/>
        </w:rPr>
        <w:t>corespunzător</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datoriei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vamale</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datorate</w:t>
      </w:r>
      <w:proofErr w:type="spellEnd"/>
      <w:r w:rsidRPr="0040619C">
        <w:rPr>
          <w:rFonts w:ascii="Times New Roman" w:hAnsi="Times New Roman" w:cs="Times New Roman"/>
          <w:color w:val="222222"/>
          <w:sz w:val="28"/>
          <w:szCs w:val="28"/>
          <w:lang w:val="en-US"/>
        </w:rPr>
        <w:t xml:space="preserve"> la </w:t>
      </w:r>
      <w:proofErr w:type="spellStart"/>
      <w:r w:rsidRPr="0040619C">
        <w:rPr>
          <w:rFonts w:ascii="Times New Roman" w:hAnsi="Times New Roman" w:cs="Times New Roman"/>
          <w:color w:val="222222"/>
          <w:sz w:val="28"/>
          <w:szCs w:val="28"/>
          <w:lang w:val="en-US"/>
        </w:rPr>
        <w:t>importul</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mărfurilor</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în</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legătură</w:t>
      </w:r>
      <w:proofErr w:type="spellEnd"/>
      <w:r w:rsidRPr="0040619C">
        <w:rPr>
          <w:rFonts w:ascii="Times New Roman" w:hAnsi="Times New Roman" w:cs="Times New Roman"/>
          <w:color w:val="222222"/>
          <w:sz w:val="28"/>
          <w:szCs w:val="28"/>
          <w:lang w:val="en-US"/>
        </w:rPr>
        <w:t xml:space="preserve"> cu </w:t>
      </w:r>
      <w:proofErr w:type="spellStart"/>
      <w:r w:rsidRPr="0040619C">
        <w:rPr>
          <w:rFonts w:ascii="Times New Roman" w:hAnsi="Times New Roman" w:cs="Times New Roman"/>
          <w:color w:val="222222"/>
          <w:sz w:val="28"/>
          <w:szCs w:val="28"/>
          <w:lang w:val="en-US"/>
        </w:rPr>
        <w:t>două</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sau</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mai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multe</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operațiuni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declarații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sau</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regimuri</w:t>
      </w:r>
      <w:proofErr w:type="spellEnd"/>
      <w:r w:rsidRPr="0040619C">
        <w:rPr>
          <w:rFonts w:ascii="Times New Roman" w:hAnsi="Times New Roman" w:cs="Times New Roman"/>
          <w:color w:val="222222"/>
          <w:sz w:val="28"/>
          <w:szCs w:val="28"/>
          <w:lang w:val="en-US"/>
        </w:rPr>
        <w:t xml:space="preserve"> </w:t>
      </w:r>
      <w:proofErr w:type="spellStart"/>
      <w:r w:rsidRPr="0040619C">
        <w:rPr>
          <w:rFonts w:ascii="Times New Roman" w:hAnsi="Times New Roman" w:cs="Times New Roman"/>
          <w:color w:val="222222"/>
          <w:sz w:val="28"/>
          <w:szCs w:val="28"/>
          <w:lang w:val="en-US"/>
        </w:rPr>
        <w:t>vamale</w:t>
      </w:r>
      <w:proofErr w:type="spellEnd"/>
      <w:r w:rsidRPr="0040619C">
        <w:rPr>
          <w:rFonts w:ascii="Times New Roman" w:hAnsi="Times New Roman" w:cs="Times New Roman"/>
          <w:color w:val="222222"/>
          <w:sz w:val="28"/>
          <w:szCs w:val="28"/>
          <w:lang w:val="en-US"/>
        </w:rPr>
        <w:t>.</w:t>
      </w:r>
    </w:p>
    <w:p w14:paraId="5295D5BA" w14:textId="77777777" w:rsidR="00732957" w:rsidRDefault="00732957" w:rsidP="00C60D58">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p>
    <w:p w14:paraId="14D8E30F" w14:textId="77777777" w:rsidR="004B4A7A" w:rsidRDefault="00732957" w:rsidP="00C60D58">
      <w:pPr>
        <w:spacing w:after="0"/>
        <w:ind w:firstLine="567"/>
        <w:jc w:val="center"/>
        <w:rPr>
          <w:rFonts w:ascii="Times New Roman" w:hAnsi="Times New Roman" w:cs="Times New Roman"/>
          <w:b/>
          <w:sz w:val="28"/>
          <w:szCs w:val="28"/>
          <w:lang w:val="en-US"/>
        </w:rPr>
      </w:pPr>
      <w:proofErr w:type="spellStart"/>
      <w:r w:rsidRPr="00987FA9">
        <w:rPr>
          <w:rFonts w:ascii="Times New Roman" w:hAnsi="Times New Roman" w:cs="Times New Roman"/>
          <w:b/>
          <w:sz w:val="28"/>
          <w:szCs w:val="28"/>
          <w:lang w:val="en-US"/>
        </w:rPr>
        <w:t>Secțiunea</w:t>
      </w:r>
      <w:proofErr w:type="spellEnd"/>
      <w:r w:rsidRPr="00987FA9">
        <w:rPr>
          <w:rFonts w:ascii="Times New Roman" w:hAnsi="Times New Roman" w:cs="Times New Roman"/>
          <w:b/>
          <w:sz w:val="28"/>
          <w:szCs w:val="28"/>
          <w:lang w:val="en-US"/>
        </w:rPr>
        <w:t xml:space="preserve"> </w:t>
      </w:r>
      <w:r w:rsidR="00C22EDD">
        <w:rPr>
          <w:rFonts w:ascii="Times New Roman" w:hAnsi="Times New Roman" w:cs="Times New Roman"/>
          <w:b/>
          <w:sz w:val="28"/>
          <w:szCs w:val="28"/>
          <w:lang w:val="en-US"/>
        </w:rPr>
        <w:t xml:space="preserve">a </w:t>
      </w:r>
      <w:r>
        <w:rPr>
          <w:rFonts w:ascii="Times New Roman" w:hAnsi="Times New Roman" w:cs="Times New Roman"/>
          <w:b/>
          <w:sz w:val="28"/>
          <w:szCs w:val="28"/>
          <w:lang w:val="en-US"/>
        </w:rPr>
        <w:t>3</w:t>
      </w:r>
      <w:r w:rsidR="00C22EDD">
        <w:rPr>
          <w:rFonts w:ascii="Times New Roman" w:hAnsi="Times New Roman" w:cs="Times New Roman"/>
          <w:b/>
          <w:sz w:val="28"/>
          <w:szCs w:val="28"/>
          <w:lang w:val="en-US"/>
        </w:rPr>
        <w:t>-a</w:t>
      </w:r>
    </w:p>
    <w:p w14:paraId="092060AD" w14:textId="5F8B783C" w:rsidR="0040619C" w:rsidRDefault="00732957" w:rsidP="00C60D58">
      <w:pPr>
        <w:spacing w:after="0"/>
        <w:ind w:firstLine="567"/>
        <w:jc w:val="center"/>
        <w:rPr>
          <w:rFonts w:ascii="Times New Roman" w:hAnsi="Times New Roman" w:cs="Times New Roman"/>
          <w:b/>
          <w:bCs/>
          <w:color w:val="222222"/>
          <w:sz w:val="28"/>
          <w:szCs w:val="28"/>
          <w:lang w:val="en-US"/>
        </w:rPr>
      </w:pPr>
      <w:proofErr w:type="spellStart"/>
      <w:r>
        <w:rPr>
          <w:rFonts w:ascii="Times New Roman" w:hAnsi="Times New Roman" w:cs="Times New Roman"/>
          <w:b/>
          <w:bCs/>
          <w:color w:val="222222"/>
          <w:sz w:val="28"/>
          <w:szCs w:val="28"/>
          <w:lang w:val="en-US"/>
        </w:rPr>
        <w:t>F</w:t>
      </w:r>
      <w:r w:rsidRPr="00732957">
        <w:rPr>
          <w:rFonts w:ascii="Times New Roman" w:hAnsi="Times New Roman" w:cs="Times New Roman"/>
          <w:b/>
          <w:bCs/>
          <w:color w:val="222222"/>
          <w:sz w:val="28"/>
          <w:szCs w:val="28"/>
          <w:lang w:val="en-US"/>
        </w:rPr>
        <w:t>orme</w:t>
      </w:r>
      <w:proofErr w:type="spellEnd"/>
      <w:r w:rsidRPr="00732957">
        <w:rPr>
          <w:rFonts w:ascii="Times New Roman" w:hAnsi="Times New Roman" w:cs="Times New Roman"/>
          <w:b/>
          <w:bCs/>
          <w:color w:val="222222"/>
          <w:sz w:val="28"/>
          <w:szCs w:val="28"/>
          <w:lang w:val="en-US"/>
        </w:rPr>
        <w:t xml:space="preserve"> de </w:t>
      </w:r>
      <w:proofErr w:type="spellStart"/>
      <w:r w:rsidRPr="00732957">
        <w:rPr>
          <w:rFonts w:ascii="Times New Roman" w:hAnsi="Times New Roman" w:cs="Times New Roman"/>
          <w:b/>
          <w:bCs/>
          <w:color w:val="222222"/>
          <w:sz w:val="28"/>
          <w:szCs w:val="28"/>
          <w:lang w:val="en-US"/>
        </w:rPr>
        <w:t>garanții</w:t>
      </w:r>
      <w:proofErr w:type="spellEnd"/>
    </w:p>
    <w:p w14:paraId="4A64D334" w14:textId="77777777" w:rsidR="00C22EDD" w:rsidRDefault="00C22EDD" w:rsidP="00C60D58">
      <w:pPr>
        <w:spacing w:after="0"/>
        <w:ind w:firstLine="567"/>
        <w:jc w:val="center"/>
        <w:rPr>
          <w:rFonts w:ascii="Times New Roman" w:hAnsi="Times New Roman" w:cs="Times New Roman"/>
          <w:b/>
          <w:bCs/>
          <w:color w:val="222222"/>
          <w:sz w:val="28"/>
          <w:szCs w:val="28"/>
          <w:lang w:val="en-US"/>
        </w:rPr>
      </w:pPr>
    </w:p>
    <w:p w14:paraId="462AA2ED" w14:textId="61CF937A" w:rsidR="00732957" w:rsidRPr="0040619C" w:rsidRDefault="00E90DBC" w:rsidP="00C60D58">
      <w:pPr>
        <w:spacing w:after="0"/>
        <w:ind w:firstLine="567"/>
        <w:rPr>
          <w:rFonts w:ascii="Times New Roman" w:hAnsi="Times New Roman" w:cs="Times New Roman"/>
          <w:b/>
          <w:bCs/>
          <w:color w:val="222222"/>
          <w:sz w:val="28"/>
          <w:szCs w:val="28"/>
          <w:lang w:val="en-US"/>
        </w:rPr>
      </w:pPr>
      <w:r>
        <w:rPr>
          <w:rFonts w:ascii="Times New Roman" w:hAnsi="Times New Roman" w:cs="Times New Roman"/>
          <w:b/>
          <w:bCs/>
          <w:color w:val="222222"/>
          <w:sz w:val="28"/>
          <w:szCs w:val="28"/>
          <w:lang w:val="en-US"/>
        </w:rPr>
        <w:t>5</w:t>
      </w:r>
      <w:r w:rsidR="0040619C" w:rsidRPr="0040619C">
        <w:rPr>
          <w:rFonts w:ascii="Times New Roman" w:hAnsi="Times New Roman" w:cs="Times New Roman"/>
          <w:b/>
          <w:bCs/>
          <w:color w:val="222222"/>
          <w:sz w:val="28"/>
          <w:szCs w:val="28"/>
          <w:lang w:val="en-US"/>
        </w:rPr>
        <w:t>.</w:t>
      </w:r>
      <w:r w:rsidR="0040619C">
        <w:rPr>
          <w:rFonts w:ascii="Times New Roman" w:hAnsi="Times New Roman" w:cs="Times New Roman"/>
          <w:b/>
          <w:bCs/>
          <w:color w:val="222222"/>
          <w:sz w:val="28"/>
          <w:szCs w:val="28"/>
          <w:lang w:val="en-US"/>
        </w:rPr>
        <w:t xml:space="preserve"> </w:t>
      </w:r>
      <w:proofErr w:type="spellStart"/>
      <w:r w:rsidR="009948E9" w:rsidRPr="00166D8A">
        <w:rPr>
          <w:rFonts w:ascii="Times New Roman" w:hAnsi="Times New Roman" w:cs="Times New Roman"/>
          <w:sz w:val="28"/>
          <w:szCs w:val="28"/>
          <w:lang w:val="en-US"/>
        </w:rPr>
        <w:t>Garanția</w:t>
      </w:r>
      <w:proofErr w:type="spellEnd"/>
      <w:r w:rsidR="009948E9" w:rsidRPr="00166D8A">
        <w:rPr>
          <w:rFonts w:ascii="Times New Roman" w:hAnsi="Times New Roman" w:cs="Times New Roman"/>
          <w:sz w:val="28"/>
          <w:szCs w:val="28"/>
          <w:lang w:val="en-US"/>
        </w:rPr>
        <w:t xml:space="preserve"> </w:t>
      </w:r>
      <w:proofErr w:type="spellStart"/>
      <w:r w:rsidR="009948E9" w:rsidRPr="00166D8A">
        <w:rPr>
          <w:rFonts w:ascii="Times New Roman" w:hAnsi="Times New Roman" w:cs="Times New Roman"/>
          <w:sz w:val="28"/>
          <w:szCs w:val="28"/>
          <w:lang w:val="en-US"/>
        </w:rPr>
        <w:t>poate</w:t>
      </w:r>
      <w:proofErr w:type="spellEnd"/>
      <w:r w:rsidR="009948E9" w:rsidRPr="00166D8A">
        <w:rPr>
          <w:rFonts w:ascii="Times New Roman" w:hAnsi="Times New Roman" w:cs="Times New Roman"/>
          <w:sz w:val="28"/>
          <w:szCs w:val="28"/>
          <w:lang w:val="en-US"/>
        </w:rPr>
        <w:t xml:space="preserve"> fi </w:t>
      </w:r>
      <w:proofErr w:type="spellStart"/>
      <w:r w:rsidR="009948E9" w:rsidRPr="00166D8A">
        <w:rPr>
          <w:rFonts w:ascii="Times New Roman" w:hAnsi="Times New Roman" w:cs="Times New Roman"/>
          <w:sz w:val="28"/>
          <w:szCs w:val="28"/>
          <w:lang w:val="en-US"/>
        </w:rPr>
        <w:t>constituită</w:t>
      </w:r>
      <w:proofErr w:type="spellEnd"/>
      <w:r w:rsidR="009948E9" w:rsidRPr="00166D8A">
        <w:rPr>
          <w:rFonts w:ascii="Times New Roman" w:hAnsi="Times New Roman" w:cs="Times New Roman"/>
          <w:sz w:val="28"/>
          <w:szCs w:val="28"/>
          <w:lang w:val="en-US"/>
        </w:rPr>
        <w:t xml:space="preserve"> sub forma </w:t>
      </w:r>
      <w:proofErr w:type="spellStart"/>
      <w:r w:rsidR="009948E9" w:rsidRPr="00166D8A">
        <w:rPr>
          <w:rFonts w:ascii="Times New Roman" w:hAnsi="Times New Roman" w:cs="Times New Roman"/>
          <w:sz w:val="28"/>
          <w:szCs w:val="28"/>
          <w:lang w:val="en-US"/>
        </w:rPr>
        <w:t>stabiilită</w:t>
      </w:r>
      <w:proofErr w:type="spellEnd"/>
      <w:r w:rsidR="009948E9" w:rsidRPr="00166D8A">
        <w:rPr>
          <w:rFonts w:ascii="Times New Roman" w:hAnsi="Times New Roman" w:cs="Times New Roman"/>
          <w:sz w:val="28"/>
          <w:szCs w:val="28"/>
          <w:lang w:val="en-US"/>
        </w:rPr>
        <w:t xml:space="preserve"> la art.101 </w:t>
      </w:r>
      <w:proofErr w:type="spellStart"/>
      <w:r w:rsidR="009948E9" w:rsidRPr="00166D8A">
        <w:rPr>
          <w:rFonts w:ascii="Times New Roman" w:hAnsi="Times New Roman" w:cs="Times New Roman"/>
          <w:sz w:val="28"/>
          <w:szCs w:val="28"/>
          <w:lang w:val="en-US"/>
        </w:rPr>
        <w:t>alin</w:t>
      </w:r>
      <w:proofErr w:type="spellEnd"/>
      <w:r w:rsidR="009948E9" w:rsidRPr="00166D8A">
        <w:rPr>
          <w:rFonts w:ascii="Times New Roman" w:hAnsi="Times New Roman" w:cs="Times New Roman"/>
          <w:sz w:val="28"/>
          <w:szCs w:val="28"/>
          <w:lang w:val="en-US"/>
        </w:rPr>
        <w:t>. (1) din Cod.</w:t>
      </w:r>
    </w:p>
    <w:p w14:paraId="32F3968F" w14:textId="4DB332C6" w:rsidR="00732957" w:rsidRPr="00732957" w:rsidRDefault="00E90DBC" w:rsidP="00C60D58">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Pr>
          <w:rFonts w:ascii="Times New Roman" w:hAnsi="Times New Roman" w:cs="Times New Roman"/>
          <w:b/>
          <w:bCs/>
          <w:color w:val="222222"/>
          <w:sz w:val="28"/>
          <w:szCs w:val="28"/>
          <w:lang w:val="en-US"/>
        </w:rPr>
        <w:t>6</w:t>
      </w:r>
      <w:r w:rsidR="0072145B">
        <w:rPr>
          <w:rFonts w:ascii="Times New Roman" w:hAnsi="Times New Roman" w:cs="Times New Roman"/>
          <w:color w:val="222222"/>
          <w:sz w:val="28"/>
          <w:szCs w:val="28"/>
          <w:lang w:val="en-US"/>
        </w:rPr>
        <w:t xml:space="preserve">. </w:t>
      </w:r>
      <w:proofErr w:type="spellStart"/>
      <w:r w:rsidR="002271EE">
        <w:rPr>
          <w:rFonts w:ascii="Times New Roman" w:hAnsi="Times New Roman" w:cs="Times New Roman"/>
          <w:color w:val="222222"/>
          <w:sz w:val="28"/>
          <w:szCs w:val="28"/>
          <w:lang w:val="en-US"/>
        </w:rPr>
        <w:t>S</w:t>
      </w:r>
      <w:r w:rsidR="00732957" w:rsidRPr="00732957">
        <w:rPr>
          <w:rFonts w:ascii="Times New Roman" w:hAnsi="Times New Roman" w:cs="Times New Roman"/>
          <w:color w:val="222222"/>
          <w:sz w:val="28"/>
          <w:szCs w:val="28"/>
          <w:lang w:val="en-US"/>
        </w:rPr>
        <w:t>ingurele</w:t>
      </w:r>
      <w:proofErr w:type="spellEnd"/>
      <w:r w:rsidR="00732957" w:rsidRPr="00732957">
        <w:rPr>
          <w:rFonts w:ascii="Times New Roman" w:hAnsi="Times New Roman" w:cs="Times New Roman"/>
          <w:color w:val="222222"/>
          <w:sz w:val="28"/>
          <w:szCs w:val="28"/>
          <w:lang w:val="en-US"/>
        </w:rPr>
        <w:t xml:space="preserve"> </w:t>
      </w:r>
      <w:proofErr w:type="spellStart"/>
      <w:r w:rsidR="00732957" w:rsidRPr="00732957">
        <w:rPr>
          <w:rFonts w:ascii="Times New Roman" w:hAnsi="Times New Roman" w:cs="Times New Roman"/>
          <w:color w:val="222222"/>
          <w:sz w:val="28"/>
          <w:szCs w:val="28"/>
          <w:lang w:val="en-US"/>
        </w:rPr>
        <w:t>forme</w:t>
      </w:r>
      <w:proofErr w:type="spellEnd"/>
      <w:r w:rsidR="00732957" w:rsidRPr="00732957">
        <w:rPr>
          <w:rFonts w:ascii="Times New Roman" w:hAnsi="Times New Roman" w:cs="Times New Roman"/>
          <w:color w:val="222222"/>
          <w:sz w:val="28"/>
          <w:szCs w:val="28"/>
          <w:lang w:val="en-US"/>
        </w:rPr>
        <w:t xml:space="preserve"> de </w:t>
      </w:r>
      <w:proofErr w:type="spellStart"/>
      <w:r w:rsidR="00732957" w:rsidRPr="00732957">
        <w:rPr>
          <w:rFonts w:ascii="Times New Roman" w:hAnsi="Times New Roman" w:cs="Times New Roman"/>
          <w:color w:val="222222"/>
          <w:sz w:val="28"/>
          <w:szCs w:val="28"/>
          <w:lang w:val="en-US"/>
        </w:rPr>
        <w:t>garanție</w:t>
      </w:r>
      <w:proofErr w:type="spellEnd"/>
      <w:r w:rsidR="00732957" w:rsidRPr="00732957">
        <w:rPr>
          <w:rFonts w:ascii="Times New Roman" w:hAnsi="Times New Roman" w:cs="Times New Roman"/>
          <w:color w:val="222222"/>
          <w:sz w:val="28"/>
          <w:szCs w:val="28"/>
          <w:lang w:val="en-US"/>
        </w:rPr>
        <w:t xml:space="preserve"> care</w:t>
      </w:r>
      <w:r w:rsidR="002271EE">
        <w:rPr>
          <w:rFonts w:ascii="Times New Roman" w:hAnsi="Times New Roman" w:cs="Times New Roman"/>
          <w:color w:val="222222"/>
          <w:sz w:val="28"/>
          <w:szCs w:val="28"/>
          <w:lang w:val="en-US"/>
        </w:rPr>
        <w:t xml:space="preserve"> </w:t>
      </w:r>
      <w:r w:rsidR="00732957" w:rsidRPr="00732957">
        <w:rPr>
          <w:rFonts w:ascii="Times New Roman" w:hAnsi="Times New Roman" w:cs="Times New Roman"/>
          <w:color w:val="222222"/>
          <w:sz w:val="28"/>
          <w:szCs w:val="28"/>
          <w:lang w:val="en-US"/>
        </w:rPr>
        <w:t xml:space="preserve">pot fi </w:t>
      </w:r>
      <w:proofErr w:type="spellStart"/>
      <w:r w:rsidR="00732957" w:rsidRPr="00732957">
        <w:rPr>
          <w:rFonts w:ascii="Times New Roman" w:hAnsi="Times New Roman" w:cs="Times New Roman"/>
          <w:color w:val="222222"/>
          <w:sz w:val="28"/>
          <w:szCs w:val="28"/>
          <w:lang w:val="en-US"/>
        </w:rPr>
        <w:t>acceptate</w:t>
      </w:r>
      <w:proofErr w:type="spellEnd"/>
      <w:r w:rsidR="00732957" w:rsidRPr="00732957">
        <w:rPr>
          <w:rFonts w:ascii="Times New Roman" w:hAnsi="Times New Roman" w:cs="Times New Roman"/>
          <w:color w:val="222222"/>
          <w:sz w:val="28"/>
          <w:szCs w:val="28"/>
          <w:lang w:val="en-US"/>
        </w:rPr>
        <w:t xml:space="preserve"> </w:t>
      </w:r>
      <w:proofErr w:type="spellStart"/>
      <w:r w:rsidR="002271EE">
        <w:rPr>
          <w:rFonts w:ascii="Times New Roman" w:hAnsi="Times New Roman" w:cs="Times New Roman"/>
          <w:color w:val="222222"/>
          <w:sz w:val="28"/>
          <w:szCs w:val="28"/>
          <w:lang w:val="en-US"/>
        </w:rPr>
        <w:t>î</w:t>
      </w:r>
      <w:r w:rsidR="00732957" w:rsidRPr="00732957">
        <w:rPr>
          <w:rFonts w:ascii="Times New Roman" w:hAnsi="Times New Roman" w:cs="Times New Roman"/>
          <w:color w:val="222222"/>
          <w:sz w:val="28"/>
          <w:szCs w:val="28"/>
          <w:lang w:val="en-US"/>
        </w:rPr>
        <w:t>n</w:t>
      </w:r>
      <w:proofErr w:type="spellEnd"/>
      <w:r w:rsidR="00732957" w:rsidRPr="00732957">
        <w:rPr>
          <w:rFonts w:ascii="Times New Roman" w:hAnsi="Times New Roman" w:cs="Times New Roman"/>
          <w:color w:val="222222"/>
          <w:sz w:val="28"/>
          <w:szCs w:val="28"/>
          <w:lang w:val="en-US"/>
        </w:rPr>
        <w:t xml:space="preserve"> </w:t>
      </w:r>
      <w:proofErr w:type="spellStart"/>
      <w:r w:rsidR="00732957" w:rsidRPr="00732957">
        <w:rPr>
          <w:rFonts w:ascii="Times New Roman" w:hAnsi="Times New Roman" w:cs="Times New Roman"/>
          <w:color w:val="222222"/>
          <w:sz w:val="28"/>
          <w:szCs w:val="28"/>
          <w:lang w:val="en-US"/>
        </w:rPr>
        <w:t>scopul</w:t>
      </w:r>
      <w:proofErr w:type="spellEnd"/>
      <w:r w:rsidR="00732957" w:rsidRPr="00732957">
        <w:rPr>
          <w:rFonts w:ascii="Times New Roman" w:hAnsi="Times New Roman" w:cs="Times New Roman"/>
          <w:color w:val="222222"/>
          <w:sz w:val="28"/>
          <w:szCs w:val="28"/>
          <w:lang w:val="en-US"/>
        </w:rPr>
        <w:t xml:space="preserve"> </w:t>
      </w:r>
      <w:proofErr w:type="spellStart"/>
      <w:r w:rsidR="00732957" w:rsidRPr="00732957">
        <w:rPr>
          <w:rFonts w:ascii="Times New Roman" w:hAnsi="Times New Roman" w:cs="Times New Roman"/>
          <w:color w:val="222222"/>
          <w:sz w:val="28"/>
          <w:szCs w:val="28"/>
          <w:lang w:val="en-US"/>
        </w:rPr>
        <w:t>derulării</w:t>
      </w:r>
      <w:proofErr w:type="spellEnd"/>
      <w:r w:rsidR="00732957" w:rsidRPr="00732957">
        <w:rPr>
          <w:rFonts w:ascii="Times New Roman" w:hAnsi="Times New Roman" w:cs="Times New Roman"/>
          <w:color w:val="222222"/>
          <w:sz w:val="28"/>
          <w:szCs w:val="28"/>
          <w:lang w:val="en-US"/>
        </w:rPr>
        <w:t xml:space="preserve"> </w:t>
      </w:r>
      <w:proofErr w:type="spellStart"/>
      <w:r w:rsidR="00732957" w:rsidRPr="00732957">
        <w:rPr>
          <w:rFonts w:ascii="Times New Roman" w:hAnsi="Times New Roman" w:cs="Times New Roman"/>
          <w:color w:val="222222"/>
          <w:sz w:val="28"/>
          <w:szCs w:val="28"/>
          <w:lang w:val="en-US"/>
        </w:rPr>
        <w:t>formalităților</w:t>
      </w:r>
      <w:proofErr w:type="spellEnd"/>
      <w:r w:rsidR="00732957" w:rsidRPr="00732957">
        <w:rPr>
          <w:rFonts w:ascii="Times New Roman" w:hAnsi="Times New Roman" w:cs="Times New Roman"/>
          <w:color w:val="222222"/>
          <w:sz w:val="28"/>
          <w:szCs w:val="28"/>
          <w:lang w:val="en-US"/>
        </w:rPr>
        <w:t xml:space="preserve"> </w:t>
      </w:r>
      <w:proofErr w:type="spellStart"/>
      <w:r w:rsidR="00732957" w:rsidRPr="00732957">
        <w:rPr>
          <w:rFonts w:ascii="Times New Roman" w:hAnsi="Times New Roman" w:cs="Times New Roman"/>
          <w:color w:val="222222"/>
          <w:sz w:val="28"/>
          <w:szCs w:val="28"/>
          <w:lang w:val="en-US"/>
        </w:rPr>
        <w:t>v</w:t>
      </w:r>
      <w:r w:rsidR="00495961">
        <w:rPr>
          <w:rFonts w:ascii="Times New Roman" w:hAnsi="Times New Roman" w:cs="Times New Roman"/>
          <w:color w:val="222222"/>
          <w:sz w:val="28"/>
          <w:szCs w:val="28"/>
          <w:lang w:val="en-US"/>
        </w:rPr>
        <w:t>amale</w:t>
      </w:r>
      <w:proofErr w:type="spellEnd"/>
      <w:r w:rsidR="00495961">
        <w:rPr>
          <w:rFonts w:ascii="Times New Roman" w:hAnsi="Times New Roman" w:cs="Times New Roman"/>
          <w:color w:val="222222"/>
          <w:sz w:val="28"/>
          <w:szCs w:val="28"/>
          <w:lang w:val="en-US"/>
        </w:rPr>
        <w:t xml:space="preserve"> </w:t>
      </w:r>
      <w:r w:rsidR="00732957" w:rsidRPr="00732957">
        <w:rPr>
          <w:rFonts w:ascii="Times New Roman" w:hAnsi="Times New Roman" w:cs="Times New Roman"/>
          <w:color w:val="222222"/>
          <w:sz w:val="28"/>
          <w:szCs w:val="28"/>
          <w:lang w:val="en-US"/>
        </w:rPr>
        <w:t>sunt:</w:t>
      </w:r>
    </w:p>
    <w:p w14:paraId="45E3B468" w14:textId="77777777" w:rsidR="00732957" w:rsidRPr="00EB7E8A" w:rsidRDefault="00732957" w:rsidP="00C60D58">
      <w:pPr>
        <w:autoSpaceDE w:val="0"/>
        <w:autoSpaceDN w:val="0"/>
        <w:adjustRightInd w:val="0"/>
        <w:spacing w:after="0" w:line="240" w:lineRule="auto"/>
        <w:ind w:firstLine="567"/>
        <w:jc w:val="both"/>
        <w:rPr>
          <w:rFonts w:ascii="Times New Roman" w:hAnsi="Times New Roman" w:cs="Times New Roman"/>
          <w:bCs/>
          <w:color w:val="222222"/>
          <w:sz w:val="28"/>
          <w:szCs w:val="28"/>
          <w:lang w:val="en-US"/>
        </w:rPr>
      </w:pPr>
      <w:r w:rsidRPr="00EB7E8A">
        <w:rPr>
          <w:rFonts w:ascii="Times New Roman" w:hAnsi="Times New Roman" w:cs="Times New Roman"/>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depozit</w:t>
      </w:r>
      <w:proofErr w:type="spellEnd"/>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în</w:t>
      </w:r>
      <w:proofErr w:type="spellEnd"/>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numerar</w:t>
      </w:r>
      <w:proofErr w:type="spellEnd"/>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sau</w:t>
      </w:r>
      <w:proofErr w:type="spellEnd"/>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echivalentul</w:t>
      </w:r>
      <w:proofErr w:type="spellEnd"/>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acestuia</w:t>
      </w:r>
      <w:proofErr w:type="spellEnd"/>
      <w:r w:rsidRPr="00EB7E8A">
        <w:rPr>
          <w:rFonts w:ascii="Times New Roman" w:hAnsi="Times New Roman" w:cs="Times New Roman"/>
          <w:bCs/>
          <w:color w:val="222222"/>
          <w:sz w:val="28"/>
          <w:szCs w:val="28"/>
          <w:lang w:val="en-US"/>
        </w:rPr>
        <w:t>;</w:t>
      </w:r>
    </w:p>
    <w:p w14:paraId="4B8CC60F" w14:textId="77777777" w:rsidR="00732957" w:rsidRPr="00EB7E8A" w:rsidRDefault="00732957" w:rsidP="00C60D58">
      <w:pPr>
        <w:autoSpaceDE w:val="0"/>
        <w:autoSpaceDN w:val="0"/>
        <w:adjustRightInd w:val="0"/>
        <w:spacing w:after="0" w:line="240" w:lineRule="auto"/>
        <w:ind w:firstLine="567"/>
        <w:jc w:val="both"/>
        <w:rPr>
          <w:rFonts w:ascii="Times New Roman" w:hAnsi="Times New Roman" w:cs="Times New Roman"/>
          <w:bCs/>
          <w:color w:val="222222"/>
          <w:sz w:val="28"/>
          <w:szCs w:val="28"/>
          <w:lang w:val="en-US"/>
        </w:rPr>
      </w:pPr>
      <w:r w:rsidRPr="00EB7E8A">
        <w:rPr>
          <w:rFonts w:ascii="Times New Roman" w:hAnsi="Times New Roman" w:cs="Times New Roman"/>
          <w:bCs/>
          <w:color w:val="222222"/>
          <w:sz w:val="28"/>
          <w:szCs w:val="28"/>
          <w:lang w:val="en-US"/>
        </w:rPr>
        <w:t xml:space="preserve">- </w:t>
      </w:r>
      <w:proofErr w:type="spellStart"/>
      <w:r w:rsidRPr="00EB7E8A">
        <w:rPr>
          <w:rFonts w:ascii="Times New Roman" w:hAnsi="Times New Roman" w:cs="Times New Roman"/>
          <w:bCs/>
          <w:color w:val="222222"/>
          <w:sz w:val="28"/>
          <w:szCs w:val="28"/>
          <w:lang w:val="en-US"/>
        </w:rPr>
        <w:t>angajament</w:t>
      </w:r>
      <w:proofErr w:type="spellEnd"/>
      <w:r w:rsidRPr="00EB7E8A">
        <w:rPr>
          <w:rFonts w:ascii="Times New Roman" w:hAnsi="Times New Roman" w:cs="Times New Roman"/>
          <w:bCs/>
          <w:color w:val="222222"/>
          <w:sz w:val="28"/>
          <w:szCs w:val="28"/>
          <w:lang w:val="en-US"/>
        </w:rPr>
        <w:t xml:space="preserve"> al </w:t>
      </w:r>
      <w:proofErr w:type="spellStart"/>
      <w:r w:rsidRPr="00EB7E8A">
        <w:rPr>
          <w:rFonts w:ascii="Times New Roman" w:hAnsi="Times New Roman" w:cs="Times New Roman"/>
          <w:bCs/>
          <w:color w:val="222222"/>
          <w:sz w:val="28"/>
          <w:szCs w:val="28"/>
          <w:lang w:val="en-US"/>
        </w:rPr>
        <w:t>garantului</w:t>
      </w:r>
      <w:proofErr w:type="spellEnd"/>
      <w:r w:rsidRPr="00EB7E8A">
        <w:rPr>
          <w:rFonts w:ascii="Times New Roman" w:hAnsi="Times New Roman" w:cs="Times New Roman"/>
          <w:bCs/>
          <w:color w:val="222222"/>
          <w:sz w:val="28"/>
          <w:szCs w:val="28"/>
          <w:lang w:val="en-US"/>
        </w:rPr>
        <w:t>.</w:t>
      </w:r>
    </w:p>
    <w:p w14:paraId="74AFCE1E" w14:textId="3CE81F85" w:rsidR="00644823" w:rsidRDefault="00644823" w:rsidP="00C60D58">
      <w:pPr>
        <w:autoSpaceDE w:val="0"/>
        <w:autoSpaceDN w:val="0"/>
        <w:adjustRightInd w:val="0"/>
        <w:spacing w:after="0" w:line="240" w:lineRule="auto"/>
        <w:ind w:firstLine="567"/>
        <w:rPr>
          <w:rFonts w:ascii="Times New Roman" w:hAnsi="Times New Roman" w:cs="Times New Roman"/>
          <w:b/>
          <w:bCs/>
          <w:sz w:val="28"/>
          <w:szCs w:val="28"/>
        </w:rPr>
      </w:pPr>
    </w:p>
    <w:p w14:paraId="170522DD" w14:textId="77777777" w:rsidR="004B4A7A" w:rsidRDefault="00644823" w:rsidP="00C60D58">
      <w:pPr>
        <w:autoSpaceDE w:val="0"/>
        <w:autoSpaceDN w:val="0"/>
        <w:adjustRightInd w:val="0"/>
        <w:spacing w:after="0" w:line="240" w:lineRule="auto"/>
        <w:ind w:firstLine="567"/>
        <w:jc w:val="center"/>
        <w:rPr>
          <w:rFonts w:ascii="Times New Roman" w:hAnsi="Times New Roman" w:cs="Times New Roman"/>
          <w:b/>
          <w:color w:val="000000" w:themeColor="text1"/>
          <w:sz w:val="28"/>
          <w:szCs w:val="28"/>
          <w:lang w:val="en-US"/>
        </w:rPr>
      </w:pPr>
      <w:proofErr w:type="spellStart"/>
      <w:r>
        <w:rPr>
          <w:rFonts w:ascii="Times New Roman" w:hAnsi="Times New Roman" w:cs="Times New Roman"/>
          <w:b/>
          <w:color w:val="000000" w:themeColor="text1"/>
          <w:sz w:val="28"/>
          <w:szCs w:val="28"/>
          <w:lang w:val="en-US"/>
        </w:rPr>
        <w:t>Subs</w:t>
      </w:r>
      <w:r w:rsidRPr="00154F2F">
        <w:rPr>
          <w:rFonts w:ascii="Times New Roman" w:hAnsi="Times New Roman" w:cs="Times New Roman"/>
          <w:b/>
          <w:color w:val="000000" w:themeColor="text1"/>
          <w:sz w:val="28"/>
          <w:szCs w:val="28"/>
          <w:lang w:val="en-US"/>
        </w:rPr>
        <w:t>ecțiunea</w:t>
      </w:r>
      <w:proofErr w:type="spellEnd"/>
      <w:r w:rsidRPr="00154F2F">
        <w:rPr>
          <w:rFonts w:ascii="Times New Roman" w:hAnsi="Times New Roman" w:cs="Times New Roman"/>
          <w:b/>
          <w:color w:val="000000" w:themeColor="text1"/>
          <w:sz w:val="28"/>
          <w:szCs w:val="28"/>
          <w:lang w:val="en-US"/>
        </w:rPr>
        <w:t xml:space="preserve"> 1</w:t>
      </w:r>
    </w:p>
    <w:p w14:paraId="17834A17" w14:textId="3B172791" w:rsidR="00644823" w:rsidRDefault="00644823" w:rsidP="00C60D5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Garanția sub forma de mijloace bănești (depozit în numerar)</w:t>
      </w:r>
    </w:p>
    <w:p w14:paraId="22BE0B21" w14:textId="77777777" w:rsidR="00644823" w:rsidRDefault="00644823" w:rsidP="00C60D58">
      <w:pPr>
        <w:spacing w:after="0"/>
        <w:ind w:firstLine="567"/>
        <w:jc w:val="center"/>
        <w:rPr>
          <w:rFonts w:ascii="Times New Roman" w:hAnsi="Times New Roman" w:cs="Times New Roman"/>
          <w:b/>
          <w:bCs/>
          <w:sz w:val="28"/>
          <w:szCs w:val="28"/>
          <w:lang w:val="en-US"/>
        </w:rPr>
      </w:pPr>
    </w:p>
    <w:p w14:paraId="562EBACD" w14:textId="632AFEEE" w:rsidR="0040619C" w:rsidRDefault="00E90DB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7</w:t>
      </w:r>
      <w:r w:rsidR="00644823" w:rsidRPr="0040619C">
        <w:rPr>
          <w:rFonts w:ascii="Times New Roman" w:hAnsi="Times New Roman" w:cs="Times New Roman"/>
          <w:b/>
          <w:sz w:val="28"/>
          <w:szCs w:val="28"/>
          <w:lang w:val="en-US"/>
        </w:rPr>
        <w:t>.</w:t>
      </w:r>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Garanția</w:t>
      </w:r>
      <w:proofErr w:type="spellEnd"/>
      <w:r w:rsidR="00644823">
        <w:rPr>
          <w:rFonts w:ascii="Times New Roman" w:hAnsi="Times New Roman" w:cs="Times New Roman"/>
          <w:sz w:val="28"/>
          <w:szCs w:val="28"/>
          <w:lang w:val="en-US"/>
        </w:rPr>
        <w:t xml:space="preserve"> sub forma de </w:t>
      </w:r>
      <w:proofErr w:type="spellStart"/>
      <w:r w:rsidR="00644823">
        <w:rPr>
          <w:rFonts w:ascii="Times New Roman" w:hAnsi="Times New Roman" w:cs="Times New Roman"/>
          <w:sz w:val="28"/>
          <w:szCs w:val="28"/>
          <w:lang w:val="en-US"/>
        </w:rPr>
        <w:t>depozit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menționat</w:t>
      </w:r>
      <w:proofErr w:type="spellEnd"/>
      <w:r w:rsidR="0040619C">
        <w:rPr>
          <w:rFonts w:ascii="Times New Roman" w:hAnsi="Times New Roman" w:cs="Times New Roman"/>
          <w:sz w:val="28"/>
          <w:szCs w:val="28"/>
          <w:lang w:val="en-US"/>
        </w:rPr>
        <w:t xml:space="preserve"> la </w:t>
      </w:r>
      <w:proofErr w:type="spellStart"/>
      <w:r w:rsidR="0040619C">
        <w:rPr>
          <w:rFonts w:ascii="Times New Roman" w:hAnsi="Times New Roman" w:cs="Times New Roman"/>
          <w:sz w:val="28"/>
          <w:szCs w:val="28"/>
          <w:lang w:val="en-US"/>
        </w:rPr>
        <w:t>articolul</w:t>
      </w:r>
      <w:proofErr w:type="spellEnd"/>
      <w:r w:rsidR="0040619C">
        <w:rPr>
          <w:rFonts w:ascii="Times New Roman" w:hAnsi="Times New Roman" w:cs="Times New Roman"/>
          <w:sz w:val="28"/>
          <w:szCs w:val="28"/>
          <w:lang w:val="en-US"/>
        </w:rPr>
        <w:t xml:space="preserve"> 101 </w:t>
      </w:r>
      <w:proofErr w:type="spellStart"/>
      <w:r w:rsidR="0040619C">
        <w:rPr>
          <w:rFonts w:ascii="Times New Roman" w:hAnsi="Times New Roman" w:cs="Times New Roman"/>
          <w:sz w:val="28"/>
          <w:szCs w:val="28"/>
          <w:lang w:val="en-US"/>
        </w:rPr>
        <w:t>alineatul</w:t>
      </w:r>
      <w:proofErr w:type="spellEnd"/>
      <w:r w:rsidR="0040619C">
        <w:rPr>
          <w:rFonts w:ascii="Times New Roman" w:hAnsi="Times New Roman" w:cs="Times New Roman"/>
          <w:sz w:val="28"/>
          <w:szCs w:val="28"/>
          <w:lang w:val="en-US"/>
        </w:rPr>
        <w:t xml:space="preserve"> (1) </w:t>
      </w:r>
      <w:proofErr w:type="spellStart"/>
      <w:r w:rsidR="00644823" w:rsidRPr="00FE4AAD">
        <w:rPr>
          <w:rFonts w:ascii="Times New Roman" w:hAnsi="Times New Roman" w:cs="Times New Roman"/>
          <w:sz w:val="28"/>
          <w:szCs w:val="28"/>
          <w:lang w:val="en-US"/>
        </w:rPr>
        <w:t>litera</w:t>
      </w:r>
      <w:proofErr w:type="spellEnd"/>
      <w:r w:rsidR="00644823" w:rsidRPr="00FE4AAD">
        <w:rPr>
          <w:rFonts w:ascii="Times New Roman" w:hAnsi="Times New Roman" w:cs="Times New Roman"/>
          <w:sz w:val="28"/>
          <w:szCs w:val="28"/>
          <w:lang w:val="en-US"/>
        </w:rPr>
        <w:t xml:space="preserve"> (a) din </w:t>
      </w:r>
      <w:proofErr w:type="spellStart"/>
      <w:r w:rsidR="00644823" w:rsidRPr="00FE4AAD">
        <w:rPr>
          <w:rFonts w:ascii="Times New Roman" w:hAnsi="Times New Roman" w:cs="Times New Roman"/>
          <w:sz w:val="28"/>
          <w:szCs w:val="28"/>
          <w:lang w:val="en-US"/>
        </w:rPr>
        <w:t>Codul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poate</w:t>
      </w:r>
      <w:proofErr w:type="spellEnd"/>
      <w:r w:rsidR="00644823" w:rsidRPr="00FE4AAD">
        <w:rPr>
          <w:rFonts w:ascii="Times New Roman" w:hAnsi="Times New Roman" w:cs="Times New Roman"/>
          <w:sz w:val="28"/>
          <w:szCs w:val="28"/>
          <w:lang w:val="en-US"/>
        </w:rPr>
        <w:t xml:space="preserve"> fi </w:t>
      </w:r>
      <w:proofErr w:type="spellStart"/>
      <w:r w:rsidR="00644823">
        <w:rPr>
          <w:rFonts w:ascii="Times New Roman" w:hAnsi="Times New Roman" w:cs="Times New Roman"/>
          <w:sz w:val="28"/>
          <w:szCs w:val="28"/>
          <w:lang w:val="en-US"/>
        </w:rPr>
        <w:t>efectuat</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prin</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depunerea</w:t>
      </w:r>
      <w:proofErr w:type="spellEnd"/>
      <w:r w:rsidR="00644823">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r w:rsidR="00644823">
        <w:rPr>
          <w:rFonts w:ascii="Times New Roman" w:hAnsi="Times New Roman" w:cs="Times New Roman"/>
          <w:sz w:val="28"/>
          <w:szCs w:val="28"/>
          <w:lang w:val="en-US"/>
        </w:rPr>
        <w: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prin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virament</w:t>
      </w:r>
      <w:proofErr w:type="spellEnd"/>
      <w:r w:rsidR="00644823" w:rsidRPr="00FE4AAD">
        <w:rPr>
          <w:rFonts w:ascii="Times New Roman" w:hAnsi="Times New Roman" w:cs="Times New Roman"/>
          <w:sz w:val="28"/>
          <w:szCs w:val="28"/>
          <w:lang w:val="en-US"/>
        </w:rPr>
        <w:t>.</w:t>
      </w:r>
    </w:p>
    <w:p w14:paraId="7E6880DD" w14:textId="38A14A46" w:rsidR="0040619C" w:rsidRDefault="00E90DB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8</w:t>
      </w:r>
      <w:r w:rsidR="0040619C">
        <w:rPr>
          <w:rFonts w:ascii="Times New Roman" w:hAnsi="Times New Roman" w:cs="Times New Roman"/>
          <w:b/>
          <w:sz w:val="28"/>
          <w:szCs w:val="28"/>
          <w:lang w:val="en-US"/>
        </w:rPr>
        <w:t>.</w:t>
      </w:r>
      <w:r w:rsidR="0040619C">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Garanția</w:t>
      </w:r>
      <w:proofErr w:type="spellEnd"/>
      <w:r w:rsidR="00644823">
        <w:rPr>
          <w:rFonts w:ascii="Times New Roman" w:hAnsi="Times New Roman" w:cs="Times New Roman"/>
          <w:sz w:val="28"/>
          <w:szCs w:val="28"/>
          <w:lang w:val="en-US"/>
        </w:rPr>
        <w:t xml:space="preserve"> sub forma de </w:t>
      </w:r>
      <w:proofErr w:type="spellStart"/>
      <w:r w:rsidR="00644823">
        <w:rPr>
          <w:rFonts w:ascii="Times New Roman" w:hAnsi="Times New Roman" w:cs="Times New Roman"/>
          <w:sz w:val="28"/>
          <w:szCs w:val="28"/>
          <w:lang w:val="en-US"/>
        </w:rPr>
        <w:t>depozit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menționat</w:t>
      </w:r>
      <w:proofErr w:type="spellEnd"/>
      <w:r w:rsidR="00644823" w:rsidRPr="00FE4AAD">
        <w:rPr>
          <w:rFonts w:ascii="Times New Roman" w:hAnsi="Times New Roman" w:cs="Times New Roman"/>
          <w:sz w:val="28"/>
          <w:szCs w:val="28"/>
          <w:lang w:val="en-US"/>
        </w:rPr>
        <w:t xml:space="preserve"> la </w:t>
      </w:r>
      <w:proofErr w:type="spellStart"/>
      <w:r w:rsidR="00644823" w:rsidRPr="00FE4AAD">
        <w:rPr>
          <w:rFonts w:ascii="Times New Roman" w:hAnsi="Times New Roman" w:cs="Times New Roman"/>
          <w:sz w:val="28"/>
          <w:szCs w:val="28"/>
          <w:lang w:val="en-US"/>
        </w:rPr>
        <w:t>articolul</w:t>
      </w:r>
      <w:proofErr w:type="spellEnd"/>
      <w:r w:rsidR="00644823" w:rsidRPr="00FE4AAD">
        <w:rPr>
          <w:rFonts w:ascii="Times New Roman" w:hAnsi="Times New Roman" w:cs="Times New Roman"/>
          <w:sz w:val="28"/>
          <w:szCs w:val="28"/>
          <w:lang w:val="en-US"/>
        </w:rPr>
        <w:t xml:space="preserve"> 101 </w:t>
      </w:r>
      <w:proofErr w:type="spellStart"/>
      <w:r w:rsidR="00644823" w:rsidRPr="00FE4AAD">
        <w:rPr>
          <w:rFonts w:ascii="Times New Roman" w:hAnsi="Times New Roman" w:cs="Times New Roman"/>
          <w:sz w:val="28"/>
          <w:szCs w:val="28"/>
          <w:lang w:val="en-US"/>
        </w:rPr>
        <w:t>alineatul</w:t>
      </w:r>
      <w:proofErr w:type="spellEnd"/>
      <w:r w:rsidR="00644823" w:rsidRPr="00FE4AAD">
        <w:rPr>
          <w:rFonts w:ascii="Times New Roman" w:hAnsi="Times New Roman" w:cs="Times New Roman"/>
          <w:sz w:val="28"/>
          <w:szCs w:val="28"/>
          <w:lang w:val="en-US"/>
        </w:rPr>
        <w:t xml:space="preserve"> (1) </w:t>
      </w:r>
      <w:proofErr w:type="spellStart"/>
      <w:r w:rsidR="00644823" w:rsidRPr="00FE4AAD">
        <w:rPr>
          <w:rFonts w:ascii="Times New Roman" w:hAnsi="Times New Roman" w:cs="Times New Roman"/>
          <w:sz w:val="28"/>
          <w:szCs w:val="28"/>
          <w:lang w:val="en-US"/>
        </w:rPr>
        <w:t>litera</w:t>
      </w:r>
      <w:proofErr w:type="spellEnd"/>
      <w:r w:rsidR="00644823" w:rsidRPr="00FE4AAD">
        <w:rPr>
          <w:rFonts w:ascii="Times New Roman" w:hAnsi="Times New Roman" w:cs="Times New Roman"/>
          <w:sz w:val="28"/>
          <w:szCs w:val="28"/>
          <w:lang w:val="en-US"/>
        </w:rPr>
        <w:t xml:space="preserve"> (c) </w:t>
      </w:r>
      <w:r w:rsidR="00644823">
        <w:rPr>
          <w:rFonts w:ascii="Times New Roman" w:hAnsi="Times New Roman" w:cs="Times New Roman"/>
          <w:sz w:val="28"/>
          <w:szCs w:val="28"/>
          <w:lang w:val="en-US"/>
        </w:rPr>
        <w:t xml:space="preserve">din </w:t>
      </w:r>
      <w:proofErr w:type="spellStart"/>
      <w:r w:rsidR="00644823">
        <w:rPr>
          <w:rFonts w:ascii="Times New Roman" w:hAnsi="Times New Roman" w:cs="Times New Roman"/>
          <w:sz w:val="28"/>
          <w:szCs w:val="28"/>
          <w:lang w:val="en-US"/>
        </w:rPr>
        <w:t>Codul</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vamal</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poate</w:t>
      </w:r>
      <w:proofErr w:type="spellEnd"/>
      <w:r w:rsidR="00644823">
        <w:rPr>
          <w:rFonts w:ascii="Times New Roman" w:hAnsi="Times New Roman" w:cs="Times New Roman"/>
          <w:sz w:val="28"/>
          <w:szCs w:val="28"/>
          <w:lang w:val="en-US"/>
        </w:rPr>
        <w:t xml:space="preserve"> fi </w:t>
      </w:r>
      <w:proofErr w:type="spellStart"/>
      <w:r w:rsidR="00644823">
        <w:rPr>
          <w:rFonts w:ascii="Times New Roman" w:hAnsi="Times New Roman" w:cs="Times New Roman"/>
          <w:sz w:val="28"/>
          <w:szCs w:val="28"/>
          <w:lang w:val="en-US"/>
        </w:rPr>
        <w:t>efectuat</w:t>
      </w:r>
      <w:proofErr w:type="spellEnd"/>
      <w:r w:rsidR="00644823">
        <w:rPr>
          <w:rFonts w:ascii="Times New Roman" w:hAnsi="Times New Roman" w:cs="Times New Roman"/>
          <w:sz w:val="28"/>
          <w:szCs w:val="28"/>
          <w:lang w:val="en-US"/>
        </w:rPr>
        <w:t xml:space="preserve"> </w:t>
      </w:r>
      <w:proofErr w:type="spellStart"/>
      <w:r w:rsidR="0040619C">
        <w:rPr>
          <w:rFonts w:ascii="Times New Roman" w:hAnsi="Times New Roman" w:cs="Times New Roman"/>
          <w:sz w:val="28"/>
          <w:szCs w:val="28"/>
          <w:lang w:val="en-US"/>
        </w:rPr>
        <w:t>numai</w:t>
      </w:r>
      <w:proofErr w:type="spellEnd"/>
      <w:r w:rsidR="0040619C">
        <w:rPr>
          <w:rFonts w:ascii="Times New Roman" w:hAnsi="Times New Roman" w:cs="Times New Roman"/>
          <w:sz w:val="28"/>
          <w:szCs w:val="28"/>
          <w:lang w:val="en-US"/>
        </w:rPr>
        <w:t xml:space="preserve"> </w:t>
      </w:r>
      <w:proofErr w:type="spellStart"/>
      <w:r w:rsidR="0040619C">
        <w:rPr>
          <w:rFonts w:ascii="Times New Roman" w:hAnsi="Times New Roman" w:cs="Times New Roman"/>
          <w:sz w:val="28"/>
          <w:szCs w:val="28"/>
          <w:lang w:val="en-US"/>
        </w:rPr>
        <w:t>în</w:t>
      </w:r>
      <w:proofErr w:type="spellEnd"/>
      <w:r w:rsidR="0040619C">
        <w:rPr>
          <w:rFonts w:ascii="Times New Roman" w:hAnsi="Times New Roman" w:cs="Times New Roman"/>
          <w:sz w:val="28"/>
          <w:szCs w:val="28"/>
          <w:lang w:val="en-US"/>
        </w:rPr>
        <w:t xml:space="preserve"> </w:t>
      </w:r>
      <w:proofErr w:type="spellStart"/>
      <w:r w:rsidR="0040619C">
        <w:rPr>
          <w:rFonts w:ascii="Times New Roman" w:hAnsi="Times New Roman" w:cs="Times New Roman"/>
          <w:sz w:val="28"/>
          <w:szCs w:val="28"/>
          <w:lang w:val="en-US"/>
        </w:rPr>
        <w:t>numerar</w:t>
      </w:r>
      <w:proofErr w:type="spellEnd"/>
      <w:r w:rsidR="0040619C">
        <w:rPr>
          <w:rFonts w:ascii="Times New Roman" w:hAnsi="Times New Roman" w:cs="Times New Roman"/>
          <w:sz w:val="28"/>
          <w:szCs w:val="28"/>
          <w:lang w:val="en-US"/>
        </w:rPr>
        <w:t>.</w:t>
      </w:r>
    </w:p>
    <w:p w14:paraId="29F2DF8A" w14:textId="4B176791" w:rsidR="0040619C" w:rsidRDefault="00827968"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9</w:t>
      </w:r>
      <w:r w:rsidR="0040619C">
        <w:rPr>
          <w:rFonts w:ascii="Times New Roman" w:hAnsi="Times New Roman" w:cs="Times New Roman"/>
          <w:b/>
          <w:sz w:val="28"/>
          <w:szCs w:val="28"/>
          <w:lang w:val="en-US"/>
        </w:rPr>
        <w:t>.</w:t>
      </w:r>
      <w:r w:rsidR="0040619C">
        <w:rPr>
          <w:sz w:val="28"/>
          <w:szCs w:val="28"/>
          <w:lang w:val="en-US"/>
        </w:rPr>
        <w:t xml:space="preserve"> </w:t>
      </w:r>
      <w:r w:rsidR="00644823" w:rsidRPr="0040619C">
        <w:rPr>
          <w:rFonts w:ascii="Times New Roman" w:hAnsi="Times New Roman" w:cs="Times New Roman"/>
          <w:sz w:val="28"/>
          <w:szCs w:val="28"/>
          <w:lang w:val="en-US"/>
        </w:rPr>
        <w:t xml:space="preserve">Plata </w:t>
      </w:r>
      <w:proofErr w:type="spellStart"/>
      <w:r w:rsidR="00644823" w:rsidRPr="0040619C">
        <w:rPr>
          <w:rFonts w:ascii="Times New Roman" w:hAnsi="Times New Roman" w:cs="Times New Roman"/>
          <w:sz w:val="28"/>
          <w:szCs w:val="28"/>
          <w:lang w:val="en-US"/>
        </w:rPr>
        <w:t>în</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numerar</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sau</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prin</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virament</w:t>
      </w:r>
      <w:proofErr w:type="spellEnd"/>
      <w:r w:rsidR="00644823" w:rsidRPr="0040619C">
        <w:rPr>
          <w:rFonts w:ascii="Times New Roman" w:hAnsi="Times New Roman" w:cs="Times New Roman"/>
          <w:sz w:val="28"/>
          <w:szCs w:val="28"/>
          <w:lang w:val="en-US"/>
        </w:rPr>
        <w:t xml:space="preserve"> se </w:t>
      </w:r>
      <w:proofErr w:type="spellStart"/>
      <w:r w:rsidR="00644823" w:rsidRPr="0040619C">
        <w:rPr>
          <w:rFonts w:ascii="Times New Roman" w:hAnsi="Times New Roman" w:cs="Times New Roman"/>
          <w:color w:val="000000"/>
          <w:sz w:val="28"/>
          <w:szCs w:val="28"/>
          <w:lang w:val="en-US"/>
        </w:rPr>
        <w:t>efectuează</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în</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conformitate</w:t>
      </w:r>
      <w:proofErr w:type="spellEnd"/>
      <w:r w:rsidR="00644823" w:rsidRPr="0040619C">
        <w:rPr>
          <w:rFonts w:ascii="Times New Roman" w:hAnsi="Times New Roman" w:cs="Times New Roman"/>
          <w:color w:val="000000"/>
          <w:sz w:val="28"/>
          <w:szCs w:val="28"/>
          <w:lang w:val="en-US"/>
        </w:rPr>
        <w:t xml:space="preserve"> cu </w:t>
      </w:r>
      <w:proofErr w:type="spellStart"/>
      <w:r w:rsidR="00644823" w:rsidRPr="0040619C">
        <w:rPr>
          <w:rFonts w:ascii="Times New Roman" w:hAnsi="Times New Roman" w:cs="Times New Roman"/>
          <w:color w:val="000000"/>
          <w:sz w:val="28"/>
          <w:szCs w:val="28"/>
          <w:lang w:val="en-US"/>
        </w:rPr>
        <w:t>modalitatea</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stabilită</w:t>
      </w:r>
      <w:proofErr w:type="spellEnd"/>
      <w:r w:rsidR="00644823" w:rsidRPr="0040619C">
        <w:rPr>
          <w:rFonts w:ascii="Times New Roman" w:hAnsi="Times New Roman" w:cs="Times New Roman"/>
          <w:color w:val="000000"/>
          <w:sz w:val="28"/>
          <w:szCs w:val="28"/>
          <w:lang w:val="en-US"/>
        </w:rPr>
        <w:t xml:space="preserve"> de </w:t>
      </w:r>
      <w:proofErr w:type="spellStart"/>
      <w:r w:rsidR="00644823" w:rsidRPr="0040619C">
        <w:rPr>
          <w:rFonts w:ascii="Times New Roman" w:hAnsi="Times New Roman" w:cs="Times New Roman"/>
          <w:color w:val="000000"/>
          <w:sz w:val="28"/>
          <w:szCs w:val="28"/>
          <w:lang w:val="en-US"/>
        </w:rPr>
        <w:t>Ministerul</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Finanţelor</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pentru</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anul</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bugetar</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corespunzător</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color w:val="000000"/>
          <w:sz w:val="28"/>
          <w:szCs w:val="28"/>
          <w:lang w:val="en-US"/>
        </w:rPr>
        <w:t>și</w:t>
      </w:r>
      <w:proofErr w:type="spellEnd"/>
      <w:r w:rsidR="00644823" w:rsidRPr="0040619C">
        <w:rPr>
          <w:rFonts w:ascii="Times New Roman" w:hAnsi="Times New Roman" w:cs="Times New Roman"/>
          <w:color w:val="000000"/>
          <w:sz w:val="28"/>
          <w:szCs w:val="28"/>
          <w:lang w:val="en-US"/>
        </w:rPr>
        <w:t xml:space="preserve"> </w:t>
      </w:r>
      <w:proofErr w:type="spellStart"/>
      <w:r w:rsidR="00644823" w:rsidRPr="0040619C">
        <w:rPr>
          <w:rFonts w:ascii="Times New Roman" w:hAnsi="Times New Roman" w:cs="Times New Roman"/>
          <w:sz w:val="28"/>
          <w:szCs w:val="28"/>
          <w:lang w:val="en-US"/>
        </w:rPr>
        <w:t>Ordinul</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ministrului</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finanţelor</w:t>
      </w:r>
      <w:proofErr w:type="spellEnd"/>
      <w:r w:rsidR="00644823" w:rsidRPr="0040619C">
        <w:rPr>
          <w:rFonts w:ascii="Times New Roman" w:hAnsi="Times New Roman" w:cs="Times New Roman"/>
          <w:sz w:val="28"/>
          <w:szCs w:val="28"/>
          <w:lang w:val="en-US"/>
        </w:rPr>
        <w:t xml:space="preserve"> nr.215/2015, la </w:t>
      </w:r>
      <w:proofErr w:type="spellStart"/>
      <w:r w:rsidR="00644823" w:rsidRPr="0040619C">
        <w:rPr>
          <w:rFonts w:ascii="Times New Roman" w:hAnsi="Times New Roman" w:cs="Times New Roman"/>
          <w:sz w:val="28"/>
          <w:szCs w:val="28"/>
          <w:lang w:val="en-US"/>
        </w:rPr>
        <w:t>contul</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trezorerial</w:t>
      </w:r>
      <w:proofErr w:type="spellEnd"/>
      <w:r w:rsidR="00644823" w:rsidRPr="0040619C">
        <w:rPr>
          <w:rFonts w:ascii="Times New Roman" w:hAnsi="Times New Roman" w:cs="Times New Roman"/>
          <w:sz w:val="28"/>
          <w:szCs w:val="28"/>
          <w:lang w:val="en-US"/>
        </w:rPr>
        <w:t xml:space="preserve"> de </w:t>
      </w:r>
      <w:proofErr w:type="spellStart"/>
      <w:r w:rsidR="00644823" w:rsidRPr="0040619C">
        <w:rPr>
          <w:rFonts w:ascii="Times New Roman" w:hAnsi="Times New Roman" w:cs="Times New Roman"/>
          <w:sz w:val="28"/>
          <w:szCs w:val="28"/>
          <w:lang w:val="en-US"/>
        </w:rPr>
        <w:t>garanții</w:t>
      </w:r>
      <w:proofErr w:type="spellEnd"/>
      <w:r w:rsidR="00644823" w:rsidRPr="0040619C">
        <w:rPr>
          <w:rFonts w:ascii="Times New Roman" w:hAnsi="Times New Roman" w:cs="Times New Roman"/>
          <w:sz w:val="28"/>
          <w:szCs w:val="28"/>
          <w:lang w:val="en-US"/>
        </w:rPr>
        <w:t xml:space="preserve"> (</w:t>
      </w:r>
      <w:proofErr w:type="spellStart"/>
      <w:r w:rsidR="00644823" w:rsidRPr="0040619C">
        <w:rPr>
          <w:rFonts w:ascii="Times New Roman" w:hAnsi="Times New Roman" w:cs="Times New Roman"/>
          <w:sz w:val="28"/>
          <w:szCs w:val="28"/>
          <w:lang w:val="en-US"/>
        </w:rPr>
        <w:t>Codul</w:t>
      </w:r>
      <w:proofErr w:type="spellEnd"/>
      <w:r w:rsidR="00644823" w:rsidRPr="0040619C">
        <w:rPr>
          <w:rFonts w:ascii="Times New Roman" w:hAnsi="Times New Roman" w:cs="Times New Roman"/>
          <w:sz w:val="28"/>
          <w:szCs w:val="28"/>
          <w:lang w:val="en-US"/>
        </w:rPr>
        <w:t xml:space="preserve"> ECO 518200).</w:t>
      </w:r>
    </w:p>
    <w:p w14:paraId="6707AC9D" w14:textId="3129B910" w:rsidR="0040619C"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00827968">
        <w:rPr>
          <w:rFonts w:ascii="Times New Roman" w:hAnsi="Times New Roman" w:cs="Times New Roman"/>
          <w:b/>
          <w:sz w:val="28"/>
          <w:szCs w:val="28"/>
          <w:lang w:val="en-US"/>
        </w:rPr>
        <w:t>0</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644823" w:rsidRPr="00FE4AAD">
        <w:rPr>
          <w:rFonts w:ascii="Times New Roman" w:hAnsi="Times New Roman" w:cs="Times New Roman"/>
          <w:sz w:val="28"/>
          <w:szCs w:val="28"/>
          <w:lang w:val="en-US"/>
        </w:rPr>
        <w:t xml:space="preserve">Un </w:t>
      </w:r>
      <w:proofErr w:type="spellStart"/>
      <w:r w:rsidR="00644823" w:rsidRPr="00FE4AAD">
        <w:rPr>
          <w:rFonts w:ascii="Times New Roman" w:hAnsi="Times New Roman" w:cs="Times New Roman"/>
          <w:sz w:val="28"/>
          <w:szCs w:val="28"/>
          <w:lang w:val="en-US"/>
        </w:rPr>
        <w:t>depozit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r w:rsidR="00644823">
        <w:rPr>
          <w:rFonts w:ascii="Times New Roman" w:hAnsi="Times New Roman" w:cs="Times New Roman"/>
          <w:sz w:val="28"/>
          <w:szCs w:val="28"/>
          <w:lang w:val="en-US"/>
        </w:rPr>
        <w:t xml:space="preserve">ca </w:t>
      </w:r>
      <w:proofErr w:type="spellStart"/>
      <w:r w:rsidR="00644823">
        <w:rPr>
          <w:rFonts w:ascii="Times New Roman" w:hAnsi="Times New Roman" w:cs="Times New Roman"/>
          <w:sz w:val="28"/>
          <w:szCs w:val="28"/>
          <w:lang w:val="en-US"/>
        </w:rPr>
        <w:t>garanție</w:t>
      </w:r>
      <w:proofErr w:type="spellEnd"/>
      <w:r w:rsidR="00644823">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poate</w:t>
      </w:r>
      <w:proofErr w:type="spellEnd"/>
      <w:r w:rsidR="00644823" w:rsidRPr="00FE4AAD">
        <w:rPr>
          <w:rFonts w:ascii="Times New Roman" w:hAnsi="Times New Roman" w:cs="Times New Roman"/>
          <w:sz w:val="28"/>
          <w:szCs w:val="28"/>
          <w:lang w:val="en-US"/>
        </w:rPr>
        <w:t xml:space="preserve"> fi </w:t>
      </w:r>
      <w:proofErr w:type="spellStart"/>
      <w:r w:rsidR="00644823" w:rsidRPr="00FE4AAD">
        <w:rPr>
          <w:rFonts w:ascii="Times New Roman" w:hAnsi="Times New Roman" w:cs="Times New Roman"/>
          <w:sz w:val="28"/>
          <w:szCs w:val="28"/>
          <w:lang w:val="en-US"/>
        </w:rPr>
        <w:t>depus</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către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căreia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i</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solicită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garanția</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către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reprezentantul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acesteia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către</w:t>
      </w:r>
      <w:proofErr w:type="spellEnd"/>
      <w:r w:rsidR="00644823" w:rsidRPr="00FE4AAD">
        <w:rPr>
          <w:rFonts w:ascii="Times New Roman" w:hAnsi="Times New Roman" w:cs="Times New Roman"/>
          <w:sz w:val="28"/>
          <w:szCs w:val="28"/>
          <w:lang w:val="en-US"/>
        </w:rPr>
        <w:t xml:space="preserve"> o </w:t>
      </w:r>
      <w:proofErr w:type="spellStart"/>
      <w:r w:rsidR="00644823" w:rsidRPr="00FE4AAD">
        <w:rPr>
          <w:rFonts w:ascii="Times New Roman" w:hAnsi="Times New Roman" w:cs="Times New Roman"/>
          <w:sz w:val="28"/>
          <w:szCs w:val="28"/>
          <w:lang w:val="en-US"/>
        </w:rPr>
        <w:t>altă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decât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căreia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i</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solicită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garanția</w:t>
      </w:r>
      <w:proofErr w:type="spellEnd"/>
      <w:r w:rsidR="00644823" w:rsidRPr="00FE4AAD">
        <w:rPr>
          <w:rFonts w:ascii="Times New Roman" w:hAnsi="Times New Roman" w:cs="Times New Roman"/>
          <w:sz w:val="28"/>
          <w:szCs w:val="28"/>
          <w:lang w:val="en-US"/>
        </w:rPr>
        <w:t>.</w:t>
      </w:r>
    </w:p>
    <w:p w14:paraId="42606B34" w14:textId="37BF7DC1" w:rsidR="0040619C"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1</w:t>
      </w:r>
      <w:r w:rsidR="00827968">
        <w:rPr>
          <w:rFonts w:ascii="Times New Roman" w:hAnsi="Times New Roman" w:cs="Times New Roman"/>
          <w:b/>
          <w:sz w:val="28"/>
          <w:szCs w:val="28"/>
          <w:lang w:val="en-US"/>
        </w:rPr>
        <w:t>1</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partea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acestuia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este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w:t>
      </w:r>
      <w:r w:rsidR="00644823">
        <w:rPr>
          <w:rFonts w:ascii="Times New Roman" w:hAnsi="Times New Roman" w:cs="Times New Roman"/>
          <w:sz w:val="28"/>
          <w:szCs w:val="28"/>
          <w:lang w:val="en-US"/>
        </w:rPr>
        <w:t>unoscut</w:t>
      </w:r>
      <w:proofErr w:type="spellEnd"/>
      <w:r w:rsidR="00644823">
        <w:rPr>
          <w:rFonts w:ascii="Times New Roman" w:hAnsi="Times New Roman" w:cs="Times New Roman"/>
          <w:sz w:val="28"/>
          <w:szCs w:val="28"/>
          <w:lang w:val="en-US"/>
        </w:rPr>
        <w:t xml:space="preserve"> ca </w:t>
      </w:r>
      <w:proofErr w:type="spellStart"/>
      <w:r w:rsidR="00644823">
        <w:rPr>
          <w:rFonts w:ascii="Times New Roman" w:hAnsi="Times New Roman" w:cs="Times New Roman"/>
          <w:sz w:val="28"/>
          <w:szCs w:val="28"/>
          <w:lang w:val="en-US"/>
        </w:rPr>
        <w:t>fiind</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rambursabil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conform</w:t>
      </w:r>
      <w:r>
        <w:rPr>
          <w:rFonts w:ascii="Times New Roman" w:hAnsi="Times New Roman" w:cs="Times New Roman"/>
          <w:sz w:val="28"/>
          <w:szCs w:val="28"/>
          <w:lang w:val="en-US"/>
        </w:rPr>
        <w:t>itate</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articolul</w:t>
      </w:r>
      <w:proofErr w:type="spellEnd"/>
      <w:r>
        <w:rPr>
          <w:rFonts w:ascii="Times New Roman" w:hAnsi="Times New Roman" w:cs="Times New Roman"/>
          <w:sz w:val="28"/>
          <w:szCs w:val="28"/>
          <w:lang w:val="en-US"/>
        </w:rPr>
        <w:t xml:space="preserve"> 107 din Cod</w:t>
      </w:r>
      <w:r w:rsidR="00345D78">
        <w:rPr>
          <w:rFonts w:ascii="Times New Roman" w:hAnsi="Times New Roman" w:cs="Times New Roman"/>
          <w:sz w:val="28"/>
          <w:szCs w:val="28"/>
          <w:lang w:val="en-US"/>
        </w:rPr>
        <w:t xml:space="preserve"> Vamal nr.95/2021(</w:t>
      </w:r>
      <w:proofErr w:type="spellStart"/>
      <w:r w:rsidR="00345D78">
        <w:rPr>
          <w:rFonts w:ascii="Times New Roman" w:hAnsi="Times New Roman" w:cs="Times New Roman"/>
          <w:sz w:val="28"/>
          <w:szCs w:val="28"/>
          <w:lang w:val="en-US"/>
        </w:rPr>
        <w:t>în</w:t>
      </w:r>
      <w:proofErr w:type="spellEnd"/>
      <w:r w:rsidR="00345D78">
        <w:rPr>
          <w:rFonts w:ascii="Times New Roman" w:hAnsi="Times New Roman" w:cs="Times New Roman"/>
          <w:sz w:val="28"/>
          <w:szCs w:val="28"/>
          <w:lang w:val="en-US"/>
        </w:rPr>
        <w:t xml:space="preserve"> </w:t>
      </w:r>
      <w:proofErr w:type="spellStart"/>
      <w:r w:rsidR="00345D78">
        <w:rPr>
          <w:rFonts w:ascii="Times New Roman" w:hAnsi="Times New Roman" w:cs="Times New Roman"/>
          <w:sz w:val="28"/>
          <w:szCs w:val="28"/>
          <w:lang w:val="en-US"/>
        </w:rPr>
        <w:t>continuare</w:t>
      </w:r>
      <w:proofErr w:type="spellEnd"/>
      <w:r w:rsidR="00345D78">
        <w:rPr>
          <w:rFonts w:ascii="Times New Roman" w:hAnsi="Times New Roman" w:cs="Times New Roman"/>
          <w:sz w:val="28"/>
          <w:szCs w:val="28"/>
          <w:lang w:val="en-US"/>
        </w:rPr>
        <w:t xml:space="preserve"> Cod)</w:t>
      </w:r>
      <w:r>
        <w:rPr>
          <w:rFonts w:ascii="Times New Roman" w:hAnsi="Times New Roman" w:cs="Times New Roman"/>
          <w:sz w:val="28"/>
          <w:szCs w:val="28"/>
          <w:lang w:val="en-US"/>
        </w:rPr>
        <w:t>.</w:t>
      </w:r>
    </w:p>
    <w:p w14:paraId="0DEB88DD" w14:textId="78FB517A" w:rsidR="0040619C"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00827968">
        <w:rPr>
          <w:rFonts w:ascii="Times New Roman" w:hAnsi="Times New Roman" w:cs="Times New Roman"/>
          <w:b/>
          <w:sz w:val="28"/>
          <w:szCs w:val="28"/>
          <w:lang w:val="en-US"/>
        </w:rPr>
        <w:t>2</w:t>
      </w:r>
      <w:r>
        <w:rPr>
          <w:rFonts w:ascii="Times New Roman" w:hAnsi="Times New Roman" w:cs="Times New Roman"/>
          <w:b/>
          <w:sz w:val="28"/>
          <w:szCs w:val="28"/>
          <w:lang w:val="en-US"/>
        </w:rPr>
        <w:t>.</w:t>
      </w:r>
      <w:r>
        <w:rPr>
          <w:rFonts w:ascii="Times New Roman" w:hAnsi="Times New Roman" w:cs="Times New Roman"/>
          <w:color w:val="000000" w:themeColor="text1"/>
          <w:sz w:val="28"/>
          <w:szCs w:val="28"/>
          <w:lang w:val="en-US"/>
        </w:rPr>
        <w:t xml:space="preserve"> </w:t>
      </w:r>
      <w:proofErr w:type="spellStart"/>
      <w:r w:rsidR="00644823" w:rsidRPr="0067781F">
        <w:rPr>
          <w:rFonts w:ascii="Times New Roman" w:hAnsi="Times New Roman" w:cs="Times New Roman"/>
          <w:color w:val="000000" w:themeColor="text1"/>
          <w:sz w:val="28"/>
          <w:szCs w:val="28"/>
          <w:lang w:val="en-US"/>
        </w:rPr>
        <w:t>Cererea</w:t>
      </w:r>
      <w:proofErr w:type="spellEnd"/>
      <w:r w:rsidR="00644823" w:rsidRPr="0067781F">
        <w:rPr>
          <w:rFonts w:ascii="Times New Roman" w:hAnsi="Times New Roman" w:cs="Times New Roman"/>
          <w:color w:val="000000" w:themeColor="text1"/>
          <w:sz w:val="28"/>
          <w:szCs w:val="28"/>
          <w:lang w:val="en-US"/>
        </w:rPr>
        <w:t xml:space="preserve"> de </w:t>
      </w:r>
      <w:proofErr w:type="spellStart"/>
      <w:r w:rsidR="00644823" w:rsidRPr="0067781F">
        <w:rPr>
          <w:rFonts w:ascii="Times New Roman" w:hAnsi="Times New Roman" w:cs="Times New Roman"/>
          <w:color w:val="000000" w:themeColor="text1"/>
          <w:sz w:val="28"/>
          <w:szCs w:val="28"/>
          <w:lang w:val="en-US"/>
        </w:rPr>
        <w:t>restituire</w:t>
      </w:r>
      <w:proofErr w:type="spellEnd"/>
      <w:r w:rsidR="00644823" w:rsidRPr="0067781F">
        <w:rPr>
          <w:rFonts w:ascii="Times New Roman" w:hAnsi="Times New Roman" w:cs="Times New Roman"/>
          <w:color w:val="000000" w:themeColor="text1"/>
          <w:sz w:val="28"/>
          <w:szCs w:val="28"/>
          <w:lang w:val="en-US"/>
        </w:rPr>
        <w:t xml:space="preserve"> </w:t>
      </w:r>
      <w:r w:rsidR="00644823" w:rsidRPr="00FE4AAD">
        <w:rPr>
          <w:rFonts w:ascii="Times New Roman" w:hAnsi="Times New Roman" w:cs="Times New Roman"/>
          <w:sz w:val="28"/>
          <w:szCs w:val="28"/>
          <w:lang w:val="en-US"/>
        </w:rPr>
        <w:t xml:space="preserve">a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de transfer al </w:t>
      </w:r>
      <w:proofErr w:type="spellStart"/>
      <w:r w:rsidR="00644823" w:rsidRPr="00FE4AAD">
        <w:rPr>
          <w:rFonts w:ascii="Times New Roman" w:hAnsi="Times New Roman" w:cs="Times New Roman"/>
          <w:sz w:val="28"/>
          <w:szCs w:val="28"/>
          <w:lang w:val="en-US"/>
        </w:rPr>
        <w:t>acestuia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viitoarelor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obligații</w:t>
      </w:r>
      <w:proofErr w:type="spellEnd"/>
      <w:r w:rsidR="00644823">
        <w:rPr>
          <w:rFonts w:ascii="Times New Roman" w:hAnsi="Times New Roman" w:cs="Times New Roman"/>
          <w:sz w:val="28"/>
          <w:szCs w:val="28"/>
          <w:lang w:val="en-US"/>
        </w:rPr>
        <w:t xml:space="preserve"> </w:t>
      </w:r>
      <w:r w:rsidR="00644823" w:rsidRPr="00FE4AAD">
        <w:rPr>
          <w:rFonts w:ascii="Times New Roman" w:hAnsi="Times New Roman" w:cs="Times New Roman"/>
          <w:sz w:val="28"/>
          <w:szCs w:val="28"/>
          <w:lang w:val="en-US"/>
        </w:rPr>
        <w:t xml:space="preserve">ale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față</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bugetul</w:t>
      </w:r>
      <w:proofErr w:type="spellEnd"/>
      <w:r w:rsidR="00644823" w:rsidRPr="00FE4AAD">
        <w:rPr>
          <w:rFonts w:ascii="Times New Roman" w:hAnsi="Times New Roman" w:cs="Times New Roman"/>
          <w:sz w:val="28"/>
          <w:szCs w:val="28"/>
          <w:lang w:val="en-US"/>
        </w:rPr>
        <w:t xml:space="preserve"> de stat se </w:t>
      </w:r>
      <w:proofErr w:type="spellStart"/>
      <w:r w:rsidR="00644823" w:rsidRPr="00FE4AAD">
        <w:rPr>
          <w:rFonts w:ascii="Times New Roman" w:hAnsi="Times New Roman" w:cs="Times New Roman"/>
          <w:sz w:val="28"/>
          <w:szCs w:val="28"/>
          <w:lang w:val="en-US"/>
        </w:rPr>
        <w:t>depune</w:t>
      </w:r>
      <w:proofErr w:type="spellEnd"/>
      <w:r w:rsidR="00644823">
        <w:rPr>
          <w:rFonts w:ascii="Times New Roman" w:hAnsi="Times New Roman" w:cs="Times New Roman"/>
          <w:sz w:val="28"/>
          <w:szCs w:val="28"/>
          <w:lang w:val="en-US"/>
        </w:rPr>
        <w:t>,</w:t>
      </w:r>
      <w:r w:rsidR="00644823" w:rsidRPr="00FE4AAD">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în</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formă</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liberă</w:t>
      </w:r>
      <w:proofErr w:type="spellEnd"/>
      <w:r w:rsidR="006448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la </w:t>
      </w:r>
      <w:proofErr w:type="spellStart"/>
      <w:r>
        <w:rPr>
          <w:rFonts w:ascii="Times New Roman" w:hAnsi="Times New Roman" w:cs="Times New Roman"/>
          <w:sz w:val="28"/>
          <w:szCs w:val="28"/>
          <w:lang w:val="en-US"/>
        </w:rPr>
        <w:t>Serviciul</w:t>
      </w:r>
      <w:proofErr w:type="spellEnd"/>
      <w:r>
        <w:rPr>
          <w:rFonts w:ascii="Times New Roman" w:hAnsi="Times New Roman" w:cs="Times New Roman"/>
          <w:sz w:val="28"/>
          <w:szCs w:val="28"/>
          <w:lang w:val="en-US"/>
        </w:rPr>
        <w:t xml:space="preserve"> Vamal.</w:t>
      </w:r>
    </w:p>
    <w:p w14:paraId="4CC6FCBC" w14:textId="0F11A117" w:rsidR="00644823" w:rsidRPr="00FE4AAD"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00827968">
        <w:rPr>
          <w:rFonts w:ascii="Times New Roman" w:hAnsi="Times New Roman" w:cs="Times New Roman"/>
          <w:b/>
          <w:sz w:val="28"/>
          <w:szCs w:val="28"/>
          <w:lang w:val="en-US"/>
        </w:rPr>
        <w:t>3</w:t>
      </w:r>
      <w:r>
        <w:rPr>
          <w:rFonts w:ascii="Times New Roman" w:hAnsi="Times New Roman" w:cs="Times New Roman"/>
          <w:b/>
          <w:sz w:val="28"/>
          <w:szCs w:val="28"/>
          <w:lang w:val="en-US"/>
        </w:rPr>
        <w:t xml:space="preserve">. </w:t>
      </w:r>
      <w:proofErr w:type="spellStart"/>
      <w:r w:rsidR="00644823" w:rsidRPr="00FE4AAD">
        <w:rPr>
          <w:rFonts w:ascii="Times New Roman" w:hAnsi="Times New Roman" w:cs="Times New Roman"/>
          <w:sz w:val="28"/>
          <w:szCs w:val="28"/>
          <w:lang w:val="en-US"/>
        </w:rPr>
        <w:t>Serviciul</w:t>
      </w:r>
      <w:proofErr w:type="spellEnd"/>
      <w:r w:rsidR="00644823" w:rsidRPr="00FE4AAD">
        <w:rPr>
          <w:rFonts w:ascii="Times New Roman" w:hAnsi="Times New Roman" w:cs="Times New Roman"/>
          <w:sz w:val="28"/>
          <w:szCs w:val="28"/>
          <w:lang w:val="en-US"/>
        </w:rPr>
        <w:t xml:space="preserve"> Vamal </w:t>
      </w:r>
      <w:proofErr w:type="spellStart"/>
      <w:r w:rsidR="00644823" w:rsidRPr="00FE4AAD">
        <w:rPr>
          <w:rFonts w:ascii="Times New Roman" w:hAnsi="Times New Roman" w:cs="Times New Roman"/>
          <w:sz w:val="28"/>
          <w:szCs w:val="28"/>
          <w:lang w:val="en-US"/>
        </w:rPr>
        <w:t>poate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lua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următoarele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forme</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decizie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privind</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utilizarea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sumei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recunoscut</w:t>
      </w:r>
      <w:proofErr w:type="spellEnd"/>
      <w:r w:rsidR="00644823" w:rsidRPr="00FE4AAD">
        <w:rPr>
          <w:rFonts w:ascii="Times New Roman" w:hAnsi="Times New Roman" w:cs="Times New Roman"/>
          <w:sz w:val="28"/>
          <w:szCs w:val="28"/>
          <w:lang w:val="en-US"/>
        </w:rPr>
        <w:t xml:space="preserve"> ca </w:t>
      </w:r>
      <w:proofErr w:type="spellStart"/>
      <w:r w:rsidR="00644823" w:rsidRPr="00FE4AAD">
        <w:rPr>
          <w:rFonts w:ascii="Times New Roman" w:hAnsi="Times New Roman" w:cs="Times New Roman"/>
          <w:sz w:val="28"/>
          <w:szCs w:val="28"/>
          <w:lang w:val="en-US"/>
        </w:rPr>
        <w:t>fiind</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rambursabil</w:t>
      </w:r>
      <w:proofErr w:type="spellEnd"/>
      <w:r w:rsidR="00644823" w:rsidRPr="00FE4AAD">
        <w:rPr>
          <w:rFonts w:ascii="Times New Roman" w:hAnsi="Times New Roman" w:cs="Times New Roman"/>
          <w:sz w:val="28"/>
          <w:szCs w:val="28"/>
          <w:lang w:val="en-US"/>
        </w:rPr>
        <w:t>:</w:t>
      </w:r>
    </w:p>
    <w:p w14:paraId="08DA9570" w14:textId="77777777" w:rsidR="00644823" w:rsidRPr="00FE4AAD" w:rsidRDefault="00644823"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restituirea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sumei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depozitului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numerar</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sau</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transferul</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acesteia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contul</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viitoarelor</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obligații</w:t>
      </w:r>
      <w:proofErr w:type="spellEnd"/>
      <w:r>
        <w:rPr>
          <w:rFonts w:ascii="Times New Roman" w:hAnsi="Times New Roman" w:cs="Times New Roman"/>
          <w:sz w:val="28"/>
          <w:szCs w:val="28"/>
          <w:lang w:val="en-US"/>
        </w:rPr>
        <w:t xml:space="preserve"> </w:t>
      </w:r>
      <w:r w:rsidRPr="00FE4AAD">
        <w:rPr>
          <w:rFonts w:ascii="Times New Roman" w:hAnsi="Times New Roman" w:cs="Times New Roman"/>
          <w:sz w:val="28"/>
          <w:szCs w:val="28"/>
          <w:lang w:val="en-US"/>
        </w:rPr>
        <w:t xml:space="preserve">ale </w:t>
      </w:r>
      <w:proofErr w:type="spellStart"/>
      <w:r w:rsidRPr="00FE4AAD">
        <w:rPr>
          <w:rFonts w:ascii="Times New Roman" w:hAnsi="Times New Roman" w:cs="Times New Roman"/>
          <w:sz w:val="28"/>
          <w:szCs w:val="28"/>
          <w:lang w:val="en-US"/>
        </w:rPr>
        <w:t>persoanei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față</w:t>
      </w:r>
      <w:proofErr w:type="spellEnd"/>
      <w:r w:rsidRPr="00FE4AAD">
        <w:rPr>
          <w:rFonts w:ascii="Times New Roman" w:hAnsi="Times New Roman" w:cs="Times New Roman"/>
          <w:sz w:val="28"/>
          <w:szCs w:val="28"/>
          <w:lang w:val="en-US"/>
        </w:rPr>
        <w:t xml:space="preserve"> de </w:t>
      </w:r>
      <w:proofErr w:type="spellStart"/>
      <w:r w:rsidRPr="00FE4AAD">
        <w:rPr>
          <w:rFonts w:ascii="Times New Roman" w:hAnsi="Times New Roman" w:cs="Times New Roman"/>
          <w:sz w:val="28"/>
          <w:szCs w:val="28"/>
          <w:lang w:val="en-US"/>
        </w:rPr>
        <w:t>bugetul</w:t>
      </w:r>
      <w:proofErr w:type="spellEnd"/>
      <w:r w:rsidRPr="00FE4AAD">
        <w:rPr>
          <w:rFonts w:ascii="Times New Roman" w:hAnsi="Times New Roman" w:cs="Times New Roman"/>
          <w:sz w:val="28"/>
          <w:szCs w:val="28"/>
          <w:lang w:val="en-US"/>
        </w:rPr>
        <w:t xml:space="preserve"> de stat;</w:t>
      </w:r>
    </w:p>
    <w:p w14:paraId="7C2526E9" w14:textId="77777777" w:rsidR="0040619C" w:rsidRDefault="00644823"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să</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utilizeze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suma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depozitului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numerar</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pentru</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acoperi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orice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datorie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constiu</w:t>
      </w:r>
      <w:r w:rsidR="0040619C">
        <w:rPr>
          <w:rFonts w:ascii="Times New Roman" w:hAnsi="Times New Roman" w:cs="Times New Roman"/>
          <w:sz w:val="28"/>
          <w:szCs w:val="28"/>
          <w:lang w:val="en-US"/>
        </w:rPr>
        <w:t>ită</w:t>
      </w:r>
      <w:proofErr w:type="spellEnd"/>
      <w:r w:rsidR="0040619C">
        <w:rPr>
          <w:rFonts w:ascii="Times New Roman" w:hAnsi="Times New Roman" w:cs="Times New Roman"/>
          <w:sz w:val="28"/>
          <w:szCs w:val="28"/>
          <w:lang w:val="en-US"/>
        </w:rPr>
        <w:t xml:space="preserve"> </w:t>
      </w:r>
      <w:proofErr w:type="spellStart"/>
      <w:r w:rsidR="0040619C">
        <w:rPr>
          <w:rFonts w:ascii="Times New Roman" w:hAnsi="Times New Roman" w:cs="Times New Roman"/>
          <w:sz w:val="28"/>
          <w:szCs w:val="28"/>
          <w:lang w:val="en-US"/>
        </w:rPr>
        <w:t>datorie</w:t>
      </w:r>
      <w:proofErr w:type="spellEnd"/>
      <w:r w:rsidR="0040619C">
        <w:rPr>
          <w:rFonts w:ascii="Times New Roman" w:hAnsi="Times New Roman" w:cs="Times New Roman"/>
          <w:sz w:val="28"/>
          <w:szCs w:val="28"/>
          <w:lang w:val="en-US"/>
        </w:rPr>
        <w:t xml:space="preserve"> </w:t>
      </w:r>
      <w:proofErr w:type="spellStart"/>
      <w:r w:rsidR="0040619C">
        <w:rPr>
          <w:rFonts w:ascii="Times New Roman" w:hAnsi="Times New Roman" w:cs="Times New Roman"/>
          <w:sz w:val="28"/>
          <w:szCs w:val="28"/>
          <w:lang w:val="en-US"/>
        </w:rPr>
        <w:t>vamală</w:t>
      </w:r>
      <w:proofErr w:type="spellEnd"/>
      <w:r w:rsidR="0040619C">
        <w:rPr>
          <w:rFonts w:ascii="Times New Roman" w:hAnsi="Times New Roman" w:cs="Times New Roman"/>
          <w:sz w:val="28"/>
          <w:szCs w:val="28"/>
          <w:lang w:val="en-US"/>
        </w:rPr>
        <w:t xml:space="preserve"> a </w:t>
      </w:r>
      <w:proofErr w:type="spellStart"/>
      <w:r w:rsidR="0040619C">
        <w:rPr>
          <w:rFonts w:ascii="Times New Roman" w:hAnsi="Times New Roman" w:cs="Times New Roman"/>
          <w:sz w:val="28"/>
          <w:szCs w:val="28"/>
          <w:lang w:val="en-US"/>
        </w:rPr>
        <w:t>persoanei</w:t>
      </w:r>
      <w:proofErr w:type="spellEnd"/>
      <w:r w:rsidR="0040619C">
        <w:rPr>
          <w:rFonts w:ascii="Times New Roman" w:hAnsi="Times New Roman" w:cs="Times New Roman"/>
          <w:sz w:val="28"/>
          <w:szCs w:val="28"/>
          <w:lang w:val="en-US"/>
        </w:rPr>
        <w:t>.</w:t>
      </w:r>
    </w:p>
    <w:p w14:paraId="528C548B" w14:textId="4F561EDE" w:rsidR="00644823" w:rsidRPr="00FE4AAD"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sidRPr="0040619C">
        <w:rPr>
          <w:rFonts w:ascii="Times New Roman" w:hAnsi="Times New Roman" w:cs="Times New Roman"/>
          <w:b/>
          <w:sz w:val="28"/>
          <w:szCs w:val="28"/>
          <w:lang w:val="en-US"/>
        </w:rPr>
        <w:t>1</w:t>
      </w:r>
      <w:r w:rsidR="00827968">
        <w:rPr>
          <w:rFonts w:ascii="Times New Roman" w:hAnsi="Times New Roman" w:cs="Times New Roman"/>
          <w:b/>
          <w:sz w:val="28"/>
          <w:szCs w:val="28"/>
          <w:lang w:val="en-US"/>
        </w:rPr>
        <w:t>4</w:t>
      </w:r>
      <w:r w:rsidRPr="0040619C">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644823" w:rsidRPr="00FE4AAD">
        <w:rPr>
          <w:rFonts w:ascii="Times New Roman" w:hAnsi="Times New Roman" w:cs="Times New Roman"/>
          <w:sz w:val="28"/>
          <w:szCs w:val="28"/>
          <w:lang w:val="en-US"/>
        </w:rPr>
        <w:t xml:space="preserve">O </w:t>
      </w:r>
      <w:proofErr w:type="spellStart"/>
      <w:r w:rsidR="00644823" w:rsidRPr="00FE4AAD">
        <w:rPr>
          <w:rFonts w:ascii="Times New Roman" w:hAnsi="Times New Roman" w:cs="Times New Roman"/>
          <w:sz w:val="28"/>
          <w:szCs w:val="28"/>
          <w:lang w:val="en-US"/>
        </w:rPr>
        <w:t>decizie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privind</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restituire</w:t>
      </w:r>
      <w:r w:rsidR="00644823">
        <w:rPr>
          <w:rFonts w:ascii="Times New Roman" w:hAnsi="Times New Roman" w:cs="Times New Roman"/>
          <w:sz w:val="28"/>
          <w:szCs w:val="28"/>
          <w:lang w:val="en-US"/>
        </w:rPr>
        <w:t>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sumei</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depuse</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în</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numerar</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sau</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transferu</w:t>
      </w:r>
      <w:r w:rsidR="00644823" w:rsidRPr="00FE4AAD">
        <w:rPr>
          <w:rFonts w:ascii="Times New Roman" w:hAnsi="Times New Roman" w:cs="Times New Roman"/>
          <w:sz w:val="28"/>
          <w:szCs w:val="28"/>
          <w:lang w:val="en-US"/>
        </w:rPr>
        <w:t>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acesteia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viitoarelor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obligații</w:t>
      </w:r>
      <w:proofErr w:type="spellEnd"/>
      <w:r w:rsidR="00644823" w:rsidRPr="00FE4AAD">
        <w:rPr>
          <w:rFonts w:ascii="Times New Roman" w:hAnsi="Times New Roman" w:cs="Times New Roman"/>
          <w:sz w:val="28"/>
          <w:szCs w:val="28"/>
          <w:lang w:val="en-US"/>
        </w:rPr>
        <w:t xml:space="preserve"> ale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următoarele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condiții</w:t>
      </w:r>
      <w:proofErr w:type="spellEnd"/>
      <w:r w:rsidR="00644823" w:rsidRPr="00FE4AAD">
        <w:rPr>
          <w:rFonts w:ascii="Times New Roman" w:hAnsi="Times New Roman" w:cs="Times New Roman"/>
          <w:sz w:val="28"/>
          <w:szCs w:val="28"/>
          <w:lang w:val="en-US"/>
        </w:rPr>
        <w:t>:</w:t>
      </w:r>
    </w:p>
    <w:p w14:paraId="6C943734" w14:textId="77777777" w:rsidR="00644823" w:rsidRPr="00FE4AAD" w:rsidRDefault="00644823" w:rsidP="00C60D58">
      <w:pPr>
        <w:tabs>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Serviciul</w:t>
      </w:r>
      <w:proofErr w:type="spellEnd"/>
      <w:r w:rsidRPr="00FE4AAD">
        <w:rPr>
          <w:rFonts w:ascii="Times New Roman" w:hAnsi="Times New Roman" w:cs="Times New Roman"/>
          <w:sz w:val="28"/>
          <w:szCs w:val="28"/>
          <w:lang w:val="en-US"/>
        </w:rPr>
        <w:t xml:space="preserve"> Vamal a </w:t>
      </w:r>
      <w:proofErr w:type="spellStart"/>
      <w:r w:rsidRPr="00FE4AAD">
        <w:rPr>
          <w:rFonts w:ascii="Times New Roman" w:hAnsi="Times New Roman" w:cs="Times New Roman"/>
          <w:sz w:val="28"/>
          <w:szCs w:val="28"/>
          <w:lang w:val="en-US"/>
        </w:rPr>
        <w:t>primit</w:t>
      </w:r>
      <w:proofErr w:type="spellEnd"/>
      <w:r w:rsidRPr="00FE4AAD">
        <w:rPr>
          <w:rFonts w:ascii="Times New Roman" w:hAnsi="Times New Roman" w:cs="Times New Roman"/>
          <w:sz w:val="28"/>
          <w:szCs w:val="28"/>
          <w:lang w:val="en-US"/>
        </w:rPr>
        <w:t xml:space="preserve"> o </w:t>
      </w:r>
      <w:proofErr w:type="spellStart"/>
      <w:r w:rsidRPr="00FE4AAD">
        <w:rPr>
          <w:rFonts w:ascii="Times New Roman" w:hAnsi="Times New Roman" w:cs="Times New Roman"/>
          <w:sz w:val="28"/>
          <w:szCs w:val="28"/>
          <w:lang w:val="en-US"/>
        </w:rPr>
        <w:t>cerere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corespunzătoare</w:t>
      </w:r>
      <w:proofErr w:type="spellEnd"/>
      <w:r w:rsidRPr="00FE4AAD">
        <w:rPr>
          <w:rFonts w:ascii="Times New Roman" w:hAnsi="Times New Roman" w:cs="Times New Roman"/>
          <w:sz w:val="28"/>
          <w:szCs w:val="28"/>
          <w:lang w:val="en-US"/>
        </w:rPr>
        <w:t xml:space="preserve"> din </w:t>
      </w:r>
      <w:proofErr w:type="spellStart"/>
      <w:r w:rsidRPr="00FE4AAD">
        <w:rPr>
          <w:rFonts w:ascii="Times New Roman" w:hAnsi="Times New Roman" w:cs="Times New Roman"/>
          <w:sz w:val="28"/>
          <w:szCs w:val="28"/>
          <w:lang w:val="en-US"/>
        </w:rPr>
        <w:t>partea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persoanei</w:t>
      </w:r>
      <w:proofErr w:type="spellEnd"/>
      <w:r w:rsidRPr="00FE4AAD">
        <w:rPr>
          <w:rFonts w:ascii="Times New Roman" w:hAnsi="Times New Roman" w:cs="Times New Roman"/>
          <w:sz w:val="28"/>
          <w:szCs w:val="28"/>
          <w:lang w:val="en-US"/>
        </w:rPr>
        <w:t>;</w:t>
      </w:r>
    </w:p>
    <w:p w14:paraId="0D16B683" w14:textId="77777777" w:rsidR="00644823" w:rsidRPr="00FE4AAD" w:rsidRDefault="00644823" w:rsidP="00C60D58">
      <w:pPr>
        <w:tabs>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P</w:t>
      </w:r>
      <w:r w:rsidRPr="00FE4AAD">
        <w:rPr>
          <w:rFonts w:ascii="Times New Roman" w:hAnsi="Times New Roman" w:cs="Times New Roman"/>
          <w:sz w:val="28"/>
          <w:szCs w:val="28"/>
          <w:lang w:val="en-US"/>
        </w:rPr>
        <w:t>ersoana</w:t>
      </w:r>
      <w:proofErr w:type="spellEnd"/>
      <w:r w:rsidRPr="00FE4AAD">
        <w:rPr>
          <w:rFonts w:ascii="Times New Roman" w:hAnsi="Times New Roman" w:cs="Times New Roman"/>
          <w:sz w:val="28"/>
          <w:szCs w:val="28"/>
          <w:lang w:val="en-US"/>
        </w:rPr>
        <w:t xml:space="preserve"> nu are </w:t>
      </w:r>
      <w:proofErr w:type="spellStart"/>
      <w:r w:rsidRPr="00FE4AAD">
        <w:rPr>
          <w:rFonts w:ascii="Times New Roman" w:hAnsi="Times New Roman" w:cs="Times New Roman"/>
          <w:sz w:val="28"/>
          <w:szCs w:val="28"/>
          <w:lang w:val="en-US"/>
        </w:rPr>
        <w:t>datorii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ajunse</w:t>
      </w:r>
      <w:proofErr w:type="spellEnd"/>
      <w:r w:rsidRPr="00FE4AAD">
        <w:rPr>
          <w:rFonts w:ascii="Times New Roman" w:hAnsi="Times New Roman" w:cs="Times New Roman"/>
          <w:sz w:val="28"/>
          <w:szCs w:val="28"/>
          <w:lang w:val="en-US"/>
        </w:rPr>
        <w:t xml:space="preserve"> la </w:t>
      </w:r>
      <w:proofErr w:type="spellStart"/>
      <w:r w:rsidRPr="00FE4AAD">
        <w:rPr>
          <w:rFonts w:ascii="Times New Roman" w:hAnsi="Times New Roman" w:cs="Times New Roman"/>
          <w:sz w:val="28"/>
          <w:szCs w:val="28"/>
          <w:lang w:val="en-US"/>
        </w:rPr>
        <w:t>scadență</w:t>
      </w:r>
      <w:proofErr w:type="spellEnd"/>
      <w:r w:rsidRPr="00FE4AAD">
        <w:rPr>
          <w:rFonts w:ascii="Times New Roman" w:hAnsi="Times New Roman" w:cs="Times New Roman"/>
          <w:sz w:val="28"/>
          <w:szCs w:val="28"/>
          <w:lang w:val="en-US"/>
        </w:rPr>
        <w:t xml:space="preserve"> care </w:t>
      </w:r>
      <w:proofErr w:type="spellStart"/>
      <w:r w:rsidRPr="00FE4AAD">
        <w:rPr>
          <w:rFonts w:ascii="Times New Roman" w:hAnsi="Times New Roman" w:cs="Times New Roman"/>
          <w:sz w:val="28"/>
          <w:szCs w:val="28"/>
          <w:lang w:val="en-US"/>
        </w:rPr>
        <w:t>să</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constituie</w:t>
      </w:r>
      <w:proofErr w:type="spellEnd"/>
      <w:r w:rsidRPr="00FE4AAD">
        <w:rPr>
          <w:rFonts w:ascii="Times New Roman" w:hAnsi="Times New Roman" w:cs="Times New Roman"/>
          <w:sz w:val="28"/>
          <w:szCs w:val="28"/>
          <w:lang w:val="en-US"/>
        </w:rPr>
        <w:t xml:space="preserve"> o </w:t>
      </w:r>
      <w:proofErr w:type="spellStart"/>
      <w:r w:rsidRPr="00FE4AAD">
        <w:rPr>
          <w:rFonts w:ascii="Times New Roman" w:hAnsi="Times New Roman" w:cs="Times New Roman"/>
          <w:sz w:val="28"/>
          <w:szCs w:val="28"/>
          <w:lang w:val="en-US"/>
        </w:rPr>
        <w:t>datorie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vamală</w:t>
      </w:r>
      <w:proofErr w:type="spellEnd"/>
      <w:r w:rsidRPr="00FE4AAD">
        <w:rPr>
          <w:rFonts w:ascii="Times New Roman" w:hAnsi="Times New Roman" w:cs="Times New Roman"/>
          <w:sz w:val="28"/>
          <w:szCs w:val="28"/>
          <w:lang w:val="en-US"/>
        </w:rPr>
        <w:t>;</w:t>
      </w:r>
    </w:p>
    <w:p w14:paraId="7F4454A9" w14:textId="77777777" w:rsidR="0040619C" w:rsidRDefault="00644823" w:rsidP="00C60D58">
      <w:pPr>
        <w:tabs>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Serviciul</w:t>
      </w:r>
      <w:proofErr w:type="spellEnd"/>
      <w:r w:rsidRPr="00FE4AAD">
        <w:rPr>
          <w:rFonts w:ascii="Times New Roman" w:hAnsi="Times New Roman" w:cs="Times New Roman"/>
          <w:sz w:val="28"/>
          <w:szCs w:val="28"/>
          <w:lang w:val="en-US"/>
        </w:rPr>
        <w:t xml:space="preserve"> Vamal </w:t>
      </w:r>
      <w:proofErr w:type="spellStart"/>
      <w:r w:rsidRPr="00FE4AAD">
        <w:rPr>
          <w:rFonts w:ascii="Times New Roman" w:hAnsi="Times New Roman" w:cs="Times New Roman"/>
          <w:sz w:val="28"/>
          <w:szCs w:val="28"/>
          <w:lang w:val="en-US"/>
        </w:rPr>
        <w:t>dispune</w:t>
      </w:r>
      <w:proofErr w:type="spellEnd"/>
      <w:r w:rsidRPr="00FE4AAD">
        <w:rPr>
          <w:rFonts w:ascii="Times New Roman" w:hAnsi="Times New Roman" w:cs="Times New Roman"/>
          <w:sz w:val="28"/>
          <w:szCs w:val="28"/>
          <w:lang w:val="en-US"/>
        </w:rPr>
        <w:t xml:space="preserve"> de </w:t>
      </w:r>
      <w:proofErr w:type="spellStart"/>
      <w:r w:rsidRPr="00FE4AAD">
        <w:rPr>
          <w:rFonts w:ascii="Times New Roman" w:hAnsi="Times New Roman" w:cs="Times New Roman"/>
          <w:sz w:val="28"/>
          <w:szCs w:val="28"/>
          <w:lang w:val="en-US"/>
        </w:rPr>
        <w:t>toate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datele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necesare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pentru</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lua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și</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executa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decizia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vamală</w:t>
      </w:r>
      <w:proofErr w:type="spellEnd"/>
      <w:r w:rsidRPr="00FE4AAD">
        <w:rPr>
          <w:rFonts w:ascii="Times New Roman" w:hAnsi="Times New Roman" w:cs="Times New Roman"/>
          <w:sz w:val="28"/>
          <w:szCs w:val="28"/>
          <w:lang w:val="en-US"/>
        </w:rPr>
        <w:t>.</w:t>
      </w:r>
    </w:p>
    <w:p w14:paraId="17AAA455" w14:textId="138567AE" w:rsidR="00644823" w:rsidRPr="00FE4AAD" w:rsidRDefault="0040619C" w:rsidP="00C60D58">
      <w:pPr>
        <w:tabs>
          <w:tab w:val="left" w:pos="993"/>
        </w:tabs>
        <w:spacing w:after="0" w:line="240" w:lineRule="auto"/>
        <w:ind w:firstLine="567"/>
        <w:jc w:val="both"/>
        <w:rPr>
          <w:rFonts w:ascii="Times New Roman" w:hAnsi="Times New Roman" w:cs="Times New Roman"/>
          <w:sz w:val="28"/>
          <w:szCs w:val="28"/>
          <w:lang w:val="en-US"/>
        </w:rPr>
      </w:pPr>
      <w:r w:rsidRPr="0040619C">
        <w:rPr>
          <w:rFonts w:ascii="Times New Roman" w:hAnsi="Times New Roman" w:cs="Times New Roman"/>
          <w:b/>
          <w:sz w:val="28"/>
          <w:szCs w:val="28"/>
          <w:lang w:val="en-US"/>
        </w:rPr>
        <w:t>1</w:t>
      </w:r>
      <w:r w:rsidR="00827968">
        <w:rPr>
          <w:rFonts w:ascii="Times New Roman" w:hAnsi="Times New Roman" w:cs="Times New Roman"/>
          <w:b/>
          <w:sz w:val="28"/>
          <w:szCs w:val="28"/>
          <w:lang w:val="en-US"/>
        </w:rPr>
        <w:t>5</w:t>
      </w:r>
      <w:r w:rsidRPr="0040619C">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644823" w:rsidRPr="002C1C1F">
        <w:rPr>
          <w:rFonts w:ascii="Times New Roman" w:hAnsi="Times New Roman" w:cs="Times New Roman"/>
          <w:sz w:val="28"/>
          <w:szCs w:val="28"/>
          <w:lang w:val="en-US"/>
        </w:rPr>
        <w:t xml:space="preserve">Suma </w:t>
      </w:r>
      <w:proofErr w:type="spellStart"/>
      <w:r w:rsidR="00644823" w:rsidRPr="002C1C1F">
        <w:rPr>
          <w:rFonts w:ascii="Times New Roman" w:hAnsi="Times New Roman" w:cs="Times New Roman"/>
          <w:sz w:val="28"/>
          <w:szCs w:val="28"/>
          <w:lang w:val="en-US"/>
        </w:rPr>
        <w:t>depozitului</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în</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numerar</w:t>
      </w:r>
      <w:proofErr w:type="spellEnd"/>
      <w:r w:rsidR="00644823" w:rsidRPr="002C1C1F">
        <w:rPr>
          <w:rFonts w:ascii="Times New Roman" w:hAnsi="Times New Roman" w:cs="Times New Roman"/>
          <w:sz w:val="28"/>
          <w:szCs w:val="28"/>
          <w:lang w:val="en-US"/>
        </w:rPr>
        <w:t xml:space="preserve"> se </w:t>
      </w:r>
      <w:proofErr w:type="spellStart"/>
      <w:r w:rsidR="00644823" w:rsidRPr="002C1C1F">
        <w:rPr>
          <w:rFonts w:ascii="Times New Roman" w:hAnsi="Times New Roman" w:cs="Times New Roman"/>
          <w:sz w:val="28"/>
          <w:szCs w:val="28"/>
          <w:lang w:val="en-US"/>
        </w:rPr>
        <w:t>restituie</w:t>
      </w:r>
      <w:proofErr w:type="spellEnd"/>
      <w:r w:rsidR="00644823" w:rsidRPr="002C1C1F">
        <w:rPr>
          <w:rFonts w:ascii="Times New Roman" w:hAnsi="Times New Roman" w:cs="Times New Roman"/>
          <w:sz w:val="28"/>
          <w:szCs w:val="28"/>
          <w:lang w:val="en-US"/>
        </w:rPr>
        <w:t xml:space="preserve"> la </w:t>
      </w:r>
      <w:proofErr w:type="spellStart"/>
      <w:r w:rsidR="00644823" w:rsidRPr="002C1C1F">
        <w:rPr>
          <w:rFonts w:ascii="Times New Roman" w:hAnsi="Times New Roman" w:cs="Times New Roman"/>
          <w:sz w:val="28"/>
          <w:szCs w:val="28"/>
          <w:lang w:val="en-US"/>
        </w:rPr>
        <w:t>contul</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persoanei</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sau</w:t>
      </w:r>
      <w:proofErr w:type="spellEnd"/>
      <w:r w:rsidR="00644823" w:rsidRPr="002C1C1F">
        <w:rPr>
          <w:rFonts w:ascii="Times New Roman" w:hAnsi="Times New Roman" w:cs="Times New Roman"/>
          <w:sz w:val="28"/>
          <w:szCs w:val="28"/>
          <w:lang w:val="en-US"/>
        </w:rPr>
        <w:t xml:space="preserve"> se </w:t>
      </w:r>
      <w:proofErr w:type="spellStart"/>
      <w:r w:rsidR="00644823" w:rsidRPr="002C1C1F">
        <w:rPr>
          <w:rFonts w:ascii="Times New Roman" w:hAnsi="Times New Roman" w:cs="Times New Roman"/>
          <w:sz w:val="28"/>
          <w:szCs w:val="28"/>
          <w:lang w:val="en-US"/>
        </w:rPr>
        <w:t>transferă</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în</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contul</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viitoarelor</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obligații</w:t>
      </w:r>
      <w:proofErr w:type="spellEnd"/>
      <w:r w:rsidR="00644823" w:rsidRPr="002C1C1F">
        <w:rPr>
          <w:rFonts w:ascii="Times New Roman" w:hAnsi="Times New Roman" w:cs="Times New Roman"/>
          <w:sz w:val="28"/>
          <w:szCs w:val="28"/>
          <w:lang w:val="en-US"/>
        </w:rPr>
        <w:t xml:space="preserve"> ale </w:t>
      </w:r>
      <w:proofErr w:type="spellStart"/>
      <w:r w:rsidR="00644823" w:rsidRPr="002C1C1F">
        <w:rPr>
          <w:rFonts w:ascii="Times New Roman" w:hAnsi="Times New Roman" w:cs="Times New Roman"/>
          <w:sz w:val="28"/>
          <w:szCs w:val="28"/>
          <w:lang w:val="en-US"/>
        </w:rPr>
        <w:t>acesteia</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prin</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întocmirea</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ordinului</w:t>
      </w:r>
      <w:proofErr w:type="spellEnd"/>
      <w:r w:rsidR="00644823" w:rsidRPr="002C1C1F">
        <w:rPr>
          <w:rFonts w:ascii="Times New Roman" w:hAnsi="Times New Roman" w:cs="Times New Roman"/>
          <w:sz w:val="28"/>
          <w:szCs w:val="28"/>
          <w:lang w:val="en-US"/>
        </w:rPr>
        <w:t xml:space="preserve"> de </w:t>
      </w:r>
      <w:proofErr w:type="spellStart"/>
      <w:r w:rsidR="00644823" w:rsidRPr="002C1C1F">
        <w:rPr>
          <w:rFonts w:ascii="Times New Roman" w:hAnsi="Times New Roman" w:cs="Times New Roman"/>
          <w:sz w:val="28"/>
          <w:szCs w:val="28"/>
          <w:lang w:val="en-US"/>
        </w:rPr>
        <w:t>plată</w:t>
      </w:r>
      <w:proofErr w:type="spellEnd"/>
      <w:r w:rsidR="00644823" w:rsidRPr="002C1C1F">
        <w:rPr>
          <w:rFonts w:ascii="Times New Roman" w:hAnsi="Times New Roman" w:cs="Times New Roman"/>
          <w:sz w:val="28"/>
          <w:szCs w:val="28"/>
          <w:lang w:val="en-US"/>
        </w:rPr>
        <w:t xml:space="preserve">, </w:t>
      </w:r>
      <w:proofErr w:type="spellStart"/>
      <w:r w:rsidR="00644823" w:rsidRPr="002C1C1F">
        <w:rPr>
          <w:rFonts w:ascii="Times New Roman" w:hAnsi="Times New Roman" w:cs="Times New Roman"/>
          <w:sz w:val="28"/>
          <w:szCs w:val="28"/>
          <w:lang w:val="en-US"/>
        </w:rPr>
        <w:t>în</w:t>
      </w:r>
      <w:proofErr w:type="spellEnd"/>
      <w:r w:rsidR="00644823" w:rsidRPr="002C1C1F">
        <w:rPr>
          <w:rFonts w:ascii="Times New Roman" w:hAnsi="Times New Roman" w:cs="Times New Roman"/>
          <w:sz w:val="28"/>
          <w:szCs w:val="28"/>
          <w:lang w:val="en-US"/>
        </w:rPr>
        <w:t xml:space="preserve"> lei MDL.</w:t>
      </w:r>
    </w:p>
    <w:p w14:paraId="086F19CA" w14:textId="6618FFB3" w:rsidR="00644823" w:rsidRPr="00FE4AAD"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sidRPr="0040619C">
        <w:rPr>
          <w:rFonts w:ascii="Times New Roman" w:hAnsi="Times New Roman" w:cs="Times New Roman"/>
          <w:b/>
          <w:sz w:val="28"/>
          <w:szCs w:val="28"/>
          <w:lang w:val="en-US"/>
        </w:rPr>
        <w:t>1</w:t>
      </w:r>
      <w:r w:rsidR="00827968">
        <w:rPr>
          <w:rFonts w:ascii="Times New Roman" w:hAnsi="Times New Roman" w:cs="Times New Roman"/>
          <w:b/>
          <w:sz w:val="28"/>
          <w:szCs w:val="28"/>
          <w:lang w:val="en-US"/>
        </w:rPr>
        <w:t>6</w:t>
      </w:r>
      <w:r w:rsidR="00644823" w:rsidRPr="0040619C">
        <w:rPr>
          <w:rFonts w:ascii="Times New Roman" w:hAnsi="Times New Roman" w:cs="Times New Roman"/>
          <w:b/>
          <w:sz w:val="28"/>
          <w:szCs w:val="28"/>
          <w:lang w:val="en-US"/>
        </w:rPr>
        <w:t>.</w:t>
      </w:r>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cazul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care </w:t>
      </w:r>
      <w:proofErr w:type="spellStart"/>
      <w:r w:rsidR="00644823" w:rsidRPr="00FE4AAD">
        <w:rPr>
          <w:rFonts w:ascii="Times New Roman" w:hAnsi="Times New Roman" w:cs="Times New Roman"/>
          <w:sz w:val="28"/>
          <w:szCs w:val="28"/>
          <w:lang w:val="en-US"/>
        </w:rPr>
        <w:t>persoana</w:t>
      </w:r>
      <w:proofErr w:type="spellEnd"/>
      <w:r w:rsidR="00644823" w:rsidRPr="00FE4AAD">
        <w:rPr>
          <w:rFonts w:ascii="Times New Roman" w:hAnsi="Times New Roman" w:cs="Times New Roman"/>
          <w:sz w:val="28"/>
          <w:szCs w:val="28"/>
          <w:lang w:val="en-US"/>
        </w:rPr>
        <w:t xml:space="preserve"> </w:t>
      </w:r>
      <w:r w:rsidR="00644823" w:rsidRPr="00C93817">
        <w:rPr>
          <w:rFonts w:ascii="Times New Roman" w:hAnsi="Times New Roman" w:cs="Times New Roman"/>
          <w:sz w:val="28"/>
          <w:szCs w:val="28"/>
          <w:lang w:val="en-US"/>
        </w:rPr>
        <w:t xml:space="preserve">are </w:t>
      </w:r>
      <w:r w:rsidR="00644823" w:rsidRPr="00C93817">
        <w:rPr>
          <w:rFonts w:ascii="Times New Roman" w:hAnsi="Times New Roman" w:cs="Times New Roman"/>
          <w:sz w:val="28"/>
          <w:szCs w:val="28"/>
        </w:rPr>
        <w:t xml:space="preserve">datorii scadente </w:t>
      </w:r>
      <w:r w:rsidR="00644823" w:rsidRPr="00C93817">
        <w:rPr>
          <w:rFonts w:ascii="Times New Roman" w:hAnsi="Times New Roman" w:cs="Times New Roman"/>
          <w:sz w:val="28"/>
          <w:szCs w:val="28"/>
          <w:lang w:val="en-US"/>
        </w:rPr>
        <w:t xml:space="preserve">care </w:t>
      </w:r>
      <w:proofErr w:type="spellStart"/>
      <w:r w:rsidR="00644823" w:rsidRPr="00C93817">
        <w:rPr>
          <w:rFonts w:ascii="Times New Roman" w:hAnsi="Times New Roman" w:cs="Times New Roman"/>
          <w:sz w:val="28"/>
          <w:szCs w:val="28"/>
          <w:lang w:val="en-US"/>
        </w:rPr>
        <w:t>constituie</w:t>
      </w:r>
      <w:proofErr w:type="spellEnd"/>
      <w:r w:rsidR="00644823" w:rsidRPr="00FE4AAD">
        <w:rPr>
          <w:rFonts w:ascii="Times New Roman" w:hAnsi="Times New Roman" w:cs="Times New Roman"/>
          <w:sz w:val="28"/>
          <w:szCs w:val="28"/>
          <w:lang w:val="en-US"/>
        </w:rPr>
        <w:t xml:space="preserve"> o </w:t>
      </w:r>
      <w:proofErr w:type="spellStart"/>
      <w:r w:rsidR="00644823" w:rsidRPr="00FE4AAD">
        <w:rPr>
          <w:rFonts w:ascii="Times New Roman" w:hAnsi="Times New Roman" w:cs="Times New Roman"/>
          <w:sz w:val="28"/>
          <w:szCs w:val="28"/>
          <w:lang w:val="en-US"/>
        </w:rPr>
        <w:t>datorie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Serviciul</w:t>
      </w:r>
      <w:proofErr w:type="spellEnd"/>
      <w:r w:rsidR="00644823" w:rsidRPr="00FE4AAD">
        <w:rPr>
          <w:rFonts w:ascii="Times New Roman" w:hAnsi="Times New Roman" w:cs="Times New Roman"/>
          <w:sz w:val="28"/>
          <w:szCs w:val="28"/>
          <w:lang w:val="en-US"/>
        </w:rPr>
        <w:t xml:space="preserve"> Vamal decide, </w:t>
      </w:r>
      <w:proofErr w:type="spellStart"/>
      <w:r w:rsidR="00644823" w:rsidRPr="00FE4AAD">
        <w:rPr>
          <w:rFonts w:ascii="Times New Roman" w:hAnsi="Times New Roman" w:cs="Times New Roman"/>
          <w:sz w:val="28"/>
          <w:szCs w:val="28"/>
          <w:lang w:val="en-US"/>
        </w:rPr>
        <w:t>indiferent</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cererea</w:t>
      </w:r>
      <w:proofErr w:type="spellEnd"/>
      <w:r w:rsidR="00644823" w:rsidRPr="00FE4AAD">
        <w:rPr>
          <w:rFonts w:ascii="Times New Roman" w:hAnsi="Times New Roman" w:cs="Times New Roman"/>
          <w:sz w:val="28"/>
          <w:szCs w:val="28"/>
          <w:lang w:val="en-US"/>
        </w:rPr>
        <w:t xml:space="preserve"> de </w:t>
      </w:r>
      <w:proofErr w:type="spellStart"/>
      <w:r w:rsidR="00644823">
        <w:rPr>
          <w:rFonts w:ascii="Times New Roman" w:hAnsi="Times New Roman" w:cs="Times New Roman"/>
          <w:sz w:val="28"/>
          <w:szCs w:val="28"/>
          <w:lang w:val="en-US"/>
        </w:rPr>
        <w:t>restituire</w:t>
      </w:r>
      <w:proofErr w:type="spellEnd"/>
      <w:r w:rsidR="00644823" w:rsidRPr="00FE4AAD">
        <w:rPr>
          <w:rFonts w:ascii="Times New Roman" w:hAnsi="Times New Roman" w:cs="Times New Roman"/>
          <w:sz w:val="28"/>
          <w:szCs w:val="28"/>
          <w:lang w:val="en-US"/>
        </w:rPr>
        <w:t xml:space="preserve"> a </w:t>
      </w:r>
      <w:proofErr w:type="spellStart"/>
      <w:r w:rsidR="00644823" w:rsidRPr="00FE4AAD">
        <w:rPr>
          <w:rFonts w:ascii="Times New Roman" w:hAnsi="Times New Roman" w:cs="Times New Roman"/>
          <w:sz w:val="28"/>
          <w:szCs w:val="28"/>
          <w:lang w:val="en-US"/>
        </w:rPr>
        <w:t>sumei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de transfer a </w:t>
      </w:r>
      <w:proofErr w:type="spellStart"/>
      <w:r w:rsidR="00644823" w:rsidRPr="00FE4AAD">
        <w:rPr>
          <w:rFonts w:ascii="Times New Roman" w:hAnsi="Times New Roman" w:cs="Times New Roman"/>
          <w:sz w:val="28"/>
          <w:szCs w:val="28"/>
          <w:lang w:val="en-US"/>
        </w:rPr>
        <w:t>acesteia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viitoarelor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obligații</w:t>
      </w:r>
      <w:proofErr w:type="spellEnd"/>
      <w:r w:rsidR="00644823" w:rsidRPr="00FE4AAD">
        <w:rPr>
          <w:rFonts w:ascii="Times New Roman" w:hAnsi="Times New Roman" w:cs="Times New Roman"/>
          <w:sz w:val="28"/>
          <w:szCs w:val="28"/>
          <w:lang w:val="en-US"/>
        </w:rPr>
        <w:t xml:space="preserve"> ale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recupereze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această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datorie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prin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utilizarea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sumei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w:t>
      </w:r>
    </w:p>
    <w:p w14:paraId="293D03BF" w14:textId="3D812A77" w:rsidR="00644823" w:rsidRPr="00FE4AAD" w:rsidRDefault="00827968"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17</w:t>
      </w:r>
      <w:r w:rsidR="00644823" w:rsidRPr="0040619C">
        <w:rPr>
          <w:rFonts w:ascii="Times New Roman" w:hAnsi="Times New Roman" w:cs="Times New Roman"/>
          <w:b/>
          <w:sz w:val="28"/>
          <w:szCs w:val="28"/>
          <w:lang w:val="en-US"/>
        </w:rPr>
        <w:t>.</w:t>
      </w:r>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cazul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apariției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unei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datorii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temeiul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obligațiilor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pentru</w:t>
      </w:r>
      <w:proofErr w:type="spellEnd"/>
      <w:r w:rsidR="00644823" w:rsidRPr="00FE4AAD">
        <w:rPr>
          <w:rFonts w:ascii="Times New Roman" w:hAnsi="Times New Roman" w:cs="Times New Roman"/>
          <w:sz w:val="28"/>
          <w:szCs w:val="28"/>
          <w:lang w:val="en-US"/>
        </w:rPr>
        <w:t xml:space="preserve"> care a </w:t>
      </w:r>
      <w:proofErr w:type="spellStart"/>
      <w:r w:rsidR="00644823" w:rsidRPr="00FE4AAD">
        <w:rPr>
          <w:rFonts w:ascii="Times New Roman" w:hAnsi="Times New Roman" w:cs="Times New Roman"/>
          <w:sz w:val="28"/>
          <w:szCs w:val="28"/>
          <w:lang w:val="en-US"/>
        </w:rPr>
        <w:t>fost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constituit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recuperarea</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efectuează</w:t>
      </w:r>
      <w:proofErr w:type="spellEnd"/>
      <w:r w:rsidR="00644823" w:rsidRPr="00FE4AAD">
        <w:rPr>
          <w:rFonts w:ascii="Times New Roman" w:hAnsi="Times New Roman" w:cs="Times New Roman"/>
          <w:sz w:val="28"/>
          <w:szCs w:val="28"/>
          <w:lang w:val="en-US"/>
        </w:rPr>
        <w:t xml:space="preserve"> pe </w:t>
      </w:r>
      <w:proofErr w:type="spellStart"/>
      <w:r w:rsidR="00644823" w:rsidRPr="00FE4AAD">
        <w:rPr>
          <w:rFonts w:ascii="Times New Roman" w:hAnsi="Times New Roman" w:cs="Times New Roman"/>
          <w:sz w:val="28"/>
          <w:szCs w:val="28"/>
          <w:lang w:val="en-US"/>
        </w:rPr>
        <w:t>seama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sumei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w:t>
      </w:r>
    </w:p>
    <w:p w14:paraId="24C5740E" w14:textId="14454460" w:rsidR="00644823" w:rsidRPr="00FE4AAD" w:rsidRDefault="00827968"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18</w:t>
      </w:r>
      <w:r w:rsidR="00644823" w:rsidRPr="0040619C">
        <w:rPr>
          <w:rFonts w:ascii="Times New Roman" w:hAnsi="Times New Roman" w:cs="Times New Roman"/>
          <w:b/>
          <w:sz w:val="28"/>
          <w:szCs w:val="28"/>
          <w:lang w:val="en-US"/>
        </w:rPr>
        <w:t>.</w:t>
      </w:r>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este</w:t>
      </w:r>
      <w:proofErr w:type="spellEnd"/>
      <w:r w:rsidR="00644823" w:rsidRPr="00FE4AAD">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notificată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scris</w:t>
      </w:r>
      <w:proofErr w:type="spellEnd"/>
      <w:r w:rsidR="00644823" w:rsidRPr="00FE4AAD">
        <w:rPr>
          <w:rFonts w:ascii="Times New Roman" w:hAnsi="Times New Roman" w:cs="Times New Roman"/>
          <w:sz w:val="28"/>
          <w:szCs w:val="28"/>
          <w:lang w:val="en-US"/>
        </w:rPr>
        <w:t xml:space="preserve"> cu </w:t>
      </w:r>
      <w:proofErr w:type="spellStart"/>
      <w:r w:rsidR="00644823" w:rsidRPr="00FE4AAD">
        <w:rPr>
          <w:rFonts w:ascii="Times New Roman" w:hAnsi="Times New Roman" w:cs="Times New Roman"/>
          <w:sz w:val="28"/>
          <w:szCs w:val="28"/>
          <w:lang w:val="en-US"/>
        </w:rPr>
        <w:t>privire</w:t>
      </w:r>
      <w:proofErr w:type="spellEnd"/>
      <w:r w:rsidR="00644823" w:rsidRPr="00FE4AAD">
        <w:rPr>
          <w:rFonts w:ascii="Times New Roman" w:hAnsi="Times New Roman" w:cs="Times New Roman"/>
          <w:sz w:val="28"/>
          <w:szCs w:val="28"/>
          <w:lang w:val="en-US"/>
        </w:rPr>
        <w:t xml:space="preserve"> la </w:t>
      </w:r>
      <w:proofErr w:type="spellStart"/>
      <w:r w:rsidR="00644823" w:rsidRPr="00FE4AAD">
        <w:rPr>
          <w:rFonts w:ascii="Times New Roman" w:hAnsi="Times New Roman" w:cs="Times New Roman"/>
          <w:sz w:val="28"/>
          <w:szCs w:val="28"/>
          <w:lang w:val="en-US"/>
        </w:rPr>
        <w:t>decizia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dacă</w:t>
      </w:r>
      <w:proofErr w:type="spellEnd"/>
      <w:r w:rsidR="00644823" w:rsidRPr="00FE4AAD">
        <w:rPr>
          <w:rFonts w:ascii="Times New Roman" w:hAnsi="Times New Roman" w:cs="Times New Roman"/>
          <w:sz w:val="28"/>
          <w:szCs w:val="28"/>
          <w:lang w:val="en-US"/>
        </w:rPr>
        <w:t>:</w:t>
      </w:r>
    </w:p>
    <w:p w14:paraId="4602035E" w14:textId="77777777" w:rsidR="00644823" w:rsidRPr="00FE4AAD" w:rsidRDefault="00644823"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cererea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persoanei</w:t>
      </w:r>
      <w:proofErr w:type="spellEnd"/>
      <w:r w:rsidRPr="00FE4AAD">
        <w:rPr>
          <w:rFonts w:ascii="Times New Roman" w:hAnsi="Times New Roman" w:cs="Times New Roman"/>
          <w:sz w:val="28"/>
          <w:szCs w:val="28"/>
          <w:lang w:val="en-US"/>
        </w:rPr>
        <w:t xml:space="preserve"> de </w:t>
      </w:r>
      <w:proofErr w:type="spellStart"/>
      <w:r w:rsidRPr="00FE4AAD">
        <w:rPr>
          <w:rFonts w:ascii="Times New Roman" w:hAnsi="Times New Roman" w:cs="Times New Roman"/>
          <w:sz w:val="28"/>
          <w:szCs w:val="28"/>
          <w:lang w:val="en-US"/>
        </w:rPr>
        <w:t>restituire</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sumei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depozitului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numerar</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sau</w:t>
      </w:r>
      <w:proofErr w:type="spellEnd"/>
      <w:r w:rsidRPr="00FE4AAD">
        <w:rPr>
          <w:rFonts w:ascii="Times New Roman" w:hAnsi="Times New Roman" w:cs="Times New Roman"/>
          <w:sz w:val="28"/>
          <w:szCs w:val="28"/>
          <w:lang w:val="en-US"/>
        </w:rPr>
        <w:t xml:space="preserve"> de </w:t>
      </w:r>
      <w:proofErr w:type="spellStart"/>
      <w:r w:rsidRPr="00FE4AAD">
        <w:rPr>
          <w:rFonts w:ascii="Times New Roman" w:hAnsi="Times New Roman" w:cs="Times New Roman"/>
          <w:sz w:val="28"/>
          <w:szCs w:val="28"/>
          <w:lang w:val="en-US"/>
        </w:rPr>
        <w:t>transferare</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acesteia</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contul</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viitoarelor</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obligațiiale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persoanei</w:t>
      </w:r>
      <w:proofErr w:type="spellEnd"/>
      <w:r w:rsidRPr="00FE4AAD">
        <w:rPr>
          <w:rFonts w:ascii="Times New Roman" w:hAnsi="Times New Roman" w:cs="Times New Roman"/>
          <w:sz w:val="28"/>
          <w:szCs w:val="28"/>
          <w:lang w:val="en-US"/>
        </w:rPr>
        <w:t xml:space="preserve"> nu </w:t>
      </w:r>
      <w:proofErr w:type="spellStart"/>
      <w:r w:rsidRPr="00FE4AAD">
        <w:rPr>
          <w:rFonts w:ascii="Times New Roman" w:hAnsi="Times New Roman" w:cs="Times New Roman"/>
          <w:sz w:val="28"/>
          <w:szCs w:val="28"/>
          <w:lang w:val="en-US"/>
        </w:rPr>
        <w:t>este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satisfăcută</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sau</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este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satisfăcută</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parțial</w:t>
      </w:r>
      <w:proofErr w:type="spellEnd"/>
      <w:r w:rsidRPr="00FE4AAD">
        <w:rPr>
          <w:rFonts w:ascii="Times New Roman" w:hAnsi="Times New Roman" w:cs="Times New Roman"/>
          <w:sz w:val="28"/>
          <w:szCs w:val="28"/>
          <w:lang w:val="en-US"/>
        </w:rPr>
        <w:t>;</w:t>
      </w:r>
    </w:p>
    <w:p w14:paraId="56481586" w14:textId="77777777" w:rsidR="00644823" w:rsidRPr="00FE4AAD" w:rsidRDefault="00644823"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FE4AA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fost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luată</w:t>
      </w:r>
      <w:proofErr w:type="spellEnd"/>
      <w:r w:rsidRPr="00FE4AAD">
        <w:rPr>
          <w:rFonts w:ascii="Times New Roman" w:hAnsi="Times New Roman" w:cs="Times New Roman"/>
          <w:sz w:val="28"/>
          <w:szCs w:val="28"/>
          <w:lang w:val="en-US"/>
        </w:rPr>
        <w:t xml:space="preserve"> o </w:t>
      </w:r>
      <w:proofErr w:type="spellStart"/>
      <w:r w:rsidRPr="00FE4AAD">
        <w:rPr>
          <w:rFonts w:ascii="Times New Roman" w:hAnsi="Times New Roman" w:cs="Times New Roman"/>
          <w:sz w:val="28"/>
          <w:szCs w:val="28"/>
          <w:lang w:val="en-US"/>
        </w:rPr>
        <w:t>decizie</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vamală</w:t>
      </w:r>
      <w:proofErr w:type="spellEnd"/>
      <w:r w:rsidRPr="00FE4AAD">
        <w:rPr>
          <w:rFonts w:ascii="Times New Roman" w:hAnsi="Times New Roman" w:cs="Times New Roman"/>
          <w:sz w:val="28"/>
          <w:szCs w:val="28"/>
          <w:lang w:val="en-US"/>
        </w:rPr>
        <w:t xml:space="preserve"> de </w:t>
      </w:r>
      <w:proofErr w:type="spellStart"/>
      <w:r w:rsidRPr="00FE4AAD">
        <w:rPr>
          <w:rFonts w:ascii="Times New Roman" w:hAnsi="Times New Roman" w:cs="Times New Roman"/>
          <w:sz w:val="28"/>
          <w:szCs w:val="28"/>
          <w:lang w:val="en-US"/>
        </w:rPr>
        <w:t>recuperare</w:t>
      </w:r>
      <w:proofErr w:type="spellEnd"/>
      <w:r w:rsidRPr="00FE4AAD">
        <w:rPr>
          <w:rFonts w:ascii="Times New Roman" w:hAnsi="Times New Roman" w:cs="Times New Roman"/>
          <w:sz w:val="28"/>
          <w:szCs w:val="28"/>
          <w:lang w:val="en-US"/>
        </w:rPr>
        <w:t xml:space="preserve"> a </w:t>
      </w:r>
      <w:proofErr w:type="spellStart"/>
      <w:r w:rsidRPr="00FE4AAD">
        <w:rPr>
          <w:rFonts w:ascii="Times New Roman" w:hAnsi="Times New Roman" w:cs="Times New Roman"/>
          <w:sz w:val="28"/>
          <w:szCs w:val="28"/>
          <w:lang w:val="en-US"/>
        </w:rPr>
        <w:t>datoriei</w:t>
      </w:r>
      <w:proofErr w:type="spellEnd"/>
      <w:r w:rsidRPr="00FE4AA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din </w:t>
      </w:r>
      <w:proofErr w:type="spellStart"/>
      <w:r>
        <w:rPr>
          <w:rFonts w:ascii="Times New Roman" w:hAnsi="Times New Roman" w:cs="Times New Roman"/>
          <w:sz w:val="28"/>
          <w:szCs w:val="28"/>
          <w:lang w:val="en-US"/>
        </w:rPr>
        <w:t>contul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sumei</w:t>
      </w:r>
      <w:proofErr w:type="spellEnd"/>
      <w:r>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depozitului</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în</w:t>
      </w:r>
      <w:proofErr w:type="spellEnd"/>
      <w:r w:rsidRPr="00FE4AAD">
        <w:rPr>
          <w:rFonts w:ascii="Times New Roman" w:hAnsi="Times New Roman" w:cs="Times New Roman"/>
          <w:sz w:val="28"/>
          <w:szCs w:val="28"/>
          <w:lang w:val="en-US"/>
        </w:rPr>
        <w:t xml:space="preserve"> </w:t>
      </w:r>
      <w:proofErr w:type="spellStart"/>
      <w:r w:rsidRPr="00FE4AAD">
        <w:rPr>
          <w:rFonts w:ascii="Times New Roman" w:hAnsi="Times New Roman" w:cs="Times New Roman"/>
          <w:sz w:val="28"/>
          <w:szCs w:val="28"/>
          <w:lang w:val="en-US"/>
        </w:rPr>
        <w:t>numerar</w:t>
      </w:r>
      <w:proofErr w:type="spellEnd"/>
      <w:r w:rsidRPr="00FE4AAD">
        <w:rPr>
          <w:rFonts w:ascii="Times New Roman" w:hAnsi="Times New Roman" w:cs="Times New Roman"/>
          <w:sz w:val="28"/>
          <w:szCs w:val="28"/>
          <w:lang w:val="en-US"/>
        </w:rPr>
        <w:t>.</w:t>
      </w:r>
    </w:p>
    <w:p w14:paraId="266E907F" w14:textId="4A26F667" w:rsidR="00644823" w:rsidRDefault="00827968" w:rsidP="00C60D58">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19</w:t>
      </w:r>
      <w:r w:rsidR="00644823" w:rsidRPr="00FE4AAD">
        <w:rPr>
          <w:rFonts w:ascii="Times New Roman" w:hAnsi="Times New Roman" w:cs="Times New Roman"/>
          <w:sz w:val="28"/>
          <w:szCs w:val="28"/>
          <w:lang w:val="en-US"/>
        </w:rPr>
        <w:t xml:space="preserve">. Suma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rămasă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după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recuperare</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restituie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sau</w:t>
      </w:r>
      <w:proofErr w:type="spellEnd"/>
      <w:r w:rsidR="00644823" w:rsidRPr="00FE4AAD">
        <w:rPr>
          <w:rFonts w:ascii="Times New Roman" w:hAnsi="Times New Roman" w:cs="Times New Roman"/>
          <w:sz w:val="28"/>
          <w:szCs w:val="28"/>
          <w:lang w:val="en-US"/>
        </w:rPr>
        <w:t xml:space="preserve"> se </w:t>
      </w:r>
      <w:proofErr w:type="spellStart"/>
      <w:r w:rsidR="00644823" w:rsidRPr="00FE4AAD">
        <w:rPr>
          <w:rFonts w:ascii="Times New Roman" w:hAnsi="Times New Roman" w:cs="Times New Roman"/>
          <w:sz w:val="28"/>
          <w:szCs w:val="28"/>
          <w:lang w:val="en-US"/>
        </w:rPr>
        <w:t>transferă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viitoarelor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obligații</w:t>
      </w:r>
      <w:proofErr w:type="spellEnd"/>
      <w:r w:rsidR="00644823" w:rsidRPr="00FE4AAD">
        <w:rPr>
          <w:rFonts w:ascii="Times New Roman" w:hAnsi="Times New Roman" w:cs="Times New Roman"/>
          <w:sz w:val="28"/>
          <w:szCs w:val="28"/>
          <w:lang w:val="en-US"/>
        </w:rPr>
        <w:t xml:space="preserve"> ale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față</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bugetul</w:t>
      </w:r>
      <w:proofErr w:type="spellEnd"/>
      <w:r w:rsidR="00644823" w:rsidRPr="00FE4AAD">
        <w:rPr>
          <w:rFonts w:ascii="Times New Roman" w:hAnsi="Times New Roman" w:cs="Times New Roman"/>
          <w:sz w:val="28"/>
          <w:szCs w:val="28"/>
          <w:lang w:val="en-US"/>
        </w:rPr>
        <w:t xml:space="preserve"> de stat </w:t>
      </w:r>
      <w:proofErr w:type="spellStart"/>
      <w:r w:rsidR="00644823" w:rsidRPr="00FE4AAD">
        <w:rPr>
          <w:rFonts w:ascii="Times New Roman" w:hAnsi="Times New Roman" w:cs="Times New Roman"/>
          <w:sz w:val="28"/>
          <w:szCs w:val="28"/>
          <w:lang w:val="en-US"/>
        </w:rPr>
        <w:t>fără</w:t>
      </w:r>
      <w:proofErr w:type="spellEnd"/>
      <w:r w:rsidR="00644823" w:rsidRPr="00FE4AAD">
        <w:rPr>
          <w:rFonts w:ascii="Times New Roman" w:hAnsi="Times New Roman" w:cs="Times New Roman"/>
          <w:sz w:val="28"/>
          <w:szCs w:val="28"/>
          <w:lang w:val="en-US"/>
        </w:rPr>
        <w:t xml:space="preserve"> o </w:t>
      </w:r>
      <w:proofErr w:type="spellStart"/>
      <w:r w:rsidR="00644823" w:rsidRPr="00FE4AAD">
        <w:rPr>
          <w:rFonts w:ascii="Times New Roman" w:hAnsi="Times New Roman" w:cs="Times New Roman"/>
          <w:sz w:val="28"/>
          <w:szCs w:val="28"/>
          <w:lang w:val="en-US"/>
        </w:rPr>
        <w:t>c</w:t>
      </w:r>
      <w:r w:rsidR="00644823">
        <w:rPr>
          <w:rFonts w:ascii="Times New Roman" w:hAnsi="Times New Roman" w:cs="Times New Roman"/>
          <w:sz w:val="28"/>
          <w:szCs w:val="28"/>
          <w:lang w:val="en-US"/>
        </w:rPr>
        <w:t>erere</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supli</w:t>
      </w:r>
      <w:r w:rsidR="00644823" w:rsidRPr="00FE4AAD">
        <w:rPr>
          <w:rFonts w:ascii="Times New Roman" w:hAnsi="Times New Roman" w:cs="Times New Roman"/>
          <w:sz w:val="28"/>
          <w:szCs w:val="28"/>
          <w:lang w:val="en-US"/>
        </w:rPr>
        <w:t>mentară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w:t>
      </w:r>
    </w:p>
    <w:p w14:paraId="7AAA114E" w14:textId="2B06FC11" w:rsidR="00644823" w:rsidRPr="007750AA" w:rsidRDefault="0040619C" w:rsidP="00C60D58">
      <w:pPr>
        <w:tabs>
          <w:tab w:val="left" w:pos="851"/>
          <w:tab w:val="left" w:pos="993"/>
        </w:tabs>
        <w:spacing w:after="0" w:line="240" w:lineRule="auto"/>
        <w:ind w:firstLine="567"/>
        <w:jc w:val="both"/>
        <w:rPr>
          <w:rFonts w:ascii="Times New Roman" w:hAnsi="Times New Roman" w:cs="Times New Roman"/>
          <w:sz w:val="28"/>
          <w:szCs w:val="28"/>
          <w:lang w:val="en-US"/>
        </w:rPr>
      </w:pPr>
      <w:r w:rsidRPr="0040619C">
        <w:rPr>
          <w:rFonts w:ascii="Times New Roman" w:hAnsi="Times New Roman" w:cs="Times New Roman"/>
          <w:b/>
          <w:sz w:val="28"/>
          <w:szCs w:val="28"/>
          <w:lang w:val="en-US"/>
        </w:rPr>
        <w:t>2</w:t>
      </w:r>
      <w:r w:rsidR="00827968">
        <w:rPr>
          <w:rFonts w:ascii="Times New Roman" w:hAnsi="Times New Roman" w:cs="Times New Roman"/>
          <w:b/>
          <w:sz w:val="28"/>
          <w:szCs w:val="28"/>
          <w:lang w:val="en-US"/>
        </w:rPr>
        <w:t>0</w:t>
      </w:r>
      <w:r w:rsidR="00644823" w:rsidRPr="0040619C">
        <w:rPr>
          <w:rFonts w:ascii="Times New Roman" w:hAnsi="Times New Roman" w:cs="Times New Roman"/>
          <w:b/>
          <w:sz w:val="28"/>
          <w:szCs w:val="28"/>
          <w:lang w:val="en-US"/>
        </w:rPr>
        <w:t>.</w:t>
      </w:r>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cazul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care </w:t>
      </w:r>
      <w:proofErr w:type="spellStart"/>
      <w:r w:rsidR="00644823" w:rsidRPr="00FE4AAD">
        <w:rPr>
          <w:rFonts w:ascii="Times New Roman" w:hAnsi="Times New Roman" w:cs="Times New Roman"/>
          <w:sz w:val="28"/>
          <w:szCs w:val="28"/>
          <w:lang w:val="en-US"/>
        </w:rPr>
        <w:t>Serviciul</w:t>
      </w:r>
      <w:proofErr w:type="spellEnd"/>
      <w:r w:rsidR="00644823" w:rsidRPr="00FE4AAD">
        <w:rPr>
          <w:rFonts w:ascii="Times New Roman" w:hAnsi="Times New Roman" w:cs="Times New Roman"/>
          <w:sz w:val="28"/>
          <w:szCs w:val="28"/>
          <w:lang w:val="en-US"/>
        </w:rPr>
        <w:t xml:space="preserve"> Vamal nu a </w:t>
      </w:r>
      <w:proofErr w:type="spellStart"/>
      <w:r w:rsidR="00644823" w:rsidRPr="00FE4AAD">
        <w:rPr>
          <w:rFonts w:ascii="Times New Roman" w:hAnsi="Times New Roman" w:cs="Times New Roman"/>
          <w:sz w:val="28"/>
          <w:szCs w:val="28"/>
          <w:lang w:val="en-US"/>
        </w:rPr>
        <w:t>primit</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cererea</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persoanei</w:t>
      </w:r>
      <w:proofErr w:type="spellEnd"/>
      <w:r w:rsidR="00644823" w:rsidRPr="00FE4AAD">
        <w:rPr>
          <w:rFonts w:ascii="Times New Roman" w:hAnsi="Times New Roman" w:cs="Times New Roman"/>
          <w:sz w:val="28"/>
          <w:szCs w:val="28"/>
          <w:lang w:val="en-US"/>
        </w:rPr>
        <w:t xml:space="preserve"> de </w:t>
      </w:r>
      <w:proofErr w:type="spellStart"/>
      <w:r w:rsidR="00644823" w:rsidRPr="00FE4AAD">
        <w:rPr>
          <w:rFonts w:ascii="Times New Roman" w:hAnsi="Times New Roman" w:cs="Times New Roman"/>
          <w:sz w:val="28"/>
          <w:szCs w:val="28"/>
          <w:lang w:val="en-US"/>
        </w:rPr>
        <w:t>restituire</w:t>
      </w:r>
      <w:proofErr w:type="spellEnd"/>
      <w:r w:rsidR="00644823" w:rsidRPr="00FE4AAD">
        <w:rPr>
          <w:rFonts w:ascii="Times New Roman" w:hAnsi="Times New Roman" w:cs="Times New Roman"/>
          <w:sz w:val="28"/>
          <w:szCs w:val="28"/>
          <w:lang w:val="en-US"/>
        </w:rPr>
        <w:t xml:space="preserve"> a </w:t>
      </w:r>
      <w:proofErr w:type="spellStart"/>
      <w:r w:rsidR="00644823" w:rsidRPr="00FE4AAD">
        <w:rPr>
          <w:rFonts w:ascii="Times New Roman" w:hAnsi="Times New Roman" w:cs="Times New Roman"/>
          <w:sz w:val="28"/>
          <w:szCs w:val="28"/>
          <w:lang w:val="en-US"/>
        </w:rPr>
        <w:t>sumei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depozitului</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iar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persoana</w:t>
      </w:r>
      <w:proofErr w:type="spellEnd"/>
      <w:r w:rsidR="00644823" w:rsidRPr="00FE4AAD">
        <w:rPr>
          <w:rFonts w:ascii="Times New Roman" w:hAnsi="Times New Roman" w:cs="Times New Roman"/>
          <w:sz w:val="28"/>
          <w:szCs w:val="28"/>
          <w:lang w:val="en-US"/>
        </w:rPr>
        <w:t xml:space="preserve"> nu are o </w:t>
      </w:r>
      <w:proofErr w:type="spellStart"/>
      <w:r w:rsidR="00644823" w:rsidRPr="00FE4AAD">
        <w:rPr>
          <w:rFonts w:ascii="Times New Roman" w:hAnsi="Times New Roman" w:cs="Times New Roman"/>
          <w:sz w:val="28"/>
          <w:szCs w:val="28"/>
          <w:lang w:val="en-US"/>
        </w:rPr>
        <w:t>datorie</w:t>
      </w:r>
      <w:proofErr w:type="spellEnd"/>
      <w:r w:rsidR="00644823" w:rsidRPr="00FE4AAD">
        <w:rPr>
          <w:rFonts w:ascii="Times New Roman" w:hAnsi="Times New Roman" w:cs="Times New Roman"/>
          <w:sz w:val="28"/>
          <w:szCs w:val="28"/>
          <w:lang w:val="en-US"/>
        </w:rPr>
        <w:t xml:space="preserve"> care </w:t>
      </w:r>
      <w:proofErr w:type="spellStart"/>
      <w:r w:rsidR="00644823" w:rsidRPr="00FE4AAD">
        <w:rPr>
          <w:rFonts w:ascii="Times New Roman" w:hAnsi="Times New Roman" w:cs="Times New Roman"/>
          <w:sz w:val="28"/>
          <w:szCs w:val="28"/>
          <w:lang w:val="en-US"/>
        </w:rPr>
        <w:t>să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constituie</w:t>
      </w:r>
      <w:proofErr w:type="spellEnd"/>
      <w:r w:rsidR="00644823" w:rsidRPr="00FE4AAD">
        <w:rPr>
          <w:rFonts w:ascii="Times New Roman" w:hAnsi="Times New Roman" w:cs="Times New Roman"/>
          <w:sz w:val="28"/>
          <w:szCs w:val="28"/>
          <w:lang w:val="en-US"/>
        </w:rPr>
        <w:t xml:space="preserve"> o </w:t>
      </w:r>
      <w:proofErr w:type="spellStart"/>
      <w:r w:rsidR="00644823" w:rsidRPr="00FE4AAD">
        <w:rPr>
          <w:rFonts w:ascii="Times New Roman" w:hAnsi="Times New Roman" w:cs="Times New Roman"/>
          <w:sz w:val="28"/>
          <w:szCs w:val="28"/>
          <w:lang w:val="en-US"/>
        </w:rPr>
        <w:t>datorie</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vamală</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depozitul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în</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numerar</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recunoscut</w:t>
      </w:r>
      <w:proofErr w:type="spellEnd"/>
      <w:r w:rsidR="00644823" w:rsidRPr="00FE4AAD">
        <w:rPr>
          <w:rFonts w:ascii="Times New Roman" w:hAnsi="Times New Roman" w:cs="Times New Roman"/>
          <w:sz w:val="28"/>
          <w:szCs w:val="28"/>
          <w:lang w:val="en-US"/>
        </w:rPr>
        <w:t xml:space="preserve"> ca </w:t>
      </w:r>
      <w:proofErr w:type="spellStart"/>
      <w:r w:rsidR="00644823" w:rsidRPr="00FE4AAD">
        <w:rPr>
          <w:rFonts w:ascii="Times New Roman" w:hAnsi="Times New Roman" w:cs="Times New Roman"/>
          <w:sz w:val="28"/>
          <w:szCs w:val="28"/>
          <w:lang w:val="en-US"/>
        </w:rPr>
        <w:t>fiind</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rambursabil</w:t>
      </w:r>
      <w:proofErr w:type="spellEnd"/>
      <w:r w:rsidR="00644823" w:rsidRPr="00FE4AAD">
        <w:rPr>
          <w:rFonts w:ascii="Times New Roman" w:hAnsi="Times New Roman" w:cs="Times New Roman"/>
          <w:sz w:val="28"/>
          <w:szCs w:val="28"/>
          <w:lang w:val="en-US"/>
        </w:rPr>
        <w:t xml:space="preserve"> </w:t>
      </w:r>
      <w:proofErr w:type="spellStart"/>
      <w:r w:rsidR="00644823" w:rsidRPr="00FE4AAD">
        <w:rPr>
          <w:rFonts w:ascii="Times New Roman" w:hAnsi="Times New Roman" w:cs="Times New Roman"/>
          <w:sz w:val="28"/>
          <w:szCs w:val="28"/>
          <w:lang w:val="en-US"/>
        </w:rPr>
        <w:t>poa</w:t>
      </w:r>
      <w:r w:rsidR="00644823">
        <w:rPr>
          <w:rFonts w:ascii="Times New Roman" w:hAnsi="Times New Roman" w:cs="Times New Roman"/>
          <w:sz w:val="28"/>
          <w:szCs w:val="28"/>
          <w:lang w:val="en-US"/>
        </w:rPr>
        <w:t>te</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să</w:t>
      </w:r>
      <w:proofErr w:type="spellEnd"/>
      <w:r w:rsidR="00644823">
        <w:rPr>
          <w:rFonts w:ascii="Times New Roman" w:hAnsi="Times New Roman" w:cs="Times New Roman"/>
          <w:sz w:val="28"/>
          <w:szCs w:val="28"/>
          <w:lang w:val="en-US"/>
        </w:rPr>
        <w:t xml:space="preserve"> fie </w:t>
      </w:r>
      <w:proofErr w:type="spellStart"/>
      <w:r w:rsidR="00644823">
        <w:rPr>
          <w:rFonts w:ascii="Times New Roman" w:hAnsi="Times New Roman" w:cs="Times New Roman"/>
          <w:sz w:val="28"/>
          <w:szCs w:val="28"/>
          <w:lang w:val="en-US"/>
        </w:rPr>
        <w:t>utilizat</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în</w:t>
      </w:r>
      <w:proofErr w:type="spellEnd"/>
      <w:r w:rsidR="00644823">
        <w:rPr>
          <w:rFonts w:ascii="Times New Roman" w:hAnsi="Times New Roman" w:cs="Times New Roman"/>
          <w:sz w:val="28"/>
          <w:szCs w:val="28"/>
          <w:lang w:val="en-US"/>
        </w:rPr>
        <w:t xml:space="preserve"> </w:t>
      </w:r>
      <w:proofErr w:type="spellStart"/>
      <w:r w:rsidR="00644823">
        <w:rPr>
          <w:rFonts w:ascii="Times New Roman" w:hAnsi="Times New Roman" w:cs="Times New Roman"/>
          <w:sz w:val="28"/>
          <w:szCs w:val="28"/>
          <w:lang w:val="en-US"/>
        </w:rPr>
        <w:t>continuar</w:t>
      </w:r>
      <w:r w:rsidR="00644823" w:rsidRPr="00FE4AAD">
        <w:rPr>
          <w:rFonts w:ascii="Times New Roman" w:hAnsi="Times New Roman" w:cs="Times New Roman"/>
          <w:sz w:val="28"/>
          <w:szCs w:val="28"/>
          <w:lang w:val="en-US"/>
        </w:rPr>
        <w:t>e</w:t>
      </w:r>
      <w:proofErr w:type="spellEnd"/>
      <w:r w:rsidR="00644823" w:rsidRPr="00FE4AAD">
        <w:rPr>
          <w:rFonts w:ascii="Times New Roman" w:hAnsi="Times New Roman" w:cs="Times New Roman"/>
          <w:sz w:val="28"/>
          <w:szCs w:val="28"/>
          <w:lang w:val="en-US"/>
        </w:rPr>
        <w:t xml:space="preserve"> </w:t>
      </w:r>
      <w:r w:rsidR="00644823" w:rsidRPr="00580035">
        <w:rPr>
          <w:rFonts w:ascii="Times New Roman" w:hAnsi="Times New Roman" w:cs="Times New Roman"/>
          <w:sz w:val="28"/>
          <w:szCs w:val="28"/>
          <w:lang w:val="en-US"/>
        </w:rPr>
        <w:t xml:space="preserve">ca </w:t>
      </w:r>
      <w:proofErr w:type="spellStart"/>
      <w:r w:rsidR="00644823" w:rsidRPr="00580035">
        <w:rPr>
          <w:rFonts w:ascii="Times New Roman" w:hAnsi="Times New Roman" w:cs="Times New Roman"/>
          <w:sz w:val="28"/>
          <w:szCs w:val="28"/>
          <w:lang w:val="en-US"/>
        </w:rPr>
        <w:t>garanție</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izolată</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sau</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garanție</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globală</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dacă</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întrunește</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condițiile</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pentru</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utilizarea</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garanției</w:t>
      </w:r>
      <w:proofErr w:type="spellEnd"/>
      <w:r w:rsidR="00644823" w:rsidRPr="00580035">
        <w:rPr>
          <w:rFonts w:ascii="Times New Roman" w:hAnsi="Times New Roman" w:cs="Times New Roman"/>
          <w:sz w:val="28"/>
          <w:szCs w:val="28"/>
          <w:lang w:val="en-US"/>
        </w:rPr>
        <w:t xml:space="preserve"> </w:t>
      </w:r>
      <w:proofErr w:type="spellStart"/>
      <w:r w:rsidR="00644823" w:rsidRPr="00580035">
        <w:rPr>
          <w:rFonts w:ascii="Times New Roman" w:hAnsi="Times New Roman" w:cs="Times New Roman"/>
          <w:sz w:val="28"/>
          <w:szCs w:val="28"/>
          <w:lang w:val="en-US"/>
        </w:rPr>
        <w:t>globale</w:t>
      </w:r>
      <w:proofErr w:type="spellEnd"/>
      <w:r w:rsidR="00644823" w:rsidRPr="007750AA">
        <w:rPr>
          <w:rFonts w:ascii="Times New Roman" w:hAnsi="Times New Roman" w:cs="Times New Roman"/>
          <w:sz w:val="28"/>
          <w:szCs w:val="28"/>
          <w:lang w:val="en-US"/>
        </w:rPr>
        <w:t>.</w:t>
      </w:r>
    </w:p>
    <w:p w14:paraId="6966CDE0" w14:textId="2BF2A4E7" w:rsidR="00644823" w:rsidRPr="002621D6" w:rsidRDefault="006A3709" w:rsidP="00C60D58">
      <w:pPr>
        <w:tabs>
          <w:tab w:val="left" w:pos="851"/>
          <w:tab w:val="left" w:pos="993"/>
        </w:tabs>
        <w:spacing w:after="0"/>
        <w:ind w:firstLine="567"/>
        <w:jc w:val="both"/>
        <w:rPr>
          <w:rFonts w:ascii="Times New Roman" w:hAnsi="Times New Roman" w:cs="Times New Roman"/>
          <w:sz w:val="28"/>
          <w:szCs w:val="28"/>
        </w:rPr>
      </w:pPr>
      <w:r w:rsidRPr="006A3709">
        <w:rPr>
          <w:rFonts w:ascii="Times New Roman" w:hAnsi="Times New Roman" w:cs="Times New Roman"/>
          <w:b/>
          <w:bCs/>
          <w:sz w:val="28"/>
          <w:szCs w:val="28"/>
        </w:rPr>
        <w:t>2</w:t>
      </w:r>
      <w:r w:rsidR="00827968">
        <w:rPr>
          <w:rFonts w:ascii="Times New Roman" w:hAnsi="Times New Roman" w:cs="Times New Roman"/>
          <w:b/>
          <w:bCs/>
          <w:sz w:val="28"/>
          <w:szCs w:val="28"/>
        </w:rPr>
        <w:t>1</w:t>
      </w:r>
      <w:r w:rsidR="00644823" w:rsidRPr="002621D6">
        <w:rPr>
          <w:rFonts w:ascii="Times New Roman" w:hAnsi="Times New Roman" w:cs="Times New Roman"/>
          <w:sz w:val="28"/>
          <w:szCs w:val="28"/>
        </w:rPr>
        <w:t>. Dreptul de a aplica o garanți</w:t>
      </w:r>
      <w:r w:rsidR="00644823">
        <w:rPr>
          <w:rFonts w:ascii="Times New Roman" w:hAnsi="Times New Roman" w:cs="Times New Roman"/>
          <w:sz w:val="28"/>
          <w:szCs w:val="28"/>
        </w:rPr>
        <w:t>a</w:t>
      </w:r>
      <w:r w:rsidR="00644823" w:rsidRPr="002621D6">
        <w:rPr>
          <w:rFonts w:ascii="Times New Roman" w:hAnsi="Times New Roman" w:cs="Times New Roman"/>
          <w:sz w:val="28"/>
          <w:szCs w:val="28"/>
        </w:rPr>
        <w:t xml:space="preserve"> globală sau o garanție globală cu un cuantum redus specificată în autorizare se pierde odată ce se stabilește că valoarea depozitului bănesc nu mai corespunde condițiilor și conținutului autorizației. Decizia vamală menționată este pusă în aplicare de către Serviciul Vamal prin modificarea informațiilor relevante privind garanția în SIIV.</w:t>
      </w:r>
    </w:p>
    <w:p w14:paraId="27F503FC" w14:textId="0832DCF2" w:rsidR="00644823" w:rsidRPr="005D3B63" w:rsidRDefault="006A3709" w:rsidP="00C60D58">
      <w:pPr>
        <w:tabs>
          <w:tab w:val="left" w:pos="851"/>
          <w:tab w:val="left" w:pos="993"/>
        </w:tabs>
        <w:spacing w:line="240" w:lineRule="auto"/>
        <w:ind w:firstLine="567"/>
        <w:jc w:val="both"/>
        <w:rPr>
          <w:rFonts w:ascii="Times New Roman" w:hAnsi="Times New Roman" w:cs="Times New Roman"/>
          <w:sz w:val="28"/>
          <w:szCs w:val="28"/>
          <w:lang w:val="en-US"/>
        </w:rPr>
      </w:pPr>
      <w:r w:rsidRPr="006A3709">
        <w:rPr>
          <w:rFonts w:ascii="Times New Roman" w:hAnsi="Times New Roman" w:cs="Times New Roman"/>
          <w:b/>
          <w:bCs/>
          <w:sz w:val="28"/>
          <w:szCs w:val="28"/>
        </w:rPr>
        <w:lastRenderedPageBreak/>
        <w:t>2</w:t>
      </w:r>
      <w:r w:rsidR="00827968">
        <w:rPr>
          <w:rFonts w:ascii="Times New Roman" w:hAnsi="Times New Roman" w:cs="Times New Roman"/>
          <w:b/>
          <w:bCs/>
          <w:sz w:val="28"/>
          <w:szCs w:val="28"/>
        </w:rPr>
        <w:t>2</w:t>
      </w:r>
      <w:r w:rsidR="00644823" w:rsidRPr="006A3709">
        <w:rPr>
          <w:rFonts w:ascii="Times New Roman" w:hAnsi="Times New Roman" w:cs="Times New Roman"/>
          <w:b/>
          <w:bCs/>
          <w:sz w:val="28"/>
          <w:szCs w:val="28"/>
        </w:rPr>
        <w:t>.</w:t>
      </w:r>
      <w:r w:rsidR="00644823" w:rsidRPr="002621D6">
        <w:rPr>
          <w:rFonts w:ascii="Times New Roman" w:hAnsi="Times New Roman" w:cs="Times New Roman"/>
          <w:sz w:val="28"/>
          <w:szCs w:val="28"/>
        </w:rPr>
        <w:t xml:space="preserve"> În cazul în care titularul autorizației achită suma lipsă a depozitului în numerar, dreptul de a utiliza garanția globală sau garanția globală cu un cuantum redus specificată în autorizație se restabilește prin modificarea informațiilor relevante ale garanției în SIIV.</w:t>
      </w:r>
    </w:p>
    <w:p w14:paraId="1B244597" w14:textId="77777777" w:rsidR="00644823" w:rsidRDefault="00644823" w:rsidP="00C60D58">
      <w:pPr>
        <w:autoSpaceDE w:val="0"/>
        <w:autoSpaceDN w:val="0"/>
        <w:adjustRightInd w:val="0"/>
        <w:spacing w:after="0" w:line="240" w:lineRule="auto"/>
        <w:ind w:firstLine="567"/>
        <w:jc w:val="center"/>
        <w:rPr>
          <w:rFonts w:ascii="Times New Roman" w:hAnsi="Times New Roman" w:cs="Times New Roman"/>
          <w:b/>
          <w:strike/>
          <w:sz w:val="28"/>
          <w:szCs w:val="28"/>
          <w:lang w:val="en-US"/>
        </w:rPr>
      </w:pPr>
    </w:p>
    <w:p w14:paraId="6D8B7835" w14:textId="77777777" w:rsidR="004B4A7A" w:rsidRDefault="00644823" w:rsidP="00C60D58">
      <w:pPr>
        <w:tabs>
          <w:tab w:val="left" w:pos="851"/>
          <w:tab w:val="left" w:pos="993"/>
        </w:tabs>
        <w:autoSpaceDE w:val="0"/>
        <w:autoSpaceDN w:val="0"/>
        <w:adjustRightInd w:val="0"/>
        <w:spacing w:after="0" w:line="240" w:lineRule="auto"/>
        <w:ind w:firstLine="567"/>
        <w:jc w:val="center"/>
        <w:rPr>
          <w:rFonts w:ascii="Times New Roman" w:hAnsi="Times New Roman" w:cs="Times New Roman"/>
          <w:b/>
          <w:color w:val="000000" w:themeColor="text1"/>
          <w:sz w:val="28"/>
          <w:szCs w:val="28"/>
          <w:lang w:val="en-US"/>
        </w:rPr>
      </w:pPr>
      <w:proofErr w:type="spellStart"/>
      <w:r>
        <w:rPr>
          <w:rFonts w:ascii="Times New Roman" w:hAnsi="Times New Roman" w:cs="Times New Roman"/>
          <w:b/>
          <w:color w:val="000000" w:themeColor="text1"/>
          <w:sz w:val="28"/>
          <w:szCs w:val="28"/>
          <w:lang w:val="en-US"/>
        </w:rPr>
        <w:t>Subs</w:t>
      </w:r>
      <w:r w:rsidRPr="00154F2F">
        <w:rPr>
          <w:rFonts w:ascii="Times New Roman" w:hAnsi="Times New Roman" w:cs="Times New Roman"/>
          <w:b/>
          <w:color w:val="000000" w:themeColor="text1"/>
          <w:sz w:val="28"/>
          <w:szCs w:val="28"/>
          <w:lang w:val="en-US"/>
        </w:rPr>
        <w:t>ecțiunea</w:t>
      </w:r>
      <w:proofErr w:type="spellEnd"/>
      <w:r w:rsidRPr="00154F2F">
        <w:rPr>
          <w:rFonts w:ascii="Times New Roman" w:hAnsi="Times New Roman" w:cs="Times New Roman"/>
          <w:b/>
          <w:color w:val="000000" w:themeColor="text1"/>
          <w:sz w:val="28"/>
          <w:szCs w:val="28"/>
          <w:lang w:val="en-US"/>
        </w:rPr>
        <w:t xml:space="preserve"> </w:t>
      </w:r>
      <w:r w:rsidR="00C22EDD">
        <w:rPr>
          <w:rFonts w:ascii="Times New Roman" w:hAnsi="Times New Roman" w:cs="Times New Roman"/>
          <w:b/>
          <w:color w:val="000000" w:themeColor="text1"/>
          <w:sz w:val="28"/>
          <w:szCs w:val="28"/>
          <w:lang w:val="en-US"/>
        </w:rPr>
        <w:t xml:space="preserve">a </w:t>
      </w:r>
      <w:r>
        <w:rPr>
          <w:rFonts w:ascii="Times New Roman" w:hAnsi="Times New Roman" w:cs="Times New Roman"/>
          <w:b/>
          <w:color w:val="000000" w:themeColor="text1"/>
          <w:sz w:val="28"/>
          <w:szCs w:val="28"/>
          <w:lang w:val="en-US"/>
        </w:rPr>
        <w:t>2</w:t>
      </w:r>
      <w:r w:rsidR="00C22EDD">
        <w:rPr>
          <w:rFonts w:ascii="Times New Roman" w:hAnsi="Times New Roman" w:cs="Times New Roman"/>
          <w:b/>
          <w:color w:val="000000" w:themeColor="text1"/>
          <w:sz w:val="28"/>
          <w:szCs w:val="28"/>
          <w:lang w:val="en-US"/>
        </w:rPr>
        <w:t>-a</w:t>
      </w:r>
    </w:p>
    <w:p w14:paraId="5EF2AB93" w14:textId="1A8F8BB5" w:rsidR="00644823" w:rsidRPr="00E0383E" w:rsidRDefault="00644823" w:rsidP="00C60D58">
      <w:pPr>
        <w:tabs>
          <w:tab w:val="left" w:pos="851"/>
          <w:tab w:val="left" w:pos="993"/>
        </w:tabs>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E0383E">
        <w:rPr>
          <w:rFonts w:ascii="Times New Roman" w:hAnsi="Times New Roman" w:cs="Times New Roman"/>
          <w:b/>
          <w:bCs/>
          <w:color w:val="000000"/>
          <w:sz w:val="28"/>
          <w:szCs w:val="28"/>
        </w:rPr>
        <w:t xml:space="preserve">Angajamentul garantului </w:t>
      </w:r>
    </w:p>
    <w:p w14:paraId="1EAD1779" w14:textId="77777777" w:rsidR="00644823" w:rsidRPr="00E0383E" w:rsidRDefault="00644823" w:rsidP="00C60D58">
      <w:pPr>
        <w:tabs>
          <w:tab w:val="left" w:pos="851"/>
          <w:tab w:val="left" w:pos="993"/>
        </w:tabs>
        <w:autoSpaceDE w:val="0"/>
        <w:autoSpaceDN w:val="0"/>
        <w:adjustRightInd w:val="0"/>
        <w:spacing w:after="0" w:line="240" w:lineRule="auto"/>
        <w:ind w:firstLine="567"/>
        <w:jc w:val="center"/>
        <w:rPr>
          <w:rFonts w:ascii="Times New Roman" w:hAnsi="Times New Roman" w:cs="Times New Roman"/>
          <w:b/>
          <w:bCs/>
          <w:color w:val="000000"/>
          <w:sz w:val="28"/>
          <w:szCs w:val="28"/>
        </w:rPr>
      </w:pPr>
    </w:p>
    <w:p w14:paraId="716A341A" w14:textId="5FF3101F" w:rsidR="00644823" w:rsidRPr="00E0383E" w:rsidRDefault="006A3709"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A3709">
        <w:rPr>
          <w:rFonts w:ascii="Times New Roman" w:hAnsi="Times New Roman" w:cs="Times New Roman"/>
          <w:b/>
          <w:bCs/>
          <w:color w:val="222222"/>
          <w:sz w:val="28"/>
          <w:szCs w:val="28"/>
        </w:rPr>
        <w:t>2</w:t>
      </w:r>
      <w:r w:rsidR="00827968">
        <w:rPr>
          <w:rFonts w:ascii="Times New Roman" w:hAnsi="Times New Roman" w:cs="Times New Roman"/>
          <w:b/>
          <w:bCs/>
          <w:color w:val="222222"/>
          <w:sz w:val="28"/>
          <w:szCs w:val="28"/>
        </w:rPr>
        <w:t>3</w:t>
      </w:r>
      <w:r w:rsidR="00644823" w:rsidRPr="006A3709">
        <w:rPr>
          <w:rFonts w:ascii="Times New Roman" w:hAnsi="Times New Roman" w:cs="Times New Roman"/>
          <w:b/>
          <w:bCs/>
          <w:color w:val="222222"/>
          <w:sz w:val="28"/>
          <w:szCs w:val="28"/>
        </w:rPr>
        <w:t>.</w:t>
      </w:r>
      <w:r w:rsidR="00644823" w:rsidRPr="00E0383E">
        <w:rPr>
          <w:rFonts w:ascii="Times New Roman" w:hAnsi="Times New Roman" w:cs="Times New Roman"/>
          <w:color w:val="222222"/>
          <w:sz w:val="28"/>
          <w:szCs w:val="28"/>
        </w:rPr>
        <w:t xml:space="preserve"> Potrivit pct.119 și pct.143</w:t>
      </w:r>
      <w:r w:rsidR="00644823">
        <w:rPr>
          <w:rFonts w:ascii="Times New Roman" w:hAnsi="Times New Roman" w:cs="Times New Roman"/>
          <w:color w:val="222222"/>
          <w:sz w:val="28"/>
          <w:szCs w:val="28"/>
        </w:rPr>
        <w:t xml:space="preserve"> din</w:t>
      </w:r>
      <w:r w:rsidR="00644823" w:rsidRPr="00AB0DED">
        <w:rPr>
          <w:rFonts w:ascii="Times New Roman" w:hAnsi="Times New Roman" w:cs="Times New Roman"/>
          <w:color w:val="000000"/>
          <w:sz w:val="28"/>
          <w:szCs w:val="28"/>
        </w:rPr>
        <w:t xml:space="preserve"> </w:t>
      </w:r>
      <w:r w:rsidR="00EB7E8A">
        <w:rPr>
          <w:rFonts w:ascii="Times New Roman" w:hAnsi="Times New Roman" w:cs="Times New Roman"/>
          <w:color w:val="000000"/>
          <w:sz w:val="28"/>
          <w:szCs w:val="28"/>
        </w:rPr>
        <w:t>Rgulamentul de aplicare a codului vamal nr.95/2021, aprobat prin Hotărâ</w:t>
      </w:r>
      <w:r w:rsidR="00644823" w:rsidRPr="00E0383E">
        <w:rPr>
          <w:rFonts w:ascii="Times New Roman" w:hAnsi="Times New Roman" w:cs="Times New Roman"/>
          <w:color w:val="000000"/>
          <w:sz w:val="28"/>
          <w:szCs w:val="28"/>
        </w:rPr>
        <w:t>rea Guvernulu</w:t>
      </w:r>
      <w:r w:rsidR="00644823">
        <w:rPr>
          <w:rFonts w:ascii="Times New Roman" w:hAnsi="Times New Roman" w:cs="Times New Roman"/>
          <w:color w:val="000000"/>
          <w:sz w:val="28"/>
          <w:szCs w:val="28"/>
        </w:rPr>
        <w:t>i</w:t>
      </w:r>
      <w:r w:rsidR="00644823" w:rsidRPr="00E0383E">
        <w:rPr>
          <w:rFonts w:ascii="Times New Roman" w:hAnsi="Times New Roman" w:cs="Times New Roman"/>
          <w:color w:val="000000"/>
          <w:sz w:val="28"/>
          <w:szCs w:val="28"/>
        </w:rPr>
        <w:t xml:space="preserve"> nr.92/2023</w:t>
      </w:r>
      <w:r w:rsidR="00644823">
        <w:rPr>
          <w:rFonts w:ascii="Times New Roman" w:hAnsi="Times New Roman" w:cs="Times New Roman"/>
          <w:color w:val="000000"/>
          <w:sz w:val="28"/>
          <w:szCs w:val="28"/>
        </w:rPr>
        <w:t xml:space="preserve"> </w:t>
      </w:r>
      <w:r w:rsidR="00644823" w:rsidRPr="00EB7E8A">
        <w:rPr>
          <w:rFonts w:ascii="Times New Roman" w:hAnsi="Times New Roman" w:cs="Times New Roman"/>
          <w:color w:val="000000"/>
          <w:sz w:val="28"/>
          <w:szCs w:val="28"/>
        </w:rPr>
        <w:t>(în continuare Regulament)</w:t>
      </w:r>
      <w:r w:rsidR="00644823" w:rsidRPr="00EB7E8A">
        <w:rPr>
          <w:rFonts w:ascii="Times New Roman" w:hAnsi="Times New Roman" w:cs="Times New Roman"/>
          <w:color w:val="222222"/>
          <w:sz w:val="28"/>
          <w:szCs w:val="28"/>
        </w:rPr>
        <w:t>,</w:t>
      </w:r>
      <w:r w:rsidR="00644823" w:rsidRPr="00E0383E">
        <w:rPr>
          <w:rFonts w:ascii="Times New Roman" w:hAnsi="Times New Roman" w:cs="Times New Roman"/>
          <w:color w:val="222222"/>
          <w:sz w:val="28"/>
          <w:szCs w:val="28"/>
        </w:rPr>
        <w:t xml:space="preserve"> garanția constituită sub forma unui angajament al garantului se </w:t>
      </w:r>
      <w:r w:rsidR="00644823">
        <w:rPr>
          <w:rFonts w:ascii="Times New Roman" w:hAnsi="Times New Roman" w:cs="Times New Roman"/>
          <w:color w:val="222222"/>
          <w:sz w:val="28"/>
          <w:szCs w:val="28"/>
        </w:rPr>
        <w:t>î</w:t>
      </w:r>
      <w:r w:rsidR="00644823" w:rsidRPr="00E0383E">
        <w:rPr>
          <w:rFonts w:ascii="Times New Roman" w:hAnsi="Times New Roman" w:cs="Times New Roman"/>
          <w:color w:val="222222"/>
          <w:sz w:val="28"/>
          <w:szCs w:val="28"/>
        </w:rPr>
        <w:t xml:space="preserve">ntocmește folosind formularele prevăzute </w:t>
      </w:r>
      <w:r w:rsidR="00644823">
        <w:rPr>
          <w:rFonts w:ascii="Times New Roman" w:hAnsi="Times New Roman" w:cs="Times New Roman"/>
          <w:color w:val="222222"/>
          <w:sz w:val="28"/>
          <w:szCs w:val="28"/>
        </w:rPr>
        <w:t>î</w:t>
      </w:r>
      <w:r w:rsidR="00644823" w:rsidRPr="00E0383E">
        <w:rPr>
          <w:rFonts w:ascii="Times New Roman" w:hAnsi="Times New Roman" w:cs="Times New Roman"/>
          <w:color w:val="222222"/>
          <w:sz w:val="28"/>
          <w:szCs w:val="28"/>
        </w:rPr>
        <w:t>n anexele nr.13 și nr.16</w:t>
      </w:r>
      <w:r w:rsidR="00644823">
        <w:rPr>
          <w:rFonts w:ascii="Times New Roman" w:hAnsi="Times New Roman" w:cs="Times New Roman"/>
          <w:color w:val="222222"/>
          <w:sz w:val="28"/>
          <w:szCs w:val="28"/>
        </w:rPr>
        <w:t xml:space="preserve"> </w:t>
      </w:r>
      <w:r w:rsidR="0074614D">
        <w:rPr>
          <w:rFonts w:ascii="Times New Roman" w:hAnsi="Times New Roman" w:cs="Times New Roman"/>
          <w:color w:val="000000"/>
          <w:sz w:val="28"/>
          <w:szCs w:val="28"/>
        </w:rPr>
        <w:t>la</w:t>
      </w:r>
      <w:r w:rsidR="00644823" w:rsidRPr="00E0383E">
        <w:rPr>
          <w:rFonts w:ascii="Times New Roman" w:hAnsi="Times New Roman" w:cs="Times New Roman"/>
          <w:color w:val="000000"/>
          <w:sz w:val="28"/>
          <w:szCs w:val="28"/>
        </w:rPr>
        <w:t xml:space="preserve"> </w:t>
      </w:r>
      <w:bookmarkStart w:id="6" w:name="_Hlk147990161"/>
      <w:r w:rsidR="0074614D">
        <w:rPr>
          <w:rFonts w:ascii="Times New Roman" w:hAnsi="Times New Roman" w:cs="Times New Roman"/>
          <w:color w:val="000000"/>
          <w:sz w:val="28"/>
          <w:szCs w:val="28"/>
        </w:rPr>
        <w:t>Regulament</w:t>
      </w:r>
      <w:r w:rsidR="00644823" w:rsidRPr="00E0383E">
        <w:rPr>
          <w:rFonts w:ascii="Times New Roman" w:hAnsi="Times New Roman" w:cs="Times New Roman"/>
          <w:color w:val="222222"/>
          <w:sz w:val="28"/>
          <w:szCs w:val="28"/>
        </w:rPr>
        <w:t xml:space="preserve">. </w:t>
      </w:r>
      <w:bookmarkEnd w:id="6"/>
    </w:p>
    <w:p w14:paraId="32A6A9DC" w14:textId="433ADB1E" w:rsidR="0074614D" w:rsidRPr="0074614D" w:rsidRDefault="006A3709"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6A3709">
        <w:rPr>
          <w:rFonts w:ascii="Times New Roman" w:hAnsi="Times New Roman" w:cs="Times New Roman"/>
          <w:b/>
          <w:bCs/>
          <w:color w:val="000000"/>
          <w:sz w:val="28"/>
          <w:szCs w:val="28"/>
        </w:rPr>
        <w:t>2</w:t>
      </w:r>
      <w:r w:rsidR="00827968">
        <w:rPr>
          <w:rFonts w:ascii="Times New Roman" w:hAnsi="Times New Roman" w:cs="Times New Roman"/>
          <w:b/>
          <w:bCs/>
          <w:color w:val="000000"/>
          <w:sz w:val="28"/>
          <w:szCs w:val="28"/>
        </w:rPr>
        <w:t>4</w:t>
      </w:r>
      <w:r w:rsidRPr="006A3709">
        <w:rPr>
          <w:rFonts w:ascii="Times New Roman" w:hAnsi="Times New Roman" w:cs="Times New Roman"/>
          <w:b/>
          <w:bCs/>
          <w:color w:val="000000"/>
          <w:sz w:val="28"/>
          <w:szCs w:val="28"/>
        </w:rPr>
        <w:t>.</w:t>
      </w:r>
      <w:r w:rsid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depune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spre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înregistrare</w:t>
      </w:r>
      <w:proofErr w:type="spellEnd"/>
      <w:r w:rsidR="0074614D" w:rsidRPr="0074614D">
        <w:rPr>
          <w:rFonts w:ascii="Times New Roman" w:hAnsi="Times New Roman" w:cs="Times New Roman"/>
          <w:color w:val="000000"/>
          <w:sz w:val="28"/>
          <w:szCs w:val="28"/>
          <w:lang w:val="en-US"/>
        </w:rPr>
        <w:t xml:space="preserve"> la </w:t>
      </w:r>
      <w:proofErr w:type="spellStart"/>
      <w:r w:rsidR="0074614D" w:rsidRPr="0074614D">
        <w:rPr>
          <w:rFonts w:ascii="Times New Roman" w:hAnsi="Times New Roman" w:cs="Times New Roman"/>
          <w:color w:val="000000"/>
          <w:sz w:val="28"/>
          <w:szCs w:val="28"/>
          <w:lang w:val="en-US"/>
        </w:rPr>
        <w:t>biroul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competent, </w:t>
      </w:r>
      <w:r w:rsidR="0074614D" w:rsidRPr="006A3709">
        <w:rPr>
          <w:rFonts w:ascii="Times New Roman" w:hAnsi="Times New Roman" w:cs="Times New Roman"/>
          <w:color w:val="000000"/>
          <w:sz w:val="28"/>
          <w:szCs w:val="28"/>
          <w:lang w:val="en-US"/>
        </w:rPr>
        <w:t>de</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către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persoana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sau</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către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solicitantul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autorizației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sau</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către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reprezentantul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acestuia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după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caz</w:t>
      </w:r>
      <w:proofErr w:type="spellEnd"/>
      <w:r w:rsidR="0074614D" w:rsidRPr="0074614D">
        <w:rPr>
          <w:rFonts w:ascii="Times New Roman" w:hAnsi="Times New Roman" w:cs="Times New Roman"/>
          <w:color w:val="000000"/>
          <w:sz w:val="28"/>
          <w:szCs w:val="28"/>
          <w:lang w:val="en-US"/>
        </w:rPr>
        <w:t xml:space="preserve">. O </w:t>
      </w:r>
      <w:proofErr w:type="spellStart"/>
      <w:r w:rsidR="0074614D" w:rsidRPr="0074614D">
        <w:rPr>
          <w:rFonts w:ascii="Times New Roman" w:hAnsi="Times New Roman" w:cs="Times New Roman"/>
          <w:color w:val="000000"/>
          <w:sz w:val="28"/>
          <w:szCs w:val="28"/>
          <w:lang w:val="en-US"/>
        </w:rPr>
        <w:t>copie</w:t>
      </w:r>
      <w:proofErr w:type="spellEnd"/>
      <w:r w:rsidR="0074614D" w:rsidRPr="0074614D">
        <w:rPr>
          <w:rFonts w:ascii="Times New Roman" w:hAnsi="Times New Roman" w:cs="Times New Roman"/>
          <w:color w:val="000000"/>
          <w:sz w:val="28"/>
          <w:szCs w:val="28"/>
          <w:lang w:val="en-US"/>
        </w:rPr>
        <w:t xml:space="preserve"> a </w:t>
      </w:r>
      <w:proofErr w:type="spellStart"/>
      <w:r w:rsidR="0074614D" w:rsidRPr="0074614D">
        <w:rPr>
          <w:rFonts w:ascii="Times New Roman" w:hAnsi="Times New Roman" w:cs="Times New Roman"/>
          <w:color w:val="000000"/>
          <w:sz w:val="28"/>
          <w:szCs w:val="28"/>
          <w:lang w:val="en-US"/>
        </w:rPr>
        <w:t>acestui</w:t>
      </w:r>
      <w:proofErr w:type="spellEnd"/>
      <w:r w:rsidR="0074614D" w:rsidRPr="0074614D">
        <w:rPr>
          <w:rFonts w:ascii="Times New Roman" w:hAnsi="Times New Roman" w:cs="Times New Roman"/>
          <w:color w:val="000000"/>
          <w:sz w:val="28"/>
          <w:szCs w:val="28"/>
          <w:lang w:val="en-US"/>
        </w:rPr>
        <w:t xml:space="preserve"> document se </w:t>
      </w:r>
      <w:proofErr w:type="spellStart"/>
      <w:r w:rsidR="0074614D" w:rsidRPr="0074614D">
        <w:rPr>
          <w:rFonts w:ascii="Times New Roman" w:hAnsi="Times New Roman" w:cs="Times New Roman"/>
          <w:color w:val="000000"/>
          <w:sz w:val="28"/>
          <w:szCs w:val="28"/>
          <w:lang w:val="en-US"/>
        </w:rPr>
        <w:t>prezintă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împreună</w:t>
      </w:r>
      <w:proofErr w:type="spellEnd"/>
      <w:r w:rsidR="0074614D" w:rsidRPr="0074614D">
        <w:rPr>
          <w:rFonts w:ascii="Times New Roman" w:hAnsi="Times New Roman" w:cs="Times New Roman"/>
          <w:color w:val="000000"/>
          <w:sz w:val="28"/>
          <w:szCs w:val="28"/>
          <w:lang w:val="en-US"/>
        </w:rPr>
        <w:t xml:space="preserve"> cu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original al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
    <w:p w14:paraId="506B2EC9" w14:textId="22B36EA2" w:rsidR="0074614D" w:rsidRPr="0074614D" w:rsidRDefault="006A3709"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6A3709">
        <w:rPr>
          <w:rFonts w:ascii="Times New Roman" w:hAnsi="Times New Roman" w:cs="Times New Roman"/>
          <w:b/>
          <w:bCs/>
          <w:color w:val="000000"/>
          <w:sz w:val="28"/>
          <w:szCs w:val="28"/>
          <w:lang w:val="en-US"/>
        </w:rPr>
        <w:t>2</w:t>
      </w:r>
      <w:r w:rsidR="00827968">
        <w:rPr>
          <w:rFonts w:ascii="Times New Roman" w:hAnsi="Times New Roman" w:cs="Times New Roman"/>
          <w:b/>
          <w:bCs/>
          <w:color w:val="000000"/>
          <w:sz w:val="28"/>
          <w:szCs w:val="28"/>
          <w:lang w:val="en-US"/>
        </w:rPr>
        <w:t>5</w:t>
      </w:r>
      <w:r w:rsidR="0074614D" w:rsidRPr="006A3709">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Funcționarul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desemnat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prin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ordinul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șefului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biroului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cazul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garanțiilor</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izolate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sau</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funcționarul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din </w:t>
      </w:r>
      <w:proofErr w:type="spellStart"/>
      <w:r w:rsidR="0074614D" w:rsidRPr="0074614D">
        <w:rPr>
          <w:rFonts w:ascii="Times New Roman" w:hAnsi="Times New Roman" w:cs="Times New Roman"/>
          <w:color w:val="000000"/>
          <w:sz w:val="28"/>
          <w:szCs w:val="28"/>
          <w:lang w:val="en-US"/>
        </w:rPr>
        <w:t>cadrul</w:t>
      </w:r>
      <w:proofErr w:type="spellEnd"/>
      <w:r w:rsidR="0074614D" w:rsidRPr="0074614D">
        <w:rPr>
          <w:rFonts w:ascii="Times New Roman" w:hAnsi="Times New Roman" w:cs="Times New Roman"/>
          <w:color w:val="000000"/>
          <w:sz w:val="28"/>
          <w:szCs w:val="28"/>
          <w:lang w:val="en-US"/>
        </w:rPr>
        <w:t xml:space="preserve"> </w:t>
      </w:r>
      <w:proofErr w:type="spellStart"/>
      <w:r w:rsidR="001360FF">
        <w:rPr>
          <w:rFonts w:ascii="Times New Roman" w:hAnsi="Times New Roman" w:cs="Times New Roman"/>
          <w:color w:val="000000"/>
          <w:sz w:val="28"/>
          <w:szCs w:val="28"/>
          <w:lang w:val="en-US"/>
        </w:rPr>
        <w:t>D</w:t>
      </w:r>
      <w:r w:rsidR="0074614D" w:rsidRPr="0074614D">
        <w:rPr>
          <w:rFonts w:ascii="Times New Roman" w:hAnsi="Times New Roman" w:cs="Times New Roman"/>
          <w:color w:val="000000"/>
          <w:sz w:val="28"/>
          <w:szCs w:val="28"/>
          <w:lang w:val="en-US"/>
        </w:rPr>
        <w:t>irecției</w:t>
      </w:r>
      <w:proofErr w:type="spellEnd"/>
      <w:r w:rsidR="0074614D" w:rsidRPr="0074614D">
        <w:rPr>
          <w:rFonts w:ascii="Times New Roman" w:hAnsi="Times New Roman" w:cs="Times New Roman"/>
          <w:color w:val="000000"/>
          <w:sz w:val="28"/>
          <w:szCs w:val="28"/>
          <w:lang w:val="en-US"/>
        </w:rPr>
        <w:t xml:space="preserve"> </w:t>
      </w:r>
      <w:proofErr w:type="spellStart"/>
      <w:r w:rsidR="001360FF">
        <w:rPr>
          <w:rFonts w:ascii="Times New Roman" w:hAnsi="Times New Roman" w:cs="Times New Roman"/>
          <w:color w:val="000000"/>
          <w:sz w:val="28"/>
          <w:szCs w:val="28"/>
          <w:lang w:val="en-US"/>
        </w:rPr>
        <w:t>venituri</w:t>
      </w:r>
      <w:proofErr w:type="spellEnd"/>
      <w:r w:rsidR="001360FF">
        <w:rPr>
          <w:rFonts w:ascii="Times New Roman" w:hAnsi="Times New Roman" w:cs="Times New Roman"/>
          <w:color w:val="000000"/>
          <w:sz w:val="28"/>
          <w:szCs w:val="28"/>
          <w:lang w:val="en-US"/>
        </w:rPr>
        <w:t xml:space="preserve"> </w:t>
      </w:r>
      <w:proofErr w:type="spellStart"/>
      <w:r w:rsidR="00C13C8C">
        <w:rPr>
          <w:rFonts w:ascii="Times New Roman" w:hAnsi="Times New Roman" w:cs="Times New Roman"/>
          <w:color w:val="000000"/>
          <w:sz w:val="28"/>
          <w:szCs w:val="28"/>
          <w:lang w:val="en-US"/>
        </w:rPr>
        <w:t>vamale</w:t>
      </w:r>
      <w:proofErr w:type="spellEnd"/>
      <w:r w:rsidR="00C13C8C">
        <w:rPr>
          <w:rFonts w:ascii="Times New Roman" w:hAnsi="Times New Roman" w:cs="Times New Roman"/>
          <w:color w:val="000000"/>
          <w:sz w:val="28"/>
          <w:szCs w:val="28"/>
          <w:lang w:val="en-US"/>
        </w:rPr>
        <w:t xml:space="preserve"> </w:t>
      </w:r>
      <w:r w:rsidR="0074614D" w:rsidRPr="0074614D">
        <w:rPr>
          <w:rFonts w:ascii="Times New Roman" w:hAnsi="Times New Roman" w:cs="Times New Roman"/>
          <w:color w:val="000000"/>
          <w:sz w:val="28"/>
          <w:szCs w:val="28"/>
          <w:lang w:val="en-US"/>
        </w:rPr>
        <w:t>(</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continuare</w:t>
      </w:r>
      <w:proofErr w:type="spellEnd"/>
      <w:r w:rsidR="0074614D" w:rsidRPr="0074614D">
        <w:rPr>
          <w:rFonts w:ascii="Times New Roman" w:hAnsi="Times New Roman" w:cs="Times New Roman"/>
          <w:color w:val="000000"/>
          <w:sz w:val="28"/>
          <w:szCs w:val="28"/>
          <w:lang w:val="en-US"/>
        </w:rPr>
        <w:t xml:space="preserve"> - </w:t>
      </w:r>
      <w:proofErr w:type="spellStart"/>
      <w:r w:rsidR="0074614D" w:rsidRPr="0074614D">
        <w:rPr>
          <w:rFonts w:ascii="Times New Roman" w:hAnsi="Times New Roman" w:cs="Times New Roman"/>
          <w:color w:val="000000"/>
          <w:sz w:val="28"/>
          <w:szCs w:val="28"/>
          <w:lang w:val="en-US"/>
        </w:rPr>
        <w:t>funcționarul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căruia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prezentat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obligat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verifice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și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să</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asigure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că</w:t>
      </w:r>
      <w:proofErr w:type="spellEnd"/>
      <w:r w:rsidR="0074614D" w:rsidRPr="0074614D">
        <w:rPr>
          <w:rFonts w:ascii="Times New Roman" w:hAnsi="Times New Roman" w:cs="Times New Roman"/>
          <w:color w:val="000000"/>
          <w:sz w:val="28"/>
          <w:szCs w:val="28"/>
          <w:lang w:val="en-US"/>
        </w:rPr>
        <w:t xml:space="preserve">: </w:t>
      </w:r>
    </w:p>
    <w:p w14:paraId="3AEEA977" w14:textId="77777777" w:rsidR="0074614D" w:rsidRPr="0074614D" w:rsidRDefault="0074614D"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74614D">
        <w:rPr>
          <w:rFonts w:ascii="Times New Roman" w:hAnsi="Times New Roman" w:cs="Times New Roman"/>
          <w:color w:val="000000"/>
          <w:sz w:val="28"/>
          <w:szCs w:val="28"/>
          <w:lang w:val="en-US"/>
        </w:rPr>
        <w:t xml:space="preserve">a) </w:t>
      </w:r>
      <w:proofErr w:type="spellStart"/>
      <w:r w:rsidRPr="0074614D">
        <w:rPr>
          <w:rFonts w:ascii="Times New Roman" w:hAnsi="Times New Roman" w:cs="Times New Roman"/>
          <w:color w:val="000000"/>
          <w:sz w:val="28"/>
          <w:szCs w:val="28"/>
          <w:lang w:val="en-US"/>
        </w:rPr>
        <w:t>angajamentul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prezentat</w:t>
      </w:r>
      <w:proofErr w:type="spellEnd"/>
      <w:r w:rsidRPr="0074614D">
        <w:rPr>
          <w:rFonts w:ascii="Times New Roman" w:hAnsi="Times New Roman" w:cs="Times New Roman"/>
          <w:color w:val="000000"/>
          <w:sz w:val="28"/>
          <w:szCs w:val="28"/>
          <w:lang w:val="en-US"/>
        </w:rPr>
        <w:t xml:space="preserve"> al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este</w:t>
      </w:r>
      <w:proofErr w:type="spellEnd"/>
      <w:r w:rsidRPr="0074614D">
        <w:rPr>
          <w:rFonts w:ascii="Times New Roman" w:hAnsi="Times New Roman" w:cs="Times New Roman"/>
          <w:color w:val="000000"/>
          <w:sz w:val="28"/>
          <w:szCs w:val="28"/>
          <w:lang w:val="en-US"/>
        </w:rPr>
        <w:t xml:space="preserve"> conform cu forma </w:t>
      </w:r>
      <w:proofErr w:type="spellStart"/>
      <w:r w:rsidRPr="0074614D">
        <w:rPr>
          <w:rFonts w:ascii="Times New Roman" w:hAnsi="Times New Roman" w:cs="Times New Roman"/>
          <w:color w:val="000000"/>
          <w:sz w:val="28"/>
          <w:szCs w:val="28"/>
          <w:lang w:val="en-US"/>
        </w:rPr>
        <w:t>stabilită</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și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conține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cerințele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obligatorii</w:t>
      </w:r>
      <w:proofErr w:type="spellEnd"/>
      <w:r w:rsidRPr="0074614D">
        <w:rPr>
          <w:rFonts w:ascii="Times New Roman" w:hAnsi="Times New Roman" w:cs="Times New Roman"/>
          <w:color w:val="000000"/>
          <w:sz w:val="28"/>
          <w:szCs w:val="28"/>
          <w:lang w:val="en-US"/>
        </w:rPr>
        <w:t>;</w:t>
      </w:r>
    </w:p>
    <w:p w14:paraId="70E808E7" w14:textId="77777777" w:rsidR="0074614D" w:rsidRPr="0074614D" w:rsidRDefault="0074614D"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74614D">
        <w:rPr>
          <w:rFonts w:ascii="Times New Roman" w:hAnsi="Times New Roman" w:cs="Times New Roman"/>
          <w:color w:val="000000"/>
          <w:sz w:val="28"/>
          <w:szCs w:val="28"/>
          <w:lang w:val="en-US"/>
        </w:rPr>
        <w:t xml:space="preserve">b) </w:t>
      </w:r>
      <w:proofErr w:type="spellStart"/>
      <w:r w:rsidRPr="0074614D">
        <w:rPr>
          <w:rFonts w:ascii="Times New Roman" w:hAnsi="Times New Roman" w:cs="Times New Roman"/>
          <w:color w:val="000000"/>
          <w:sz w:val="28"/>
          <w:szCs w:val="28"/>
          <w:lang w:val="en-US"/>
        </w:rPr>
        <w:t>garantul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este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aprobat</w:t>
      </w:r>
      <w:proofErr w:type="spellEnd"/>
      <w:r w:rsidRPr="0074614D">
        <w:rPr>
          <w:rFonts w:ascii="Times New Roman" w:hAnsi="Times New Roman" w:cs="Times New Roman"/>
          <w:color w:val="000000"/>
          <w:sz w:val="28"/>
          <w:szCs w:val="28"/>
          <w:lang w:val="en-US"/>
        </w:rPr>
        <w:t xml:space="preserve"> de </w:t>
      </w:r>
      <w:proofErr w:type="spellStart"/>
      <w:r w:rsidRPr="0074614D">
        <w:rPr>
          <w:rFonts w:ascii="Times New Roman" w:hAnsi="Times New Roman" w:cs="Times New Roman"/>
          <w:color w:val="000000"/>
          <w:sz w:val="28"/>
          <w:szCs w:val="28"/>
          <w:lang w:val="en-US"/>
        </w:rPr>
        <w:t>către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Serviciul</w:t>
      </w:r>
      <w:proofErr w:type="spellEnd"/>
      <w:r w:rsidRPr="0074614D">
        <w:rPr>
          <w:rFonts w:ascii="Times New Roman" w:hAnsi="Times New Roman" w:cs="Times New Roman"/>
          <w:color w:val="000000"/>
          <w:sz w:val="28"/>
          <w:szCs w:val="28"/>
          <w:lang w:val="en-US"/>
        </w:rPr>
        <w:t xml:space="preserve"> Vamal al </w:t>
      </w:r>
      <w:proofErr w:type="spellStart"/>
      <w:r w:rsidRPr="0074614D">
        <w:rPr>
          <w:rFonts w:ascii="Times New Roman" w:hAnsi="Times New Roman" w:cs="Times New Roman"/>
          <w:color w:val="000000"/>
          <w:sz w:val="28"/>
          <w:szCs w:val="28"/>
          <w:lang w:val="en-US"/>
        </w:rPr>
        <w:t>Republicii</w:t>
      </w:r>
      <w:proofErr w:type="spellEnd"/>
      <w:r w:rsidRPr="0074614D">
        <w:rPr>
          <w:rFonts w:ascii="Times New Roman" w:hAnsi="Times New Roman" w:cs="Times New Roman"/>
          <w:color w:val="000000"/>
          <w:sz w:val="28"/>
          <w:szCs w:val="28"/>
          <w:lang w:val="en-US"/>
        </w:rPr>
        <w:t xml:space="preserve"> Moldova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continuare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Serviciul</w:t>
      </w:r>
      <w:proofErr w:type="spellEnd"/>
      <w:r w:rsidRPr="0074614D">
        <w:rPr>
          <w:rFonts w:ascii="Times New Roman" w:hAnsi="Times New Roman" w:cs="Times New Roman"/>
          <w:color w:val="000000"/>
          <w:sz w:val="28"/>
          <w:szCs w:val="28"/>
          <w:lang w:val="en-US"/>
        </w:rPr>
        <w:t xml:space="preserve"> Vamal), cu </w:t>
      </w:r>
      <w:proofErr w:type="spellStart"/>
      <w:r w:rsidRPr="0074614D">
        <w:rPr>
          <w:rFonts w:ascii="Times New Roman" w:hAnsi="Times New Roman" w:cs="Times New Roman"/>
          <w:color w:val="000000"/>
          <w:sz w:val="28"/>
          <w:szCs w:val="28"/>
          <w:lang w:val="en-US"/>
        </w:rPr>
        <w:t>exepția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cazului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care </w:t>
      </w:r>
      <w:proofErr w:type="spellStart"/>
      <w:r w:rsidRPr="0074614D">
        <w:rPr>
          <w:rFonts w:ascii="Times New Roman" w:hAnsi="Times New Roman" w:cs="Times New Roman"/>
          <w:color w:val="000000"/>
          <w:sz w:val="28"/>
          <w:szCs w:val="28"/>
          <w:lang w:val="en-US"/>
        </w:rPr>
        <w:t>garantul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este</w:t>
      </w:r>
      <w:proofErr w:type="spellEnd"/>
      <w:r w:rsidRPr="0074614D">
        <w:rPr>
          <w:rFonts w:ascii="Times New Roman" w:hAnsi="Times New Roman" w:cs="Times New Roman"/>
          <w:color w:val="000000"/>
          <w:sz w:val="28"/>
          <w:szCs w:val="28"/>
          <w:lang w:val="en-US"/>
        </w:rPr>
        <w:t xml:space="preserve"> o </w:t>
      </w:r>
      <w:proofErr w:type="spellStart"/>
      <w:r w:rsidRPr="0074614D">
        <w:rPr>
          <w:rFonts w:ascii="Times New Roman" w:hAnsi="Times New Roman" w:cs="Times New Roman"/>
          <w:color w:val="000000"/>
          <w:sz w:val="28"/>
          <w:szCs w:val="28"/>
          <w:lang w:val="en-US"/>
        </w:rPr>
        <w:t>bancă</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sau</w:t>
      </w:r>
      <w:proofErr w:type="spellEnd"/>
      <w:r w:rsidRPr="0074614D">
        <w:rPr>
          <w:rFonts w:ascii="Times New Roman" w:hAnsi="Times New Roman" w:cs="Times New Roman"/>
          <w:color w:val="000000"/>
          <w:sz w:val="28"/>
          <w:szCs w:val="28"/>
          <w:lang w:val="en-US"/>
        </w:rPr>
        <w:t xml:space="preserve"> o </w:t>
      </w:r>
      <w:proofErr w:type="spellStart"/>
      <w:r w:rsidRPr="0074614D">
        <w:rPr>
          <w:rFonts w:ascii="Times New Roman" w:hAnsi="Times New Roman" w:cs="Times New Roman"/>
          <w:color w:val="000000"/>
          <w:sz w:val="28"/>
          <w:szCs w:val="28"/>
          <w:lang w:val="en-US"/>
        </w:rPr>
        <w:t>companie</w:t>
      </w:r>
      <w:proofErr w:type="spellEnd"/>
      <w:r w:rsidRPr="0074614D">
        <w:rPr>
          <w:rFonts w:ascii="Times New Roman" w:hAnsi="Times New Roman" w:cs="Times New Roman"/>
          <w:color w:val="000000"/>
          <w:sz w:val="28"/>
          <w:szCs w:val="28"/>
          <w:lang w:val="en-US"/>
        </w:rPr>
        <w:t xml:space="preserve"> de </w:t>
      </w:r>
      <w:proofErr w:type="spellStart"/>
      <w:r w:rsidRPr="0074614D">
        <w:rPr>
          <w:rFonts w:ascii="Times New Roman" w:hAnsi="Times New Roman" w:cs="Times New Roman"/>
          <w:color w:val="000000"/>
          <w:sz w:val="28"/>
          <w:szCs w:val="28"/>
          <w:lang w:val="en-US"/>
        </w:rPr>
        <w:t>asigurări</w:t>
      </w:r>
      <w:proofErr w:type="spellEnd"/>
      <w:r w:rsidRPr="0074614D">
        <w:rPr>
          <w:rFonts w:ascii="Times New Roman" w:hAnsi="Times New Roman" w:cs="Times New Roman"/>
          <w:color w:val="000000"/>
          <w:sz w:val="28"/>
          <w:szCs w:val="28"/>
          <w:lang w:val="en-US"/>
        </w:rPr>
        <w:t>;</w:t>
      </w:r>
    </w:p>
    <w:p w14:paraId="10AA7B7C" w14:textId="77777777" w:rsidR="0074614D" w:rsidRPr="0074614D" w:rsidRDefault="0074614D"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74614D">
        <w:rPr>
          <w:rFonts w:ascii="Times New Roman" w:hAnsi="Times New Roman" w:cs="Times New Roman"/>
          <w:color w:val="000000"/>
          <w:sz w:val="28"/>
          <w:szCs w:val="28"/>
          <w:lang w:val="en-US"/>
        </w:rPr>
        <w:t xml:space="preserve">c) </w:t>
      </w:r>
      <w:proofErr w:type="spellStart"/>
      <w:r w:rsidRPr="0074614D">
        <w:rPr>
          <w:rFonts w:ascii="Times New Roman" w:hAnsi="Times New Roman" w:cs="Times New Roman"/>
          <w:color w:val="000000"/>
          <w:sz w:val="28"/>
          <w:szCs w:val="28"/>
          <w:lang w:val="en-US"/>
        </w:rPr>
        <w:t>angajamentul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este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valabil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și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poate</w:t>
      </w:r>
      <w:proofErr w:type="spellEnd"/>
      <w:r w:rsidRPr="0074614D">
        <w:rPr>
          <w:rFonts w:ascii="Times New Roman" w:hAnsi="Times New Roman" w:cs="Times New Roman"/>
          <w:color w:val="000000"/>
          <w:sz w:val="28"/>
          <w:szCs w:val="28"/>
          <w:lang w:val="en-US"/>
        </w:rPr>
        <w:t xml:space="preserve"> fi </w:t>
      </w:r>
      <w:proofErr w:type="spellStart"/>
      <w:r w:rsidRPr="0074614D">
        <w:rPr>
          <w:rFonts w:ascii="Times New Roman" w:hAnsi="Times New Roman" w:cs="Times New Roman"/>
          <w:color w:val="000000"/>
          <w:sz w:val="28"/>
          <w:szCs w:val="28"/>
          <w:lang w:val="en-US"/>
        </w:rPr>
        <w:t>utilizat</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legătură</w:t>
      </w:r>
      <w:proofErr w:type="spellEnd"/>
      <w:r w:rsidRPr="0074614D">
        <w:rPr>
          <w:rFonts w:ascii="Times New Roman" w:hAnsi="Times New Roman" w:cs="Times New Roman"/>
          <w:color w:val="000000"/>
          <w:sz w:val="28"/>
          <w:szCs w:val="28"/>
          <w:lang w:val="en-US"/>
        </w:rPr>
        <w:t xml:space="preserve"> cu </w:t>
      </w:r>
      <w:proofErr w:type="spellStart"/>
      <w:r w:rsidRPr="0074614D">
        <w:rPr>
          <w:rFonts w:ascii="Times New Roman" w:hAnsi="Times New Roman" w:cs="Times New Roman"/>
          <w:color w:val="000000"/>
          <w:sz w:val="28"/>
          <w:szCs w:val="28"/>
          <w:lang w:val="en-US"/>
        </w:rPr>
        <w:t>operațiunea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vamală</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curs de </w:t>
      </w:r>
      <w:proofErr w:type="spellStart"/>
      <w:r w:rsidRPr="0074614D">
        <w:rPr>
          <w:rFonts w:ascii="Times New Roman" w:hAnsi="Times New Roman" w:cs="Times New Roman"/>
          <w:color w:val="000000"/>
          <w:sz w:val="28"/>
          <w:szCs w:val="28"/>
          <w:lang w:val="en-US"/>
        </w:rPr>
        <w:t>derulare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sau</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ceea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privește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operațiunile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declarațiile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regimurile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vamale</w:t>
      </w:r>
      <w:proofErr w:type="spellEnd"/>
      <w:r w:rsidRPr="0074614D">
        <w:rPr>
          <w:rFonts w:ascii="Times New Roman" w:hAnsi="Times New Roman" w:cs="Times New Roman"/>
          <w:color w:val="000000"/>
          <w:sz w:val="28"/>
          <w:szCs w:val="28"/>
          <w:lang w:val="en-US"/>
        </w:rPr>
        <w:t xml:space="preserve"> indicate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autorizația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acordată</w:t>
      </w:r>
      <w:proofErr w:type="spellEnd"/>
      <w:r w:rsidRPr="0074614D">
        <w:rPr>
          <w:rFonts w:ascii="Times New Roman" w:hAnsi="Times New Roman" w:cs="Times New Roman"/>
          <w:color w:val="000000"/>
          <w:sz w:val="28"/>
          <w:szCs w:val="28"/>
          <w:lang w:val="en-US"/>
        </w:rPr>
        <w:t>;</w:t>
      </w:r>
    </w:p>
    <w:p w14:paraId="774FF75F" w14:textId="77777777" w:rsidR="0074614D" w:rsidRPr="0074614D" w:rsidRDefault="0074614D"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74614D">
        <w:rPr>
          <w:rFonts w:ascii="Times New Roman" w:hAnsi="Times New Roman" w:cs="Times New Roman"/>
          <w:color w:val="000000"/>
          <w:sz w:val="28"/>
          <w:szCs w:val="28"/>
          <w:lang w:val="en-US"/>
        </w:rPr>
        <w:t xml:space="preserve">d) </w:t>
      </w:r>
      <w:proofErr w:type="spellStart"/>
      <w:r w:rsidRPr="0074614D">
        <w:rPr>
          <w:rFonts w:ascii="Times New Roman" w:hAnsi="Times New Roman" w:cs="Times New Roman"/>
          <w:color w:val="000000"/>
          <w:sz w:val="28"/>
          <w:szCs w:val="28"/>
          <w:lang w:val="en-US"/>
        </w:rPr>
        <w:t>angajamentul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este</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semnată</w:t>
      </w:r>
      <w:proofErr w:type="spellEnd"/>
      <w:r w:rsidRPr="0074614D">
        <w:rPr>
          <w:rFonts w:ascii="Times New Roman" w:hAnsi="Times New Roman" w:cs="Times New Roman"/>
          <w:color w:val="000000"/>
          <w:sz w:val="28"/>
          <w:szCs w:val="28"/>
          <w:lang w:val="en-US"/>
        </w:rPr>
        <w:t xml:space="preserve"> de </w:t>
      </w:r>
      <w:proofErr w:type="spellStart"/>
      <w:r w:rsidRPr="0074614D">
        <w:rPr>
          <w:rFonts w:ascii="Times New Roman" w:hAnsi="Times New Roman" w:cs="Times New Roman"/>
          <w:color w:val="000000"/>
          <w:sz w:val="28"/>
          <w:szCs w:val="28"/>
          <w:lang w:val="en-US"/>
        </w:rPr>
        <w:t>conducătorul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sau</w:t>
      </w:r>
      <w:proofErr w:type="spellEnd"/>
      <w:r w:rsidRPr="0074614D">
        <w:rPr>
          <w:rFonts w:ascii="Times New Roman" w:hAnsi="Times New Roman" w:cs="Times New Roman"/>
          <w:color w:val="000000"/>
          <w:sz w:val="28"/>
          <w:szCs w:val="28"/>
          <w:lang w:val="en-US"/>
        </w:rPr>
        <w:t xml:space="preserve"> de </w:t>
      </w:r>
      <w:proofErr w:type="spellStart"/>
      <w:r w:rsidRPr="0074614D">
        <w:rPr>
          <w:rFonts w:ascii="Times New Roman" w:hAnsi="Times New Roman" w:cs="Times New Roman"/>
          <w:color w:val="000000"/>
          <w:sz w:val="28"/>
          <w:szCs w:val="28"/>
          <w:lang w:val="en-US"/>
        </w:rPr>
        <w:t>reprezentantul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acestuia</w:t>
      </w:r>
      <w:proofErr w:type="spellEnd"/>
      <w:r w:rsidRPr="0074614D">
        <w:rPr>
          <w:rFonts w:ascii="Times New Roman" w:hAnsi="Times New Roman" w:cs="Times New Roman"/>
          <w:color w:val="000000"/>
          <w:sz w:val="28"/>
          <w:szCs w:val="28"/>
          <w:lang w:val="en-US"/>
        </w:rPr>
        <w:t>/</w:t>
      </w:r>
      <w:proofErr w:type="spellStart"/>
      <w:r w:rsidRPr="0074614D">
        <w:rPr>
          <w:rFonts w:ascii="Times New Roman" w:hAnsi="Times New Roman" w:cs="Times New Roman"/>
          <w:color w:val="000000"/>
          <w:sz w:val="28"/>
          <w:szCs w:val="28"/>
          <w:lang w:val="en-US"/>
        </w:rPr>
        <w:t>persoana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competentă</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și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confirmat</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prin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ștampila</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w:t>
      </w:r>
    </w:p>
    <w:p w14:paraId="317FC19A" w14:textId="3DA49939" w:rsidR="009874B5" w:rsidRDefault="00C31D4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2</w:t>
      </w:r>
      <w:r w:rsidR="00827968">
        <w:rPr>
          <w:rFonts w:ascii="Times New Roman" w:hAnsi="Times New Roman" w:cs="Times New Roman"/>
          <w:b/>
          <w:bCs/>
          <w:color w:val="000000"/>
          <w:sz w:val="28"/>
          <w:szCs w:val="28"/>
          <w:lang w:val="en-US"/>
        </w:rPr>
        <w:t>6</w:t>
      </w:r>
      <w:r>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cazul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care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acceptat</w:t>
      </w:r>
      <w:proofErr w:type="spellEnd"/>
      <w:r w:rsidR="0074614D" w:rsidRPr="0074614D">
        <w:rPr>
          <w:rFonts w:ascii="Times New Roman" w:hAnsi="Times New Roman" w:cs="Times New Roman"/>
          <w:color w:val="000000"/>
          <w:sz w:val="28"/>
          <w:szCs w:val="28"/>
          <w:lang w:val="en-US"/>
        </w:rPr>
        <w:t xml:space="preserve">, </w:t>
      </w:r>
      <w:bookmarkStart w:id="7" w:name="_Hlk148027978"/>
      <w:proofErr w:type="spellStart"/>
      <w:r w:rsidR="0074614D" w:rsidRPr="0074614D">
        <w:rPr>
          <w:rFonts w:ascii="Times New Roman" w:hAnsi="Times New Roman" w:cs="Times New Roman"/>
          <w:color w:val="000000"/>
          <w:sz w:val="28"/>
          <w:szCs w:val="28"/>
          <w:lang w:val="en-US"/>
        </w:rPr>
        <w:t>funcționarul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9874B5">
        <w:rPr>
          <w:rFonts w:ascii="Times New Roman" w:hAnsi="Times New Roman" w:cs="Times New Roman"/>
          <w:color w:val="000000"/>
          <w:sz w:val="28"/>
          <w:szCs w:val="28"/>
          <w:lang w:val="en-US"/>
        </w:rPr>
        <w:t>:</w:t>
      </w:r>
    </w:p>
    <w:p w14:paraId="573843A8" w14:textId="0C48EEB7" w:rsidR="009874B5" w:rsidRPr="0074614D" w:rsidRDefault="009874B5" w:rsidP="009874B5">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proofErr w:type="spellStart"/>
      <w:r w:rsidR="009062D3">
        <w:rPr>
          <w:rFonts w:ascii="Times New Roman" w:hAnsi="Times New Roman" w:cs="Times New Roman"/>
          <w:color w:val="000000"/>
          <w:sz w:val="28"/>
          <w:szCs w:val="28"/>
          <w:lang w:val="en-US"/>
        </w:rPr>
        <w:t>pentru</w:t>
      </w:r>
      <w:proofErr w:type="spellEnd"/>
      <w:r w:rsidR="009062D3">
        <w:rPr>
          <w:rFonts w:ascii="Times New Roman" w:hAnsi="Times New Roman" w:cs="Times New Roman"/>
          <w:color w:val="000000"/>
          <w:sz w:val="28"/>
          <w:szCs w:val="28"/>
          <w:lang w:val="en-US"/>
        </w:rPr>
        <w:t xml:space="preserve"> </w:t>
      </w:r>
      <w:proofErr w:type="spellStart"/>
      <w:r w:rsidR="009062D3">
        <w:rPr>
          <w:rFonts w:ascii="Times New Roman" w:hAnsi="Times New Roman" w:cs="Times New Roman"/>
          <w:color w:val="000000"/>
          <w:sz w:val="28"/>
          <w:szCs w:val="28"/>
          <w:lang w:val="en-US"/>
        </w:rPr>
        <w:t>garanțiile</w:t>
      </w:r>
      <w:proofErr w:type="spellEnd"/>
      <w:r w:rsidR="009062D3">
        <w:rPr>
          <w:rFonts w:ascii="Times New Roman" w:hAnsi="Times New Roman" w:cs="Times New Roman"/>
          <w:color w:val="000000"/>
          <w:sz w:val="28"/>
          <w:szCs w:val="28"/>
          <w:lang w:val="en-US"/>
        </w:rPr>
        <w:t xml:space="preserve"> </w:t>
      </w:r>
      <w:proofErr w:type="spellStart"/>
      <w:r w:rsidR="009062D3">
        <w:rPr>
          <w:rFonts w:ascii="Times New Roman" w:hAnsi="Times New Roman" w:cs="Times New Roman"/>
          <w:color w:val="000000"/>
          <w:sz w:val="28"/>
          <w:szCs w:val="28"/>
          <w:lang w:val="en-US"/>
        </w:rPr>
        <w:t>iz</w:t>
      </w:r>
      <w:r w:rsidR="00273948">
        <w:rPr>
          <w:rFonts w:ascii="Times New Roman" w:hAnsi="Times New Roman" w:cs="Times New Roman"/>
          <w:color w:val="000000"/>
          <w:sz w:val="28"/>
          <w:szCs w:val="28"/>
          <w:lang w:val="en-US"/>
        </w:rPr>
        <w:t>olate</w:t>
      </w:r>
      <w:proofErr w:type="spellEnd"/>
      <w:r w:rsidR="00273948">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înregistrează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bookmarkStart w:id="8" w:name="_Hlk150933964"/>
      <w:proofErr w:type="spellStart"/>
      <w:r w:rsidRPr="00B468B2">
        <w:rPr>
          <w:rFonts w:ascii="Times New Roman" w:hAnsi="Times New Roman" w:cs="Times New Roman"/>
          <w:sz w:val="28"/>
          <w:szCs w:val="28"/>
          <w:lang w:val="en-US"/>
        </w:rPr>
        <w:t>în</w:t>
      </w:r>
      <w:proofErr w:type="spellEnd"/>
      <w:r w:rsidRPr="00B468B2">
        <w:rPr>
          <w:rFonts w:ascii="Times New Roman" w:hAnsi="Times New Roman" w:cs="Times New Roman"/>
          <w:sz w:val="28"/>
          <w:szCs w:val="28"/>
          <w:lang w:val="en-US"/>
        </w:rPr>
        <w:t xml:space="preserve"> SIIV</w:t>
      </w:r>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numărul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atribuit</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garant</w:t>
      </w:r>
      <w:proofErr w:type="spellEnd"/>
      <w:r>
        <w:rPr>
          <w:rFonts w:ascii="Times New Roman" w:hAnsi="Times New Roman" w:cs="Times New Roman"/>
          <w:sz w:val="28"/>
          <w:szCs w:val="28"/>
          <w:lang w:val="en-US"/>
        </w:rPr>
        <w:t xml:space="preserve"> </w:t>
      </w:r>
      <w:proofErr w:type="spellStart"/>
      <w:r w:rsidR="00273948">
        <w:rPr>
          <w:rFonts w:ascii="Times New Roman" w:hAnsi="Times New Roman" w:cs="Times New Roman"/>
          <w:sz w:val="28"/>
          <w:szCs w:val="28"/>
          <w:lang w:val="en-US"/>
        </w:rPr>
        <w:t>și</w:t>
      </w:r>
      <w:proofErr w:type="spellEnd"/>
      <w:r w:rsidR="00273948">
        <w:rPr>
          <w:rFonts w:ascii="Times New Roman" w:hAnsi="Times New Roman" w:cs="Times New Roman"/>
          <w:sz w:val="28"/>
          <w:szCs w:val="28"/>
          <w:lang w:val="en-US"/>
        </w:rPr>
        <w:t xml:space="preserve"> </w:t>
      </w:r>
      <w:bookmarkStart w:id="9" w:name="_Hlk151638289"/>
      <w:proofErr w:type="spellStart"/>
      <w:r w:rsidRPr="00B468B2">
        <w:rPr>
          <w:rFonts w:ascii="Times New Roman" w:hAnsi="Times New Roman" w:cs="Times New Roman"/>
          <w:sz w:val="28"/>
          <w:szCs w:val="28"/>
          <w:lang w:val="en-US"/>
        </w:rPr>
        <w:t>efectu</w:t>
      </w:r>
      <w:r w:rsidR="00273948">
        <w:rPr>
          <w:rFonts w:ascii="Times New Roman" w:hAnsi="Times New Roman" w:cs="Times New Roman"/>
          <w:sz w:val="28"/>
          <w:szCs w:val="28"/>
          <w:lang w:val="en-US"/>
        </w:rPr>
        <w:t>ează</w:t>
      </w:r>
      <w:proofErr w:type="spellEnd"/>
      <w:r w:rsidR="00273948">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mențiun</w:t>
      </w:r>
      <w:r w:rsidR="00273948">
        <w:rPr>
          <w:rFonts w:ascii="Times New Roman" w:hAnsi="Times New Roman" w:cs="Times New Roman"/>
          <w:sz w:val="28"/>
          <w:szCs w:val="28"/>
          <w:lang w:val="en-US"/>
        </w:rPr>
        <w:t>ea</w:t>
      </w:r>
      <w:proofErr w:type="spellEnd"/>
      <w:r w:rsidR="00273948">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în</w:t>
      </w:r>
      <w:proofErr w:type="spellEnd"/>
      <w:r w:rsidRPr="00B468B2">
        <w:rPr>
          <w:rFonts w:ascii="Times New Roman" w:hAnsi="Times New Roman" w:cs="Times New Roman"/>
          <w:sz w:val="28"/>
          <w:szCs w:val="28"/>
          <w:lang w:val="en-US"/>
        </w:rPr>
        <w:t xml:space="preserve"> original </w:t>
      </w:r>
      <w:proofErr w:type="spellStart"/>
      <w:r w:rsidRPr="00B468B2">
        <w:rPr>
          <w:rFonts w:ascii="Times New Roman" w:hAnsi="Times New Roman" w:cs="Times New Roman"/>
          <w:sz w:val="28"/>
          <w:szCs w:val="28"/>
          <w:lang w:val="en-US"/>
        </w:rPr>
        <w:t>și</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în</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copie</w:t>
      </w:r>
      <w:proofErr w:type="spellEnd"/>
      <w:r w:rsidRPr="00B468B2">
        <w:rPr>
          <w:rFonts w:ascii="Times New Roman" w:hAnsi="Times New Roman" w:cs="Times New Roman"/>
          <w:sz w:val="28"/>
          <w:szCs w:val="28"/>
          <w:lang w:val="en-US"/>
        </w:rPr>
        <w:t xml:space="preserve"> a </w:t>
      </w:r>
      <w:proofErr w:type="spellStart"/>
      <w:r w:rsidRPr="00B468B2">
        <w:rPr>
          <w:rFonts w:ascii="Times New Roman" w:hAnsi="Times New Roman" w:cs="Times New Roman"/>
          <w:sz w:val="28"/>
          <w:szCs w:val="28"/>
          <w:lang w:val="en-US"/>
        </w:rPr>
        <w:t>documentului</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privind</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acceptarea</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angajamentul</w:t>
      </w:r>
      <w:proofErr w:type="spellEnd"/>
      <w:r w:rsidRPr="00B468B2">
        <w:rPr>
          <w:rFonts w:ascii="Times New Roman" w:hAnsi="Times New Roman" w:cs="Times New Roman"/>
          <w:sz w:val="28"/>
          <w:szCs w:val="28"/>
          <w:lang w:val="en-US"/>
        </w:rPr>
        <w:t xml:space="preserve"> </w:t>
      </w:r>
      <w:proofErr w:type="spellStart"/>
      <w:r w:rsidRPr="00B468B2">
        <w:rPr>
          <w:rFonts w:ascii="Times New Roman" w:hAnsi="Times New Roman" w:cs="Times New Roman"/>
          <w:sz w:val="28"/>
          <w:szCs w:val="28"/>
          <w:lang w:val="en-US"/>
        </w:rPr>
        <w:t>garantului</w:t>
      </w:r>
      <w:bookmarkEnd w:id="9"/>
      <w:proofErr w:type="spellEnd"/>
      <w:r w:rsidRPr="0074614D">
        <w:rPr>
          <w:rFonts w:ascii="Times New Roman" w:hAnsi="Times New Roman" w:cs="Times New Roman"/>
          <w:color w:val="000000"/>
          <w:sz w:val="28"/>
          <w:szCs w:val="28"/>
          <w:lang w:val="en-US"/>
        </w:rPr>
        <w:t>;</w:t>
      </w:r>
    </w:p>
    <w:p w14:paraId="07F03EFC" w14:textId="7798BD2D" w:rsidR="009874B5" w:rsidRPr="0074614D" w:rsidRDefault="009874B5" w:rsidP="009874B5">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proofErr w:type="spellStart"/>
      <w:r w:rsidR="00273948">
        <w:rPr>
          <w:rFonts w:ascii="Times New Roman" w:hAnsi="Times New Roman" w:cs="Times New Roman"/>
          <w:color w:val="000000"/>
          <w:sz w:val="28"/>
          <w:szCs w:val="28"/>
          <w:lang w:val="en-US"/>
        </w:rPr>
        <w:t>pentru</w:t>
      </w:r>
      <w:proofErr w:type="spellEnd"/>
      <w:r w:rsidR="00273948">
        <w:rPr>
          <w:rFonts w:ascii="Times New Roman" w:hAnsi="Times New Roman" w:cs="Times New Roman"/>
          <w:color w:val="000000"/>
          <w:sz w:val="28"/>
          <w:szCs w:val="28"/>
          <w:lang w:val="en-US"/>
        </w:rPr>
        <w:t xml:space="preserve"> </w:t>
      </w:r>
      <w:proofErr w:type="spellStart"/>
      <w:r w:rsidR="00273948">
        <w:rPr>
          <w:rFonts w:ascii="Times New Roman" w:hAnsi="Times New Roman" w:cs="Times New Roman"/>
          <w:color w:val="000000"/>
          <w:sz w:val="28"/>
          <w:szCs w:val="28"/>
          <w:lang w:val="en-US"/>
        </w:rPr>
        <w:t>garanțiile</w:t>
      </w:r>
      <w:proofErr w:type="spellEnd"/>
      <w:r w:rsidR="00273948">
        <w:rPr>
          <w:rFonts w:ascii="Times New Roman" w:hAnsi="Times New Roman" w:cs="Times New Roman"/>
          <w:color w:val="000000"/>
          <w:sz w:val="28"/>
          <w:szCs w:val="28"/>
          <w:lang w:val="en-US"/>
        </w:rPr>
        <w:t xml:space="preserve"> </w:t>
      </w:r>
      <w:proofErr w:type="spellStart"/>
      <w:r w:rsidR="00273948">
        <w:rPr>
          <w:rFonts w:ascii="Times New Roman" w:hAnsi="Times New Roman" w:cs="Times New Roman"/>
          <w:color w:val="000000"/>
          <w:sz w:val="28"/>
          <w:szCs w:val="28"/>
          <w:lang w:val="en-US"/>
        </w:rPr>
        <w:t>globale</w:t>
      </w:r>
      <w:proofErr w:type="spellEnd"/>
      <w:r w:rsidR="00273948">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înregistrează</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angajamentul</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în</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Registrul</w:t>
      </w:r>
      <w:proofErr w:type="spellEnd"/>
      <w:r w:rsidRPr="0074614D">
        <w:rPr>
          <w:rFonts w:ascii="Times New Roman" w:hAnsi="Times New Roman" w:cs="Times New Roman"/>
          <w:color w:val="000000"/>
          <w:sz w:val="28"/>
          <w:szCs w:val="28"/>
          <w:lang w:val="en-US"/>
        </w:rPr>
        <w:t xml:space="preserve"> de </w:t>
      </w:r>
      <w:proofErr w:type="spellStart"/>
      <w:r w:rsidRPr="0074614D">
        <w:rPr>
          <w:rFonts w:ascii="Times New Roman" w:hAnsi="Times New Roman" w:cs="Times New Roman"/>
          <w:color w:val="000000"/>
          <w:sz w:val="28"/>
          <w:szCs w:val="28"/>
          <w:lang w:val="en-US"/>
        </w:rPr>
        <w:t>evidență</w:t>
      </w:r>
      <w:proofErr w:type="spellEnd"/>
      <w:r w:rsidRPr="0074614D">
        <w:rPr>
          <w:rFonts w:ascii="Times New Roman" w:hAnsi="Times New Roman" w:cs="Times New Roman"/>
          <w:color w:val="000000"/>
          <w:sz w:val="28"/>
          <w:szCs w:val="28"/>
          <w:lang w:val="en-US"/>
        </w:rPr>
        <w:t xml:space="preserve"> a </w:t>
      </w:r>
      <w:proofErr w:type="spellStart"/>
      <w:r w:rsidRPr="0074614D">
        <w:rPr>
          <w:rFonts w:ascii="Times New Roman" w:hAnsi="Times New Roman" w:cs="Times New Roman"/>
          <w:color w:val="000000"/>
          <w:sz w:val="28"/>
          <w:szCs w:val="28"/>
          <w:lang w:val="en-US"/>
        </w:rPr>
        <w:t>angajamentului</w:t>
      </w:r>
      <w:proofErr w:type="spellEnd"/>
      <w:r w:rsidRPr="0074614D">
        <w:rPr>
          <w:rFonts w:ascii="Times New Roman" w:hAnsi="Times New Roman" w:cs="Times New Roman"/>
          <w:color w:val="000000"/>
          <w:sz w:val="28"/>
          <w:szCs w:val="28"/>
          <w:lang w:val="en-US"/>
        </w:rPr>
        <w:t xml:space="preserve"> </w:t>
      </w:r>
      <w:proofErr w:type="spellStart"/>
      <w:r w:rsidRPr="0074614D">
        <w:rPr>
          <w:rFonts w:ascii="Times New Roman" w:hAnsi="Times New Roman" w:cs="Times New Roman"/>
          <w:color w:val="000000"/>
          <w:sz w:val="28"/>
          <w:szCs w:val="28"/>
          <w:lang w:val="en-US"/>
        </w:rPr>
        <w:t>garantului</w:t>
      </w:r>
      <w:proofErr w:type="spellEnd"/>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și </w:t>
      </w:r>
      <w:proofErr w:type="spellStart"/>
      <w:r w:rsidRPr="00B468B2">
        <w:rPr>
          <w:rFonts w:ascii="Times New Roman" w:hAnsi="Times New Roman" w:cs="Times New Roman"/>
          <w:sz w:val="28"/>
          <w:szCs w:val="28"/>
          <w:lang w:val="en-US"/>
        </w:rPr>
        <w:t>în</w:t>
      </w:r>
      <w:proofErr w:type="spellEnd"/>
      <w:r w:rsidRPr="00B468B2">
        <w:rPr>
          <w:rFonts w:ascii="Times New Roman" w:hAnsi="Times New Roman" w:cs="Times New Roman"/>
          <w:sz w:val="28"/>
          <w:szCs w:val="28"/>
          <w:lang w:val="en-US"/>
        </w:rPr>
        <w:t xml:space="preserve"> SIIV</w:t>
      </w:r>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numărul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atribuit</w:t>
      </w:r>
      <w:proofErr w:type="spellEnd"/>
      <w:r>
        <w:rPr>
          <w:rFonts w:ascii="Times New Roman" w:hAnsi="Times New Roman" w:cs="Times New Roman"/>
          <w:sz w:val="28"/>
          <w:szCs w:val="28"/>
          <w:lang w:val="en-US"/>
        </w:rPr>
        <w:t xml:space="preserve"> din </w:t>
      </w:r>
      <w:proofErr w:type="spellStart"/>
      <w:r>
        <w:rPr>
          <w:rFonts w:ascii="Times New Roman" w:hAnsi="Times New Roman" w:cs="Times New Roman"/>
          <w:sz w:val="28"/>
          <w:szCs w:val="28"/>
          <w:lang w:val="en-US"/>
        </w:rPr>
        <w:t>Registru</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evidență</w:t>
      </w:r>
      <w:proofErr w:type="spellEnd"/>
      <w:r w:rsidR="00273948">
        <w:rPr>
          <w:rFonts w:ascii="Times New Roman" w:hAnsi="Times New Roman" w:cs="Times New Roman"/>
          <w:sz w:val="28"/>
          <w:szCs w:val="28"/>
          <w:lang w:val="en-US"/>
        </w:rPr>
        <w:t xml:space="preserve">, </w:t>
      </w:r>
      <w:proofErr w:type="spellStart"/>
      <w:r w:rsidR="00273948">
        <w:rPr>
          <w:rFonts w:ascii="Times New Roman" w:hAnsi="Times New Roman" w:cs="Times New Roman"/>
          <w:sz w:val="28"/>
          <w:szCs w:val="28"/>
          <w:lang w:val="en-US"/>
        </w:rPr>
        <w:t>și</w:t>
      </w:r>
      <w:proofErr w:type="spellEnd"/>
      <w:r w:rsidR="00273948">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efectu</w:t>
      </w:r>
      <w:r w:rsidR="00273948">
        <w:rPr>
          <w:rFonts w:ascii="Times New Roman" w:hAnsi="Times New Roman" w:cs="Times New Roman"/>
          <w:sz w:val="28"/>
          <w:szCs w:val="28"/>
          <w:lang w:val="en-US"/>
        </w:rPr>
        <w:t>ează</w:t>
      </w:r>
      <w:proofErr w:type="spellEnd"/>
      <w:r w:rsidR="00273948" w:rsidRPr="00B468B2">
        <w:rPr>
          <w:rFonts w:ascii="Times New Roman" w:hAnsi="Times New Roman" w:cs="Times New Roman"/>
          <w:sz w:val="28"/>
          <w:szCs w:val="28"/>
          <w:lang w:val="en-US"/>
        </w:rPr>
        <w:t xml:space="preserve"> </w:t>
      </w:r>
      <w:proofErr w:type="spellStart"/>
      <w:r w:rsidR="00273948">
        <w:rPr>
          <w:rFonts w:ascii="Times New Roman" w:hAnsi="Times New Roman" w:cs="Times New Roman"/>
          <w:sz w:val="28"/>
          <w:szCs w:val="28"/>
          <w:lang w:val="en-US"/>
        </w:rPr>
        <w:t>mențiunea</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în</w:t>
      </w:r>
      <w:proofErr w:type="spellEnd"/>
      <w:r w:rsidR="00273948" w:rsidRPr="00B468B2">
        <w:rPr>
          <w:rFonts w:ascii="Times New Roman" w:hAnsi="Times New Roman" w:cs="Times New Roman"/>
          <w:sz w:val="28"/>
          <w:szCs w:val="28"/>
          <w:lang w:val="en-US"/>
        </w:rPr>
        <w:t xml:space="preserve"> original </w:t>
      </w:r>
      <w:proofErr w:type="spellStart"/>
      <w:r w:rsidR="00273948" w:rsidRPr="00B468B2">
        <w:rPr>
          <w:rFonts w:ascii="Times New Roman" w:hAnsi="Times New Roman" w:cs="Times New Roman"/>
          <w:sz w:val="28"/>
          <w:szCs w:val="28"/>
          <w:lang w:val="en-US"/>
        </w:rPr>
        <w:t>și</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în</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copie</w:t>
      </w:r>
      <w:proofErr w:type="spellEnd"/>
      <w:r w:rsidR="00273948" w:rsidRPr="00B468B2">
        <w:rPr>
          <w:rFonts w:ascii="Times New Roman" w:hAnsi="Times New Roman" w:cs="Times New Roman"/>
          <w:sz w:val="28"/>
          <w:szCs w:val="28"/>
          <w:lang w:val="en-US"/>
        </w:rPr>
        <w:t xml:space="preserve"> a </w:t>
      </w:r>
      <w:proofErr w:type="spellStart"/>
      <w:r w:rsidR="00273948" w:rsidRPr="00B468B2">
        <w:rPr>
          <w:rFonts w:ascii="Times New Roman" w:hAnsi="Times New Roman" w:cs="Times New Roman"/>
          <w:sz w:val="28"/>
          <w:szCs w:val="28"/>
          <w:lang w:val="en-US"/>
        </w:rPr>
        <w:t>documentului</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privind</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acceptarea</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angajamentul</w:t>
      </w:r>
      <w:proofErr w:type="spellEnd"/>
      <w:r w:rsidR="00273948" w:rsidRPr="00B468B2">
        <w:rPr>
          <w:rFonts w:ascii="Times New Roman" w:hAnsi="Times New Roman" w:cs="Times New Roman"/>
          <w:sz w:val="28"/>
          <w:szCs w:val="28"/>
          <w:lang w:val="en-US"/>
        </w:rPr>
        <w:t xml:space="preserve"> </w:t>
      </w:r>
      <w:proofErr w:type="spellStart"/>
      <w:r w:rsidR="00273948" w:rsidRPr="00B468B2">
        <w:rPr>
          <w:rFonts w:ascii="Times New Roman" w:hAnsi="Times New Roman" w:cs="Times New Roman"/>
          <w:sz w:val="28"/>
          <w:szCs w:val="28"/>
          <w:lang w:val="en-US"/>
        </w:rPr>
        <w:t>garantului</w:t>
      </w:r>
      <w:proofErr w:type="spellEnd"/>
      <w:r>
        <w:rPr>
          <w:rFonts w:ascii="Times New Roman" w:hAnsi="Times New Roman" w:cs="Times New Roman"/>
          <w:sz w:val="28"/>
          <w:szCs w:val="28"/>
          <w:lang w:val="en-US"/>
        </w:rPr>
        <w:t xml:space="preserve">. </w:t>
      </w:r>
    </w:p>
    <w:bookmarkEnd w:id="7"/>
    <w:bookmarkEnd w:id="8"/>
    <w:p w14:paraId="7BC8FF4D" w14:textId="729A9452" w:rsidR="0074614D" w:rsidRPr="0074614D" w:rsidRDefault="0082796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27</w:t>
      </w:r>
      <w:r w:rsidR="00C31D48" w:rsidRPr="00C31D48">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Originalul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acceptat</w:t>
      </w:r>
      <w:proofErr w:type="spellEnd"/>
      <w:r w:rsidR="0074614D" w:rsidRPr="0074614D">
        <w:rPr>
          <w:rFonts w:ascii="Times New Roman" w:hAnsi="Times New Roman" w:cs="Times New Roman"/>
          <w:color w:val="000000"/>
          <w:sz w:val="28"/>
          <w:szCs w:val="28"/>
          <w:lang w:val="en-US"/>
        </w:rPr>
        <w:t xml:space="preserve"> al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rămâne</w:t>
      </w:r>
      <w:proofErr w:type="spellEnd"/>
      <w:r w:rsidR="0074614D" w:rsidRPr="0074614D">
        <w:rPr>
          <w:rFonts w:ascii="Times New Roman" w:hAnsi="Times New Roman" w:cs="Times New Roman"/>
          <w:color w:val="000000"/>
          <w:sz w:val="28"/>
          <w:szCs w:val="28"/>
          <w:lang w:val="en-US"/>
        </w:rPr>
        <w:t xml:space="preserve"> la </w:t>
      </w:r>
      <w:proofErr w:type="spellStart"/>
      <w:r w:rsidR="0074614D" w:rsidRPr="0074614D">
        <w:rPr>
          <w:rFonts w:ascii="Times New Roman" w:hAnsi="Times New Roman" w:cs="Times New Roman"/>
          <w:color w:val="000000"/>
          <w:sz w:val="28"/>
          <w:szCs w:val="28"/>
          <w:lang w:val="en-US"/>
        </w:rPr>
        <w:t>biroul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competent.</w:t>
      </w:r>
    </w:p>
    <w:p w14:paraId="68F720CF" w14:textId="386928A7" w:rsidR="0074614D" w:rsidRPr="0074614D" w:rsidRDefault="0082796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28</w:t>
      </w:r>
      <w:r w:rsidR="00C31D48" w:rsidRPr="00C31D48">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Copia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și</w:t>
      </w:r>
      <w:proofErr w:type="spellEnd"/>
      <w:r w:rsidR="0074614D" w:rsidRPr="0074614D">
        <w:rPr>
          <w:rFonts w:ascii="Times New Roman" w:hAnsi="Times New Roman" w:cs="Times New Roman"/>
          <w:color w:val="000000"/>
          <w:sz w:val="28"/>
          <w:szCs w:val="28"/>
          <w:lang w:val="en-US"/>
        </w:rPr>
        <w:t xml:space="preserve"> o </w:t>
      </w:r>
      <w:proofErr w:type="spellStart"/>
      <w:r w:rsidR="0074614D" w:rsidRPr="0074614D">
        <w:rPr>
          <w:rFonts w:ascii="Times New Roman" w:hAnsi="Times New Roman" w:cs="Times New Roman"/>
          <w:color w:val="000000"/>
          <w:sz w:val="28"/>
          <w:szCs w:val="28"/>
          <w:lang w:val="en-US"/>
        </w:rPr>
        <w:t>informație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scrisă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notificare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privind</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numărul</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înregistrare</w:t>
      </w:r>
      <w:proofErr w:type="spellEnd"/>
      <w:r w:rsidR="0074614D" w:rsidRPr="0074614D">
        <w:rPr>
          <w:rFonts w:ascii="Times New Roman" w:hAnsi="Times New Roman" w:cs="Times New Roman"/>
          <w:color w:val="000000"/>
          <w:sz w:val="28"/>
          <w:szCs w:val="28"/>
          <w:lang w:val="en-US"/>
        </w:rPr>
        <w:t xml:space="preserve"> a </w:t>
      </w:r>
      <w:proofErr w:type="spellStart"/>
      <w:r w:rsidR="0074614D" w:rsidRPr="0074614D">
        <w:rPr>
          <w:rFonts w:ascii="Times New Roman" w:hAnsi="Times New Roman" w:cs="Times New Roman"/>
          <w:color w:val="000000"/>
          <w:sz w:val="28"/>
          <w:szCs w:val="28"/>
          <w:lang w:val="en-US"/>
        </w:rPr>
        <w:t>garanției</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înmânează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persoanei</w:t>
      </w:r>
      <w:proofErr w:type="spellEnd"/>
      <w:r w:rsidR="0074614D" w:rsidRPr="0074614D">
        <w:rPr>
          <w:rFonts w:ascii="Times New Roman" w:hAnsi="Times New Roman" w:cs="Times New Roman"/>
          <w:color w:val="000000"/>
          <w:sz w:val="28"/>
          <w:szCs w:val="28"/>
          <w:lang w:val="en-US"/>
        </w:rPr>
        <w:t>/</w:t>
      </w:r>
      <w:proofErr w:type="spellStart"/>
      <w:r w:rsidR="0074614D" w:rsidRPr="0074614D">
        <w:rPr>
          <w:rFonts w:ascii="Times New Roman" w:hAnsi="Times New Roman" w:cs="Times New Roman"/>
          <w:color w:val="000000"/>
          <w:sz w:val="28"/>
          <w:szCs w:val="28"/>
          <w:lang w:val="en-US"/>
        </w:rPr>
        <w:t>titularului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autorizației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sau</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reprezentantului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acestuia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după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caz</w:t>
      </w:r>
      <w:proofErr w:type="spellEnd"/>
      <w:r w:rsidR="0074614D" w:rsidRPr="0074614D">
        <w:rPr>
          <w:rFonts w:ascii="Times New Roman" w:hAnsi="Times New Roman" w:cs="Times New Roman"/>
          <w:color w:val="000000"/>
          <w:sz w:val="28"/>
          <w:szCs w:val="28"/>
          <w:lang w:val="en-US"/>
        </w:rPr>
        <w:t xml:space="preserve">, care a </w:t>
      </w:r>
      <w:proofErr w:type="spellStart"/>
      <w:r w:rsidR="0074614D" w:rsidRPr="0074614D">
        <w:rPr>
          <w:rFonts w:ascii="Times New Roman" w:hAnsi="Times New Roman" w:cs="Times New Roman"/>
          <w:color w:val="000000"/>
          <w:sz w:val="28"/>
          <w:szCs w:val="28"/>
          <w:lang w:val="en-US"/>
        </w:rPr>
        <w:t>prezentat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cu </w:t>
      </w:r>
      <w:proofErr w:type="spellStart"/>
      <w:r w:rsidR="0074614D" w:rsidRPr="0074614D">
        <w:rPr>
          <w:rFonts w:ascii="Times New Roman" w:hAnsi="Times New Roman" w:cs="Times New Roman"/>
          <w:color w:val="000000"/>
          <w:sz w:val="28"/>
          <w:szCs w:val="28"/>
          <w:lang w:val="en-US"/>
        </w:rPr>
        <w:t>mențiunea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primirii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acestora</w:t>
      </w:r>
      <w:proofErr w:type="spellEnd"/>
      <w:r w:rsidR="0074614D" w:rsidRPr="0074614D">
        <w:rPr>
          <w:rFonts w:ascii="Times New Roman" w:hAnsi="Times New Roman" w:cs="Times New Roman"/>
          <w:color w:val="000000"/>
          <w:sz w:val="28"/>
          <w:szCs w:val="28"/>
          <w:lang w:val="en-US"/>
        </w:rPr>
        <w:t xml:space="preserve"> pe </w:t>
      </w:r>
      <w:proofErr w:type="spellStart"/>
      <w:r w:rsidR="0074614D" w:rsidRPr="0074614D">
        <w:rPr>
          <w:rFonts w:ascii="Times New Roman" w:hAnsi="Times New Roman" w:cs="Times New Roman"/>
          <w:color w:val="000000"/>
          <w:sz w:val="28"/>
          <w:szCs w:val="28"/>
          <w:lang w:val="en-US"/>
        </w:rPr>
        <w:t>partea</w:t>
      </w:r>
      <w:proofErr w:type="spellEnd"/>
      <w:r w:rsidR="0074614D" w:rsidRPr="0074614D">
        <w:rPr>
          <w:rFonts w:ascii="Times New Roman" w:hAnsi="Times New Roman" w:cs="Times New Roman"/>
          <w:color w:val="000000"/>
          <w:sz w:val="28"/>
          <w:szCs w:val="28"/>
          <w:lang w:val="en-US"/>
        </w:rPr>
        <w:t xml:space="preserve"> verso a </w:t>
      </w:r>
      <w:proofErr w:type="spellStart"/>
      <w:r w:rsidR="0074614D" w:rsidRPr="0074614D">
        <w:rPr>
          <w:rFonts w:ascii="Times New Roman" w:hAnsi="Times New Roman" w:cs="Times New Roman"/>
          <w:color w:val="000000"/>
          <w:sz w:val="28"/>
          <w:szCs w:val="28"/>
          <w:lang w:val="en-US"/>
        </w:rPr>
        <w:t>originalului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
    <w:p w14:paraId="6BB29E81" w14:textId="342B7FFB" w:rsidR="0074614D" w:rsidRPr="0074614D" w:rsidRDefault="0082796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29</w:t>
      </w:r>
      <w:r w:rsidR="00C31D48">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Numărul</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înregistrare</w:t>
      </w:r>
      <w:proofErr w:type="spellEnd"/>
      <w:r w:rsidR="0074614D" w:rsidRPr="0074614D">
        <w:rPr>
          <w:rFonts w:ascii="Times New Roman" w:hAnsi="Times New Roman" w:cs="Times New Roman"/>
          <w:color w:val="000000"/>
          <w:sz w:val="28"/>
          <w:szCs w:val="28"/>
          <w:lang w:val="en-US"/>
        </w:rPr>
        <w:t xml:space="preserve"> a </w:t>
      </w:r>
      <w:proofErr w:type="spellStart"/>
      <w:r w:rsidR="0074614D" w:rsidRPr="0074614D">
        <w:rPr>
          <w:rFonts w:ascii="Times New Roman" w:hAnsi="Times New Roman" w:cs="Times New Roman"/>
          <w:color w:val="000000"/>
          <w:sz w:val="28"/>
          <w:szCs w:val="28"/>
          <w:lang w:val="en-US"/>
        </w:rPr>
        <w:t>garanției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utilizat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pentru</w:t>
      </w:r>
      <w:proofErr w:type="spellEnd"/>
      <w:r w:rsidR="0074614D" w:rsidRPr="0074614D">
        <w:rPr>
          <w:rFonts w:ascii="Times New Roman" w:hAnsi="Times New Roman" w:cs="Times New Roman"/>
          <w:color w:val="000000"/>
          <w:sz w:val="28"/>
          <w:szCs w:val="28"/>
          <w:lang w:val="en-US"/>
        </w:rPr>
        <w:t xml:space="preserve"> a </w:t>
      </w:r>
      <w:proofErr w:type="spellStart"/>
      <w:r w:rsidR="0074614D" w:rsidRPr="0074614D">
        <w:rPr>
          <w:rFonts w:ascii="Times New Roman" w:hAnsi="Times New Roman" w:cs="Times New Roman"/>
          <w:color w:val="000000"/>
          <w:sz w:val="28"/>
          <w:szCs w:val="28"/>
          <w:lang w:val="en-US"/>
        </w:rPr>
        <w:t>atribui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unei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operațiuni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concretă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pentru</w:t>
      </w:r>
      <w:proofErr w:type="spellEnd"/>
      <w:r w:rsidR="0074614D" w:rsidRPr="0074614D">
        <w:rPr>
          <w:rFonts w:ascii="Times New Roman" w:hAnsi="Times New Roman" w:cs="Times New Roman"/>
          <w:color w:val="000000"/>
          <w:sz w:val="28"/>
          <w:szCs w:val="28"/>
          <w:lang w:val="en-US"/>
        </w:rPr>
        <w:t xml:space="preserve"> care s-a </w:t>
      </w:r>
      <w:proofErr w:type="spellStart"/>
      <w:r w:rsidR="0074614D" w:rsidRPr="0074614D">
        <w:rPr>
          <w:rFonts w:ascii="Times New Roman" w:hAnsi="Times New Roman" w:cs="Times New Roman"/>
          <w:color w:val="000000"/>
          <w:sz w:val="28"/>
          <w:szCs w:val="28"/>
          <w:lang w:val="en-US"/>
        </w:rPr>
        <w:t>constituit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garanția</w:t>
      </w:r>
      <w:proofErr w:type="spellEnd"/>
      <w:r w:rsidR="0074614D" w:rsidRPr="0074614D">
        <w:rPr>
          <w:rFonts w:ascii="Times New Roman" w:hAnsi="Times New Roman" w:cs="Times New Roman"/>
          <w:color w:val="000000"/>
          <w:sz w:val="28"/>
          <w:szCs w:val="28"/>
          <w:lang w:val="en-US"/>
        </w:rPr>
        <w:t>.</w:t>
      </w:r>
    </w:p>
    <w:p w14:paraId="3E77BDFD" w14:textId="562E9BAF" w:rsidR="0074614D" w:rsidRPr="0074614D" w:rsidRDefault="0082796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lastRenderedPageBreak/>
        <w:t>30</w:t>
      </w:r>
      <w:r w:rsidR="00C31D48" w:rsidRPr="00C31D48">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cazul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care </w:t>
      </w:r>
      <w:proofErr w:type="spellStart"/>
      <w:r w:rsidR="0074614D" w:rsidRPr="0074614D">
        <w:rPr>
          <w:rFonts w:ascii="Times New Roman" w:hAnsi="Times New Roman" w:cs="Times New Roman"/>
          <w:color w:val="000000"/>
          <w:sz w:val="28"/>
          <w:szCs w:val="28"/>
          <w:lang w:val="en-US"/>
        </w:rPr>
        <w:t>angajamentul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inacceptabil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motivele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unei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astfel</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decizii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vamale</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consemnează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originalul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Această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mențiune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este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semnată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și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aprobată</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către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funcționarul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care a </w:t>
      </w:r>
      <w:proofErr w:type="spellStart"/>
      <w:r w:rsidR="0074614D" w:rsidRPr="0074614D">
        <w:rPr>
          <w:rFonts w:ascii="Times New Roman" w:hAnsi="Times New Roman" w:cs="Times New Roman"/>
          <w:color w:val="000000"/>
          <w:sz w:val="28"/>
          <w:szCs w:val="28"/>
          <w:lang w:val="en-US"/>
        </w:rPr>
        <w:t>luat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decizia</w:t>
      </w:r>
      <w:proofErr w:type="spellEnd"/>
      <w:r w:rsidR="0074614D" w:rsidRPr="0074614D">
        <w:rPr>
          <w:rFonts w:ascii="Times New Roman" w:hAnsi="Times New Roman" w:cs="Times New Roman"/>
          <w:color w:val="000000"/>
          <w:sz w:val="28"/>
          <w:szCs w:val="28"/>
          <w:lang w:val="en-US"/>
        </w:rPr>
        <w:t xml:space="preserve">. </w:t>
      </w:r>
    </w:p>
    <w:p w14:paraId="12C067F5" w14:textId="303CFA56" w:rsidR="0074614D" w:rsidRPr="0074614D" w:rsidRDefault="0082796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31</w:t>
      </w:r>
      <w:r w:rsidR="00C31D48">
        <w:rPr>
          <w:rFonts w:ascii="Times New Roman" w:hAnsi="Times New Roman" w:cs="Times New Roman"/>
          <w:b/>
          <w:bCs/>
          <w:color w:val="000000"/>
          <w:sz w:val="28"/>
          <w:szCs w:val="28"/>
          <w:lang w:val="en-US"/>
        </w:rPr>
        <w:t>.</w:t>
      </w:r>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Originalul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și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copia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neacceptat</w:t>
      </w:r>
      <w:proofErr w:type="spellEnd"/>
      <w:r w:rsidR="0074614D" w:rsidRPr="0074614D">
        <w:rPr>
          <w:rFonts w:ascii="Times New Roman" w:hAnsi="Times New Roman" w:cs="Times New Roman"/>
          <w:color w:val="000000"/>
          <w:sz w:val="28"/>
          <w:szCs w:val="28"/>
          <w:lang w:val="en-US"/>
        </w:rPr>
        <w:t xml:space="preserve"> al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restituie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persoanei</w:t>
      </w:r>
      <w:proofErr w:type="spellEnd"/>
      <w:r w:rsidR="0074614D" w:rsidRPr="0074614D">
        <w:rPr>
          <w:rFonts w:ascii="Times New Roman" w:hAnsi="Times New Roman" w:cs="Times New Roman"/>
          <w:color w:val="000000"/>
          <w:sz w:val="28"/>
          <w:szCs w:val="28"/>
          <w:lang w:val="en-US"/>
        </w:rPr>
        <w:t xml:space="preserve"> care le-a </w:t>
      </w:r>
      <w:proofErr w:type="spellStart"/>
      <w:r w:rsidR="0074614D" w:rsidRPr="0074614D">
        <w:rPr>
          <w:rFonts w:ascii="Times New Roman" w:hAnsi="Times New Roman" w:cs="Times New Roman"/>
          <w:color w:val="000000"/>
          <w:sz w:val="28"/>
          <w:szCs w:val="28"/>
          <w:lang w:val="en-US"/>
        </w:rPr>
        <w:t>prezentat</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dacă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legalitatea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utilizării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acestui</w:t>
      </w:r>
      <w:proofErr w:type="spellEnd"/>
      <w:r w:rsidR="0074614D" w:rsidRPr="0074614D">
        <w:rPr>
          <w:rFonts w:ascii="Times New Roman" w:hAnsi="Times New Roman" w:cs="Times New Roman"/>
          <w:color w:val="000000"/>
          <w:sz w:val="28"/>
          <w:szCs w:val="28"/>
          <w:lang w:val="en-US"/>
        </w:rPr>
        <w:t xml:space="preserve"> document nu </w:t>
      </w:r>
      <w:proofErr w:type="spellStart"/>
      <w:r w:rsidR="0074614D" w:rsidRPr="0074614D">
        <w:rPr>
          <w:rFonts w:ascii="Times New Roman" w:hAnsi="Times New Roman" w:cs="Times New Roman"/>
          <w:color w:val="000000"/>
          <w:sz w:val="28"/>
          <w:szCs w:val="28"/>
          <w:lang w:val="en-US"/>
        </w:rPr>
        <w:t>necesită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măsuri</w:t>
      </w:r>
      <w:proofErr w:type="spellEnd"/>
      <w:r w:rsidR="0074614D" w:rsidRPr="0074614D">
        <w:rPr>
          <w:rFonts w:ascii="Times New Roman" w:hAnsi="Times New Roman" w:cs="Times New Roman"/>
          <w:color w:val="000000"/>
          <w:sz w:val="28"/>
          <w:szCs w:val="28"/>
          <w:lang w:val="en-US"/>
        </w:rPr>
        <w:t xml:space="preserve"> de </w:t>
      </w:r>
      <w:proofErr w:type="spellStart"/>
      <w:r w:rsidR="0074614D" w:rsidRPr="0074614D">
        <w:rPr>
          <w:rFonts w:ascii="Times New Roman" w:hAnsi="Times New Roman" w:cs="Times New Roman"/>
          <w:color w:val="000000"/>
          <w:sz w:val="28"/>
          <w:szCs w:val="28"/>
          <w:lang w:val="en-US"/>
        </w:rPr>
        <w:t>investigare</w:t>
      </w:r>
      <w:proofErr w:type="spellEnd"/>
      <w:r w:rsidR="0074614D" w:rsidRPr="0074614D">
        <w:rPr>
          <w:rFonts w:ascii="Times New Roman" w:hAnsi="Times New Roman" w:cs="Times New Roman"/>
          <w:color w:val="000000"/>
          <w:sz w:val="28"/>
          <w:szCs w:val="28"/>
          <w:lang w:val="en-US"/>
        </w:rPr>
        <w:t xml:space="preserve">, cu </w:t>
      </w:r>
      <w:proofErr w:type="spellStart"/>
      <w:r w:rsidR="0074614D" w:rsidRPr="0074614D">
        <w:rPr>
          <w:rFonts w:ascii="Times New Roman" w:hAnsi="Times New Roman" w:cs="Times New Roman"/>
          <w:color w:val="000000"/>
          <w:sz w:val="28"/>
          <w:szCs w:val="28"/>
          <w:lang w:val="en-US"/>
        </w:rPr>
        <w:t>mențiunea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primirii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acestuia</w:t>
      </w:r>
      <w:proofErr w:type="spellEnd"/>
      <w:r w:rsidR="0074614D" w:rsidRPr="0074614D">
        <w:rPr>
          <w:rFonts w:ascii="Times New Roman" w:hAnsi="Times New Roman" w:cs="Times New Roman"/>
          <w:color w:val="000000"/>
          <w:sz w:val="28"/>
          <w:szCs w:val="28"/>
          <w:lang w:val="en-US"/>
        </w:rPr>
        <w:t xml:space="preserve"> pe </w:t>
      </w:r>
      <w:proofErr w:type="spellStart"/>
      <w:r w:rsidR="0074614D" w:rsidRPr="0074614D">
        <w:rPr>
          <w:rFonts w:ascii="Times New Roman" w:hAnsi="Times New Roman" w:cs="Times New Roman"/>
          <w:color w:val="000000"/>
          <w:sz w:val="28"/>
          <w:szCs w:val="28"/>
          <w:lang w:val="en-US"/>
        </w:rPr>
        <w:t>copia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care </w:t>
      </w:r>
      <w:proofErr w:type="spellStart"/>
      <w:r w:rsidR="0074614D" w:rsidRPr="0074614D">
        <w:rPr>
          <w:rFonts w:ascii="Times New Roman" w:hAnsi="Times New Roman" w:cs="Times New Roman"/>
          <w:color w:val="000000"/>
          <w:sz w:val="28"/>
          <w:szCs w:val="28"/>
          <w:lang w:val="en-US"/>
        </w:rPr>
        <w:t>va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rămîne</w:t>
      </w:r>
      <w:proofErr w:type="spellEnd"/>
      <w:r w:rsidR="0074614D" w:rsidRPr="0074614D">
        <w:rPr>
          <w:rFonts w:ascii="Times New Roman" w:hAnsi="Times New Roman" w:cs="Times New Roman"/>
          <w:color w:val="000000"/>
          <w:sz w:val="28"/>
          <w:szCs w:val="28"/>
          <w:lang w:val="en-US"/>
        </w:rPr>
        <w:t xml:space="preserve"> la </w:t>
      </w:r>
      <w:proofErr w:type="spellStart"/>
      <w:r w:rsidR="0074614D" w:rsidRPr="0074614D">
        <w:rPr>
          <w:rFonts w:ascii="Times New Roman" w:hAnsi="Times New Roman" w:cs="Times New Roman"/>
          <w:color w:val="000000"/>
          <w:sz w:val="28"/>
          <w:szCs w:val="28"/>
          <w:lang w:val="en-US"/>
        </w:rPr>
        <w:t>biroul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9062D3">
        <w:rPr>
          <w:rFonts w:ascii="Times New Roman" w:hAnsi="Times New Roman" w:cs="Times New Roman"/>
          <w:color w:val="000000"/>
          <w:sz w:val="28"/>
          <w:szCs w:val="28"/>
          <w:lang w:val="en-US"/>
        </w:rPr>
        <w:t xml:space="preserve"> competent</w:t>
      </w:r>
      <w:r w:rsidR="0074614D" w:rsidRPr="0074614D">
        <w:rPr>
          <w:rFonts w:ascii="Times New Roman" w:hAnsi="Times New Roman" w:cs="Times New Roman"/>
          <w:color w:val="000000"/>
          <w:sz w:val="28"/>
          <w:szCs w:val="28"/>
          <w:lang w:val="en-US"/>
        </w:rPr>
        <w:t xml:space="preserve">. </w:t>
      </w:r>
    </w:p>
    <w:p w14:paraId="7A60DBB2" w14:textId="6F97F087" w:rsidR="0074614D" w:rsidRDefault="00C31D48" w:rsidP="00C60D5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3</w:t>
      </w:r>
      <w:r w:rsidR="00827968">
        <w:rPr>
          <w:rFonts w:ascii="Times New Roman" w:hAnsi="Times New Roman" w:cs="Times New Roman"/>
          <w:b/>
          <w:bCs/>
          <w:color w:val="000000"/>
          <w:sz w:val="28"/>
          <w:szCs w:val="28"/>
          <w:lang w:val="en-US"/>
        </w:rPr>
        <w:t>2</w:t>
      </w:r>
      <w:r>
        <w:rPr>
          <w:rFonts w:ascii="Times New Roman" w:hAnsi="Times New Roman" w:cs="Times New Roman"/>
          <w:b/>
          <w:bCs/>
          <w:color w:val="000000"/>
          <w:sz w:val="28"/>
          <w:szCs w:val="28"/>
          <w:lang w:val="en-US"/>
        </w:rPr>
        <w:t>.</w:t>
      </w:r>
      <w:r w:rsid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Originalul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angajamentului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acceptat</w:t>
      </w:r>
      <w:proofErr w:type="spellEnd"/>
      <w:r w:rsidR="0074614D" w:rsidRPr="0074614D">
        <w:rPr>
          <w:rFonts w:ascii="Times New Roman" w:hAnsi="Times New Roman" w:cs="Times New Roman"/>
          <w:color w:val="000000"/>
          <w:sz w:val="28"/>
          <w:szCs w:val="28"/>
          <w:lang w:val="en-US"/>
        </w:rPr>
        <w:t xml:space="preserve"> al </w:t>
      </w:r>
      <w:proofErr w:type="spellStart"/>
      <w:r w:rsidR="0074614D" w:rsidRPr="0074614D">
        <w:rPr>
          <w:rFonts w:ascii="Times New Roman" w:hAnsi="Times New Roman" w:cs="Times New Roman"/>
          <w:color w:val="000000"/>
          <w:sz w:val="28"/>
          <w:szCs w:val="28"/>
          <w:lang w:val="en-US"/>
        </w:rPr>
        <w:t>garantului</w:t>
      </w:r>
      <w:proofErr w:type="spellEnd"/>
      <w:r w:rsidR="0074614D" w:rsidRPr="0074614D">
        <w:rPr>
          <w:rFonts w:ascii="Times New Roman" w:hAnsi="Times New Roman" w:cs="Times New Roman"/>
          <w:color w:val="000000"/>
          <w:sz w:val="28"/>
          <w:szCs w:val="28"/>
          <w:lang w:val="en-US"/>
        </w:rPr>
        <w:t xml:space="preserve"> se </w:t>
      </w:r>
      <w:proofErr w:type="spellStart"/>
      <w:r w:rsidR="0074614D" w:rsidRPr="0074614D">
        <w:rPr>
          <w:rFonts w:ascii="Times New Roman" w:hAnsi="Times New Roman" w:cs="Times New Roman"/>
          <w:color w:val="000000"/>
          <w:sz w:val="28"/>
          <w:szCs w:val="28"/>
          <w:lang w:val="en-US"/>
        </w:rPr>
        <w:t>păstrează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pentru</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evidență</w:t>
      </w:r>
      <w:proofErr w:type="spellEnd"/>
      <w:r w:rsidR="0074614D" w:rsidRPr="0074614D">
        <w:rPr>
          <w:rFonts w:ascii="Times New Roman" w:hAnsi="Times New Roman" w:cs="Times New Roman"/>
          <w:color w:val="000000"/>
          <w:sz w:val="28"/>
          <w:szCs w:val="28"/>
          <w:lang w:val="en-US"/>
        </w:rPr>
        <w:t xml:space="preserve"> la </w:t>
      </w:r>
      <w:proofErr w:type="spellStart"/>
      <w:r w:rsidR="0074614D" w:rsidRPr="0074614D">
        <w:rPr>
          <w:rFonts w:ascii="Times New Roman" w:hAnsi="Times New Roman" w:cs="Times New Roman"/>
          <w:color w:val="000000"/>
          <w:sz w:val="28"/>
          <w:szCs w:val="28"/>
          <w:lang w:val="en-US"/>
        </w:rPr>
        <w:t>biroul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competent pe </w:t>
      </w:r>
      <w:proofErr w:type="spellStart"/>
      <w:r w:rsidR="0074614D" w:rsidRPr="0074614D">
        <w:rPr>
          <w:rFonts w:ascii="Times New Roman" w:hAnsi="Times New Roman" w:cs="Times New Roman"/>
          <w:color w:val="000000"/>
          <w:sz w:val="28"/>
          <w:szCs w:val="28"/>
          <w:lang w:val="en-US"/>
        </w:rPr>
        <w:t>perioda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derulării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regimului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sau</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operațiunii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pînă</w:t>
      </w:r>
      <w:proofErr w:type="spellEnd"/>
      <w:r w:rsidR="0074614D" w:rsidRPr="0074614D">
        <w:rPr>
          <w:rFonts w:ascii="Times New Roman" w:hAnsi="Times New Roman" w:cs="Times New Roman"/>
          <w:color w:val="000000"/>
          <w:sz w:val="28"/>
          <w:szCs w:val="28"/>
          <w:lang w:val="en-US"/>
        </w:rPr>
        <w:t xml:space="preserve"> sunt </w:t>
      </w:r>
      <w:proofErr w:type="spellStart"/>
      <w:r w:rsidR="0074614D" w:rsidRPr="0074614D">
        <w:rPr>
          <w:rFonts w:ascii="Times New Roman" w:hAnsi="Times New Roman" w:cs="Times New Roman"/>
          <w:color w:val="000000"/>
          <w:sz w:val="28"/>
          <w:szCs w:val="28"/>
          <w:lang w:val="en-US"/>
        </w:rPr>
        <w:t>expirați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toti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termenii</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în</w:t>
      </w:r>
      <w:proofErr w:type="spellEnd"/>
      <w:r w:rsidR="0074614D" w:rsidRPr="0074614D">
        <w:rPr>
          <w:rFonts w:ascii="Times New Roman" w:hAnsi="Times New Roman" w:cs="Times New Roman"/>
          <w:color w:val="000000"/>
          <w:sz w:val="28"/>
          <w:szCs w:val="28"/>
          <w:lang w:val="en-US"/>
        </w:rPr>
        <w:t xml:space="preserve"> care </w:t>
      </w:r>
      <w:proofErr w:type="spellStart"/>
      <w:r w:rsidR="0074614D" w:rsidRPr="0074614D">
        <w:rPr>
          <w:rFonts w:ascii="Times New Roman" w:hAnsi="Times New Roman" w:cs="Times New Roman"/>
          <w:color w:val="000000"/>
          <w:sz w:val="28"/>
          <w:szCs w:val="28"/>
          <w:lang w:val="en-US"/>
        </w:rPr>
        <w:t>poate</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să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apară</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datoria</w:t>
      </w:r>
      <w:proofErr w:type="spellEnd"/>
      <w:r w:rsidR="0074614D" w:rsidRPr="0074614D">
        <w:rPr>
          <w:rFonts w:ascii="Times New Roman" w:hAnsi="Times New Roman" w:cs="Times New Roman"/>
          <w:color w:val="000000"/>
          <w:sz w:val="28"/>
          <w:szCs w:val="28"/>
          <w:lang w:val="en-US"/>
        </w:rPr>
        <w:t xml:space="preserve"> </w:t>
      </w:r>
      <w:proofErr w:type="spellStart"/>
      <w:r w:rsidR="0074614D" w:rsidRPr="0074614D">
        <w:rPr>
          <w:rFonts w:ascii="Times New Roman" w:hAnsi="Times New Roman" w:cs="Times New Roman"/>
          <w:color w:val="000000"/>
          <w:sz w:val="28"/>
          <w:szCs w:val="28"/>
          <w:lang w:val="en-US"/>
        </w:rPr>
        <w:t>vamală</w:t>
      </w:r>
      <w:proofErr w:type="spellEnd"/>
      <w:r w:rsidR="0074614D" w:rsidRPr="0074614D">
        <w:rPr>
          <w:rFonts w:ascii="Times New Roman" w:hAnsi="Times New Roman" w:cs="Times New Roman"/>
          <w:color w:val="000000"/>
          <w:sz w:val="28"/>
          <w:szCs w:val="28"/>
          <w:lang w:val="en-US"/>
        </w:rPr>
        <w:t>.</w:t>
      </w:r>
    </w:p>
    <w:p w14:paraId="2D853B70" w14:textId="434721B7" w:rsidR="000A72B4" w:rsidRDefault="000A72B4" w:rsidP="00C60D58">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en-US"/>
        </w:rPr>
      </w:pPr>
    </w:p>
    <w:p w14:paraId="257770D6" w14:textId="135497C6" w:rsidR="00644823" w:rsidRDefault="00814A64" w:rsidP="00C60D58">
      <w:pPr>
        <w:autoSpaceDE w:val="0"/>
        <w:autoSpaceDN w:val="0"/>
        <w:adjustRightInd w:val="0"/>
        <w:spacing w:after="0" w:line="240" w:lineRule="auto"/>
        <w:ind w:firstLine="567"/>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Capitolul</w:t>
      </w:r>
      <w:proofErr w:type="spellEnd"/>
      <w:r>
        <w:rPr>
          <w:rFonts w:ascii="Times New Roman" w:hAnsi="Times New Roman" w:cs="Times New Roman"/>
          <w:b/>
          <w:sz w:val="28"/>
          <w:szCs w:val="28"/>
          <w:lang w:val="en-US"/>
        </w:rPr>
        <w:t xml:space="preserve"> III</w:t>
      </w:r>
    </w:p>
    <w:p w14:paraId="19416463" w14:textId="7816157C" w:rsidR="00814A64" w:rsidRDefault="00EF43C6" w:rsidP="00EF43C6">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sidR="00814A64">
        <w:rPr>
          <w:rFonts w:ascii="Times New Roman" w:hAnsi="Times New Roman" w:cs="Times New Roman"/>
          <w:b/>
          <w:sz w:val="28"/>
          <w:szCs w:val="28"/>
          <w:lang w:val="en-US"/>
        </w:rPr>
        <w:t>Constituirea</w:t>
      </w:r>
      <w:proofErr w:type="spellEnd"/>
      <w:r w:rsidR="00814A64">
        <w:rPr>
          <w:rFonts w:ascii="Times New Roman" w:hAnsi="Times New Roman" w:cs="Times New Roman"/>
          <w:b/>
          <w:sz w:val="28"/>
          <w:szCs w:val="28"/>
          <w:lang w:val="en-US"/>
        </w:rPr>
        <w:t xml:space="preserve"> </w:t>
      </w:r>
      <w:proofErr w:type="spellStart"/>
      <w:r w:rsidR="00814A64">
        <w:rPr>
          <w:rFonts w:ascii="Times New Roman" w:hAnsi="Times New Roman" w:cs="Times New Roman"/>
          <w:b/>
          <w:sz w:val="28"/>
          <w:szCs w:val="28"/>
          <w:lang w:val="en-US"/>
        </w:rPr>
        <w:t>garanției</w:t>
      </w:r>
      <w:proofErr w:type="spellEnd"/>
    </w:p>
    <w:p w14:paraId="0D41F9B8" w14:textId="6B025083" w:rsidR="004B4A7A" w:rsidRDefault="00EF43C6" w:rsidP="00EF43C6">
      <w:pPr>
        <w:autoSpaceDE w:val="0"/>
        <w:autoSpaceDN w:val="0"/>
        <w:adjustRightInd w:val="0"/>
        <w:spacing w:after="0" w:line="240" w:lineRule="auto"/>
        <w:ind w:left="4320"/>
        <w:rPr>
          <w:rFonts w:ascii="Times New Roman" w:hAnsi="Times New Roman" w:cs="Times New Roman"/>
          <w:b/>
          <w:bCs/>
          <w:sz w:val="28"/>
          <w:szCs w:val="28"/>
          <w:lang w:val="en-US"/>
        </w:rPr>
      </w:pPr>
      <w:r>
        <w:rPr>
          <w:rFonts w:ascii="Times New Roman" w:hAnsi="Times New Roman" w:cs="Times New Roman"/>
          <w:b/>
          <w:sz w:val="28"/>
          <w:szCs w:val="28"/>
          <w:lang w:val="en-US"/>
        </w:rPr>
        <w:t xml:space="preserve">     </w:t>
      </w:r>
      <w:proofErr w:type="spellStart"/>
      <w:r w:rsidR="009F04DC" w:rsidRPr="00814A64">
        <w:rPr>
          <w:rFonts w:ascii="Times New Roman" w:hAnsi="Times New Roman" w:cs="Times New Roman"/>
          <w:b/>
          <w:sz w:val="28"/>
          <w:szCs w:val="28"/>
          <w:lang w:val="en-US"/>
        </w:rPr>
        <w:t>Secțiunea</w:t>
      </w:r>
      <w:proofErr w:type="spellEnd"/>
      <w:r w:rsidR="009F04DC" w:rsidRPr="00814A64">
        <w:rPr>
          <w:rFonts w:ascii="Times New Roman" w:hAnsi="Times New Roman" w:cs="Times New Roman"/>
          <w:b/>
          <w:bCs/>
          <w:sz w:val="28"/>
          <w:szCs w:val="28"/>
          <w:lang w:val="en-US"/>
        </w:rPr>
        <w:t xml:space="preserve"> </w:t>
      </w:r>
      <w:r w:rsidR="00C22EDD">
        <w:rPr>
          <w:rFonts w:ascii="Times New Roman" w:hAnsi="Times New Roman" w:cs="Times New Roman"/>
          <w:b/>
          <w:bCs/>
          <w:sz w:val="28"/>
          <w:szCs w:val="28"/>
          <w:lang w:val="en-US"/>
        </w:rPr>
        <w:t>1</w:t>
      </w:r>
      <w:r w:rsidR="004B4A7A">
        <w:rPr>
          <w:rFonts w:ascii="Times New Roman" w:hAnsi="Times New Roman" w:cs="Times New Roman"/>
          <w:b/>
          <w:bCs/>
          <w:sz w:val="28"/>
          <w:szCs w:val="28"/>
          <w:lang w:val="en-US"/>
        </w:rPr>
        <w:t xml:space="preserve"> </w:t>
      </w:r>
    </w:p>
    <w:p w14:paraId="7E944578" w14:textId="5B2749AB" w:rsidR="009F04DC" w:rsidRDefault="007136D3" w:rsidP="00C60D58">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7136D3">
        <w:rPr>
          <w:rFonts w:ascii="Times New Roman" w:hAnsi="Times New Roman" w:cs="Times New Roman"/>
          <w:b/>
          <w:bCs/>
          <w:sz w:val="28"/>
          <w:szCs w:val="28"/>
          <w:lang w:val="en-US"/>
        </w:rPr>
        <w:t>Momentul</w:t>
      </w:r>
      <w:proofErr w:type="spellEnd"/>
      <w:r w:rsidRPr="007136D3">
        <w:rPr>
          <w:rFonts w:ascii="Times New Roman" w:hAnsi="Times New Roman" w:cs="Times New Roman"/>
          <w:b/>
          <w:bCs/>
          <w:sz w:val="28"/>
          <w:szCs w:val="28"/>
          <w:lang w:val="en-US"/>
        </w:rPr>
        <w:t xml:space="preserve"> </w:t>
      </w:r>
      <w:proofErr w:type="spellStart"/>
      <w:r w:rsidRPr="007136D3">
        <w:rPr>
          <w:rFonts w:ascii="Times New Roman" w:hAnsi="Times New Roman" w:cs="Times New Roman"/>
          <w:b/>
          <w:bCs/>
          <w:sz w:val="28"/>
          <w:szCs w:val="28"/>
          <w:lang w:val="en-US"/>
        </w:rPr>
        <w:t>constituirii</w:t>
      </w:r>
      <w:proofErr w:type="spellEnd"/>
      <w:r w:rsidRPr="007136D3">
        <w:rPr>
          <w:rFonts w:ascii="Times New Roman" w:hAnsi="Times New Roman" w:cs="Times New Roman"/>
          <w:b/>
          <w:bCs/>
          <w:sz w:val="28"/>
          <w:szCs w:val="28"/>
          <w:lang w:val="en-US"/>
        </w:rPr>
        <w:t xml:space="preserve"> </w:t>
      </w:r>
      <w:proofErr w:type="spellStart"/>
      <w:r w:rsidRPr="007136D3">
        <w:rPr>
          <w:rFonts w:ascii="Times New Roman" w:hAnsi="Times New Roman" w:cs="Times New Roman"/>
          <w:b/>
          <w:bCs/>
          <w:sz w:val="28"/>
          <w:szCs w:val="28"/>
          <w:lang w:val="en-US"/>
        </w:rPr>
        <w:t>garanției</w:t>
      </w:r>
      <w:proofErr w:type="spellEnd"/>
    </w:p>
    <w:p w14:paraId="3D07059D" w14:textId="336B05EA" w:rsidR="00E0383E" w:rsidRDefault="00E0383E" w:rsidP="00C60D58">
      <w:pPr>
        <w:autoSpaceDE w:val="0"/>
        <w:autoSpaceDN w:val="0"/>
        <w:adjustRightInd w:val="0"/>
        <w:spacing w:after="0" w:line="240" w:lineRule="auto"/>
        <w:ind w:firstLine="567"/>
        <w:jc w:val="both"/>
        <w:rPr>
          <w:rFonts w:ascii="Times New Roman" w:hAnsi="Times New Roman" w:cs="Times New Roman"/>
          <w:sz w:val="28"/>
          <w:szCs w:val="28"/>
          <w:lang w:val="en-US"/>
        </w:rPr>
      </w:pPr>
    </w:p>
    <w:p w14:paraId="260208A7" w14:textId="3F3823B4" w:rsidR="00E22B15" w:rsidRDefault="00C22EDD" w:rsidP="00C60D58">
      <w:pPr>
        <w:autoSpaceDE w:val="0"/>
        <w:autoSpaceDN w:val="0"/>
        <w:adjustRightInd w:val="0"/>
        <w:spacing w:after="0" w:line="240" w:lineRule="auto"/>
        <w:ind w:firstLine="567"/>
        <w:jc w:val="both"/>
        <w:rPr>
          <w:rFonts w:ascii="Times New Roman" w:hAnsi="Times New Roman" w:cs="Times New Roman"/>
          <w:sz w:val="28"/>
          <w:szCs w:val="28"/>
          <w:lang w:val="en-US"/>
        </w:rPr>
      </w:pPr>
      <w:r w:rsidRPr="00C22EDD">
        <w:rPr>
          <w:rFonts w:ascii="Times New Roman" w:hAnsi="Times New Roman" w:cs="Times New Roman"/>
          <w:b/>
          <w:bCs/>
          <w:sz w:val="28"/>
          <w:szCs w:val="28"/>
          <w:lang w:val="en-US"/>
        </w:rPr>
        <w:t>3</w:t>
      </w:r>
      <w:r w:rsidR="00827968">
        <w:rPr>
          <w:rFonts w:ascii="Times New Roman" w:hAnsi="Times New Roman" w:cs="Times New Roman"/>
          <w:b/>
          <w:bCs/>
          <w:sz w:val="28"/>
          <w:szCs w:val="28"/>
          <w:lang w:val="en-US"/>
        </w:rPr>
        <w:t>3</w:t>
      </w:r>
      <w:r w:rsidRPr="00C22EDD">
        <w:rPr>
          <w:rFonts w:ascii="Times New Roman" w:hAnsi="Times New Roman" w:cs="Times New Roman"/>
          <w:b/>
          <w:bCs/>
          <w:sz w:val="28"/>
          <w:szCs w:val="28"/>
          <w:lang w:val="en-US"/>
        </w:rPr>
        <w:t>.</w:t>
      </w:r>
      <w:r w:rsidR="00E0383E">
        <w:rPr>
          <w:rFonts w:ascii="Times New Roman" w:hAnsi="Times New Roman" w:cs="Times New Roman"/>
          <w:sz w:val="28"/>
          <w:szCs w:val="28"/>
          <w:lang w:val="en-US"/>
        </w:rPr>
        <w:t xml:space="preserve"> </w:t>
      </w:r>
      <w:r w:rsidR="009F04DC" w:rsidRPr="007136D3">
        <w:rPr>
          <w:rFonts w:ascii="Times New Roman" w:hAnsi="Times New Roman" w:cs="Times New Roman"/>
          <w:sz w:val="28"/>
          <w:szCs w:val="28"/>
          <w:lang w:val="en-US"/>
        </w:rPr>
        <w:t xml:space="preserve">De </w:t>
      </w:r>
      <w:proofErr w:type="spellStart"/>
      <w:r w:rsidR="009F04DC" w:rsidRPr="007136D3">
        <w:rPr>
          <w:rFonts w:ascii="Times New Roman" w:hAnsi="Times New Roman" w:cs="Times New Roman"/>
          <w:sz w:val="28"/>
          <w:szCs w:val="28"/>
          <w:lang w:val="en-US"/>
        </w:rPr>
        <w:t>regulă</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garanția</w:t>
      </w:r>
      <w:proofErr w:type="spellEnd"/>
      <w:r w:rsidR="009F04DC" w:rsidRPr="007136D3">
        <w:rPr>
          <w:rFonts w:ascii="Times New Roman" w:hAnsi="Times New Roman" w:cs="Times New Roman"/>
          <w:sz w:val="28"/>
          <w:szCs w:val="28"/>
          <w:lang w:val="en-US"/>
        </w:rPr>
        <w:t xml:space="preserve"> se </w:t>
      </w:r>
      <w:proofErr w:type="spellStart"/>
      <w:r w:rsidR="009F04DC" w:rsidRPr="007136D3">
        <w:rPr>
          <w:rFonts w:ascii="Times New Roman" w:hAnsi="Times New Roman" w:cs="Times New Roman"/>
          <w:sz w:val="28"/>
          <w:szCs w:val="28"/>
          <w:lang w:val="en-US"/>
        </w:rPr>
        <w:t>constituie</w:t>
      </w:r>
      <w:proofErr w:type="spellEnd"/>
      <w:r w:rsidR="009F04DC" w:rsidRPr="007136D3">
        <w:rPr>
          <w:rFonts w:ascii="Times New Roman" w:hAnsi="Times New Roman" w:cs="Times New Roman"/>
          <w:sz w:val="28"/>
          <w:szCs w:val="28"/>
          <w:lang w:val="en-US"/>
        </w:rPr>
        <w:t xml:space="preserve"> la </w:t>
      </w:r>
      <w:proofErr w:type="spellStart"/>
      <w:r w:rsidR="009F04DC" w:rsidRPr="007136D3">
        <w:rPr>
          <w:rFonts w:ascii="Times New Roman" w:hAnsi="Times New Roman" w:cs="Times New Roman"/>
          <w:sz w:val="28"/>
          <w:szCs w:val="28"/>
          <w:lang w:val="en-US"/>
        </w:rPr>
        <w:t>momentul</w:t>
      </w:r>
      <w:proofErr w:type="spellEnd"/>
      <w:r w:rsidR="009F04DC" w:rsidRPr="007136D3">
        <w:rPr>
          <w:rFonts w:ascii="Times New Roman" w:hAnsi="Times New Roman" w:cs="Times New Roman"/>
          <w:sz w:val="28"/>
          <w:szCs w:val="28"/>
          <w:lang w:val="en-US"/>
        </w:rPr>
        <w:t xml:space="preserve"> </w:t>
      </w:r>
      <w:proofErr w:type="spellStart"/>
      <w:r w:rsidR="007C200A">
        <w:rPr>
          <w:rFonts w:ascii="Times New Roman" w:hAnsi="Times New Roman" w:cs="Times New Roman"/>
          <w:sz w:val="28"/>
          <w:szCs w:val="28"/>
          <w:lang w:val="en-US"/>
        </w:rPr>
        <w:t>înregistrării</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declarației</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vamale</w:t>
      </w:r>
      <w:proofErr w:type="spellEnd"/>
      <w:r w:rsidR="009F04DC" w:rsidRPr="007136D3">
        <w:rPr>
          <w:rFonts w:ascii="Times New Roman" w:hAnsi="Times New Roman" w:cs="Times New Roman"/>
          <w:sz w:val="28"/>
          <w:szCs w:val="28"/>
          <w:lang w:val="en-US"/>
        </w:rPr>
        <w:t xml:space="preserve"> </w:t>
      </w:r>
      <w:r w:rsidR="007136D3">
        <w:rPr>
          <w:rFonts w:ascii="Times New Roman" w:hAnsi="Times New Roman" w:cs="Times New Roman"/>
          <w:sz w:val="28"/>
          <w:szCs w:val="28"/>
        </w:rPr>
        <w:t>î</w:t>
      </w:r>
      <w:r w:rsidR="009F04DC" w:rsidRPr="007136D3">
        <w:rPr>
          <w:rFonts w:ascii="Times New Roman" w:hAnsi="Times New Roman" w:cs="Times New Roman"/>
          <w:sz w:val="28"/>
          <w:szCs w:val="28"/>
          <w:lang w:val="en-US"/>
        </w:rPr>
        <w:t xml:space="preserve">n </w:t>
      </w:r>
      <w:r w:rsidR="00B51EAD" w:rsidRPr="003078AA">
        <w:rPr>
          <w:rFonts w:ascii="Times New Roman" w:hAnsi="Times New Roman" w:cs="Times New Roman"/>
          <w:sz w:val="28"/>
          <w:szCs w:val="28"/>
          <w:lang w:val="en-US"/>
        </w:rPr>
        <w:t>SI</w:t>
      </w:r>
      <w:r w:rsidR="00DC58CE">
        <w:rPr>
          <w:rFonts w:ascii="Times New Roman" w:hAnsi="Times New Roman" w:cs="Times New Roman"/>
          <w:sz w:val="28"/>
          <w:szCs w:val="28"/>
          <w:lang w:val="en-US"/>
        </w:rPr>
        <w:t xml:space="preserve"> </w:t>
      </w:r>
      <w:r w:rsidR="00DC58CE" w:rsidRPr="00DC58CE">
        <w:rPr>
          <w:rFonts w:ascii="Times New Roman" w:hAnsi="Times New Roman" w:cs="Times New Roman"/>
          <w:sz w:val="24"/>
          <w:szCs w:val="24"/>
          <w:lang w:val="en-US"/>
        </w:rPr>
        <w:t>„</w:t>
      </w:r>
      <w:r w:rsidR="00757B18">
        <w:rPr>
          <w:rFonts w:ascii="Times New Roman" w:hAnsi="Times New Roman" w:cs="Times New Roman"/>
          <w:sz w:val="28"/>
          <w:szCs w:val="28"/>
          <w:lang w:val="en-US"/>
        </w:rPr>
        <w:t>ASYCUDA World</w:t>
      </w:r>
      <w:r w:rsidR="00DC58CE" w:rsidRPr="00DC58CE">
        <w:rPr>
          <w:rFonts w:ascii="Times New Roman" w:hAnsi="Times New Roman" w:cs="Times New Roman"/>
          <w:sz w:val="28"/>
          <w:szCs w:val="28"/>
          <w:lang w:val="en-US"/>
        </w:rPr>
        <w:t>”</w:t>
      </w:r>
      <w:r w:rsidR="00E22B15">
        <w:rPr>
          <w:rFonts w:ascii="Times New Roman" w:hAnsi="Times New Roman" w:cs="Times New Roman"/>
          <w:sz w:val="28"/>
          <w:szCs w:val="28"/>
          <w:lang w:val="en-US"/>
        </w:rPr>
        <w:t xml:space="preserve">. </w:t>
      </w:r>
      <w:r w:rsidR="009F04DC" w:rsidRPr="007136D3">
        <w:rPr>
          <w:rFonts w:ascii="Times New Roman" w:hAnsi="Times New Roman" w:cs="Times New Roman"/>
          <w:sz w:val="28"/>
          <w:szCs w:val="28"/>
          <w:lang w:val="en-US"/>
        </w:rPr>
        <w:t xml:space="preserve">Cu </w:t>
      </w:r>
      <w:proofErr w:type="spellStart"/>
      <w:r w:rsidR="009F04DC" w:rsidRPr="007136D3">
        <w:rPr>
          <w:rFonts w:ascii="Times New Roman" w:hAnsi="Times New Roman" w:cs="Times New Roman"/>
          <w:sz w:val="28"/>
          <w:szCs w:val="28"/>
          <w:lang w:val="en-US"/>
        </w:rPr>
        <w:t>toate</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acestea</w:t>
      </w:r>
      <w:proofErr w:type="spellEnd"/>
      <w:r w:rsidR="009F04DC" w:rsidRPr="007136D3">
        <w:rPr>
          <w:rFonts w:ascii="Times New Roman" w:hAnsi="Times New Roman" w:cs="Times New Roman"/>
          <w:sz w:val="28"/>
          <w:szCs w:val="28"/>
          <w:lang w:val="en-US"/>
        </w:rPr>
        <w:t xml:space="preserve">, sunt </w:t>
      </w:r>
      <w:proofErr w:type="spellStart"/>
      <w:r w:rsidR="009F04DC" w:rsidRPr="007136D3">
        <w:rPr>
          <w:rFonts w:ascii="Times New Roman" w:hAnsi="Times New Roman" w:cs="Times New Roman"/>
          <w:sz w:val="28"/>
          <w:szCs w:val="28"/>
          <w:lang w:val="en-US"/>
        </w:rPr>
        <w:t>situații</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c</w:t>
      </w:r>
      <w:r w:rsidR="00E22B15">
        <w:rPr>
          <w:rFonts w:ascii="Times New Roman" w:hAnsi="Times New Roman" w:cs="Times New Roman"/>
          <w:sz w:val="28"/>
          <w:szCs w:val="28"/>
          <w:lang w:val="en-US"/>
        </w:rPr>
        <w:t>înd</w:t>
      </w:r>
      <w:proofErr w:type="spellEnd"/>
      <w:r w:rsidR="00E22B15">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garanția</w:t>
      </w:r>
      <w:proofErr w:type="spellEnd"/>
      <w:r w:rsidR="009F04DC" w:rsidRPr="007136D3">
        <w:rPr>
          <w:rFonts w:ascii="Times New Roman" w:hAnsi="Times New Roman" w:cs="Times New Roman"/>
          <w:sz w:val="28"/>
          <w:szCs w:val="28"/>
          <w:lang w:val="en-US"/>
        </w:rPr>
        <w:t xml:space="preserve"> se </w:t>
      </w:r>
      <w:proofErr w:type="spellStart"/>
      <w:r w:rsidR="009F04DC" w:rsidRPr="007136D3">
        <w:rPr>
          <w:rFonts w:ascii="Times New Roman" w:hAnsi="Times New Roman" w:cs="Times New Roman"/>
          <w:sz w:val="28"/>
          <w:szCs w:val="28"/>
          <w:lang w:val="en-US"/>
        </w:rPr>
        <w:t>constituie</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după</w:t>
      </w:r>
      <w:proofErr w:type="spellEnd"/>
      <w:r w:rsidR="009F04DC" w:rsidRPr="007136D3">
        <w:rPr>
          <w:rFonts w:ascii="Times New Roman" w:hAnsi="Times New Roman" w:cs="Times New Roman"/>
          <w:sz w:val="28"/>
          <w:szCs w:val="28"/>
          <w:lang w:val="en-US"/>
        </w:rPr>
        <w:t xml:space="preserve"> </w:t>
      </w:r>
      <w:proofErr w:type="spellStart"/>
      <w:r w:rsidR="00E22B15">
        <w:rPr>
          <w:rFonts w:ascii="Times New Roman" w:hAnsi="Times New Roman" w:cs="Times New Roman"/>
          <w:sz w:val="28"/>
          <w:szCs w:val="28"/>
          <w:lang w:val="en-US"/>
        </w:rPr>
        <w:t>î</w:t>
      </w:r>
      <w:r w:rsidR="009F04DC" w:rsidRPr="007136D3">
        <w:rPr>
          <w:rFonts w:ascii="Times New Roman" w:hAnsi="Times New Roman" w:cs="Times New Roman"/>
          <w:sz w:val="28"/>
          <w:szCs w:val="28"/>
          <w:lang w:val="en-US"/>
        </w:rPr>
        <w:t>nregistrarea</w:t>
      </w:r>
      <w:proofErr w:type="spellEnd"/>
      <w:r w:rsidR="009F04DC" w:rsidRPr="007136D3">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declarației</w:t>
      </w:r>
      <w:proofErr w:type="spellEnd"/>
      <w:r w:rsidR="00E22B15">
        <w:rPr>
          <w:rFonts w:ascii="Times New Roman" w:hAnsi="Times New Roman" w:cs="Times New Roman"/>
          <w:sz w:val="28"/>
          <w:szCs w:val="28"/>
          <w:lang w:val="en-US"/>
        </w:rPr>
        <w:t xml:space="preserve"> </w:t>
      </w:r>
      <w:proofErr w:type="spellStart"/>
      <w:r w:rsidR="009F04DC" w:rsidRPr="007136D3">
        <w:rPr>
          <w:rFonts w:ascii="Times New Roman" w:hAnsi="Times New Roman" w:cs="Times New Roman"/>
          <w:sz w:val="28"/>
          <w:szCs w:val="28"/>
          <w:lang w:val="en-US"/>
        </w:rPr>
        <w:t>vamale</w:t>
      </w:r>
      <w:proofErr w:type="spellEnd"/>
      <w:r w:rsidR="009F04DC" w:rsidRPr="007136D3">
        <w:rPr>
          <w:rFonts w:ascii="Times New Roman" w:hAnsi="Times New Roman" w:cs="Times New Roman"/>
          <w:sz w:val="28"/>
          <w:szCs w:val="28"/>
          <w:lang w:val="en-US"/>
        </w:rPr>
        <w:t xml:space="preserve">. </w:t>
      </w:r>
    </w:p>
    <w:p w14:paraId="48D48AB0" w14:textId="08483B3F" w:rsidR="009F04DC" w:rsidRPr="007C200A" w:rsidRDefault="007C200A" w:rsidP="00C60D58">
      <w:pPr>
        <w:autoSpaceDE w:val="0"/>
        <w:autoSpaceDN w:val="0"/>
        <w:adjustRightInd w:val="0"/>
        <w:spacing w:after="0" w:line="240" w:lineRule="auto"/>
        <w:ind w:firstLine="567"/>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Exemple</w:t>
      </w:r>
      <w:proofErr w:type="spellEnd"/>
      <w:r>
        <w:rPr>
          <w:rFonts w:ascii="Times New Roman" w:hAnsi="Times New Roman" w:cs="Times New Roman"/>
          <w:b/>
          <w:bCs/>
          <w:sz w:val="28"/>
          <w:szCs w:val="28"/>
          <w:lang w:val="en-US"/>
        </w:rPr>
        <w:t>:</w:t>
      </w:r>
    </w:p>
    <w:p w14:paraId="66C1046C" w14:textId="4F5FE2AC" w:rsidR="00400C0B" w:rsidRDefault="009F04DC" w:rsidP="00C60D58">
      <w:pPr>
        <w:autoSpaceDE w:val="0"/>
        <w:autoSpaceDN w:val="0"/>
        <w:adjustRightInd w:val="0"/>
        <w:spacing w:after="0" w:line="240" w:lineRule="auto"/>
        <w:ind w:firstLine="567"/>
        <w:jc w:val="both"/>
        <w:rPr>
          <w:rFonts w:ascii="Times New Roman" w:hAnsi="Times New Roman" w:cs="Times New Roman"/>
          <w:sz w:val="28"/>
          <w:szCs w:val="28"/>
          <w:lang w:val="en-US"/>
        </w:rPr>
      </w:pPr>
      <w:r w:rsidRPr="007136D3">
        <w:rPr>
          <w:rFonts w:ascii="Times New Roman" w:hAnsi="Times New Roman" w:cs="Times New Roman"/>
          <w:sz w:val="28"/>
          <w:szCs w:val="28"/>
          <w:lang w:val="en-US"/>
        </w:rPr>
        <w:t>-</w:t>
      </w:r>
      <w:r w:rsidR="0072145B">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mărfuri</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declarate</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pentru</w:t>
      </w:r>
      <w:proofErr w:type="spellEnd"/>
      <w:r w:rsidRPr="007136D3">
        <w:rPr>
          <w:rFonts w:ascii="Times New Roman" w:hAnsi="Times New Roman" w:cs="Times New Roman"/>
          <w:sz w:val="28"/>
          <w:szCs w:val="28"/>
          <w:lang w:val="en-US"/>
        </w:rPr>
        <w:t xml:space="preserve"> care </w:t>
      </w:r>
      <w:proofErr w:type="spellStart"/>
      <w:r w:rsidRPr="007136D3">
        <w:rPr>
          <w:rFonts w:ascii="Times New Roman" w:hAnsi="Times New Roman" w:cs="Times New Roman"/>
          <w:sz w:val="28"/>
          <w:szCs w:val="28"/>
          <w:lang w:val="en-US"/>
        </w:rPr>
        <w:t>există</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suspiciuni</w:t>
      </w:r>
      <w:proofErr w:type="spellEnd"/>
      <w:r w:rsidRPr="007136D3">
        <w:rPr>
          <w:rFonts w:ascii="Times New Roman" w:hAnsi="Times New Roman" w:cs="Times New Roman"/>
          <w:sz w:val="28"/>
          <w:szCs w:val="28"/>
          <w:lang w:val="en-US"/>
        </w:rPr>
        <w:t xml:space="preserve"> </w:t>
      </w:r>
      <w:r w:rsidR="00E22B15">
        <w:rPr>
          <w:rFonts w:ascii="Times New Roman" w:hAnsi="Times New Roman" w:cs="Times New Roman"/>
          <w:sz w:val="28"/>
          <w:szCs w:val="28"/>
        </w:rPr>
        <w:t>î</w:t>
      </w:r>
      <w:proofErr w:type="spellStart"/>
      <w:r w:rsidRPr="007136D3">
        <w:rPr>
          <w:rFonts w:ascii="Times New Roman" w:hAnsi="Times New Roman" w:cs="Times New Roman"/>
          <w:sz w:val="28"/>
          <w:szCs w:val="28"/>
          <w:lang w:val="en-US"/>
        </w:rPr>
        <w:t>ntemeiate</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privind</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subevaluarea</w:t>
      </w:r>
      <w:proofErr w:type="spellEnd"/>
      <w:r w:rsidRPr="007136D3">
        <w:rPr>
          <w:rFonts w:ascii="Times New Roman" w:hAnsi="Times New Roman" w:cs="Times New Roman"/>
          <w:sz w:val="28"/>
          <w:szCs w:val="28"/>
          <w:lang w:val="en-US"/>
        </w:rPr>
        <w:t xml:space="preserve"> </w:t>
      </w:r>
      <w:proofErr w:type="spellStart"/>
      <w:r w:rsidR="00E22B15">
        <w:rPr>
          <w:rFonts w:ascii="Times New Roman" w:hAnsi="Times New Roman" w:cs="Times New Roman"/>
          <w:sz w:val="28"/>
          <w:szCs w:val="28"/>
          <w:lang w:val="en-US"/>
        </w:rPr>
        <w:t>î</w:t>
      </w:r>
      <w:r w:rsidRPr="007136D3">
        <w:rPr>
          <w:rFonts w:ascii="Times New Roman" w:hAnsi="Times New Roman" w:cs="Times New Roman"/>
          <w:sz w:val="28"/>
          <w:szCs w:val="28"/>
          <w:lang w:val="en-US"/>
        </w:rPr>
        <w:t>n</w:t>
      </w:r>
      <w:proofErr w:type="spellEnd"/>
      <w:r w:rsidR="00E22B15">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vamă</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declararea</w:t>
      </w:r>
      <w:proofErr w:type="spellEnd"/>
      <w:r w:rsidRPr="007136D3">
        <w:rPr>
          <w:rFonts w:ascii="Times New Roman" w:hAnsi="Times New Roman" w:cs="Times New Roman"/>
          <w:sz w:val="28"/>
          <w:szCs w:val="28"/>
          <w:lang w:val="en-US"/>
        </w:rPr>
        <w:t xml:space="preserve"> </w:t>
      </w:r>
      <w:proofErr w:type="spellStart"/>
      <w:r w:rsidRPr="007136D3">
        <w:rPr>
          <w:rFonts w:ascii="Times New Roman" w:hAnsi="Times New Roman" w:cs="Times New Roman"/>
          <w:sz w:val="28"/>
          <w:szCs w:val="28"/>
          <w:lang w:val="en-US"/>
        </w:rPr>
        <w:t>eronată</w:t>
      </w:r>
      <w:proofErr w:type="spellEnd"/>
      <w:r w:rsidRPr="007136D3">
        <w:rPr>
          <w:rFonts w:ascii="Times New Roman" w:hAnsi="Times New Roman" w:cs="Times New Roman"/>
          <w:sz w:val="28"/>
          <w:szCs w:val="28"/>
          <w:lang w:val="en-US"/>
        </w:rPr>
        <w:t xml:space="preserve"> a </w:t>
      </w:r>
      <w:proofErr w:type="spellStart"/>
      <w:r w:rsidRPr="007136D3">
        <w:rPr>
          <w:rFonts w:ascii="Times New Roman" w:hAnsi="Times New Roman" w:cs="Times New Roman"/>
          <w:sz w:val="28"/>
          <w:szCs w:val="28"/>
          <w:lang w:val="en-US"/>
        </w:rPr>
        <w:t>clasif</w:t>
      </w:r>
      <w:bookmarkStart w:id="10" w:name="_Hlk147332847"/>
      <w:r w:rsidR="009C7C1E">
        <w:rPr>
          <w:rFonts w:ascii="Times New Roman" w:hAnsi="Times New Roman" w:cs="Times New Roman"/>
          <w:sz w:val="28"/>
          <w:szCs w:val="28"/>
          <w:lang w:val="en-US"/>
        </w:rPr>
        <w:t>icării</w:t>
      </w:r>
      <w:proofErr w:type="spellEnd"/>
      <w:r w:rsidR="009C7C1E">
        <w:rPr>
          <w:rFonts w:ascii="Times New Roman" w:hAnsi="Times New Roman" w:cs="Times New Roman"/>
          <w:sz w:val="28"/>
          <w:szCs w:val="28"/>
          <w:lang w:val="en-US"/>
        </w:rPr>
        <w:t xml:space="preserve"> </w:t>
      </w:r>
      <w:proofErr w:type="spellStart"/>
      <w:r w:rsidR="009C7C1E">
        <w:rPr>
          <w:rFonts w:ascii="Times New Roman" w:hAnsi="Times New Roman" w:cs="Times New Roman"/>
          <w:sz w:val="28"/>
          <w:szCs w:val="28"/>
          <w:lang w:val="en-US"/>
        </w:rPr>
        <w:t>tarifare</w:t>
      </w:r>
      <w:proofErr w:type="spellEnd"/>
      <w:r w:rsidR="009C7C1E">
        <w:rPr>
          <w:rFonts w:ascii="Times New Roman" w:hAnsi="Times New Roman" w:cs="Times New Roman"/>
          <w:sz w:val="28"/>
          <w:szCs w:val="28"/>
          <w:lang w:val="en-US"/>
        </w:rPr>
        <w:t xml:space="preserve"> </w:t>
      </w:r>
      <w:proofErr w:type="spellStart"/>
      <w:r w:rsidR="009C7C1E">
        <w:rPr>
          <w:rFonts w:ascii="Times New Roman" w:hAnsi="Times New Roman" w:cs="Times New Roman"/>
          <w:sz w:val="28"/>
          <w:szCs w:val="28"/>
          <w:lang w:val="en-US"/>
        </w:rPr>
        <w:t>sau</w:t>
      </w:r>
      <w:proofErr w:type="spellEnd"/>
      <w:r w:rsidR="009C7C1E">
        <w:rPr>
          <w:rFonts w:ascii="Times New Roman" w:hAnsi="Times New Roman" w:cs="Times New Roman"/>
          <w:sz w:val="28"/>
          <w:szCs w:val="28"/>
          <w:lang w:val="en-US"/>
        </w:rPr>
        <w:t xml:space="preserve"> a </w:t>
      </w:r>
      <w:proofErr w:type="spellStart"/>
      <w:r w:rsidR="009C7C1E">
        <w:rPr>
          <w:rFonts w:ascii="Times New Roman" w:hAnsi="Times New Roman" w:cs="Times New Roman"/>
          <w:sz w:val="28"/>
          <w:szCs w:val="28"/>
          <w:lang w:val="en-US"/>
        </w:rPr>
        <w:t>originii</w:t>
      </w:r>
      <w:proofErr w:type="spellEnd"/>
      <w:r w:rsidR="009C7C1E">
        <w:rPr>
          <w:rFonts w:ascii="Times New Roman" w:hAnsi="Times New Roman" w:cs="Times New Roman"/>
          <w:sz w:val="28"/>
          <w:szCs w:val="28"/>
          <w:lang w:val="en-US"/>
        </w:rPr>
        <w:t>.</w:t>
      </w:r>
    </w:p>
    <w:p w14:paraId="2C87C4F7" w14:textId="77777777" w:rsidR="00814A64" w:rsidRPr="009C7C1E" w:rsidRDefault="00814A64" w:rsidP="009C7C1E">
      <w:pPr>
        <w:autoSpaceDE w:val="0"/>
        <w:autoSpaceDN w:val="0"/>
        <w:adjustRightInd w:val="0"/>
        <w:spacing w:after="0" w:line="240" w:lineRule="auto"/>
        <w:ind w:firstLine="567"/>
        <w:jc w:val="both"/>
        <w:rPr>
          <w:rFonts w:ascii="Times New Roman" w:hAnsi="Times New Roman" w:cs="Times New Roman"/>
          <w:sz w:val="28"/>
          <w:szCs w:val="28"/>
          <w:lang w:val="en-US"/>
        </w:rPr>
      </w:pPr>
    </w:p>
    <w:p w14:paraId="2A6CC035" w14:textId="77777777" w:rsidR="004B4A7A" w:rsidRDefault="00B95703" w:rsidP="00400C0B">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Secțiunea</w:t>
      </w:r>
      <w:proofErr w:type="spellEnd"/>
      <w:r w:rsidR="00C22EDD">
        <w:rPr>
          <w:rFonts w:ascii="Times New Roman" w:hAnsi="Times New Roman" w:cs="Times New Roman"/>
          <w:b/>
          <w:bCs/>
          <w:sz w:val="28"/>
          <w:szCs w:val="28"/>
          <w:lang w:val="en-US"/>
        </w:rPr>
        <w:t xml:space="preserve"> a</w:t>
      </w:r>
      <w:r>
        <w:rPr>
          <w:rFonts w:ascii="Times New Roman" w:hAnsi="Times New Roman" w:cs="Times New Roman"/>
          <w:b/>
          <w:bCs/>
          <w:sz w:val="28"/>
          <w:szCs w:val="28"/>
          <w:lang w:val="en-US"/>
        </w:rPr>
        <w:t xml:space="preserve"> </w:t>
      </w:r>
      <w:r w:rsidR="00C22EDD">
        <w:rPr>
          <w:rFonts w:ascii="Times New Roman" w:hAnsi="Times New Roman" w:cs="Times New Roman"/>
          <w:b/>
          <w:bCs/>
          <w:sz w:val="28"/>
          <w:szCs w:val="28"/>
          <w:lang w:val="en-US"/>
        </w:rPr>
        <w:t>2-a</w:t>
      </w:r>
      <w:r w:rsidR="004B4A7A">
        <w:rPr>
          <w:rFonts w:ascii="Times New Roman" w:hAnsi="Times New Roman" w:cs="Times New Roman"/>
          <w:b/>
          <w:bCs/>
          <w:sz w:val="28"/>
          <w:szCs w:val="28"/>
          <w:lang w:val="en-US"/>
        </w:rPr>
        <w:t xml:space="preserve"> </w:t>
      </w:r>
    </w:p>
    <w:p w14:paraId="252228DD" w14:textId="32D181C9" w:rsidR="00D6333D" w:rsidRPr="00E06629" w:rsidRDefault="00DB4EA0" w:rsidP="00400C0B">
      <w:pPr>
        <w:autoSpaceDE w:val="0"/>
        <w:autoSpaceDN w:val="0"/>
        <w:adjustRightInd w:val="0"/>
        <w:spacing w:after="0" w:line="240" w:lineRule="auto"/>
        <w:ind w:firstLine="567"/>
        <w:jc w:val="center"/>
        <w:rPr>
          <w:rFonts w:ascii="Times New Roman" w:hAnsi="Times New Roman" w:cs="Times New Roman"/>
          <w:color w:val="222222"/>
          <w:sz w:val="28"/>
          <w:szCs w:val="28"/>
          <w:lang w:val="en-US"/>
        </w:rPr>
      </w:pPr>
      <w:proofErr w:type="spellStart"/>
      <w:r w:rsidRPr="009C7C1E">
        <w:rPr>
          <w:rFonts w:ascii="Times New Roman" w:hAnsi="Times New Roman" w:cs="Times New Roman"/>
          <w:b/>
          <w:bCs/>
          <w:sz w:val="28"/>
          <w:szCs w:val="28"/>
          <w:lang w:val="en-US"/>
        </w:rPr>
        <w:t>Elemente</w:t>
      </w:r>
      <w:proofErr w:type="spellEnd"/>
      <w:r w:rsidRPr="009C7C1E">
        <w:rPr>
          <w:rFonts w:ascii="Times New Roman" w:hAnsi="Times New Roman" w:cs="Times New Roman"/>
          <w:b/>
          <w:bCs/>
          <w:sz w:val="28"/>
          <w:szCs w:val="28"/>
          <w:lang w:val="en-US"/>
        </w:rPr>
        <w:t xml:space="preserve"> </w:t>
      </w:r>
      <w:proofErr w:type="spellStart"/>
      <w:r w:rsidRPr="00E06629">
        <w:rPr>
          <w:rFonts w:ascii="Times New Roman" w:hAnsi="Times New Roman" w:cs="Times New Roman"/>
          <w:b/>
          <w:bCs/>
          <w:sz w:val="28"/>
          <w:szCs w:val="28"/>
          <w:lang w:val="en-US"/>
        </w:rPr>
        <w:t>privind</w:t>
      </w:r>
      <w:proofErr w:type="spellEnd"/>
      <w:r w:rsidRPr="00E06629">
        <w:rPr>
          <w:rFonts w:ascii="Times New Roman" w:hAnsi="Times New Roman" w:cs="Times New Roman"/>
          <w:b/>
          <w:bCs/>
          <w:sz w:val="28"/>
          <w:szCs w:val="28"/>
          <w:lang w:val="en-US"/>
        </w:rPr>
        <w:t xml:space="preserve"> </w:t>
      </w:r>
      <w:proofErr w:type="spellStart"/>
      <w:r w:rsidRPr="00E06629">
        <w:rPr>
          <w:rFonts w:ascii="Times New Roman" w:hAnsi="Times New Roman" w:cs="Times New Roman"/>
          <w:b/>
          <w:bCs/>
          <w:sz w:val="28"/>
          <w:szCs w:val="28"/>
          <w:lang w:val="en-US"/>
        </w:rPr>
        <w:t>constituirea</w:t>
      </w:r>
      <w:proofErr w:type="spellEnd"/>
      <w:r w:rsidRPr="00E06629">
        <w:rPr>
          <w:rFonts w:ascii="Times New Roman" w:hAnsi="Times New Roman" w:cs="Times New Roman"/>
          <w:b/>
          <w:bCs/>
          <w:sz w:val="28"/>
          <w:szCs w:val="28"/>
          <w:lang w:val="en-US"/>
        </w:rPr>
        <w:t xml:space="preserve"> </w:t>
      </w:r>
      <w:proofErr w:type="spellStart"/>
      <w:r w:rsidRPr="00E06629">
        <w:rPr>
          <w:rFonts w:ascii="Times New Roman" w:hAnsi="Times New Roman" w:cs="Times New Roman"/>
          <w:b/>
          <w:bCs/>
          <w:sz w:val="28"/>
          <w:szCs w:val="28"/>
          <w:lang w:val="en-US"/>
        </w:rPr>
        <w:t>garanției</w:t>
      </w:r>
      <w:proofErr w:type="spellEnd"/>
      <w:r w:rsidRPr="00E06629">
        <w:rPr>
          <w:rFonts w:ascii="Times New Roman" w:hAnsi="Times New Roman" w:cs="Times New Roman"/>
          <w:b/>
          <w:bCs/>
          <w:sz w:val="28"/>
          <w:szCs w:val="28"/>
          <w:lang w:val="en-US"/>
        </w:rPr>
        <w:t xml:space="preserve"> </w:t>
      </w:r>
      <w:proofErr w:type="spellStart"/>
      <w:r w:rsidRPr="00E06629">
        <w:rPr>
          <w:rFonts w:ascii="Times New Roman" w:hAnsi="Times New Roman" w:cs="Times New Roman"/>
          <w:b/>
          <w:bCs/>
          <w:sz w:val="28"/>
          <w:szCs w:val="28"/>
          <w:lang w:val="en-US"/>
        </w:rPr>
        <w:t>izolate</w:t>
      </w:r>
      <w:proofErr w:type="spellEnd"/>
    </w:p>
    <w:p w14:paraId="03085328" w14:textId="716ADE79" w:rsidR="00D6333D" w:rsidRPr="006E2E74" w:rsidRDefault="00D6333D" w:rsidP="00BF2811">
      <w:pPr>
        <w:autoSpaceDE w:val="0"/>
        <w:autoSpaceDN w:val="0"/>
        <w:adjustRightInd w:val="0"/>
        <w:spacing w:after="0" w:line="240" w:lineRule="auto"/>
        <w:jc w:val="center"/>
        <w:rPr>
          <w:rFonts w:ascii="Times New Roman" w:hAnsi="Times New Roman" w:cs="Times New Roman"/>
          <w:color w:val="222222"/>
          <w:sz w:val="16"/>
          <w:szCs w:val="16"/>
          <w:lang w:val="en-US"/>
        </w:rPr>
      </w:pPr>
    </w:p>
    <w:tbl>
      <w:tblPr>
        <w:tblStyle w:val="TableNormal"/>
        <w:tblW w:w="10176"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
        <w:gridCol w:w="3402"/>
        <w:gridCol w:w="2268"/>
        <w:gridCol w:w="2552"/>
        <w:gridCol w:w="1928"/>
      </w:tblGrid>
      <w:tr w:rsidR="00DB4EA0" w:rsidRPr="003B60BB" w14:paraId="2AB7CEA2" w14:textId="77777777" w:rsidTr="009C7C1E">
        <w:trPr>
          <w:trHeight w:val="1129"/>
        </w:trPr>
        <w:tc>
          <w:tcPr>
            <w:tcW w:w="3428" w:type="dxa"/>
            <w:gridSpan w:val="2"/>
            <w:tcBorders>
              <w:left w:val="single" w:sz="4" w:space="0" w:color="000000"/>
              <w:right w:val="single" w:sz="4" w:space="0" w:color="000000"/>
            </w:tcBorders>
          </w:tcPr>
          <w:p w14:paraId="4CF50ADF" w14:textId="3562A394" w:rsidR="00DB4EA0" w:rsidRPr="003B60BB" w:rsidRDefault="00DB4EA0" w:rsidP="00AA35C7">
            <w:pPr>
              <w:pStyle w:val="TableParagraph"/>
              <w:spacing w:before="53"/>
              <w:ind w:left="741" w:right="361" w:hanging="364"/>
              <w:jc w:val="center"/>
              <w:rPr>
                <w:rFonts w:ascii="Times New Roman" w:hAnsi="Times New Roman" w:cs="Times New Roman"/>
                <w:b/>
                <w:sz w:val="24"/>
              </w:rPr>
            </w:pPr>
            <w:r w:rsidRPr="003B60BB">
              <w:rPr>
                <w:rFonts w:ascii="Times New Roman" w:hAnsi="Times New Roman" w:cs="Times New Roman"/>
                <w:b/>
                <w:sz w:val="24"/>
              </w:rPr>
              <w:t>Tip</w:t>
            </w:r>
            <w:r w:rsidRPr="003B60BB">
              <w:rPr>
                <w:rFonts w:ascii="Times New Roman" w:hAnsi="Times New Roman" w:cs="Times New Roman"/>
                <w:b/>
                <w:spacing w:val="-12"/>
                <w:sz w:val="24"/>
              </w:rPr>
              <w:t xml:space="preserve"> </w:t>
            </w:r>
            <w:r w:rsidRPr="003B60BB">
              <w:rPr>
                <w:rFonts w:ascii="Times New Roman" w:hAnsi="Times New Roman" w:cs="Times New Roman"/>
                <w:b/>
                <w:sz w:val="24"/>
              </w:rPr>
              <w:t>opera</w:t>
            </w:r>
            <w:r w:rsidR="00644FF5" w:rsidRPr="003B60BB">
              <w:rPr>
                <w:rFonts w:ascii="Times New Roman" w:hAnsi="Times New Roman" w:cs="Times New Roman"/>
                <w:b/>
                <w:sz w:val="24"/>
              </w:rPr>
              <w:t>ț</w:t>
            </w:r>
            <w:r w:rsidRPr="003B60BB">
              <w:rPr>
                <w:rFonts w:ascii="Times New Roman" w:hAnsi="Times New Roman" w:cs="Times New Roman"/>
                <w:b/>
                <w:sz w:val="24"/>
              </w:rPr>
              <w:t>iune</w:t>
            </w:r>
            <w:r w:rsidRPr="003B60BB">
              <w:rPr>
                <w:rFonts w:ascii="Times New Roman" w:hAnsi="Times New Roman" w:cs="Times New Roman"/>
                <w:b/>
                <w:spacing w:val="-10"/>
                <w:sz w:val="24"/>
              </w:rPr>
              <w:t xml:space="preserve"> </w:t>
            </w:r>
            <w:r w:rsidR="00AA35C7">
              <w:rPr>
                <w:rFonts w:ascii="Times New Roman" w:hAnsi="Times New Roman" w:cs="Times New Roman"/>
                <w:b/>
                <w:spacing w:val="-10"/>
                <w:sz w:val="24"/>
              </w:rPr>
              <w:t>sau regim vamal</w:t>
            </w:r>
          </w:p>
        </w:tc>
        <w:tc>
          <w:tcPr>
            <w:tcW w:w="2268" w:type="dxa"/>
            <w:tcBorders>
              <w:left w:val="single" w:sz="4" w:space="0" w:color="000000"/>
              <w:right w:val="single" w:sz="4" w:space="0" w:color="000000"/>
            </w:tcBorders>
          </w:tcPr>
          <w:p w14:paraId="6FAEDB4F" w14:textId="1B218E19" w:rsidR="00DB4EA0" w:rsidRPr="003B60BB" w:rsidRDefault="00DB4EA0" w:rsidP="0027488C">
            <w:pPr>
              <w:pStyle w:val="TableParagraph"/>
              <w:spacing w:before="53"/>
              <w:ind w:left="306" w:right="293"/>
              <w:jc w:val="center"/>
              <w:rPr>
                <w:rFonts w:ascii="Times New Roman" w:hAnsi="Times New Roman" w:cs="Times New Roman"/>
                <w:b/>
                <w:sz w:val="24"/>
              </w:rPr>
            </w:pPr>
            <w:r w:rsidRPr="003B60BB">
              <w:rPr>
                <w:rFonts w:ascii="Times New Roman" w:hAnsi="Times New Roman" w:cs="Times New Roman"/>
                <w:b/>
                <w:sz w:val="24"/>
              </w:rPr>
              <w:t>Persoana</w:t>
            </w:r>
            <w:r w:rsidRPr="003B60BB">
              <w:rPr>
                <w:rFonts w:ascii="Times New Roman" w:hAnsi="Times New Roman" w:cs="Times New Roman"/>
                <w:b/>
                <w:spacing w:val="-16"/>
                <w:sz w:val="24"/>
              </w:rPr>
              <w:t xml:space="preserve"> </w:t>
            </w:r>
            <w:r w:rsidRPr="003B60BB">
              <w:rPr>
                <w:rFonts w:ascii="Times New Roman" w:hAnsi="Times New Roman" w:cs="Times New Roman"/>
                <w:b/>
                <w:sz w:val="24"/>
              </w:rPr>
              <w:t>care</w:t>
            </w:r>
            <w:r w:rsidRPr="003B60BB">
              <w:rPr>
                <w:rFonts w:ascii="Times New Roman" w:hAnsi="Times New Roman" w:cs="Times New Roman"/>
                <w:b/>
                <w:spacing w:val="-64"/>
                <w:sz w:val="24"/>
              </w:rPr>
              <w:t xml:space="preserve"> </w:t>
            </w:r>
            <w:r w:rsidRPr="003B60BB">
              <w:rPr>
                <w:rFonts w:ascii="Times New Roman" w:hAnsi="Times New Roman" w:cs="Times New Roman"/>
                <w:b/>
                <w:sz w:val="24"/>
              </w:rPr>
              <w:t>furnizează</w:t>
            </w:r>
            <w:r w:rsidRPr="003B60BB">
              <w:rPr>
                <w:rFonts w:ascii="Times New Roman" w:hAnsi="Times New Roman" w:cs="Times New Roman"/>
                <w:b/>
                <w:spacing w:val="1"/>
                <w:sz w:val="24"/>
              </w:rPr>
              <w:t xml:space="preserve"> </w:t>
            </w:r>
            <w:r w:rsidRPr="003B60BB">
              <w:rPr>
                <w:rFonts w:ascii="Times New Roman" w:hAnsi="Times New Roman" w:cs="Times New Roman"/>
                <w:b/>
                <w:sz w:val="24"/>
              </w:rPr>
              <w:t>garan</w:t>
            </w:r>
            <w:r w:rsidR="00644FF5" w:rsidRPr="003B60BB">
              <w:rPr>
                <w:rFonts w:ascii="Times New Roman" w:hAnsi="Times New Roman" w:cs="Times New Roman"/>
                <w:b/>
                <w:sz w:val="24"/>
              </w:rPr>
              <w:t>ț</w:t>
            </w:r>
            <w:r w:rsidRPr="003B60BB">
              <w:rPr>
                <w:rFonts w:ascii="Times New Roman" w:hAnsi="Times New Roman" w:cs="Times New Roman"/>
                <w:b/>
                <w:sz w:val="24"/>
              </w:rPr>
              <w:t>ia</w:t>
            </w:r>
          </w:p>
        </w:tc>
        <w:tc>
          <w:tcPr>
            <w:tcW w:w="2552" w:type="dxa"/>
            <w:tcBorders>
              <w:left w:val="single" w:sz="4" w:space="0" w:color="000000"/>
              <w:right w:val="single" w:sz="4" w:space="0" w:color="000000"/>
            </w:tcBorders>
          </w:tcPr>
          <w:p w14:paraId="22205EC9" w14:textId="78E0A7DA" w:rsidR="00DB4EA0" w:rsidRPr="003B60BB" w:rsidRDefault="00DB4EA0" w:rsidP="006A3709">
            <w:pPr>
              <w:pStyle w:val="TableParagraph"/>
              <w:spacing w:before="53"/>
              <w:ind w:left="149" w:right="241"/>
              <w:jc w:val="center"/>
              <w:rPr>
                <w:rFonts w:ascii="Times New Roman" w:hAnsi="Times New Roman" w:cs="Times New Roman"/>
                <w:b/>
                <w:sz w:val="24"/>
              </w:rPr>
            </w:pPr>
            <w:r w:rsidRPr="003B60BB">
              <w:rPr>
                <w:rFonts w:ascii="Times New Roman" w:hAnsi="Times New Roman" w:cs="Times New Roman"/>
                <w:b/>
                <w:sz w:val="24"/>
              </w:rPr>
              <w:t>Momentul</w:t>
            </w:r>
            <w:r w:rsidR="00754CA4">
              <w:rPr>
                <w:rFonts w:ascii="Times New Roman" w:hAnsi="Times New Roman" w:cs="Times New Roman"/>
                <w:b/>
                <w:sz w:val="24"/>
              </w:rPr>
              <w:t xml:space="preserve"> </w:t>
            </w:r>
            <w:r w:rsidR="006A3709">
              <w:rPr>
                <w:rFonts w:ascii="Times New Roman" w:hAnsi="Times New Roman" w:cs="Times New Roman"/>
                <w:b/>
                <w:sz w:val="24"/>
              </w:rPr>
              <w:t>constituirii garanției</w:t>
            </w:r>
          </w:p>
        </w:tc>
        <w:tc>
          <w:tcPr>
            <w:tcW w:w="1928" w:type="dxa"/>
            <w:tcBorders>
              <w:left w:val="single" w:sz="4" w:space="0" w:color="000000"/>
              <w:right w:val="single" w:sz="4" w:space="0" w:color="000000"/>
            </w:tcBorders>
          </w:tcPr>
          <w:p w14:paraId="4EE10CE0" w14:textId="355ED582" w:rsidR="00DB4EA0" w:rsidRPr="003B60BB" w:rsidRDefault="002F1DCF" w:rsidP="0027488C">
            <w:pPr>
              <w:pStyle w:val="TableParagraph"/>
              <w:spacing w:before="53"/>
              <w:ind w:left="307" w:right="295"/>
              <w:jc w:val="center"/>
              <w:rPr>
                <w:rFonts w:ascii="Times New Roman" w:hAnsi="Times New Roman" w:cs="Times New Roman"/>
                <w:b/>
                <w:sz w:val="24"/>
              </w:rPr>
            </w:pPr>
            <w:r w:rsidRPr="003B60BB">
              <w:rPr>
                <w:rFonts w:ascii="Times New Roman" w:hAnsi="Times New Roman" w:cs="Times New Roman"/>
                <w:b/>
                <w:sz w:val="24"/>
              </w:rPr>
              <w:t xml:space="preserve">Tipul de plată </w:t>
            </w:r>
            <w:r w:rsidR="00DB4EA0" w:rsidRPr="003B60BB">
              <w:rPr>
                <w:rFonts w:ascii="Times New Roman" w:hAnsi="Times New Roman" w:cs="Times New Roman"/>
                <w:b/>
                <w:sz w:val="24"/>
              </w:rPr>
              <w:t>acoperite de</w:t>
            </w:r>
            <w:r w:rsidR="00DB4EA0" w:rsidRPr="003B60BB">
              <w:rPr>
                <w:rFonts w:ascii="Times New Roman" w:hAnsi="Times New Roman" w:cs="Times New Roman"/>
                <w:b/>
                <w:spacing w:val="-64"/>
                <w:sz w:val="24"/>
              </w:rPr>
              <w:t xml:space="preserve"> </w:t>
            </w:r>
            <w:r w:rsidR="00DB4EA0" w:rsidRPr="003B60BB">
              <w:rPr>
                <w:rFonts w:ascii="Times New Roman" w:hAnsi="Times New Roman" w:cs="Times New Roman"/>
                <w:b/>
                <w:sz w:val="24"/>
              </w:rPr>
              <w:t>garan</w:t>
            </w:r>
            <w:r w:rsidR="00644FF5" w:rsidRPr="003B60BB">
              <w:rPr>
                <w:rFonts w:ascii="Times New Roman" w:hAnsi="Times New Roman" w:cs="Times New Roman"/>
                <w:b/>
                <w:sz w:val="24"/>
              </w:rPr>
              <w:t>ț</w:t>
            </w:r>
            <w:r w:rsidR="00DB4EA0" w:rsidRPr="003B60BB">
              <w:rPr>
                <w:rFonts w:ascii="Times New Roman" w:hAnsi="Times New Roman" w:cs="Times New Roman"/>
                <w:b/>
                <w:sz w:val="24"/>
              </w:rPr>
              <w:t>ie</w:t>
            </w:r>
          </w:p>
        </w:tc>
      </w:tr>
      <w:tr w:rsidR="00DB4EA0" w:rsidRPr="003B60BB" w14:paraId="3DB9A6A9" w14:textId="77777777" w:rsidTr="009C7C1E">
        <w:trPr>
          <w:trHeight w:val="668"/>
        </w:trPr>
        <w:tc>
          <w:tcPr>
            <w:tcW w:w="3428" w:type="dxa"/>
            <w:gridSpan w:val="2"/>
            <w:tcBorders>
              <w:left w:val="single" w:sz="4" w:space="0" w:color="000000"/>
              <w:right w:val="single" w:sz="4" w:space="0" w:color="000000"/>
            </w:tcBorders>
          </w:tcPr>
          <w:p w14:paraId="687EEDD9" w14:textId="7B8FE64C" w:rsidR="00DB4EA0" w:rsidRPr="00680320" w:rsidRDefault="00DB4EA0" w:rsidP="00DB4EA0">
            <w:pPr>
              <w:pStyle w:val="TableParagraph"/>
              <w:spacing w:before="55"/>
              <w:ind w:left="108" w:right="177"/>
              <w:rPr>
                <w:rFonts w:ascii="Times New Roman" w:hAnsi="Times New Roman" w:cs="Times New Roman"/>
                <w:sz w:val="24"/>
              </w:rPr>
            </w:pPr>
            <w:r w:rsidRPr="00680320">
              <w:rPr>
                <w:rFonts w:ascii="Times New Roman" w:hAnsi="Times New Roman" w:cs="Times New Roman"/>
                <w:sz w:val="24"/>
              </w:rPr>
              <w:t>punerea în liberă</w:t>
            </w:r>
            <w:r w:rsidRPr="00680320">
              <w:rPr>
                <w:rFonts w:ascii="Times New Roman" w:hAnsi="Times New Roman" w:cs="Times New Roman"/>
                <w:spacing w:val="1"/>
                <w:sz w:val="24"/>
              </w:rPr>
              <w:t xml:space="preserve"> </w:t>
            </w:r>
            <w:r w:rsidRPr="00680320">
              <w:rPr>
                <w:rFonts w:ascii="Times New Roman" w:hAnsi="Times New Roman" w:cs="Times New Roman"/>
                <w:sz w:val="24"/>
              </w:rPr>
              <w:t>circ</w:t>
            </w:r>
            <w:r w:rsidRPr="00680320">
              <w:rPr>
                <w:rFonts w:ascii="Times New Roman" w:hAnsi="Times New Roman" w:cs="Times New Roman"/>
                <w:spacing w:val="-2"/>
                <w:sz w:val="24"/>
              </w:rPr>
              <w:t>u</w:t>
            </w:r>
            <w:r w:rsidRPr="00680320">
              <w:rPr>
                <w:rFonts w:ascii="Times New Roman" w:hAnsi="Times New Roman" w:cs="Times New Roman"/>
                <w:sz w:val="24"/>
              </w:rPr>
              <w:t>l</w:t>
            </w:r>
            <w:r w:rsidR="00644FF5" w:rsidRPr="00680320">
              <w:rPr>
                <w:rFonts w:ascii="Times New Roman" w:hAnsi="Times New Roman" w:cs="Times New Roman"/>
                <w:sz w:val="24"/>
              </w:rPr>
              <w:t>ație</w:t>
            </w:r>
            <w:r w:rsidRPr="00680320">
              <w:rPr>
                <w:rFonts w:ascii="Times New Roman" w:hAnsi="Times New Roman" w:cs="Times New Roman"/>
                <w:spacing w:val="-1"/>
                <w:sz w:val="24"/>
              </w:rPr>
              <w:t xml:space="preserve"> î</w:t>
            </w:r>
            <w:r w:rsidRPr="00680320">
              <w:rPr>
                <w:rFonts w:ascii="Times New Roman" w:hAnsi="Times New Roman" w:cs="Times New Roman"/>
                <w:sz w:val="24"/>
              </w:rPr>
              <w:t>n</w:t>
            </w:r>
            <w:r w:rsidRPr="00680320">
              <w:rPr>
                <w:rFonts w:ascii="Times New Roman" w:hAnsi="Times New Roman" w:cs="Times New Roman"/>
                <w:spacing w:val="1"/>
                <w:sz w:val="24"/>
              </w:rPr>
              <w:t xml:space="preserve"> </w:t>
            </w:r>
            <w:r w:rsidRPr="00680320">
              <w:rPr>
                <w:rFonts w:ascii="Times New Roman" w:hAnsi="Times New Roman" w:cs="Times New Roman"/>
                <w:spacing w:val="-1"/>
                <w:sz w:val="24"/>
              </w:rPr>
              <w:t>t</w:t>
            </w:r>
            <w:r w:rsidRPr="00680320">
              <w:rPr>
                <w:rFonts w:ascii="Times New Roman" w:hAnsi="Times New Roman" w:cs="Times New Roman"/>
                <w:sz w:val="24"/>
              </w:rPr>
              <w:t>e</w:t>
            </w:r>
            <w:r w:rsidRPr="00680320">
              <w:rPr>
                <w:rFonts w:ascii="Times New Roman" w:hAnsi="Times New Roman" w:cs="Times New Roman"/>
                <w:spacing w:val="-2"/>
                <w:sz w:val="24"/>
              </w:rPr>
              <w:t>m</w:t>
            </w:r>
            <w:r w:rsidRPr="00680320">
              <w:rPr>
                <w:rFonts w:ascii="Times New Roman" w:hAnsi="Times New Roman" w:cs="Times New Roman"/>
                <w:sz w:val="24"/>
              </w:rPr>
              <w:t>eiul</w:t>
            </w:r>
            <w:r w:rsidRPr="00680320">
              <w:rPr>
                <w:rFonts w:ascii="Times New Roman" w:hAnsi="Times New Roman" w:cs="Times New Roman"/>
                <w:spacing w:val="-1"/>
                <w:sz w:val="24"/>
              </w:rPr>
              <w:t xml:space="preserve"> </w:t>
            </w:r>
            <w:r w:rsidRPr="00680320">
              <w:rPr>
                <w:rFonts w:ascii="Times New Roman" w:hAnsi="Times New Roman" w:cs="Times New Roman"/>
                <w:spacing w:val="-2"/>
                <w:sz w:val="24"/>
              </w:rPr>
              <w:t>u</w:t>
            </w:r>
            <w:r w:rsidRPr="00680320">
              <w:rPr>
                <w:rFonts w:ascii="Times New Roman" w:hAnsi="Times New Roman" w:cs="Times New Roman"/>
                <w:sz w:val="24"/>
              </w:rPr>
              <w:t>nei de</w:t>
            </w:r>
            <w:r w:rsidRPr="00680320">
              <w:rPr>
                <w:rFonts w:ascii="Times New Roman" w:hAnsi="Times New Roman" w:cs="Times New Roman"/>
                <w:spacing w:val="-2"/>
                <w:sz w:val="24"/>
              </w:rPr>
              <w:t>c</w:t>
            </w:r>
            <w:r w:rsidRPr="00680320">
              <w:rPr>
                <w:rFonts w:ascii="Times New Roman" w:hAnsi="Times New Roman" w:cs="Times New Roman"/>
                <w:sz w:val="24"/>
              </w:rPr>
              <w:t>lar</w:t>
            </w:r>
            <w:r w:rsidR="00644FF5" w:rsidRPr="00680320">
              <w:rPr>
                <w:rFonts w:ascii="Times New Roman" w:hAnsi="Times New Roman" w:cs="Times New Roman"/>
                <w:spacing w:val="-2"/>
                <w:sz w:val="24"/>
              </w:rPr>
              <w:t>ații</w:t>
            </w:r>
            <w:r w:rsidRPr="00680320">
              <w:rPr>
                <w:rFonts w:ascii="Times New Roman" w:hAnsi="Times New Roman" w:cs="Times New Roman"/>
                <w:spacing w:val="-1"/>
                <w:sz w:val="24"/>
              </w:rPr>
              <w:t xml:space="preserve"> </w:t>
            </w:r>
            <w:r w:rsidRPr="00680320">
              <w:rPr>
                <w:rFonts w:ascii="Times New Roman" w:hAnsi="Times New Roman" w:cs="Times New Roman"/>
                <w:spacing w:val="-2"/>
                <w:sz w:val="24"/>
              </w:rPr>
              <w:t>v</w:t>
            </w:r>
            <w:r w:rsidRPr="00680320">
              <w:rPr>
                <w:rFonts w:ascii="Times New Roman" w:hAnsi="Times New Roman" w:cs="Times New Roman"/>
                <w:sz w:val="24"/>
              </w:rPr>
              <w:t xml:space="preserve">amale </w:t>
            </w:r>
            <w:r w:rsidR="00680320" w:rsidRPr="00680320">
              <w:rPr>
                <w:rFonts w:ascii="Times New Roman" w:hAnsi="Times New Roman" w:cs="Times New Roman"/>
                <w:w w:val="90"/>
                <w:sz w:val="24"/>
              </w:rPr>
              <w:t xml:space="preserve">standard, </w:t>
            </w:r>
            <w:r w:rsidR="00485563">
              <w:rPr>
                <w:rFonts w:ascii="Times New Roman" w:hAnsi="Times New Roman" w:cs="Times New Roman"/>
                <w:w w:val="90"/>
                <w:sz w:val="24"/>
              </w:rPr>
              <w:t xml:space="preserve">cu </w:t>
            </w:r>
            <w:r w:rsidRPr="00680320">
              <w:rPr>
                <w:rFonts w:ascii="Times New Roman" w:hAnsi="Times New Roman" w:cs="Times New Roman"/>
                <w:w w:val="90"/>
                <w:sz w:val="24"/>
              </w:rPr>
              <w:t>plată</w:t>
            </w:r>
            <w:r w:rsidRPr="00680320">
              <w:rPr>
                <w:rFonts w:ascii="Times New Roman" w:hAnsi="Times New Roman" w:cs="Times New Roman"/>
                <w:spacing w:val="1"/>
                <w:w w:val="90"/>
                <w:sz w:val="24"/>
              </w:rPr>
              <w:t xml:space="preserve"> </w:t>
            </w:r>
            <w:r w:rsidRPr="00680320">
              <w:rPr>
                <w:rFonts w:ascii="Times New Roman" w:hAnsi="Times New Roman" w:cs="Times New Roman"/>
                <w:sz w:val="24"/>
              </w:rPr>
              <w:t>amânată</w:t>
            </w:r>
            <w:r w:rsidR="00175908" w:rsidRPr="00680320">
              <w:rPr>
                <w:rFonts w:ascii="Times New Roman" w:hAnsi="Times New Roman" w:cs="Times New Roman"/>
                <w:sz w:val="24"/>
              </w:rPr>
              <w:t xml:space="preserve"> </w:t>
            </w:r>
          </w:p>
        </w:tc>
        <w:tc>
          <w:tcPr>
            <w:tcW w:w="2268" w:type="dxa"/>
            <w:tcBorders>
              <w:left w:val="single" w:sz="4" w:space="0" w:color="000000"/>
              <w:right w:val="single" w:sz="4" w:space="0" w:color="000000"/>
            </w:tcBorders>
          </w:tcPr>
          <w:p w14:paraId="6877853B" w14:textId="77777777" w:rsidR="00DB4EA0" w:rsidRPr="00680320" w:rsidRDefault="00DB4EA0" w:rsidP="00DB4EA0">
            <w:pPr>
              <w:pStyle w:val="TableParagraph"/>
              <w:spacing w:before="55"/>
              <w:ind w:left="109" w:right="459"/>
              <w:rPr>
                <w:rFonts w:ascii="Times New Roman" w:hAnsi="Times New Roman" w:cs="Times New Roman"/>
                <w:sz w:val="24"/>
              </w:rPr>
            </w:pPr>
            <w:r w:rsidRPr="00680320">
              <w:rPr>
                <w:rFonts w:ascii="Times New Roman" w:hAnsi="Times New Roman" w:cs="Times New Roman"/>
                <w:sz w:val="24"/>
              </w:rPr>
              <w:t>Declarantul</w:t>
            </w:r>
            <w:r w:rsidRPr="00680320">
              <w:rPr>
                <w:rFonts w:ascii="Times New Roman" w:hAnsi="Times New Roman" w:cs="Times New Roman"/>
                <w:spacing w:val="-16"/>
                <w:sz w:val="24"/>
              </w:rPr>
              <w:t xml:space="preserve"> </w:t>
            </w:r>
            <w:r w:rsidRPr="00680320">
              <w:rPr>
                <w:rFonts w:ascii="Times New Roman" w:hAnsi="Times New Roman" w:cs="Times New Roman"/>
                <w:sz w:val="24"/>
              </w:rPr>
              <w:t>sau</w:t>
            </w:r>
            <w:r w:rsidRPr="00680320">
              <w:rPr>
                <w:rFonts w:ascii="Times New Roman" w:hAnsi="Times New Roman" w:cs="Times New Roman"/>
                <w:spacing w:val="-64"/>
                <w:sz w:val="24"/>
              </w:rPr>
              <w:t xml:space="preserve"> </w:t>
            </w:r>
            <w:r w:rsidRPr="00680320">
              <w:rPr>
                <w:rFonts w:ascii="Times New Roman" w:hAnsi="Times New Roman" w:cs="Times New Roman"/>
                <w:sz w:val="24"/>
              </w:rPr>
              <w:t>reprezentantul</w:t>
            </w:r>
          </w:p>
        </w:tc>
        <w:tc>
          <w:tcPr>
            <w:tcW w:w="2552" w:type="dxa"/>
            <w:tcBorders>
              <w:left w:val="single" w:sz="4" w:space="0" w:color="000000"/>
              <w:right w:val="single" w:sz="4" w:space="0" w:color="000000"/>
            </w:tcBorders>
          </w:tcPr>
          <w:p w14:paraId="4C3F1BBF" w14:textId="46FB217D" w:rsidR="00DB4EA0" w:rsidRPr="00680320" w:rsidRDefault="009C7C1E" w:rsidP="00DB4EA0">
            <w:pPr>
              <w:pStyle w:val="TableParagraph"/>
              <w:spacing w:before="55"/>
              <w:ind w:left="108" w:right="214"/>
              <w:rPr>
                <w:rFonts w:ascii="Times New Roman" w:hAnsi="Times New Roman" w:cs="Times New Roman"/>
                <w:sz w:val="24"/>
              </w:rPr>
            </w:pPr>
            <w:r w:rsidRPr="00680320">
              <w:rPr>
                <w:rFonts w:ascii="Times New Roman" w:hAnsi="Times New Roman" w:cs="Times New Roman"/>
                <w:sz w:val="24"/>
              </w:rPr>
              <w:t>La momentul</w:t>
            </w:r>
            <w:r w:rsidR="00180C46">
              <w:rPr>
                <w:rFonts w:ascii="Times New Roman" w:hAnsi="Times New Roman" w:cs="Times New Roman"/>
                <w:sz w:val="24"/>
              </w:rPr>
              <w:t xml:space="preserve"> înregistrării </w:t>
            </w:r>
            <w:r w:rsidR="00A90AE3" w:rsidRPr="00680320">
              <w:rPr>
                <w:rFonts w:ascii="Times New Roman" w:hAnsi="Times New Roman" w:cs="Times New Roman"/>
                <w:sz w:val="24"/>
              </w:rPr>
              <w:t>declarației vamale standart</w:t>
            </w:r>
          </w:p>
        </w:tc>
        <w:tc>
          <w:tcPr>
            <w:tcW w:w="1928" w:type="dxa"/>
            <w:tcBorders>
              <w:left w:val="single" w:sz="4" w:space="0" w:color="000000"/>
              <w:right w:val="single" w:sz="4" w:space="0" w:color="000000"/>
            </w:tcBorders>
          </w:tcPr>
          <w:p w14:paraId="2C185D22" w14:textId="6AAADD5C" w:rsidR="00DB4EA0" w:rsidRPr="00680320" w:rsidRDefault="002F1DCF" w:rsidP="00DB4EA0">
            <w:pPr>
              <w:pStyle w:val="TableParagraph"/>
              <w:spacing w:before="55"/>
              <w:ind w:left="108" w:right="150"/>
              <w:rPr>
                <w:rFonts w:ascii="Times New Roman" w:hAnsi="Times New Roman" w:cs="Times New Roman"/>
                <w:sz w:val="24"/>
              </w:rPr>
            </w:pPr>
            <w:r w:rsidRPr="00680320">
              <w:rPr>
                <w:rFonts w:ascii="Times New Roman" w:hAnsi="Times New Roman" w:cs="Times New Roman"/>
                <w:sz w:val="24"/>
              </w:rPr>
              <w:t>Drepturile de import</w:t>
            </w:r>
          </w:p>
        </w:tc>
      </w:tr>
      <w:tr w:rsidR="00DB4EA0" w:rsidRPr="003B60BB" w14:paraId="16A0B802" w14:textId="77777777" w:rsidTr="009C7C1E">
        <w:trPr>
          <w:trHeight w:val="1204"/>
        </w:trPr>
        <w:tc>
          <w:tcPr>
            <w:tcW w:w="3428" w:type="dxa"/>
            <w:gridSpan w:val="2"/>
            <w:tcBorders>
              <w:left w:val="single" w:sz="4" w:space="0" w:color="000000"/>
              <w:right w:val="single" w:sz="4" w:space="0" w:color="000000"/>
            </w:tcBorders>
          </w:tcPr>
          <w:p w14:paraId="163B7BE9" w14:textId="6FCE8D60" w:rsidR="00DB4EA0" w:rsidRPr="003B60BB" w:rsidRDefault="00644FF5" w:rsidP="00DB4EA0">
            <w:pPr>
              <w:pStyle w:val="TableParagraph"/>
              <w:spacing w:before="53"/>
              <w:ind w:left="108" w:right="47"/>
              <w:rPr>
                <w:rFonts w:ascii="Times New Roman" w:hAnsi="Times New Roman" w:cs="Times New Roman"/>
                <w:sz w:val="24"/>
              </w:rPr>
            </w:pPr>
            <w:r w:rsidRPr="003B60BB">
              <w:rPr>
                <w:rFonts w:ascii="Times New Roman" w:hAnsi="Times New Roman" w:cs="Times New Roman"/>
                <w:sz w:val="24"/>
              </w:rPr>
              <w:t>punerea în liberă</w:t>
            </w:r>
            <w:r w:rsidRPr="003B60BB">
              <w:rPr>
                <w:rFonts w:ascii="Times New Roman" w:hAnsi="Times New Roman" w:cs="Times New Roman"/>
                <w:spacing w:val="1"/>
                <w:sz w:val="24"/>
              </w:rPr>
              <w:t xml:space="preserve"> </w:t>
            </w:r>
            <w:r w:rsidRPr="003B60BB">
              <w:rPr>
                <w:rFonts w:ascii="Times New Roman" w:hAnsi="Times New Roman" w:cs="Times New Roman"/>
                <w:sz w:val="24"/>
              </w:rPr>
              <w:t>circ</w:t>
            </w:r>
            <w:r w:rsidRPr="003B60BB">
              <w:rPr>
                <w:rFonts w:ascii="Times New Roman" w:hAnsi="Times New Roman" w:cs="Times New Roman"/>
                <w:spacing w:val="-2"/>
                <w:sz w:val="24"/>
              </w:rPr>
              <w:t>u</w:t>
            </w:r>
            <w:r w:rsidRPr="003B60BB">
              <w:rPr>
                <w:rFonts w:ascii="Times New Roman" w:hAnsi="Times New Roman" w:cs="Times New Roman"/>
                <w:sz w:val="24"/>
              </w:rPr>
              <w:t>lație</w:t>
            </w:r>
            <w:r w:rsidRPr="003B60BB">
              <w:rPr>
                <w:rFonts w:ascii="Times New Roman" w:hAnsi="Times New Roman" w:cs="Times New Roman"/>
                <w:spacing w:val="-1"/>
                <w:sz w:val="24"/>
              </w:rPr>
              <w:t xml:space="preserve"> î</w:t>
            </w:r>
            <w:r w:rsidRPr="003B60BB">
              <w:rPr>
                <w:rFonts w:ascii="Times New Roman" w:hAnsi="Times New Roman" w:cs="Times New Roman"/>
                <w:sz w:val="24"/>
              </w:rPr>
              <w:t>n</w:t>
            </w:r>
            <w:r w:rsidRPr="003B60BB">
              <w:rPr>
                <w:rFonts w:ascii="Times New Roman" w:hAnsi="Times New Roman" w:cs="Times New Roman"/>
                <w:spacing w:val="1"/>
                <w:sz w:val="24"/>
              </w:rPr>
              <w:t xml:space="preserve"> </w:t>
            </w:r>
            <w:r w:rsidRPr="003B60BB">
              <w:rPr>
                <w:rFonts w:ascii="Times New Roman" w:hAnsi="Times New Roman" w:cs="Times New Roman"/>
                <w:spacing w:val="-1"/>
                <w:sz w:val="24"/>
              </w:rPr>
              <w:t>t</w:t>
            </w:r>
            <w:r w:rsidRPr="003B60BB">
              <w:rPr>
                <w:rFonts w:ascii="Times New Roman" w:hAnsi="Times New Roman" w:cs="Times New Roman"/>
                <w:sz w:val="24"/>
              </w:rPr>
              <w:t>e</w:t>
            </w:r>
            <w:r w:rsidRPr="003B60BB">
              <w:rPr>
                <w:rFonts w:ascii="Times New Roman" w:hAnsi="Times New Roman" w:cs="Times New Roman"/>
                <w:spacing w:val="-2"/>
                <w:sz w:val="24"/>
              </w:rPr>
              <w:t>m</w:t>
            </w:r>
            <w:r w:rsidRPr="003B60BB">
              <w:rPr>
                <w:rFonts w:ascii="Times New Roman" w:hAnsi="Times New Roman" w:cs="Times New Roman"/>
                <w:sz w:val="24"/>
              </w:rPr>
              <w:t>eiul</w:t>
            </w:r>
            <w:r w:rsidRPr="003B60BB">
              <w:rPr>
                <w:rFonts w:ascii="Times New Roman" w:hAnsi="Times New Roman" w:cs="Times New Roman"/>
                <w:spacing w:val="-1"/>
                <w:sz w:val="24"/>
              </w:rPr>
              <w:t xml:space="preserve"> </w:t>
            </w:r>
            <w:r w:rsidRPr="003B60BB">
              <w:rPr>
                <w:rFonts w:ascii="Times New Roman" w:hAnsi="Times New Roman" w:cs="Times New Roman"/>
                <w:spacing w:val="-2"/>
                <w:sz w:val="24"/>
              </w:rPr>
              <w:t>u</w:t>
            </w:r>
            <w:r w:rsidRPr="003B60BB">
              <w:rPr>
                <w:rFonts w:ascii="Times New Roman" w:hAnsi="Times New Roman" w:cs="Times New Roman"/>
                <w:sz w:val="24"/>
              </w:rPr>
              <w:t>nei de</w:t>
            </w:r>
            <w:r w:rsidRPr="003B60BB">
              <w:rPr>
                <w:rFonts w:ascii="Times New Roman" w:hAnsi="Times New Roman" w:cs="Times New Roman"/>
                <w:spacing w:val="-2"/>
                <w:sz w:val="24"/>
              </w:rPr>
              <w:t>c</w:t>
            </w:r>
            <w:r w:rsidRPr="003B60BB">
              <w:rPr>
                <w:rFonts w:ascii="Times New Roman" w:hAnsi="Times New Roman" w:cs="Times New Roman"/>
                <w:sz w:val="24"/>
              </w:rPr>
              <w:t>lar</w:t>
            </w:r>
            <w:r w:rsidRPr="003B60BB">
              <w:rPr>
                <w:rFonts w:ascii="Times New Roman" w:hAnsi="Times New Roman" w:cs="Times New Roman"/>
                <w:spacing w:val="-2"/>
                <w:sz w:val="24"/>
              </w:rPr>
              <w:t>ații</w:t>
            </w:r>
            <w:r w:rsidRPr="003B60BB">
              <w:rPr>
                <w:rFonts w:ascii="Times New Roman" w:hAnsi="Times New Roman" w:cs="Times New Roman"/>
                <w:spacing w:val="-1"/>
                <w:sz w:val="24"/>
              </w:rPr>
              <w:t xml:space="preserve"> </w:t>
            </w:r>
            <w:r w:rsidR="00DB4EA0" w:rsidRPr="003B60BB">
              <w:rPr>
                <w:rFonts w:ascii="Times New Roman" w:hAnsi="Times New Roman" w:cs="Times New Roman"/>
                <w:spacing w:val="-2"/>
                <w:sz w:val="24"/>
              </w:rPr>
              <w:t>v</w:t>
            </w:r>
            <w:r w:rsidR="00DB4EA0" w:rsidRPr="003B60BB">
              <w:rPr>
                <w:rFonts w:ascii="Times New Roman" w:hAnsi="Times New Roman" w:cs="Times New Roman"/>
                <w:sz w:val="24"/>
              </w:rPr>
              <w:t>amale</w:t>
            </w:r>
            <w:r w:rsidR="00DB4EA0" w:rsidRPr="003B60BB">
              <w:rPr>
                <w:rFonts w:ascii="Times New Roman" w:hAnsi="Times New Roman" w:cs="Times New Roman"/>
                <w:spacing w:val="-1"/>
                <w:sz w:val="24"/>
              </w:rPr>
              <w:t xml:space="preserve"> </w:t>
            </w:r>
            <w:r w:rsidR="00DB4EA0" w:rsidRPr="003B60BB">
              <w:rPr>
                <w:rFonts w:ascii="Times New Roman" w:hAnsi="Times New Roman" w:cs="Times New Roman"/>
                <w:spacing w:val="-2"/>
                <w:sz w:val="24"/>
              </w:rPr>
              <w:t>d</w:t>
            </w:r>
            <w:r w:rsidR="00DB4EA0" w:rsidRPr="003B60BB">
              <w:rPr>
                <w:rFonts w:ascii="Times New Roman" w:hAnsi="Times New Roman" w:cs="Times New Roman"/>
                <w:spacing w:val="-4"/>
                <w:sz w:val="24"/>
              </w:rPr>
              <w:t>e</w:t>
            </w:r>
            <w:r w:rsidR="00DB4EA0" w:rsidRPr="003B60BB">
              <w:rPr>
                <w:rFonts w:ascii="Times New Roman" w:hAnsi="Times New Roman" w:cs="Times New Roman"/>
                <w:spacing w:val="-2"/>
                <w:sz w:val="24"/>
              </w:rPr>
              <w:t>puse</w:t>
            </w:r>
            <w:r w:rsidR="00DB4EA0" w:rsidRPr="003B60BB">
              <w:rPr>
                <w:rFonts w:ascii="Times New Roman" w:hAnsi="Times New Roman" w:cs="Times New Roman"/>
                <w:sz w:val="24"/>
              </w:rPr>
              <w:t xml:space="preserve"> în conformitate cu</w:t>
            </w:r>
            <w:r w:rsidR="00DB4EA0" w:rsidRPr="003B60BB">
              <w:rPr>
                <w:rFonts w:ascii="Times New Roman" w:hAnsi="Times New Roman" w:cs="Times New Roman"/>
                <w:spacing w:val="1"/>
                <w:sz w:val="24"/>
              </w:rPr>
              <w:t xml:space="preserve"> </w:t>
            </w:r>
            <w:r w:rsidR="00DB4EA0" w:rsidRPr="003B60BB">
              <w:rPr>
                <w:rFonts w:ascii="Times New Roman" w:hAnsi="Times New Roman" w:cs="Times New Roman"/>
                <w:sz w:val="24"/>
              </w:rPr>
              <w:t>articolul</w:t>
            </w:r>
            <w:r w:rsidR="00DB4EA0" w:rsidRPr="003B60BB">
              <w:rPr>
                <w:rFonts w:ascii="Times New Roman" w:hAnsi="Times New Roman" w:cs="Times New Roman"/>
                <w:spacing w:val="-2"/>
                <w:sz w:val="24"/>
              </w:rPr>
              <w:t xml:space="preserve"> </w:t>
            </w:r>
            <w:bookmarkStart w:id="11" w:name="_Hlk147854295"/>
            <w:r w:rsidR="00DB4EA0" w:rsidRPr="003B60BB">
              <w:rPr>
                <w:rFonts w:ascii="Times New Roman" w:hAnsi="Times New Roman" w:cs="Times New Roman"/>
                <w:sz w:val="24"/>
              </w:rPr>
              <w:t>1</w:t>
            </w:r>
            <w:r w:rsidR="002F1DCF" w:rsidRPr="003B60BB">
              <w:rPr>
                <w:rFonts w:ascii="Times New Roman" w:hAnsi="Times New Roman" w:cs="Times New Roman"/>
                <w:sz w:val="24"/>
              </w:rPr>
              <w:t>77 Cod vamal 95/2021</w:t>
            </w:r>
            <w:bookmarkEnd w:id="11"/>
          </w:p>
        </w:tc>
        <w:tc>
          <w:tcPr>
            <w:tcW w:w="2268" w:type="dxa"/>
            <w:tcBorders>
              <w:left w:val="single" w:sz="4" w:space="0" w:color="000000"/>
              <w:right w:val="single" w:sz="4" w:space="0" w:color="000000"/>
            </w:tcBorders>
          </w:tcPr>
          <w:p w14:paraId="030D5D4F" w14:textId="77777777" w:rsidR="00DB4EA0" w:rsidRPr="003B60BB" w:rsidRDefault="00DB4EA0" w:rsidP="00DB4EA0">
            <w:pPr>
              <w:pStyle w:val="TableParagraph"/>
              <w:spacing w:before="53"/>
              <w:ind w:left="109" w:right="459"/>
              <w:rPr>
                <w:rFonts w:ascii="Times New Roman" w:hAnsi="Times New Roman" w:cs="Times New Roman"/>
                <w:sz w:val="24"/>
              </w:rPr>
            </w:pPr>
            <w:r w:rsidRPr="003B60BB">
              <w:rPr>
                <w:rFonts w:ascii="Times New Roman" w:hAnsi="Times New Roman" w:cs="Times New Roman"/>
                <w:sz w:val="24"/>
              </w:rPr>
              <w:t>Declarantul</w:t>
            </w:r>
            <w:r w:rsidRPr="003B60BB">
              <w:rPr>
                <w:rFonts w:ascii="Times New Roman" w:hAnsi="Times New Roman" w:cs="Times New Roman"/>
                <w:spacing w:val="-16"/>
                <w:sz w:val="24"/>
              </w:rPr>
              <w:t xml:space="preserve"> </w:t>
            </w:r>
            <w:r w:rsidRPr="003B60BB">
              <w:rPr>
                <w:rFonts w:ascii="Times New Roman" w:hAnsi="Times New Roman" w:cs="Times New Roman"/>
                <w:sz w:val="24"/>
              </w:rPr>
              <w:t>sau</w:t>
            </w:r>
            <w:r w:rsidRPr="003B60BB">
              <w:rPr>
                <w:rFonts w:ascii="Times New Roman" w:hAnsi="Times New Roman" w:cs="Times New Roman"/>
                <w:spacing w:val="-64"/>
                <w:sz w:val="24"/>
              </w:rPr>
              <w:t xml:space="preserve"> </w:t>
            </w:r>
            <w:r w:rsidRPr="003B60BB">
              <w:rPr>
                <w:rFonts w:ascii="Times New Roman" w:hAnsi="Times New Roman" w:cs="Times New Roman"/>
                <w:sz w:val="24"/>
              </w:rPr>
              <w:t>reprezentantul</w:t>
            </w:r>
          </w:p>
        </w:tc>
        <w:tc>
          <w:tcPr>
            <w:tcW w:w="2552" w:type="dxa"/>
            <w:tcBorders>
              <w:left w:val="single" w:sz="4" w:space="0" w:color="000000"/>
              <w:right w:val="single" w:sz="4" w:space="0" w:color="000000"/>
            </w:tcBorders>
          </w:tcPr>
          <w:p w14:paraId="32C15400" w14:textId="50CDD3FD" w:rsidR="00DB4EA0" w:rsidRPr="003B60BB" w:rsidRDefault="00DB4EA0" w:rsidP="00DB4EA0">
            <w:pPr>
              <w:pStyle w:val="TableParagraph"/>
              <w:spacing w:before="53"/>
              <w:ind w:left="108" w:right="234"/>
              <w:rPr>
                <w:rFonts w:ascii="Times New Roman" w:hAnsi="Times New Roman" w:cs="Times New Roman"/>
                <w:sz w:val="24"/>
              </w:rPr>
            </w:pPr>
            <w:r w:rsidRPr="003B60BB">
              <w:rPr>
                <w:rFonts w:ascii="Times New Roman" w:hAnsi="Times New Roman" w:cs="Times New Roman"/>
                <w:sz w:val="24"/>
              </w:rPr>
              <w:t>La</w:t>
            </w:r>
            <w:r w:rsidRPr="003B60BB">
              <w:rPr>
                <w:rFonts w:ascii="Times New Roman" w:hAnsi="Times New Roman" w:cs="Times New Roman"/>
                <w:spacing w:val="-7"/>
                <w:sz w:val="24"/>
              </w:rPr>
              <w:t xml:space="preserve"> </w:t>
            </w:r>
            <w:r w:rsidRPr="003B60BB">
              <w:rPr>
                <w:rFonts w:ascii="Times New Roman" w:hAnsi="Times New Roman" w:cs="Times New Roman"/>
                <w:sz w:val="24"/>
              </w:rPr>
              <w:t>momentul</w:t>
            </w:r>
            <w:r w:rsidRPr="003B60BB">
              <w:rPr>
                <w:rFonts w:ascii="Times New Roman" w:hAnsi="Times New Roman" w:cs="Times New Roman"/>
                <w:spacing w:val="-4"/>
                <w:sz w:val="24"/>
              </w:rPr>
              <w:t xml:space="preserve"> </w:t>
            </w:r>
            <w:r w:rsidRPr="003B60BB">
              <w:rPr>
                <w:rFonts w:ascii="Times New Roman" w:hAnsi="Times New Roman" w:cs="Times New Roman"/>
                <w:sz w:val="24"/>
              </w:rPr>
              <w:t>înscrierii</w:t>
            </w:r>
            <w:r w:rsidRPr="003B60BB">
              <w:rPr>
                <w:rFonts w:ascii="Times New Roman" w:hAnsi="Times New Roman" w:cs="Times New Roman"/>
                <w:spacing w:val="-6"/>
                <w:sz w:val="24"/>
              </w:rPr>
              <w:t xml:space="preserve"> </w:t>
            </w:r>
            <w:r w:rsidR="006A3709">
              <w:rPr>
                <w:rFonts w:ascii="Times New Roman" w:hAnsi="Times New Roman" w:cs="Times New Roman"/>
                <w:sz w:val="24"/>
                <w:lang w:val="ro-MD"/>
              </w:rPr>
              <w:t xml:space="preserve">în evidențele </w:t>
            </w:r>
            <w:r w:rsidRPr="003B60BB">
              <w:rPr>
                <w:rFonts w:ascii="Times New Roman" w:hAnsi="Times New Roman" w:cs="Times New Roman"/>
                <w:spacing w:val="-2"/>
                <w:sz w:val="24"/>
              </w:rPr>
              <w:t>d</w:t>
            </w:r>
            <w:r w:rsidRPr="003B60BB">
              <w:rPr>
                <w:rFonts w:ascii="Times New Roman" w:hAnsi="Times New Roman" w:cs="Times New Roman"/>
                <w:sz w:val="24"/>
              </w:rPr>
              <w:t>ecla</w:t>
            </w:r>
            <w:r w:rsidRPr="003B60BB">
              <w:rPr>
                <w:rFonts w:ascii="Times New Roman" w:hAnsi="Times New Roman" w:cs="Times New Roman"/>
                <w:spacing w:val="-2"/>
                <w:sz w:val="24"/>
              </w:rPr>
              <w:t>r</w:t>
            </w:r>
            <w:r w:rsidRPr="003B60BB">
              <w:rPr>
                <w:rFonts w:ascii="Times New Roman" w:hAnsi="Times New Roman" w:cs="Times New Roman"/>
                <w:sz w:val="24"/>
              </w:rPr>
              <w:t>an</w:t>
            </w:r>
            <w:r w:rsidRPr="003B60BB">
              <w:rPr>
                <w:rFonts w:ascii="Times New Roman" w:hAnsi="Times New Roman" w:cs="Times New Roman"/>
                <w:spacing w:val="-1"/>
                <w:sz w:val="24"/>
              </w:rPr>
              <w:t>t</w:t>
            </w:r>
            <w:r w:rsidRPr="003B60BB">
              <w:rPr>
                <w:rFonts w:ascii="Times New Roman" w:hAnsi="Times New Roman" w:cs="Times New Roman"/>
                <w:sz w:val="24"/>
              </w:rPr>
              <w:t>ul</w:t>
            </w:r>
            <w:r w:rsidRPr="003B60BB">
              <w:rPr>
                <w:rFonts w:ascii="Times New Roman" w:hAnsi="Times New Roman" w:cs="Times New Roman"/>
                <w:spacing w:val="-2"/>
                <w:sz w:val="24"/>
              </w:rPr>
              <w:t>u</w:t>
            </w:r>
            <w:r w:rsidRPr="003B60BB">
              <w:rPr>
                <w:rFonts w:ascii="Times New Roman" w:hAnsi="Times New Roman" w:cs="Times New Roman"/>
                <w:sz w:val="24"/>
              </w:rPr>
              <w:t>i</w:t>
            </w:r>
          </w:p>
        </w:tc>
        <w:tc>
          <w:tcPr>
            <w:tcW w:w="1928" w:type="dxa"/>
            <w:tcBorders>
              <w:left w:val="single" w:sz="4" w:space="0" w:color="000000"/>
              <w:right w:val="single" w:sz="4" w:space="0" w:color="000000"/>
            </w:tcBorders>
          </w:tcPr>
          <w:p w14:paraId="3DC0559A" w14:textId="22062C28" w:rsidR="00DB4EA0" w:rsidRPr="003B60BB" w:rsidRDefault="002F1DCF" w:rsidP="00DB4EA0">
            <w:pPr>
              <w:pStyle w:val="TableParagraph"/>
              <w:spacing w:before="53"/>
              <w:ind w:left="108" w:right="168"/>
              <w:jc w:val="both"/>
              <w:rPr>
                <w:rFonts w:ascii="Times New Roman" w:hAnsi="Times New Roman" w:cs="Times New Roman"/>
                <w:sz w:val="24"/>
              </w:rPr>
            </w:pPr>
            <w:r w:rsidRPr="003B60BB">
              <w:rPr>
                <w:rFonts w:ascii="Times New Roman" w:hAnsi="Times New Roman" w:cs="Times New Roman"/>
                <w:sz w:val="24"/>
              </w:rPr>
              <w:t>Drepturile de import</w:t>
            </w:r>
          </w:p>
        </w:tc>
      </w:tr>
      <w:tr w:rsidR="00DB4EA0" w:rsidRPr="003B60BB" w14:paraId="04458D88" w14:textId="77777777" w:rsidTr="009C7C1E">
        <w:trPr>
          <w:trHeight w:val="1233"/>
        </w:trPr>
        <w:tc>
          <w:tcPr>
            <w:tcW w:w="3428" w:type="dxa"/>
            <w:gridSpan w:val="2"/>
            <w:tcBorders>
              <w:left w:val="single" w:sz="4" w:space="0" w:color="000000"/>
              <w:right w:val="single" w:sz="4" w:space="0" w:color="000000"/>
            </w:tcBorders>
          </w:tcPr>
          <w:p w14:paraId="2EBFEE02" w14:textId="7D231238" w:rsidR="00DB4EA0" w:rsidRPr="003B60BB" w:rsidRDefault="00644FF5" w:rsidP="00DB4EA0">
            <w:pPr>
              <w:pStyle w:val="TableParagraph"/>
              <w:spacing w:before="55"/>
              <w:ind w:left="108" w:right="47"/>
              <w:rPr>
                <w:rFonts w:ascii="Times New Roman" w:hAnsi="Times New Roman" w:cs="Times New Roman"/>
                <w:sz w:val="24"/>
              </w:rPr>
            </w:pPr>
            <w:r w:rsidRPr="003B60BB">
              <w:rPr>
                <w:rFonts w:ascii="Times New Roman" w:hAnsi="Times New Roman" w:cs="Times New Roman"/>
                <w:sz w:val="24"/>
              </w:rPr>
              <w:t>punerea în liberă</w:t>
            </w:r>
            <w:r w:rsidRPr="003B60BB">
              <w:rPr>
                <w:rFonts w:ascii="Times New Roman" w:hAnsi="Times New Roman" w:cs="Times New Roman"/>
                <w:spacing w:val="1"/>
                <w:sz w:val="24"/>
              </w:rPr>
              <w:t xml:space="preserve"> </w:t>
            </w:r>
            <w:r w:rsidRPr="003B60BB">
              <w:rPr>
                <w:rFonts w:ascii="Times New Roman" w:hAnsi="Times New Roman" w:cs="Times New Roman"/>
                <w:sz w:val="24"/>
              </w:rPr>
              <w:t>circ</w:t>
            </w:r>
            <w:r w:rsidRPr="003B60BB">
              <w:rPr>
                <w:rFonts w:ascii="Times New Roman" w:hAnsi="Times New Roman" w:cs="Times New Roman"/>
                <w:spacing w:val="-2"/>
                <w:sz w:val="24"/>
              </w:rPr>
              <w:t>u</w:t>
            </w:r>
            <w:r w:rsidRPr="003B60BB">
              <w:rPr>
                <w:rFonts w:ascii="Times New Roman" w:hAnsi="Times New Roman" w:cs="Times New Roman"/>
                <w:sz w:val="24"/>
              </w:rPr>
              <w:t>lație</w:t>
            </w:r>
            <w:r w:rsidRPr="003B60BB">
              <w:rPr>
                <w:rFonts w:ascii="Times New Roman" w:hAnsi="Times New Roman" w:cs="Times New Roman"/>
                <w:spacing w:val="-1"/>
                <w:sz w:val="24"/>
              </w:rPr>
              <w:t xml:space="preserve"> î</w:t>
            </w:r>
            <w:r w:rsidRPr="003B60BB">
              <w:rPr>
                <w:rFonts w:ascii="Times New Roman" w:hAnsi="Times New Roman" w:cs="Times New Roman"/>
                <w:sz w:val="24"/>
              </w:rPr>
              <w:t>n</w:t>
            </w:r>
            <w:r w:rsidRPr="003B60BB">
              <w:rPr>
                <w:rFonts w:ascii="Times New Roman" w:hAnsi="Times New Roman" w:cs="Times New Roman"/>
                <w:spacing w:val="1"/>
                <w:sz w:val="24"/>
              </w:rPr>
              <w:t xml:space="preserve"> </w:t>
            </w:r>
            <w:r w:rsidRPr="003B60BB">
              <w:rPr>
                <w:rFonts w:ascii="Times New Roman" w:hAnsi="Times New Roman" w:cs="Times New Roman"/>
                <w:spacing w:val="-1"/>
                <w:sz w:val="24"/>
              </w:rPr>
              <w:t>t</w:t>
            </w:r>
            <w:r w:rsidRPr="003B60BB">
              <w:rPr>
                <w:rFonts w:ascii="Times New Roman" w:hAnsi="Times New Roman" w:cs="Times New Roman"/>
                <w:sz w:val="24"/>
              </w:rPr>
              <w:t>e</w:t>
            </w:r>
            <w:r w:rsidRPr="003B60BB">
              <w:rPr>
                <w:rFonts w:ascii="Times New Roman" w:hAnsi="Times New Roman" w:cs="Times New Roman"/>
                <w:spacing w:val="-2"/>
                <w:sz w:val="24"/>
              </w:rPr>
              <w:t>m</w:t>
            </w:r>
            <w:r w:rsidRPr="003B60BB">
              <w:rPr>
                <w:rFonts w:ascii="Times New Roman" w:hAnsi="Times New Roman" w:cs="Times New Roman"/>
                <w:sz w:val="24"/>
              </w:rPr>
              <w:t>eiul</w:t>
            </w:r>
            <w:r w:rsidRPr="003B60BB">
              <w:rPr>
                <w:rFonts w:ascii="Times New Roman" w:hAnsi="Times New Roman" w:cs="Times New Roman"/>
                <w:spacing w:val="-1"/>
                <w:sz w:val="24"/>
              </w:rPr>
              <w:t xml:space="preserve"> </w:t>
            </w:r>
            <w:r w:rsidRPr="003B60BB">
              <w:rPr>
                <w:rFonts w:ascii="Times New Roman" w:hAnsi="Times New Roman" w:cs="Times New Roman"/>
                <w:spacing w:val="-2"/>
                <w:sz w:val="24"/>
              </w:rPr>
              <w:t>u</w:t>
            </w:r>
            <w:r w:rsidRPr="003B60BB">
              <w:rPr>
                <w:rFonts w:ascii="Times New Roman" w:hAnsi="Times New Roman" w:cs="Times New Roman"/>
                <w:sz w:val="24"/>
              </w:rPr>
              <w:t>nei de</w:t>
            </w:r>
            <w:r w:rsidRPr="003B60BB">
              <w:rPr>
                <w:rFonts w:ascii="Times New Roman" w:hAnsi="Times New Roman" w:cs="Times New Roman"/>
                <w:spacing w:val="-2"/>
                <w:sz w:val="24"/>
              </w:rPr>
              <w:t>c</w:t>
            </w:r>
            <w:r w:rsidRPr="003B60BB">
              <w:rPr>
                <w:rFonts w:ascii="Times New Roman" w:hAnsi="Times New Roman" w:cs="Times New Roman"/>
                <w:sz w:val="24"/>
              </w:rPr>
              <w:t>lar</w:t>
            </w:r>
            <w:r w:rsidRPr="003B60BB">
              <w:rPr>
                <w:rFonts w:ascii="Times New Roman" w:hAnsi="Times New Roman" w:cs="Times New Roman"/>
                <w:spacing w:val="-2"/>
                <w:sz w:val="24"/>
              </w:rPr>
              <w:t>ații</w:t>
            </w:r>
            <w:r w:rsidRPr="003B60BB">
              <w:rPr>
                <w:rFonts w:ascii="Times New Roman" w:hAnsi="Times New Roman" w:cs="Times New Roman"/>
                <w:spacing w:val="-1"/>
                <w:sz w:val="24"/>
              </w:rPr>
              <w:t xml:space="preserve"> </w:t>
            </w:r>
            <w:r w:rsidR="00DB4EA0" w:rsidRPr="003B60BB">
              <w:rPr>
                <w:rFonts w:ascii="Times New Roman" w:hAnsi="Times New Roman" w:cs="Times New Roman"/>
                <w:spacing w:val="-2"/>
                <w:sz w:val="24"/>
              </w:rPr>
              <w:t>v</w:t>
            </w:r>
            <w:r w:rsidR="00DB4EA0" w:rsidRPr="003B60BB">
              <w:rPr>
                <w:rFonts w:ascii="Times New Roman" w:hAnsi="Times New Roman" w:cs="Times New Roman"/>
                <w:sz w:val="24"/>
              </w:rPr>
              <w:t>amale</w:t>
            </w:r>
            <w:r w:rsidR="00DB4EA0" w:rsidRPr="003B60BB">
              <w:rPr>
                <w:rFonts w:ascii="Times New Roman" w:hAnsi="Times New Roman" w:cs="Times New Roman"/>
                <w:spacing w:val="-1"/>
                <w:sz w:val="24"/>
              </w:rPr>
              <w:t xml:space="preserve"> </w:t>
            </w:r>
            <w:r w:rsidR="00DB4EA0" w:rsidRPr="003B60BB">
              <w:rPr>
                <w:rFonts w:ascii="Times New Roman" w:hAnsi="Times New Roman" w:cs="Times New Roman"/>
                <w:spacing w:val="-2"/>
                <w:sz w:val="24"/>
              </w:rPr>
              <w:t>d</w:t>
            </w:r>
            <w:r w:rsidR="00DB4EA0" w:rsidRPr="003B60BB">
              <w:rPr>
                <w:rFonts w:ascii="Times New Roman" w:hAnsi="Times New Roman" w:cs="Times New Roman"/>
                <w:spacing w:val="-4"/>
                <w:sz w:val="24"/>
              </w:rPr>
              <w:t>e</w:t>
            </w:r>
            <w:r w:rsidR="00DB4EA0" w:rsidRPr="003B60BB">
              <w:rPr>
                <w:rFonts w:ascii="Times New Roman" w:hAnsi="Times New Roman" w:cs="Times New Roman"/>
                <w:spacing w:val="-2"/>
                <w:sz w:val="24"/>
              </w:rPr>
              <w:t>puse</w:t>
            </w:r>
            <w:r w:rsidR="00DB4EA0" w:rsidRPr="003B60BB">
              <w:rPr>
                <w:rFonts w:ascii="Times New Roman" w:hAnsi="Times New Roman" w:cs="Times New Roman"/>
                <w:sz w:val="24"/>
              </w:rPr>
              <w:t xml:space="preserve"> în conformitate cu</w:t>
            </w:r>
            <w:r w:rsidR="00DB4EA0" w:rsidRPr="003B60BB">
              <w:rPr>
                <w:rFonts w:ascii="Times New Roman" w:hAnsi="Times New Roman" w:cs="Times New Roman"/>
                <w:spacing w:val="1"/>
                <w:sz w:val="24"/>
              </w:rPr>
              <w:t xml:space="preserve"> </w:t>
            </w:r>
            <w:r w:rsidR="00DB4EA0" w:rsidRPr="003B60BB">
              <w:rPr>
                <w:rFonts w:ascii="Times New Roman" w:hAnsi="Times New Roman" w:cs="Times New Roman"/>
                <w:sz w:val="24"/>
              </w:rPr>
              <w:t>articolul</w:t>
            </w:r>
            <w:r w:rsidR="00DB4EA0" w:rsidRPr="003B60BB">
              <w:rPr>
                <w:rFonts w:ascii="Times New Roman" w:hAnsi="Times New Roman" w:cs="Times New Roman"/>
                <w:spacing w:val="-2"/>
                <w:sz w:val="24"/>
              </w:rPr>
              <w:t xml:space="preserve"> </w:t>
            </w:r>
            <w:r w:rsidR="002F1DCF" w:rsidRPr="003B60BB">
              <w:rPr>
                <w:rFonts w:ascii="Times New Roman" w:hAnsi="Times New Roman" w:cs="Times New Roman"/>
                <w:sz w:val="24"/>
              </w:rPr>
              <w:t>164 Cod vamal 95/2021</w:t>
            </w:r>
          </w:p>
        </w:tc>
        <w:tc>
          <w:tcPr>
            <w:tcW w:w="2268" w:type="dxa"/>
            <w:tcBorders>
              <w:left w:val="single" w:sz="4" w:space="0" w:color="000000"/>
              <w:right w:val="single" w:sz="4" w:space="0" w:color="000000"/>
            </w:tcBorders>
          </w:tcPr>
          <w:p w14:paraId="141A8EEF" w14:textId="77777777" w:rsidR="00DB4EA0" w:rsidRPr="003B60BB" w:rsidRDefault="00DB4EA0" w:rsidP="00DB4EA0">
            <w:pPr>
              <w:pStyle w:val="TableParagraph"/>
              <w:spacing w:before="55"/>
              <w:ind w:left="109" w:right="459"/>
              <w:rPr>
                <w:rFonts w:ascii="Times New Roman" w:hAnsi="Times New Roman" w:cs="Times New Roman"/>
                <w:sz w:val="24"/>
              </w:rPr>
            </w:pPr>
            <w:r w:rsidRPr="003B60BB">
              <w:rPr>
                <w:rFonts w:ascii="Times New Roman" w:hAnsi="Times New Roman" w:cs="Times New Roman"/>
                <w:sz w:val="24"/>
              </w:rPr>
              <w:t>Declarantul</w:t>
            </w:r>
            <w:r w:rsidRPr="003B60BB">
              <w:rPr>
                <w:rFonts w:ascii="Times New Roman" w:hAnsi="Times New Roman" w:cs="Times New Roman"/>
                <w:spacing w:val="-16"/>
                <w:sz w:val="24"/>
              </w:rPr>
              <w:t xml:space="preserve"> </w:t>
            </w:r>
            <w:r w:rsidRPr="003B60BB">
              <w:rPr>
                <w:rFonts w:ascii="Times New Roman" w:hAnsi="Times New Roman" w:cs="Times New Roman"/>
                <w:sz w:val="24"/>
              </w:rPr>
              <w:t>sau</w:t>
            </w:r>
            <w:r w:rsidRPr="003B60BB">
              <w:rPr>
                <w:rFonts w:ascii="Times New Roman" w:hAnsi="Times New Roman" w:cs="Times New Roman"/>
                <w:spacing w:val="-64"/>
                <w:sz w:val="24"/>
              </w:rPr>
              <w:t xml:space="preserve"> </w:t>
            </w:r>
            <w:r w:rsidRPr="003B60BB">
              <w:rPr>
                <w:rFonts w:ascii="Times New Roman" w:hAnsi="Times New Roman" w:cs="Times New Roman"/>
                <w:sz w:val="24"/>
              </w:rPr>
              <w:t>reprezentantul</w:t>
            </w:r>
          </w:p>
        </w:tc>
        <w:tc>
          <w:tcPr>
            <w:tcW w:w="2552" w:type="dxa"/>
            <w:tcBorders>
              <w:left w:val="single" w:sz="4" w:space="0" w:color="000000"/>
              <w:right w:val="single" w:sz="4" w:space="0" w:color="000000"/>
            </w:tcBorders>
          </w:tcPr>
          <w:p w14:paraId="59EA0FE2" w14:textId="2B4089EF" w:rsidR="00DB4EA0" w:rsidRPr="003B60BB" w:rsidRDefault="00DB4EA0" w:rsidP="00DB4EA0">
            <w:pPr>
              <w:pStyle w:val="TableParagraph"/>
              <w:spacing w:before="55"/>
              <w:ind w:left="108" w:right="214"/>
              <w:rPr>
                <w:rFonts w:ascii="Times New Roman" w:hAnsi="Times New Roman" w:cs="Times New Roman"/>
                <w:sz w:val="24"/>
              </w:rPr>
            </w:pPr>
            <w:r w:rsidRPr="003B60BB">
              <w:rPr>
                <w:rFonts w:ascii="Times New Roman" w:hAnsi="Times New Roman" w:cs="Times New Roman"/>
                <w:sz w:val="24"/>
              </w:rPr>
              <w:t>La</w:t>
            </w:r>
            <w:r w:rsidRPr="003B60BB">
              <w:rPr>
                <w:rFonts w:ascii="Times New Roman" w:hAnsi="Times New Roman" w:cs="Times New Roman"/>
                <w:spacing w:val="-5"/>
                <w:sz w:val="24"/>
              </w:rPr>
              <w:t xml:space="preserve"> </w:t>
            </w:r>
            <w:r w:rsidRPr="003B60BB">
              <w:rPr>
                <w:rFonts w:ascii="Times New Roman" w:hAnsi="Times New Roman" w:cs="Times New Roman"/>
                <w:sz w:val="24"/>
              </w:rPr>
              <w:t>momentul</w:t>
            </w:r>
            <w:r w:rsidRPr="003B60BB">
              <w:rPr>
                <w:rFonts w:ascii="Times New Roman" w:hAnsi="Times New Roman" w:cs="Times New Roman"/>
                <w:spacing w:val="-5"/>
                <w:sz w:val="24"/>
              </w:rPr>
              <w:t xml:space="preserve"> </w:t>
            </w:r>
            <w:r w:rsidR="007C200A">
              <w:rPr>
                <w:rFonts w:ascii="Times New Roman" w:hAnsi="Times New Roman" w:cs="Times New Roman"/>
                <w:sz w:val="24"/>
              </w:rPr>
              <w:t>înregistră</w:t>
            </w:r>
            <w:r w:rsidRPr="003B60BB">
              <w:rPr>
                <w:rFonts w:ascii="Times New Roman" w:hAnsi="Times New Roman" w:cs="Times New Roman"/>
                <w:sz w:val="24"/>
              </w:rPr>
              <w:t>rii</w:t>
            </w:r>
            <w:r w:rsidR="00180C46">
              <w:rPr>
                <w:rFonts w:ascii="Times New Roman" w:hAnsi="Times New Roman" w:cs="Times New Roman"/>
                <w:sz w:val="24"/>
              </w:rPr>
              <w:t xml:space="preserve"> </w:t>
            </w:r>
            <w:r w:rsidRPr="003B60BB">
              <w:rPr>
                <w:rFonts w:ascii="Times New Roman" w:hAnsi="Times New Roman" w:cs="Times New Roman"/>
                <w:spacing w:val="-64"/>
                <w:sz w:val="24"/>
              </w:rPr>
              <w:t xml:space="preserve"> </w:t>
            </w:r>
            <w:r w:rsidR="007C200A">
              <w:rPr>
                <w:rFonts w:ascii="Times New Roman" w:hAnsi="Times New Roman" w:cs="Times New Roman"/>
                <w:sz w:val="24"/>
              </w:rPr>
              <w:t>declaraț</w:t>
            </w:r>
            <w:r w:rsidRPr="003B60BB">
              <w:rPr>
                <w:rFonts w:ascii="Times New Roman" w:hAnsi="Times New Roman" w:cs="Times New Roman"/>
                <w:sz w:val="24"/>
              </w:rPr>
              <w:t>iei vamale</w:t>
            </w:r>
            <w:r w:rsidRPr="003B60BB">
              <w:rPr>
                <w:rFonts w:ascii="Times New Roman" w:hAnsi="Times New Roman" w:cs="Times New Roman"/>
                <w:spacing w:val="1"/>
                <w:sz w:val="24"/>
              </w:rPr>
              <w:t xml:space="preserve"> </w:t>
            </w:r>
            <w:r w:rsidRPr="003B60BB">
              <w:rPr>
                <w:rFonts w:ascii="Times New Roman" w:hAnsi="Times New Roman" w:cs="Times New Roman"/>
                <w:sz w:val="24"/>
              </w:rPr>
              <w:t>simplificate</w:t>
            </w:r>
          </w:p>
        </w:tc>
        <w:tc>
          <w:tcPr>
            <w:tcW w:w="1928" w:type="dxa"/>
            <w:tcBorders>
              <w:left w:val="single" w:sz="4" w:space="0" w:color="000000"/>
              <w:right w:val="single" w:sz="4" w:space="0" w:color="000000"/>
            </w:tcBorders>
          </w:tcPr>
          <w:p w14:paraId="03703FA0" w14:textId="596C6C0A" w:rsidR="00DB4EA0" w:rsidRPr="003B60BB" w:rsidRDefault="00644FF5" w:rsidP="00DB4EA0">
            <w:pPr>
              <w:pStyle w:val="TableParagraph"/>
              <w:spacing w:before="55"/>
              <w:ind w:left="108" w:right="150"/>
              <w:rPr>
                <w:rFonts w:ascii="Times New Roman" w:hAnsi="Times New Roman" w:cs="Times New Roman"/>
                <w:sz w:val="24"/>
              </w:rPr>
            </w:pPr>
            <w:r w:rsidRPr="003B60BB">
              <w:rPr>
                <w:rFonts w:ascii="Times New Roman" w:hAnsi="Times New Roman" w:cs="Times New Roman"/>
                <w:sz w:val="24"/>
              </w:rPr>
              <w:t>Drepturile de import</w:t>
            </w:r>
          </w:p>
        </w:tc>
      </w:tr>
      <w:tr w:rsidR="00DB4EA0" w:rsidRPr="003B60BB" w14:paraId="323F3469" w14:textId="77777777" w:rsidTr="009C7C1E">
        <w:trPr>
          <w:trHeight w:val="411"/>
        </w:trPr>
        <w:tc>
          <w:tcPr>
            <w:tcW w:w="3428" w:type="dxa"/>
            <w:gridSpan w:val="2"/>
            <w:tcBorders>
              <w:left w:val="single" w:sz="4" w:space="0" w:color="000000"/>
              <w:right w:val="single" w:sz="4" w:space="0" w:color="000000"/>
            </w:tcBorders>
          </w:tcPr>
          <w:p w14:paraId="7B535AEB" w14:textId="44718207" w:rsidR="00DB4EA0" w:rsidRPr="003B60BB" w:rsidRDefault="00DB4EA0" w:rsidP="00B404F4">
            <w:pPr>
              <w:pStyle w:val="TableParagraph"/>
              <w:spacing w:before="53"/>
              <w:ind w:left="108" w:right="47"/>
              <w:rPr>
                <w:rFonts w:ascii="Times New Roman" w:hAnsi="Times New Roman" w:cs="Times New Roman"/>
                <w:sz w:val="24"/>
              </w:rPr>
            </w:pPr>
            <w:r w:rsidRPr="003B60BB">
              <w:rPr>
                <w:rFonts w:ascii="Times New Roman" w:hAnsi="Times New Roman" w:cs="Times New Roman"/>
                <w:sz w:val="24"/>
              </w:rPr>
              <w:t>regim de admitere</w:t>
            </w:r>
            <w:r w:rsidRPr="003B60BB">
              <w:rPr>
                <w:rFonts w:ascii="Times New Roman" w:hAnsi="Times New Roman" w:cs="Times New Roman"/>
                <w:spacing w:val="1"/>
                <w:sz w:val="24"/>
              </w:rPr>
              <w:t xml:space="preserve"> </w:t>
            </w:r>
            <w:r w:rsidRPr="003B60BB">
              <w:rPr>
                <w:rFonts w:ascii="Times New Roman" w:hAnsi="Times New Roman" w:cs="Times New Roman"/>
                <w:sz w:val="24"/>
              </w:rPr>
              <w:t>temporară cu scutire</w:t>
            </w:r>
            <w:r w:rsidRPr="003B60BB">
              <w:rPr>
                <w:rFonts w:ascii="Times New Roman" w:hAnsi="Times New Roman" w:cs="Times New Roman"/>
                <w:spacing w:val="1"/>
                <w:sz w:val="24"/>
              </w:rPr>
              <w:t xml:space="preserve"> </w:t>
            </w:r>
            <w:r w:rsidRPr="003B60BB">
              <w:rPr>
                <w:rFonts w:ascii="Times New Roman" w:hAnsi="Times New Roman" w:cs="Times New Roman"/>
                <w:sz w:val="24"/>
              </w:rPr>
              <w:t>pa</w:t>
            </w:r>
            <w:r w:rsidRPr="003B60BB">
              <w:rPr>
                <w:rFonts w:ascii="Times New Roman" w:hAnsi="Times New Roman" w:cs="Times New Roman"/>
                <w:spacing w:val="-2"/>
                <w:sz w:val="24"/>
              </w:rPr>
              <w:t>r</w:t>
            </w:r>
            <w:r w:rsidR="00644FF5" w:rsidRPr="003B60BB">
              <w:rPr>
                <w:rFonts w:ascii="Times New Roman" w:hAnsi="Times New Roman" w:cs="Times New Roman"/>
                <w:spacing w:val="-2"/>
                <w:sz w:val="24"/>
              </w:rPr>
              <w:t>ți</w:t>
            </w:r>
            <w:r w:rsidRPr="003B60BB">
              <w:rPr>
                <w:rFonts w:ascii="Times New Roman" w:hAnsi="Times New Roman" w:cs="Times New Roman"/>
                <w:spacing w:val="-2"/>
                <w:sz w:val="24"/>
              </w:rPr>
              <w:t>a</w:t>
            </w:r>
            <w:r w:rsidR="00BF2811" w:rsidRPr="003B60BB">
              <w:rPr>
                <w:rFonts w:ascii="Times New Roman" w:hAnsi="Times New Roman" w:cs="Times New Roman"/>
                <w:spacing w:val="-2"/>
                <w:sz w:val="24"/>
              </w:rPr>
              <w:t>lă</w:t>
            </w:r>
            <w:r w:rsidRPr="003B60BB">
              <w:rPr>
                <w:rFonts w:ascii="Times New Roman" w:hAnsi="Times New Roman" w:cs="Times New Roman"/>
                <w:spacing w:val="-1"/>
                <w:sz w:val="24"/>
              </w:rPr>
              <w:t xml:space="preserve"> </w:t>
            </w:r>
            <w:r w:rsidRPr="003B60BB">
              <w:rPr>
                <w:rFonts w:ascii="Times New Roman" w:hAnsi="Times New Roman" w:cs="Times New Roman"/>
                <w:sz w:val="24"/>
              </w:rPr>
              <w:t>de</w:t>
            </w:r>
            <w:r w:rsidRPr="003B60BB">
              <w:rPr>
                <w:rFonts w:ascii="Times New Roman" w:hAnsi="Times New Roman" w:cs="Times New Roman"/>
                <w:spacing w:val="-1"/>
                <w:sz w:val="24"/>
              </w:rPr>
              <w:t xml:space="preserve"> </w:t>
            </w:r>
            <w:r w:rsidR="00B404F4">
              <w:rPr>
                <w:rFonts w:ascii="Times New Roman" w:hAnsi="Times New Roman" w:cs="Times New Roman"/>
                <w:spacing w:val="-1"/>
                <w:sz w:val="24"/>
              </w:rPr>
              <w:t>drepturi de imp</w:t>
            </w:r>
            <w:r w:rsidRPr="003B60BB">
              <w:rPr>
                <w:rFonts w:ascii="Times New Roman" w:hAnsi="Times New Roman" w:cs="Times New Roman"/>
                <w:spacing w:val="-2"/>
                <w:sz w:val="24"/>
              </w:rPr>
              <w:t>ort</w:t>
            </w:r>
          </w:p>
        </w:tc>
        <w:tc>
          <w:tcPr>
            <w:tcW w:w="2268" w:type="dxa"/>
            <w:tcBorders>
              <w:left w:val="single" w:sz="4" w:space="0" w:color="000000"/>
              <w:right w:val="single" w:sz="4" w:space="0" w:color="000000"/>
            </w:tcBorders>
          </w:tcPr>
          <w:p w14:paraId="47D3D245" w14:textId="45BB6E23" w:rsidR="00DB4EA0" w:rsidRPr="003B60BB" w:rsidRDefault="00B773D1" w:rsidP="006E2E74">
            <w:pPr>
              <w:pStyle w:val="TableParagraph"/>
              <w:spacing w:before="53"/>
              <w:ind w:left="109" w:right="140"/>
              <w:rPr>
                <w:rFonts w:ascii="Times New Roman" w:hAnsi="Times New Roman" w:cs="Times New Roman"/>
                <w:sz w:val="24"/>
              </w:rPr>
            </w:pPr>
            <w:r>
              <w:rPr>
                <w:rFonts w:ascii="Times New Roman" w:hAnsi="Times New Roman" w:cs="Times New Roman"/>
                <w:sz w:val="24"/>
              </w:rPr>
              <w:t xml:space="preserve">Solicitantul </w:t>
            </w:r>
            <w:r w:rsidR="00DB4EA0" w:rsidRPr="003B60BB">
              <w:rPr>
                <w:rFonts w:ascii="Times New Roman" w:hAnsi="Times New Roman" w:cs="Times New Roman"/>
                <w:spacing w:val="-64"/>
                <w:sz w:val="24"/>
              </w:rPr>
              <w:t xml:space="preserve"> </w:t>
            </w:r>
            <w:r w:rsidR="00DB4EA0" w:rsidRPr="003B60BB">
              <w:rPr>
                <w:rFonts w:ascii="Times New Roman" w:hAnsi="Times New Roman" w:cs="Times New Roman"/>
                <w:sz w:val="24"/>
              </w:rPr>
              <w:t>regimului</w:t>
            </w:r>
            <w:r w:rsidR="00DB4EA0" w:rsidRPr="003B60BB">
              <w:rPr>
                <w:rFonts w:ascii="Times New Roman" w:hAnsi="Times New Roman" w:cs="Times New Roman"/>
                <w:spacing w:val="1"/>
                <w:sz w:val="24"/>
              </w:rPr>
              <w:t xml:space="preserve"> </w:t>
            </w:r>
            <w:r w:rsidR="00DB4EA0" w:rsidRPr="003B60BB">
              <w:rPr>
                <w:rFonts w:ascii="Times New Roman" w:hAnsi="Times New Roman" w:cs="Times New Roman"/>
                <w:spacing w:val="-1"/>
                <w:sz w:val="24"/>
              </w:rPr>
              <w:t>(destinatar)</w:t>
            </w:r>
          </w:p>
        </w:tc>
        <w:tc>
          <w:tcPr>
            <w:tcW w:w="2552" w:type="dxa"/>
            <w:tcBorders>
              <w:left w:val="single" w:sz="4" w:space="0" w:color="000000"/>
              <w:right w:val="single" w:sz="4" w:space="0" w:color="000000"/>
            </w:tcBorders>
          </w:tcPr>
          <w:p w14:paraId="2436864C" w14:textId="014BA938" w:rsidR="00DB4EA0" w:rsidRPr="003B60BB" w:rsidRDefault="007C200A" w:rsidP="007C50C6">
            <w:pPr>
              <w:pStyle w:val="TableParagraph"/>
              <w:spacing w:before="53"/>
              <w:ind w:left="108" w:right="181"/>
              <w:rPr>
                <w:rFonts w:ascii="Times New Roman" w:hAnsi="Times New Roman" w:cs="Times New Roman"/>
                <w:sz w:val="24"/>
              </w:rPr>
            </w:pPr>
            <w:r w:rsidRPr="00A50732">
              <w:rPr>
                <w:rFonts w:ascii="Times New Roman" w:hAnsi="Times New Roman" w:cs="Times New Roman"/>
                <w:color w:val="000000" w:themeColor="text1"/>
                <w:sz w:val="24"/>
              </w:rPr>
              <w:t>La momentul înregistră</w:t>
            </w:r>
            <w:r w:rsidR="00DB4EA0" w:rsidRPr="00A50732">
              <w:rPr>
                <w:rFonts w:ascii="Times New Roman" w:hAnsi="Times New Roman" w:cs="Times New Roman"/>
                <w:color w:val="000000" w:themeColor="text1"/>
                <w:sz w:val="24"/>
              </w:rPr>
              <w:t>rii</w:t>
            </w:r>
            <w:r w:rsidR="00DB4EA0" w:rsidRPr="00A50732">
              <w:rPr>
                <w:rFonts w:ascii="Times New Roman" w:hAnsi="Times New Roman" w:cs="Times New Roman"/>
                <w:color w:val="000000" w:themeColor="text1"/>
                <w:spacing w:val="-64"/>
                <w:sz w:val="24"/>
              </w:rPr>
              <w:t xml:space="preserve"> </w:t>
            </w:r>
            <w:r w:rsidR="00FA0BB0">
              <w:rPr>
                <w:rFonts w:ascii="Times New Roman" w:hAnsi="Times New Roman" w:cs="Times New Roman"/>
                <w:color w:val="000000" w:themeColor="text1"/>
                <w:spacing w:val="-64"/>
                <w:sz w:val="24"/>
              </w:rPr>
              <w:t xml:space="preserve">             </w:t>
            </w:r>
            <w:r w:rsidR="00FA0BB0">
              <w:rPr>
                <w:rFonts w:ascii="Times New Roman" w:hAnsi="Times New Roman" w:cs="Times New Roman"/>
                <w:color w:val="000000" w:themeColor="text1"/>
                <w:sz w:val="24"/>
              </w:rPr>
              <w:t xml:space="preserve"> declarației </w:t>
            </w:r>
            <w:r w:rsidR="00DB4EA0" w:rsidRPr="00A50732">
              <w:rPr>
                <w:rFonts w:ascii="Times New Roman" w:hAnsi="Times New Roman" w:cs="Times New Roman"/>
                <w:color w:val="000000" w:themeColor="text1"/>
                <w:sz w:val="24"/>
              </w:rPr>
              <w:t>vamale de</w:t>
            </w:r>
            <w:r w:rsidR="00DB4EA0" w:rsidRPr="00A50732">
              <w:rPr>
                <w:rFonts w:ascii="Times New Roman" w:hAnsi="Times New Roman" w:cs="Times New Roman"/>
                <w:color w:val="000000" w:themeColor="text1"/>
                <w:spacing w:val="1"/>
                <w:sz w:val="24"/>
              </w:rPr>
              <w:t xml:space="preserve"> </w:t>
            </w:r>
            <w:r w:rsidRPr="00A50732">
              <w:rPr>
                <w:rFonts w:ascii="Times New Roman" w:hAnsi="Times New Roman" w:cs="Times New Roman"/>
                <w:color w:val="000000" w:themeColor="text1"/>
                <w:sz w:val="24"/>
              </w:rPr>
              <w:t>admitere temporară</w:t>
            </w:r>
            <w:r w:rsidR="00DB4EA0" w:rsidRPr="00A50732">
              <w:rPr>
                <w:rFonts w:ascii="Times New Roman" w:hAnsi="Times New Roman" w:cs="Times New Roman"/>
                <w:color w:val="000000" w:themeColor="text1"/>
                <w:sz w:val="24"/>
              </w:rPr>
              <w:t xml:space="preserve"> cu</w:t>
            </w:r>
            <w:r w:rsidR="00DB4EA0" w:rsidRPr="00A50732">
              <w:rPr>
                <w:rFonts w:ascii="Times New Roman" w:hAnsi="Times New Roman" w:cs="Times New Roman"/>
                <w:color w:val="000000" w:themeColor="text1"/>
                <w:spacing w:val="1"/>
                <w:sz w:val="24"/>
              </w:rPr>
              <w:t xml:space="preserve"> </w:t>
            </w:r>
            <w:r w:rsidR="00DB4EA0" w:rsidRPr="00A50732">
              <w:rPr>
                <w:rFonts w:ascii="Times New Roman" w:hAnsi="Times New Roman" w:cs="Times New Roman"/>
                <w:color w:val="000000" w:themeColor="text1"/>
                <w:sz w:val="24"/>
              </w:rPr>
              <w:t>scutire</w:t>
            </w:r>
            <w:r w:rsidR="00DB4EA0" w:rsidRPr="00A50732">
              <w:rPr>
                <w:rFonts w:ascii="Times New Roman" w:hAnsi="Times New Roman" w:cs="Times New Roman"/>
                <w:color w:val="000000" w:themeColor="text1"/>
                <w:spacing w:val="-5"/>
                <w:sz w:val="24"/>
              </w:rPr>
              <w:t xml:space="preserve"> </w:t>
            </w:r>
            <w:r w:rsidRPr="00A50732">
              <w:rPr>
                <w:rFonts w:ascii="Times New Roman" w:hAnsi="Times New Roman" w:cs="Times New Roman"/>
                <w:color w:val="000000" w:themeColor="text1"/>
                <w:sz w:val="24"/>
              </w:rPr>
              <w:t>parțială</w:t>
            </w:r>
            <w:r w:rsidR="00DB4EA0" w:rsidRPr="00A50732">
              <w:rPr>
                <w:rFonts w:ascii="Times New Roman" w:hAnsi="Times New Roman" w:cs="Times New Roman"/>
                <w:color w:val="000000" w:themeColor="text1"/>
                <w:spacing w:val="-5"/>
                <w:sz w:val="24"/>
              </w:rPr>
              <w:t xml:space="preserve"> </w:t>
            </w:r>
            <w:r w:rsidR="00DB4EA0" w:rsidRPr="00A50732">
              <w:rPr>
                <w:rFonts w:ascii="Times New Roman" w:hAnsi="Times New Roman" w:cs="Times New Roman"/>
                <w:color w:val="000000" w:themeColor="text1"/>
                <w:sz w:val="24"/>
              </w:rPr>
              <w:t>de</w:t>
            </w:r>
            <w:r w:rsidR="00DB4EA0" w:rsidRPr="00A50732">
              <w:rPr>
                <w:rFonts w:ascii="Times New Roman" w:hAnsi="Times New Roman" w:cs="Times New Roman"/>
                <w:color w:val="000000" w:themeColor="text1"/>
                <w:spacing w:val="-5"/>
                <w:sz w:val="24"/>
              </w:rPr>
              <w:t xml:space="preserve"> </w:t>
            </w:r>
            <w:r w:rsidR="00DB4EA0" w:rsidRPr="00A50732">
              <w:rPr>
                <w:rFonts w:ascii="Times New Roman" w:hAnsi="Times New Roman" w:cs="Times New Roman"/>
                <w:color w:val="000000" w:themeColor="text1"/>
                <w:sz w:val="24"/>
              </w:rPr>
              <w:t>taxe</w:t>
            </w:r>
            <w:r w:rsidR="00DB4EA0" w:rsidRPr="00A50732">
              <w:rPr>
                <w:rFonts w:ascii="Times New Roman" w:hAnsi="Times New Roman" w:cs="Times New Roman"/>
                <w:color w:val="000000" w:themeColor="text1"/>
                <w:spacing w:val="-3"/>
                <w:sz w:val="24"/>
              </w:rPr>
              <w:t xml:space="preserve"> </w:t>
            </w:r>
            <w:r w:rsidR="00DB4EA0" w:rsidRPr="00A50732">
              <w:rPr>
                <w:rFonts w:ascii="Times New Roman" w:hAnsi="Times New Roman" w:cs="Times New Roman"/>
                <w:color w:val="000000" w:themeColor="text1"/>
                <w:sz w:val="24"/>
              </w:rPr>
              <w:t>la</w:t>
            </w:r>
            <w:r w:rsidR="00DB4EA0" w:rsidRPr="00A50732">
              <w:rPr>
                <w:rFonts w:ascii="Times New Roman" w:hAnsi="Times New Roman" w:cs="Times New Roman"/>
                <w:color w:val="000000" w:themeColor="text1"/>
                <w:spacing w:val="-64"/>
                <w:sz w:val="24"/>
              </w:rPr>
              <w:t xml:space="preserve"> </w:t>
            </w:r>
            <w:r w:rsidR="00DB4EA0" w:rsidRPr="00A50732">
              <w:rPr>
                <w:rFonts w:ascii="Times New Roman" w:hAnsi="Times New Roman" w:cs="Times New Roman"/>
                <w:color w:val="000000" w:themeColor="text1"/>
                <w:sz w:val="24"/>
              </w:rPr>
              <w:lastRenderedPageBreak/>
              <w:t>im</w:t>
            </w:r>
            <w:r w:rsidR="00DB4EA0" w:rsidRPr="007C50C6">
              <w:rPr>
                <w:rFonts w:ascii="Times New Roman" w:hAnsi="Times New Roman" w:cs="Times New Roman"/>
                <w:sz w:val="24"/>
              </w:rPr>
              <w:t>port</w:t>
            </w:r>
            <w:r w:rsidR="00F82E20" w:rsidRPr="007C50C6">
              <w:rPr>
                <w:rFonts w:ascii="Times New Roman" w:hAnsi="Times New Roman" w:cs="Times New Roman"/>
                <w:sz w:val="24"/>
              </w:rPr>
              <w:t>.</w:t>
            </w:r>
            <w:r w:rsidR="00A50732" w:rsidRPr="007C50C6">
              <w:rPr>
                <w:rFonts w:ascii="Times New Roman" w:hAnsi="Times New Roman" w:cs="Times New Roman"/>
                <w:sz w:val="24"/>
              </w:rPr>
              <w:t xml:space="preserve"> </w:t>
            </w:r>
            <w:r w:rsidR="00F82E20" w:rsidRPr="007C50C6">
              <w:rPr>
                <w:rFonts w:ascii="Times New Roman" w:hAnsi="Times New Roman" w:cs="Times New Roman"/>
                <w:sz w:val="24"/>
              </w:rPr>
              <w:t>Dacă declarația vamală nu coresp</w:t>
            </w:r>
            <w:r w:rsidR="007C50C6" w:rsidRPr="007C50C6">
              <w:rPr>
                <w:rFonts w:ascii="Times New Roman" w:hAnsi="Times New Roman" w:cs="Times New Roman"/>
                <w:sz w:val="24"/>
              </w:rPr>
              <w:t>unde cerințelor prevăzute la pct</w:t>
            </w:r>
            <w:r w:rsidR="00F82E20" w:rsidRPr="007C50C6">
              <w:rPr>
                <w:rFonts w:ascii="Times New Roman" w:hAnsi="Times New Roman" w:cs="Times New Roman"/>
                <w:sz w:val="24"/>
              </w:rPr>
              <w:t>.</w:t>
            </w:r>
            <w:r w:rsidR="007C50C6" w:rsidRPr="007C50C6">
              <w:rPr>
                <w:rFonts w:ascii="Times New Roman" w:hAnsi="Times New Roman" w:cs="Times New Roman"/>
                <w:sz w:val="24"/>
              </w:rPr>
              <w:t>356  din HG 92/2023</w:t>
            </w:r>
            <w:r w:rsidR="00F82E20" w:rsidRPr="007C50C6">
              <w:rPr>
                <w:rFonts w:ascii="Times New Roman" w:hAnsi="Times New Roman" w:cs="Times New Roman"/>
                <w:sz w:val="24"/>
              </w:rPr>
              <w:t xml:space="preserve">, atunci </w:t>
            </w:r>
            <w:r w:rsidR="007C50C6" w:rsidRPr="007C50C6">
              <w:rPr>
                <w:rFonts w:ascii="Times New Roman" w:hAnsi="Times New Roman" w:cs="Times New Roman"/>
                <w:sz w:val="24"/>
              </w:rPr>
              <w:t>garanția se constituie la momentul autorizării.</w:t>
            </w:r>
          </w:p>
        </w:tc>
        <w:tc>
          <w:tcPr>
            <w:tcW w:w="1928" w:type="dxa"/>
            <w:tcBorders>
              <w:left w:val="single" w:sz="4" w:space="0" w:color="000000"/>
              <w:right w:val="single" w:sz="4" w:space="0" w:color="000000"/>
            </w:tcBorders>
          </w:tcPr>
          <w:p w14:paraId="5ACAD44B" w14:textId="553CEEB4" w:rsidR="00DB4EA0" w:rsidRPr="003B60BB" w:rsidRDefault="007C200A" w:rsidP="00DB4EA0">
            <w:pPr>
              <w:pStyle w:val="TableParagraph"/>
              <w:spacing w:before="53"/>
              <w:ind w:left="108" w:right="150"/>
              <w:rPr>
                <w:rFonts w:ascii="Times New Roman" w:hAnsi="Times New Roman" w:cs="Times New Roman"/>
                <w:sz w:val="24"/>
              </w:rPr>
            </w:pPr>
            <w:r>
              <w:rPr>
                <w:rFonts w:ascii="Times New Roman" w:hAnsi="Times New Roman" w:cs="Times New Roman"/>
                <w:sz w:val="24"/>
              </w:rPr>
              <w:lastRenderedPageBreak/>
              <w:t>Drepturile de import</w:t>
            </w:r>
          </w:p>
        </w:tc>
      </w:tr>
      <w:tr w:rsidR="00DB4EA0" w:rsidRPr="003B60BB" w14:paraId="4FA486C0" w14:textId="77777777" w:rsidTr="009C7C1E">
        <w:trPr>
          <w:trHeight w:val="411"/>
        </w:trPr>
        <w:tc>
          <w:tcPr>
            <w:tcW w:w="3428" w:type="dxa"/>
            <w:gridSpan w:val="2"/>
            <w:tcBorders>
              <w:left w:val="single" w:sz="4" w:space="0" w:color="000000"/>
              <w:right w:val="single" w:sz="4" w:space="0" w:color="000000"/>
            </w:tcBorders>
          </w:tcPr>
          <w:p w14:paraId="3DCA80F4" w14:textId="77777777" w:rsidR="00DB4EA0" w:rsidRPr="003B60BB" w:rsidRDefault="00DB4EA0" w:rsidP="00DB4EA0">
            <w:pPr>
              <w:pStyle w:val="TableParagraph"/>
              <w:spacing w:before="55"/>
              <w:ind w:left="108"/>
              <w:rPr>
                <w:rFonts w:ascii="Times New Roman" w:hAnsi="Times New Roman" w:cs="Times New Roman"/>
                <w:sz w:val="24"/>
              </w:rPr>
            </w:pPr>
            <w:r w:rsidRPr="003B60BB">
              <w:rPr>
                <w:rFonts w:ascii="Times New Roman" w:hAnsi="Times New Roman" w:cs="Times New Roman"/>
                <w:w w:val="95"/>
                <w:sz w:val="24"/>
              </w:rPr>
              <w:t>depozitare</w:t>
            </w:r>
            <w:r w:rsidRPr="003B60BB">
              <w:rPr>
                <w:rFonts w:ascii="Times New Roman" w:hAnsi="Times New Roman" w:cs="Times New Roman"/>
                <w:spacing w:val="3"/>
                <w:w w:val="95"/>
                <w:sz w:val="24"/>
              </w:rPr>
              <w:t xml:space="preserve"> </w:t>
            </w:r>
            <w:r w:rsidRPr="003B60BB">
              <w:rPr>
                <w:rFonts w:ascii="Times New Roman" w:hAnsi="Times New Roman" w:cs="Times New Roman"/>
                <w:w w:val="95"/>
                <w:sz w:val="24"/>
              </w:rPr>
              <w:t>temporară</w:t>
            </w:r>
          </w:p>
        </w:tc>
        <w:tc>
          <w:tcPr>
            <w:tcW w:w="2268" w:type="dxa"/>
            <w:tcBorders>
              <w:left w:val="single" w:sz="4" w:space="0" w:color="000000"/>
              <w:right w:val="single" w:sz="4" w:space="0" w:color="000000"/>
            </w:tcBorders>
          </w:tcPr>
          <w:p w14:paraId="1CC1DE32" w14:textId="24D4F13B" w:rsidR="00DB4EA0" w:rsidRPr="00FA0BB0" w:rsidRDefault="00754CA4" w:rsidP="00DB4EA0">
            <w:pPr>
              <w:pStyle w:val="TableParagraph"/>
              <w:spacing w:before="55"/>
              <w:ind w:left="109" w:right="220"/>
              <w:rPr>
                <w:rFonts w:ascii="Times New Roman" w:hAnsi="Times New Roman" w:cs="Times New Roman"/>
                <w:sz w:val="24"/>
              </w:rPr>
            </w:pPr>
            <w:r w:rsidRPr="00FA0BB0">
              <w:rPr>
                <w:rFonts w:ascii="Times New Roman" w:hAnsi="Times New Roman" w:cs="Times New Roman"/>
                <w:spacing w:val="1"/>
                <w:sz w:val="24"/>
              </w:rPr>
              <w:t>S</w:t>
            </w:r>
            <w:r w:rsidR="00734FEF" w:rsidRPr="00FA0BB0">
              <w:rPr>
                <w:rFonts w:ascii="Times New Roman" w:hAnsi="Times New Roman" w:cs="Times New Roman"/>
                <w:spacing w:val="1"/>
                <w:sz w:val="24"/>
              </w:rPr>
              <w:t>olicitantul</w:t>
            </w:r>
            <w:r w:rsidR="00734FEF" w:rsidRPr="00FA0BB0">
              <w:rPr>
                <w:rFonts w:ascii="Times New Roman" w:hAnsi="Times New Roman" w:cs="Times New Roman"/>
                <w:strike/>
                <w:spacing w:val="1"/>
                <w:sz w:val="24"/>
              </w:rPr>
              <w:t xml:space="preserve"> </w:t>
            </w:r>
            <w:r w:rsidR="00DB4EA0" w:rsidRPr="00FA0BB0">
              <w:rPr>
                <w:rFonts w:ascii="Times New Roman" w:hAnsi="Times New Roman" w:cs="Times New Roman"/>
                <w:sz w:val="24"/>
              </w:rPr>
              <w:t>autoriza</w:t>
            </w:r>
            <w:r w:rsidR="00F85DB0" w:rsidRPr="00FA0BB0">
              <w:rPr>
                <w:rFonts w:ascii="Times New Roman" w:hAnsi="Times New Roman" w:cs="Times New Roman"/>
                <w:sz w:val="24"/>
              </w:rPr>
              <w:t>ț</w:t>
            </w:r>
            <w:r w:rsidR="00DB4EA0" w:rsidRPr="00FA0BB0">
              <w:rPr>
                <w:rFonts w:ascii="Times New Roman" w:hAnsi="Times New Roman" w:cs="Times New Roman"/>
                <w:sz w:val="24"/>
              </w:rPr>
              <w:t>iei</w:t>
            </w:r>
            <w:r w:rsidR="00DB4EA0" w:rsidRPr="00FA0BB0">
              <w:rPr>
                <w:rFonts w:ascii="Times New Roman" w:hAnsi="Times New Roman" w:cs="Times New Roman"/>
                <w:spacing w:val="-17"/>
                <w:sz w:val="24"/>
              </w:rPr>
              <w:t xml:space="preserve"> </w:t>
            </w:r>
            <w:r w:rsidR="00DB4EA0" w:rsidRPr="00FA0BB0">
              <w:rPr>
                <w:rFonts w:ascii="Times New Roman" w:hAnsi="Times New Roman" w:cs="Times New Roman"/>
                <w:sz w:val="24"/>
              </w:rPr>
              <w:t>pentru</w:t>
            </w:r>
            <w:r w:rsidR="007C200A" w:rsidRPr="00FA0BB0">
              <w:rPr>
                <w:rFonts w:ascii="Times New Roman" w:hAnsi="Times New Roman" w:cs="Times New Roman"/>
                <w:sz w:val="24"/>
              </w:rPr>
              <w:t xml:space="preserve"> </w:t>
            </w:r>
            <w:r w:rsidR="00DB4EA0" w:rsidRPr="00FA0BB0">
              <w:rPr>
                <w:rFonts w:ascii="Times New Roman" w:hAnsi="Times New Roman" w:cs="Times New Roman"/>
                <w:spacing w:val="-63"/>
                <w:sz w:val="24"/>
              </w:rPr>
              <w:t xml:space="preserve"> </w:t>
            </w:r>
            <w:r w:rsidR="007C200A" w:rsidRPr="00FA0BB0">
              <w:rPr>
                <w:rFonts w:ascii="Times New Roman" w:hAnsi="Times New Roman" w:cs="Times New Roman"/>
                <w:spacing w:val="-63"/>
                <w:sz w:val="24"/>
              </w:rPr>
              <w:t xml:space="preserve">   </w:t>
            </w:r>
            <w:r w:rsidR="00DB4EA0" w:rsidRPr="00FA0BB0">
              <w:rPr>
                <w:rFonts w:ascii="Times New Roman" w:hAnsi="Times New Roman" w:cs="Times New Roman"/>
                <w:sz w:val="24"/>
              </w:rPr>
              <w:t>exploatarea</w:t>
            </w:r>
            <w:r w:rsidR="00DB4EA0" w:rsidRPr="00FA0BB0">
              <w:rPr>
                <w:rFonts w:ascii="Times New Roman" w:hAnsi="Times New Roman" w:cs="Times New Roman"/>
                <w:spacing w:val="1"/>
                <w:sz w:val="24"/>
              </w:rPr>
              <w:t xml:space="preserve"> </w:t>
            </w:r>
            <w:r w:rsidR="00DB4EA0" w:rsidRPr="00FA0BB0">
              <w:rPr>
                <w:rFonts w:ascii="Times New Roman" w:hAnsi="Times New Roman" w:cs="Times New Roman"/>
                <w:sz w:val="24"/>
              </w:rPr>
              <w:t>spa</w:t>
            </w:r>
            <w:r w:rsidR="00F85DB0" w:rsidRPr="00FA0BB0">
              <w:rPr>
                <w:rFonts w:ascii="Times New Roman" w:hAnsi="Times New Roman" w:cs="Times New Roman"/>
                <w:sz w:val="24"/>
              </w:rPr>
              <w:t>ț</w:t>
            </w:r>
            <w:r w:rsidR="00DB4EA0" w:rsidRPr="00FA0BB0">
              <w:rPr>
                <w:rFonts w:ascii="Times New Roman" w:hAnsi="Times New Roman" w:cs="Times New Roman"/>
                <w:sz w:val="24"/>
              </w:rPr>
              <w:t>iilor de</w:t>
            </w:r>
            <w:r w:rsidR="00DB4EA0" w:rsidRPr="00FA0BB0">
              <w:rPr>
                <w:rFonts w:ascii="Times New Roman" w:hAnsi="Times New Roman" w:cs="Times New Roman"/>
                <w:spacing w:val="1"/>
                <w:sz w:val="24"/>
              </w:rPr>
              <w:t xml:space="preserve"> </w:t>
            </w:r>
            <w:r w:rsidR="00DB4EA0" w:rsidRPr="00FA0BB0">
              <w:rPr>
                <w:rFonts w:ascii="Times New Roman" w:hAnsi="Times New Roman" w:cs="Times New Roman"/>
                <w:sz w:val="24"/>
              </w:rPr>
              <w:t>depozitare</w:t>
            </w:r>
            <w:r w:rsidR="00DB4EA0" w:rsidRPr="00FA0BB0">
              <w:rPr>
                <w:rFonts w:ascii="Times New Roman" w:hAnsi="Times New Roman" w:cs="Times New Roman"/>
                <w:spacing w:val="1"/>
                <w:sz w:val="24"/>
              </w:rPr>
              <w:t xml:space="preserve"> </w:t>
            </w:r>
            <w:r w:rsidR="007C50C6">
              <w:rPr>
                <w:rFonts w:ascii="Times New Roman" w:hAnsi="Times New Roman" w:cs="Times New Roman"/>
                <w:sz w:val="24"/>
              </w:rPr>
              <w:t>temporară</w:t>
            </w:r>
          </w:p>
        </w:tc>
        <w:tc>
          <w:tcPr>
            <w:tcW w:w="2552" w:type="dxa"/>
            <w:tcBorders>
              <w:left w:val="single" w:sz="4" w:space="0" w:color="000000"/>
              <w:right w:val="single" w:sz="4" w:space="0" w:color="000000"/>
            </w:tcBorders>
          </w:tcPr>
          <w:p w14:paraId="5475D790" w14:textId="3D3E8DBD" w:rsidR="00DB4EA0" w:rsidRPr="003B60BB" w:rsidRDefault="00DB4EA0" w:rsidP="00DB4EA0">
            <w:pPr>
              <w:pStyle w:val="TableParagraph"/>
              <w:spacing w:before="55"/>
              <w:ind w:left="108" w:right="241"/>
              <w:rPr>
                <w:rFonts w:ascii="Times New Roman" w:hAnsi="Times New Roman" w:cs="Times New Roman"/>
                <w:sz w:val="24"/>
              </w:rPr>
            </w:pPr>
            <w:r w:rsidRPr="003B60BB">
              <w:rPr>
                <w:rFonts w:ascii="Times New Roman" w:hAnsi="Times New Roman" w:cs="Times New Roman"/>
                <w:w w:val="95"/>
                <w:sz w:val="24"/>
              </w:rPr>
              <w:t>La</w:t>
            </w:r>
            <w:r w:rsidRPr="003B60BB">
              <w:rPr>
                <w:rFonts w:ascii="Times New Roman" w:hAnsi="Times New Roman" w:cs="Times New Roman"/>
                <w:spacing w:val="2"/>
                <w:w w:val="95"/>
                <w:sz w:val="24"/>
              </w:rPr>
              <w:t xml:space="preserve"> </w:t>
            </w:r>
            <w:r w:rsidRPr="003B60BB">
              <w:rPr>
                <w:rFonts w:ascii="Times New Roman" w:hAnsi="Times New Roman" w:cs="Times New Roman"/>
                <w:w w:val="95"/>
                <w:sz w:val="24"/>
              </w:rPr>
              <w:t>momentul</w:t>
            </w:r>
            <w:r w:rsidRPr="003B60BB">
              <w:rPr>
                <w:rFonts w:ascii="Times New Roman" w:hAnsi="Times New Roman" w:cs="Times New Roman"/>
                <w:spacing w:val="2"/>
                <w:w w:val="95"/>
                <w:sz w:val="24"/>
              </w:rPr>
              <w:t xml:space="preserve"> </w:t>
            </w:r>
            <w:r w:rsidRPr="003B60BB">
              <w:rPr>
                <w:rFonts w:ascii="Times New Roman" w:hAnsi="Times New Roman" w:cs="Times New Roman"/>
                <w:w w:val="95"/>
                <w:sz w:val="24"/>
              </w:rPr>
              <w:t>autorizării</w:t>
            </w:r>
            <w:r w:rsidRPr="003B60BB">
              <w:rPr>
                <w:rFonts w:ascii="Times New Roman" w:hAnsi="Times New Roman" w:cs="Times New Roman"/>
                <w:spacing w:val="-61"/>
                <w:w w:val="95"/>
                <w:sz w:val="24"/>
              </w:rPr>
              <w:t xml:space="preserve"> </w:t>
            </w:r>
            <w:r w:rsidR="00FA0BB0">
              <w:rPr>
                <w:rFonts w:ascii="Times New Roman" w:hAnsi="Times New Roman" w:cs="Times New Roman"/>
                <w:spacing w:val="-61"/>
                <w:w w:val="95"/>
                <w:sz w:val="24"/>
              </w:rPr>
              <w:t xml:space="preserve">     </w:t>
            </w:r>
            <w:r w:rsidR="00FA0BB0">
              <w:rPr>
                <w:rFonts w:ascii="Times New Roman" w:hAnsi="Times New Roman" w:cs="Times New Roman"/>
                <w:sz w:val="24"/>
              </w:rPr>
              <w:t xml:space="preserve"> pentru </w:t>
            </w:r>
            <w:r w:rsidRPr="003B60BB">
              <w:rPr>
                <w:rFonts w:ascii="Times New Roman" w:hAnsi="Times New Roman" w:cs="Times New Roman"/>
                <w:sz w:val="24"/>
              </w:rPr>
              <w:t xml:space="preserve"> exploatarea</w:t>
            </w:r>
            <w:r w:rsidRPr="003B60BB">
              <w:rPr>
                <w:rFonts w:ascii="Times New Roman" w:hAnsi="Times New Roman" w:cs="Times New Roman"/>
                <w:spacing w:val="1"/>
                <w:sz w:val="24"/>
              </w:rPr>
              <w:t xml:space="preserve"> </w:t>
            </w:r>
            <w:r w:rsidR="007C200A">
              <w:rPr>
                <w:rFonts w:ascii="Times New Roman" w:hAnsi="Times New Roman" w:cs="Times New Roman"/>
                <w:sz w:val="24"/>
              </w:rPr>
              <w:t>spaț</w:t>
            </w:r>
            <w:r w:rsidRPr="003B60BB">
              <w:rPr>
                <w:rFonts w:ascii="Times New Roman" w:hAnsi="Times New Roman" w:cs="Times New Roman"/>
                <w:sz w:val="24"/>
              </w:rPr>
              <w:t>iilor de depozitare</w:t>
            </w:r>
            <w:r w:rsidRPr="003B60BB">
              <w:rPr>
                <w:rFonts w:ascii="Times New Roman" w:hAnsi="Times New Roman" w:cs="Times New Roman"/>
                <w:spacing w:val="1"/>
                <w:sz w:val="24"/>
              </w:rPr>
              <w:t xml:space="preserve"> </w:t>
            </w:r>
            <w:r w:rsidR="007C200A">
              <w:rPr>
                <w:rFonts w:ascii="Times New Roman" w:hAnsi="Times New Roman" w:cs="Times New Roman"/>
                <w:sz w:val="24"/>
              </w:rPr>
              <w:t>temporară</w:t>
            </w:r>
            <w:r w:rsidRPr="003B60BB">
              <w:rPr>
                <w:rFonts w:ascii="Times New Roman" w:hAnsi="Times New Roman" w:cs="Times New Roman"/>
                <w:sz w:val="24"/>
              </w:rPr>
              <w:t>*)</w:t>
            </w:r>
          </w:p>
        </w:tc>
        <w:tc>
          <w:tcPr>
            <w:tcW w:w="1928" w:type="dxa"/>
            <w:tcBorders>
              <w:left w:val="single" w:sz="4" w:space="0" w:color="000000"/>
              <w:right w:val="single" w:sz="4" w:space="0" w:color="000000"/>
            </w:tcBorders>
          </w:tcPr>
          <w:p w14:paraId="47DBA061" w14:textId="5BDDF092" w:rsidR="00DB4EA0" w:rsidRPr="003B60BB" w:rsidRDefault="00644FF5" w:rsidP="00DB4EA0">
            <w:pPr>
              <w:pStyle w:val="TableParagraph"/>
              <w:spacing w:before="55"/>
              <w:ind w:left="108" w:right="150"/>
              <w:rPr>
                <w:rFonts w:ascii="Times New Roman" w:hAnsi="Times New Roman" w:cs="Times New Roman"/>
                <w:sz w:val="24"/>
              </w:rPr>
            </w:pPr>
            <w:r w:rsidRPr="003B60BB">
              <w:rPr>
                <w:rFonts w:ascii="Times New Roman" w:hAnsi="Times New Roman" w:cs="Times New Roman"/>
                <w:sz w:val="24"/>
              </w:rPr>
              <w:t>Drepturile de import</w:t>
            </w:r>
          </w:p>
        </w:tc>
      </w:tr>
      <w:tr w:rsidR="00DB4EA0" w:rsidRPr="003B60BB" w14:paraId="4CA3A0B7" w14:textId="77777777" w:rsidTr="009C7C1E">
        <w:trPr>
          <w:trHeight w:val="1534"/>
        </w:trPr>
        <w:tc>
          <w:tcPr>
            <w:tcW w:w="3428" w:type="dxa"/>
            <w:gridSpan w:val="2"/>
            <w:tcBorders>
              <w:left w:val="single" w:sz="4" w:space="0" w:color="000000"/>
              <w:right w:val="single" w:sz="4" w:space="0" w:color="000000"/>
            </w:tcBorders>
          </w:tcPr>
          <w:p w14:paraId="75D24199" w14:textId="425217CE" w:rsidR="00DB4EA0" w:rsidRPr="003B60BB" w:rsidRDefault="00DB4EA0" w:rsidP="00DB4EA0">
            <w:pPr>
              <w:pStyle w:val="TableParagraph"/>
              <w:spacing w:before="53"/>
              <w:ind w:left="108" w:right="358"/>
              <w:rPr>
                <w:rFonts w:ascii="Times New Roman" w:hAnsi="Times New Roman" w:cs="Times New Roman"/>
                <w:sz w:val="24"/>
              </w:rPr>
            </w:pPr>
            <w:r w:rsidRPr="003B60BB">
              <w:rPr>
                <w:rFonts w:ascii="Times New Roman" w:hAnsi="Times New Roman" w:cs="Times New Roman"/>
                <w:sz w:val="24"/>
              </w:rPr>
              <w:t>regim</w:t>
            </w:r>
            <w:r w:rsidRPr="003B60BB">
              <w:rPr>
                <w:rFonts w:ascii="Times New Roman" w:hAnsi="Times New Roman" w:cs="Times New Roman"/>
                <w:spacing w:val="-9"/>
                <w:sz w:val="24"/>
              </w:rPr>
              <w:t xml:space="preserve"> </w:t>
            </w:r>
            <w:r w:rsidRPr="003B60BB">
              <w:rPr>
                <w:rFonts w:ascii="Times New Roman" w:hAnsi="Times New Roman" w:cs="Times New Roman"/>
                <w:sz w:val="24"/>
              </w:rPr>
              <w:t>de</w:t>
            </w:r>
            <w:r w:rsidRPr="003B60BB">
              <w:rPr>
                <w:rFonts w:ascii="Times New Roman" w:hAnsi="Times New Roman" w:cs="Times New Roman"/>
                <w:spacing w:val="-9"/>
                <w:sz w:val="24"/>
              </w:rPr>
              <w:t xml:space="preserve"> </w:t>
            </w:r>
            <w:r w:rsidR="00FA0BB0">
              <w:rPr>
                <w:rFonts w:ascii="Times New Roman" w:hAnsi="Times New Roman" w:cs="Times New Roman"/>
                <w:sz w:val="24"/>
              </w:rPr>
              <w:t xml:space="preserve">antrepozit vamal </w:t>
            </w:r>
          </w:p>
        </w:tc>
        <w:tc>
          <w:tcPr>
            <w:tcW w:w="2268" w:type="dxa"/>
            <w:tcBorders>
              <w:left w:val="single" w:sz="4" w:space="0" w:color="000000"/>
              <w:right w:val="single" w:sz="4" w:space="0" w:color="000000"/>
            </w:tcBorders>
          </w:tcPr>
          <w:p w14:paraId="1E2B8039" w14:textId="2CCE80B4" w:rsidR="00DB4EA0" w:rsidRPr="00FA0BB0" w:rsidRDefault="00754CA4" w:rsidP="00DB4EA0">
            <w:pPr>
              <w:pStyle w:val="TableParagraph"/>
              <w:spacing w:before="53"/>
              <w:ind w:left="109" w:right="220"/>
              <w:rPr>
                <w:rFonts w:ascii="Times New Roman" w:hAnsi="Times New Roman" w:cs="Times New Roman"/>
                <w:sz w:val="24"/>
              </w:rPr>
            </w:pPr>
            <w:r w:rsidRPr="00FA0BB0">
              <w:rPr>
                <w:rFonts w:ascii="Times New Roman" w:hAnsi="Times New Roman" w:cs="Times New Roman"/>
                <w:spacing w:val="1"/>
                <w:sz w:val="24"/>
              </w:rPr>
              <w:t>S</w:t>
            </w:r>
            <w:r w:rsidR="00734FEF" w:rsidRPr="00FA0BB0">
              <w:rPr>
                <w:rFonts w:ascii="Times New Roman" w:hAnsi="Times New Roman" w:cs="Times New Roman"/>
                <w:spacing w:val="1"/>
                <w:sz w:val="24"/>
              </w:rPr>
              <w:t>olicitantul</w:t>
            </w:r>
            <w:r w:rsidR="00734FEF" w:rsidRPr="00FA0BB0">
              <w:rPr>
                <w:rFonts w:ascii="Times New Roman" w:hAnsi="Times New Roman" w:cs="Times New Roman"/>
                <w:strike/>
                <w:spacing w:val="1"/>
                <w:sz w:val="24"/>
              </w:rPr>
              <w:t xml:space="preserve"> </w:t>
            </w:r>
            <w:r w:rsidR="000B15E0" w:rsidRPr="00FA0BB0">
              <w:rPr>
                <w:rFonts w:ascii="Times New Roman" w:hAnsi="Times New Roman" w:cs="Times New Roman"/>
                <w:sz w:val="24"/>
              </w:rPr>
              <w:t>autorizaț</w:t>
            </w:r>
            <w:r w:rsidR="00DB4EA0" w:rsidRPr="00FA0BB0">
              <w:rPr>
                <w:rFonts w:ascii="Times New Roman" w:hAnsi="Times New Roman" w:cs="Times New Roman"/>
                <w:sz w:val="24"/>
              </w:rPr>
              <w:t>iei</w:t>
            </w:r>
            <w:r w:rsidR="00DB4EA0" w:rsidRPr="00FA0BB0">
              <w:rPr>
                <w:rFonts w:ascii="Times New Roman" w:hAnsi="Times New Roman" w:cs="Times New Roman"/>
                <w:spacing w:val="-17"/>
                <w:sz w:val="24"/>
              </w:rPr>
              <w:t xml:space="preserve"> </w:t>
            </w:r>
            <w:r w:rsidR="00DB4EA0" w:rsidRPr="00FA0BB0">
              <w:rPr>
                <w:rFonts w:ascii="Times New Roman" w:hAnsi="Times New Roman" w:cs="Times New Roman"/>
                <w:sz w:val="24"/>
              </w:rPr>
              <w:t>pentru</w:t>
            </w:r>
            <w:r w:rsidR="007C200A" w:rsidRPr="00FA0BB0">
              <w:rPr>
                <w:rFonts w:ascii="Times New Roman" w:hAnsi="Times New Roman" w:cs="Times New Roman"/>
                <w:sz w:val="24"/>
              </w:rPr>
              <w:t xml:space="preserve"> </w:t>
            </w:r>
            <w:r w:rsidR="00DB4EA0" w:rsidRPr="00FA0BB0">
              <w:rPr>
                <w:rFonts w:ascii="Times New Roman" w:hAnsi="Times New Roman" w:cs="Times New Roman"/>
                <w:spacing w:val="-63"/>
                <w:sz w:val="24"/>
              </w:rPr>
              <w:t xml:space="preserve"> </w:t>
            </w:r>
            <w:r w:rsidR="00DB4EA0" w:rsidRPr="00FA0BB0">
              <w:rPr>
                <w:rFonts w:ascii="Times New Roman" w:hAnsi="Times New Roman" w:cs="Times New Roman"/>
                <w:sz w:val="24"/>
              </w:rPr>
              <w:t>exploatarea</w:t>
            </w:r>
            <w:r w:rsidR="00DB4EA0" w:rsidRPr="00FA0BB0">
              <w:rPr>
                <w:rFonts w:ascii="Times New Roman" w:hAnsi="Times New Roman" w:cs="Times New Roman"/>
                <w:spacing w:val="1"/>
                <w:sz w:val="24"/>
              </w:rPr>
              <w:t xml:space="preserve"> </w:t>
            </w:r>
            <w:r w:rsidR="007C200A" w:rsidRPr="00FA0BB0">
              <w:rPr>
                <w:rFonts w:ascii="Times New Roman" w:hAnsi="Times New Roman" w:cs="Times New Roman"/>
                <w:sz w:val="24"/>
              </w:rPr>
              <w:t>spaț</w:t>
            </w:r>
            <w:r w:rsidR="00DB4EA0" w:rsidRPr="00FA0BB0">
              <w:rPr>
                <w:rFonts w:ascii="Times New Roman" w:hAnsi="Times New Roman" w:cs="Times New Roman"/>
                <w:sz w:val="24"/>
              </w:rPr>
              <w:t>iilor de</w:t>
            </w:r>
            <w:r w:rsidR="00DB4EA0" w:rsidRPr="00FA0BB0">
              <w:rPr>
                <w:rFonts w:ascii="Times New Roman" w:hAnsi="Times New Roman" w:cs="Times New Roman"/>
                <w:spacing w:val="1"/>
                <w:sz w:val="24"/>
              </w:rPr>
              <w:t xml:space="preserve"> </w:t>
            </w:r>
            <w:r w:rsidR="00DB4EA0" w:rsidRPr="00FA0BB0">
              <w:rPr>
                <w:rFonts w:ascii="Times New Roman" w:hAnsi="Times New Roman" w:cs="Times New Roman"/>
                <w:sz w:val="24"/>
              </w:rPr>
              <w:t>depozitare pentru</w:t>
            </w:r>
            <w:r w:rsidR="00DB4EA0" w:rsidRPr="00FA0BB0">
              <w:rPr>
                <w:rFonts w:ascii="Times New Roman" w:hAnsi="Times New Roman" w:cs="Times New Roman"/>
                <w:spacing w:val="-64"/>
                <w:sz w:val="24"/>
              </w:rPr>
              <w:t xml:space="preserve"> </w:t>
            </w:r>
            <w:r w:rsidR="00DB4EA0" w:rsidRPr="00FA0BB0">
              <w:rPr>
                <w:rFonts w:ascii="Times New Roman" w:hAnsi="Times New Roman" w:cs="Times New Roman"/>
                <w:sz w:val="24"/>
              </w:rPr>
              <w:t>antrepozitarea</w:t>
            </w:r>
            <w:r w:rsidR="00DB4EA0" w:rsidRPr="00FA0BB0">
              <w:rPr>
                <w:rFonts w:ascii="Times New Roman" w:hAnsi="Times New Roman" w:cs="Times New Roman"/>
                <w:spacing w:val="1"/>
                <w:sz w:val="24"/>
              </w:rPr>
              <w:t xml:space="preserve"> </w:t>
            </w:r>
            <w:r w:rsidR="00DB4EA0" w:rsidRPr="00FA0BB0">
              <w:rPr>
                <w:rFonts w:ascii="Times New Roman" w:hAnsi="Times New Roman" w:cs="Times New Roman"/>
                <w:sz w:val="24"/>
              </w:rPr>
              <w:t>vamală a</w:t>
            </w:r>
            <w:r w:rsidR="00DB4EA0" w:rsidRPr="00FA0BB0">
              <w:rPr>
                <w:rFonts w:ascii="Times New Roman" w:hAnsi="Times New Roman" w:cs="Times New Roman"/>
                <w:spacing w:val="1"/>
                <w:sz w:val="24"/>
              </w:rPr>
              <w:t xml:space="preserve"> </w:t>
            </w:r>
            <w:r w:rsidR="00DB4EA0" w:rsidRPr="00FA0BB0">
              <w:rPr>
                <w:rFonts w:ascii="Times New Roman" w:hAnsi="Times New Roman" w:cs="Times New Roman"/>
                <w:sz w:val="24"/>
              </w:rPr>
              <w:t>mărfurilor</w:t>
            </w:r>
          </w:p>
        </w:tc>
        <w:tc>
          <w:tcPr>
            <w:tcW w:w="2552" w:type="dxa"/>
            <w:tcBorders>
              <w:left w:val="single" w:sz="4" w:space="0" w:color="000000"/>
              <w:right w:val="single" w:sz="4" w:space="0" w:color="000000"/>
            </w:tcBorders>
          </w:tcPr>
          <w:p w14:paraId="05E2C514" w14:textId="62682402" w:rsidR="00DB4EA0" w:rsidRPr="003B60BB" w:rsidRDefault="00DB4EA0" w:rsidP="00DB4EA0">
            <w:pPr>
              <w:pStyle w:val="TableParagraph"/>
              <w:spacing w:before="53"/>
              <w:ind w:left="108" w:right="241"/>
              <w:rPr>
                <w:rFonts w:ascii="Times New Roman" w:hAnsi="Times New Roman" w:cs="Times New Roman"/>
                <w:sz w:val="24"/>
              </w:rPr>
            </w:pPr>
            <w:r w:rsidRPr="003B60BB">
              <w:rPr>
                <w:rFonts w:ascii="Times New Roman" w:hAnsi="Times New Roman" w:cs="Times New Roman"/>
                <w:w w:val="95"/>
                <w:sz w:val="24"/>
              </w:rPr>
              <w:t>La</w:t>
            </w:r>
            <w:r w:rsidRPr="003B60BB">
              <w:rPr>
                <w:rFonts w:ascii="Times New Roman" w:hAnsi="Times New Roman" w:cs="Times New Roman"/>
                <w:spacing w:val="2"/>
                <w:w w:val="95"/>
                <w:sz w:val="24"/>
              </w:rPr>
              <w:t xml:space="preserve"> </w:t>
            </w:r>
            <w:r w:rsidRPr="003B60BB">
              <w:rPr>
                <w:rFonts w:ascii="Times New Roman" w:hAnsi="Times New Roman" w:cs="Times New Roman"/>
                <w:w w:val="95"/>
                <w:sz w:val="24"/>
              </w:rPr>
              <w:t>momentul</w:t>
            </w:r>
            <w:r w:rsidRPr="003B60BB">
              <w:rPr>
                <w:rFonts w:ascii="Times New Roman" w:hAnsi="Times New Roman" w:cs="Times New Roman"/>
                <w:spacing w:val="2"/>
                <w:w w:val="95"/>
                <w:sz w:val="24"/>
              </w:rPr>
              <w:t xml:space="preserve"> </w:t>
            </w:r>
            <w:r w:rsidRPr="003B60BB">
              <w:rPr>
                <w:rFonts w:ascii="Times New Roman" w:hAnsi="Times New Roman" w:cs="Times New Roman"/>
                <w:w w:val="95"/>
                <w:sz w:val="24"/>
              </w:rPr>
              <w:t>autorizării</w:t>
            </w:r>
            <w:r w:rsidR="00FA0BB0">
              <w:rPr>
                <w:rFonts w:ascii="Times New Roman" w:hAnsi="Times New Roman" w:cs="Times New Roman"/>
                <w:w w:val="95"/>
                <w:sz w:val="24"/>
              </w:rPr>
              <w:t xml:space="preserve"> </w:t>
            </w:r>
            <w:r w:rsidRPr="003B60BB">
              <w:rPr>
                <w:rFonts w:ascii="Times New Roman" w:hAnsi="Times New Roman" w:cs="Times New Roman"/>
                <w:spacing w:val="-61"/>
                <w:w w:val="95"/>
                <w:sz w:val="24"/>
              </w:rPr>
              <w:t xml:space="preserve"> </w:t>
            </w:r>
            <w:r w:rsidRPr="003B60BB">
              <w:rPr>
                <w:rFonts w:ascii="Times New Roman" w:hAnsi="Times New Roman" w:cs="Times New Roman"/>
                <w:sz w:val="24"/>
              </w:rPr>
              <w:t>pentru exploatarea</w:t>
            </w:r>
            <w:r w:rsidRPr="003B60BB">
              <w:rPr>
                <w:rFonts w:ascii="Times New Roman" w:hAnsi="Times New Roman" w:cs="Times New Roman"/>
                <w:spacing w:val="1"/>
                <w:sz w:val="24"/>
              </w:rPr>
              <w:t xml:space="preserve"> </w:t>
            </w:r>
            <w:r w:rsidR="007C200A">
              <w:rPr>
                <w:rFonts w:ascii="Times New Roman" w:hAnsi="Times New Roman" w:cs="Times New Roman"/>
                <w:sz w:val="24"/>
              </w:rPr>
              <w:t>spaț</w:t>
            </w:r>
            <w:r w:rsidRPr="003B60BB">
              <w:rPr>
                <w:rFonts w:ascii="Times New Roman" w:hAnsi="Times New Roman" w:cs="Times New Roman"/>
                <w:sz w:val="24"/>
              </w:rPr>
              <w:t>iilor de depozitare</w:t>
            </w:r>
            <w:r w:rsidRPr="003B60BB">
              <w:rPr>
                <w:rFonts w:ascii="Times New Roman" w:hAnsi="Times New Roman" w:cs="Times New Roman"/>
                <w:spacing w:val="1"/>
                <w:sz w:val="24"/>
              </w:rPr>
              <w:t xml:space="preserve"> </w:t>
            </w:r>
            <w:r w:rsidRPr="003B60BB">
              <w:rPr>
                <w:rFonts w:ascii="Times New Roman" w:hAnsi="Times New Roman" w:cs="Times New Roman"/>
                <w:sz w:val="24"/>
              </w:rPr>
              <w:t>pentru antrepozitarea</w:t>
            </w:r>
            <w:r w:rsidRPr="003B60BB">
              <w:rPr>
                <w:rFonts w:ascii="Times New Roman" w:hAnsi="Times New Roman" w:cs="Times New Roman"/>
                <w:spacing w:val="1"/>
                <w:sz w:val="24"/>
              </w:rPr>
              <w:t xml:space="preserve"> </w:t>
            </w:r>
            <w:r w:rsidRPr="003B60BB">
              <w:rPr>
                <w:rFonts w:ascii="Times New Roman" w:hAnsi="Times New Roman" w:cs="Times New Roman"/>
                <w:spacing w:val="-1"/>
                <w:w w:val="95"/>
                <w:sz w:val="24"/>
              </w:rPr>
              <w:t>vamală</w:t>
            </w:r>
            <w:r w:rsidRPr="003B60BB">
              <w:rPr>
                <w:rFonts w:ascii="Times New Roman" w:hAnsi="Times New Roman" w:cs="Times New Roman"/>
                <w:spacing w:val="-10"/>
                <w:w w:val="95"/>
                <w:sz w:val="24"/>
              </w:rPr>
              <w:t xml:space="preserve"> </w:t>
            </w:r>
            <w:r w:rsidRPr="003B60BB">
              <w:rPr>
                <w:rFonts w:ascii="Times New Roman" w:hAnsi="Times New Roman" w:cs="Times New Roman"/>
                <w:spacing w:val="-1"/>
                <w:w w:val="95"/>
                <w:sz w:val="24"/>
              </w:rPr>
              <w:t>a</w:t>
            </w:r>
            <w:r w:rsidRPr="003B60BB">
              <w:rPr>
                <w:rFonts w:ascii="Times New Roman" w:hAnsi="Times New Roman" w:cs="Times New Roman"/>
                <w:spacing w:val="-12"/>
                <w:w w:val="95"/>
                <w:sz w:val="24"/>
              </w:rPr>
              <w:t xml:space="preserve"> </w:t>
            </w:r>
            <w:r w:rsidRPr="003B60BB">
              <w:rPr>
                <w:rFonts w:ascii="Times New Roman" w:hAnsi="Times New Roman" w:cs="Times New Roman"/>
                <w:spacing w:val="-1"/>
                <w:w w:val="95"/>
                <w:sz w:val="24"/>
              </w:rPr>
              <w:t>mărfurilor*)</w:t>
            </w:r>
          </w:p>
        </w:tc>
        <w:tc>
          <w:tcPr>
            <w:tcW w:w="1928" w:type="dxa"/>
            <w:tcBorders>
              <w:left w:val="single" w:sz="4" w:space="0" w:color="000000"/>
              <w:right w:val="single" w:sz="4" w:space="0" w:color="000000"/>
            </w:tcBorders>
          </w:tcPr>
          <w:p w14:paraId="67AF56D9" w14:textId="15E25D80" w:rsidR="00DB4EA0" w:rsidRPr="003B60BB" w:rsidRDefault="00644FF5" w:rsidP="00DB4EA0">
            <w:pPr>
              <w:pStyle w:val="TableParagraph"/>
              <w:spacing w:before="53"/>
              <w:ind w:left="108" w:right="150"/>
              <w:rPr>
                <w:rFonts w:ascii="Times New Roman" w:hAnsi="Times New Roman" w:cs="Times New Roman"/>
                <w:sz w:val="24"/>
              </w:rPr>
            </w:pPr>
            <w:r w:rsidRPr="003B60BB">
              <w:rPr>
                <w:rFonts w:ascii="Times New Roman" w:hAnsi="Times New Roman" w:cs="Times New Roman"/>
                <w:sz w:val="24"/>
              </w:rPr>
              <w:t>Drepturile de import</w:t>
            </w:r>
          </w:p>
        </w:tc>
      </w:tr>
      <w:tr w:rsidR="00405A8D" w:rsidRPr="003B60BB" w14:paraId="27788341" w14:textId="77777777" w:rsidTr="00485563">
        <w:trPr>
          <w:gridBefore w:val="1"/>
          <w:wBefore w:w="26" w:type="dxa"/>
          <w:trHeight w:val="3399"/>
        </w:trPr>
        <w:tc>
          <w:tcPr>
            <w:tcW w:w="3402" w:type="dxa"/>
            <w:tcBorders>
              <w:left w:val="single" w:sz="4" w:space="0" w:color="000000"/>
              <w:right w:val="single" w:sz="4" w:space="0" w:color="000000"/>
            </w:tcBorders>
          </w:tcPr>
          <w:p w14:paraId="5FB674E2" w14:textId="0A6D1641" w:rsidR="00405A8D" w:rsidRPr="003B60BB" w:rsidRDefault="00405A8D" w:rsidP="00405A8D">
            <w:pPr>
              <w:pStyle w:val="TableParagraph"/>
              <w:spacing w:before="49"/>
              <w:ind w:left="108" w:right="177"/>
              <w:rPr>
                <w:rFonts w:ascii="Times New Roman" w:hAnsi="Times New Roman" w:cs="Times New Roman"/>
                <w:sz w:val="24"/>
              </w:rPr>
            </w:pPr>
            <w:r w:rsidRPr="003B60BB">
              <w:rPr>
                <w:rFonts w:ascii="Times New Roman" w:hAnsi="Times New Roman" w:cs="Times New Roman"/>
                <w:w w:val="90"/>
                <w:sz w:val="24"/>
              </w:rPr>
              <w:t>regim</w:t>
            </w:r>
            <w:r w:rsidRPr="003B60BB">
              <w:rPr>
                <w:rFonts w:ascii="Times New Roman" w:hAnsi="Times New Roman" w:cs="Times New Roman"/>
                <w:spacing w:val="29"/>
                <w:w w:val="90"/>
                <w:sz w:val="24"/>
              </w:rPr>
              <w:t xml:space="preserve"> </w:t>
            </w:r>
            <w:r w:rsidRPr="003B60BB">
              <w:rPr>
                <w:rFonts w:ascii="Times New Roman" w:hAnsi="Times New Roman" w:cs="Times New Roman"/>
                <w:w w:val="90"/>
                <w:sz w:val="24"/>
              </w:rPr>
              <w:t>de</w:t>
            </w:r>
            <w:r w:rsidRPr="003B60BB">
              <w:rPr>
                <w:rFonts w:ascii="Times New Roman" w:hAnsi="Times New Roman" w:cs="Times New Roman"/>
                <w:spacing w:val="29"/>
                <w:w w:val="90"/>
                <w:sz w:val="24"/>
              </w:rPr>
              <w:t xml:space="preserve"> </w:t>
            </w:r>
            <w:r w:rsidRPr="003B60BB">
              <w:rPr>
                <w:rFonts w:ascii="Times New Roman" w:hAnsi="Times New Roman" w:cs="Times New Roman"/>
                <w:w w:val="90"/>
                <w:sz w:val="24"/>
              </w:rPr>
              <w:t>perfecționare</w:t>
            </w:r>
            <w:r w:rsidR="00180C46">
              <w:rPr>
                <w:rFonts w:ascii="Times New Roman" w:hAnsi="Times New Roman" w:cs="Times New Roman"/>
                <w:w w:val="90"/>
                <w:sz w:val="24"/>
              </w:rPr>
              <w:t xml:space="preserve"> </w:t>
            </w:r>
            <w:r w:rsidRPr="003B60BB">
              <w:rPr>
                <w:rFonts w:ascii="Times New Roman" w:hAnsi="Times New Roman" w:cs="Times New Roman"/>
                <w:spacing w:val="-57"/>
                <w:w w:val="90"/>
                <w:sz w:val="24"/>
              </w:rPr>
              <w:t xml:space="preserve"> </w:t>
            </w:r>
            <w:r w:rsidRPr="003B60BB">
              <w:rPr>
                <w:rFonts w:ascii="Times New Roman" w:hAnsi="Times New Roman" w:cs="Times New Roman"/>
                <w:sz w:val="24"/>
              </w:rPr>
              <w:t>activă</w:t>
            </w:r>
          </w:p>
        </w:tc>
        <w:tc>
          <w:tcPr>
            <w:tcW w:w="2268" w:type="dxa"/>
            <w:tcBorders>
              <w:left w:val="single" w:sz="4" w:space="0" w:color="000000"/>
              <w:right w:val="single" w:sz="4" w:space="0" w:color="000000"/>
            </w:tcBorders>
          </w:tcPr>
          <w:p w14:paraId="75AEFAF5" w14:textId="67E19A91" w:rsidR="00405A8D" w:rsidRPr="003B60BB" w:rsidRDefault="007C50C6" w:rsidP="00405A8D">
            <w:pPr>
              <w:pStyle w:val="TableParagraph"/>
              <w:spacing w:before="49"/>
              <w:ind w:left="109" w:right="909"/>
              <w:rPr>
                <w:rFonts w:ascii="Times New Roman" w:hAnsi="Times New Roman" w:cs="Times New Roman"/>
                <w:sz w:val="24"/>
              </w:rPr>
            </w:pPr>
            <w:r>
              <w:rPr>
                <w:rFonts w:ascii="Times New Roman" w:hAnsi="Times New Roman" w:cs="Times New Roman"/>
                <w:sz w:val="24"/>
              </w:rPr>
              <w:t xml:space="preserve">Solicitantul </w:t>
            </w:r>
            <w:r w:rsidR="00405A8D" w:rsidRPr="003B60BB">
              <w:rPr>
                <w:rFonts w:ascii="Times New Roman" w:hAnsi="Times New Roman" w:cs="Times New Roman"/>
                <w:spacing w:val="-64"/>
                <w:sz w:val="24"/>
              </w:rPr>
              <w:t xml:space="preserve"> </w:t>
            </w:r>
            <w:r w:rsidR="00405A8D" w:rsidRPr="003B60BB">
              <w:rPr>
                <w:rFonts w:ascii="Times New Roman" w:hAnsi="Times New Roman" w:cs="Times New Roman"/>
                <w:sz w:val="24"/>
              </w:rPr>
              <w:t>regimului</w:t>
            </w:r>
            <w:r w:rsidR="00405A8D" w:rsidRPr="003B60BB">
              <w:rPr>
                <w:rFonts w:ascii="Times New Roman" w:hAnsi="Times New Roman" w:cs="Times New Roman"/>
                <w:spacing w:val="1"/>
                <w:sz w:val="24"/>
              </w:rPr>
              <w:t xml:space="preserve"> </w:t>
            </w:r>
            <w:r w:rsidR="00405A8D" w:rsidRPr="003B60BB">
              <w:rPr>
                <w:rFonts w:ascii="Times New Roman" w:hAnsi="Times New Roman" w:cs="Times New Roman"/>
                <w:spacing w:val="-1"/>
                <w:sz w:val="24"/>
              </w:rPr>
              <w:t>(destinatar)</w:t>
            </w:r>
          </w:p>
        </w:tc>
        <w:tc>
          <w:tcPr>
            <w:tcW w:w="2552" w:type="dxa"/>
            <w:tcBorders>
              <w:left w:val="single" w:sz="4" w:space="0" w:color="000000"/>
              <w:right w:val="single" w:sz="4" w:space="0" w:color="000000"/>
            </w:tcBorders>
          </w:tcPr>
          <w:p w14:paraId="09D0DEB5" w14:textId="77777777" w:rsidR="007C50C6" w:rsidRPr="007C50C6" w:rsidRDefault="00405A8D" w:rsidP="00405A8D">
            <w:pPr>
              <w:pStyle w:val="TableParagraph"/>
              <w:spacing w:before="49"/>
              <w:ind w:left="108" w:right="181"/>
              <w:rPr>
                <w:rFonts w:ascii="Times New Roman" w:hAnsi="Times New Roman" w:cs="Times New Roman"/>
                <w:sz w:val="24"/>
              </w:rPr>
            </w:pPr>
            <w:r w:rsidRPr="007C50C6">
              <w:rPr>
                <w:rFonts w:ascii="Times New Roman" w:hAnsi="Times New Roman" w:cs="Times New Roman"/>
                <w:w w:val="95"/>
                <w:sz w:val="24"/>
              </w:rPr>
              <w:t>La</w:t>
            </w:r>
            <w:r w:rsidRPr="007C50C6">
              <w:rPr>
                <w:rFonts w:ascii="Times New Roman" w:hAnsi="Times New Roman" w:cs="Times New Roman"/>
                <w:spacing w:val="4"/>
                <w:w w:val="95"/>
                <w:sz w:val="24"/>
              </w:rPr>
              <w:t xml:space="preserve"> </w:t>
            </w:r>
            <w:r w:rsidRPr="007C50C6">
              <w:rPr>
                <w:rFonts w:ascii="Times New Roman" w:hAnsi="Times New Roman" w:cs="Times New Roman"/>
                <w:w w:val="95"/>
                <w:sz w:val="24"/>
              </w:rPr>
              <w:t>momentul</w:t>
            </w:r>
            <w:r w:rsidRPr="007C50C6">
              <w:rPr>
                <w:rFonts w:ascii="Times New Roman" w:hAnsi="Times New Roman" w:cs="Times New Roman"/>
                <w:spacing w:val="7"/>
                <w:w w:val="95"/>
                <w:sz w:val="24"/>
              </w:rPr>
              <w:t xml:space="preserve"> </w:t>
            </w:r>
            <w:r w:rsidRPr="007C50C6">
              <w:rPr>
                <w:rFonts w:ascii="Times New Roman" w:hAnsi="Times New Roman" w:cs="Times New Roman"/>
                <w:w w:val="95"/>
                <w:sz w:val="24"/>
              </w:rPr>
              <w:t>înregistrării</w:t>
            </w:r>
            <w:r w:rsidR="00180C46" w:rsidRPr="007C50C6">
              <w:rPr>
                <w:rFonts w:ascii="Times New Roman" w:hAnsi="Times New Roman" w:cs="Times New Roman"/>
                <w:w w:val="95"/>
                <w:sz w:val="24"/>
              </w:rPr>
              <w:t xml:space="preserve"> </w:t>
            </w:r>
            <w:r w:rsidRPr="007C50C6">
              <w:rPr>
                <w:rFonts w:ascii="Times New Roman" w:hAnsi="Times New Roman" w:cs="Times New Roman"/>
                <w:spacing w:val="-60"/>
                <w:w w:val="95"/>
                <w:sz w:val="24"/>
              </w:rPr>
              <w:t xml:space="preserve"> </w:t>
            </w:r>
            <w:r w:rsidRPr="007C50C6">
              <w:rPr>
                <w:rFonts w:ascii="Times New Roman" w:hAnsi="Times New Roman" w:cs="Times New Roman"/>
                <w:sz w:val="24"/>
              </w:rPr>
              <w:t>de</w:t>
            </w:r>
            <w:r w:rsidRPr="007C50C6">
              <w:rPr>
                <w:rFonts w:ascii="Times New Roman" w:hAnsi="Times New Roman" w:cs="Times New Roman"/>
                <w:spacing w:val="-2"/>
                <w:sz w:val="24"/>
              </w:rPr>
              <w:t>c</w:t>
            </w:r>
            <w:r w:rsidRPr="007C50C6">
              <w:rPr>
                <w:rFonts w:ascii="Times New Roman" w:hAnsi="Times New Roman" w:cs="Times New Roman"/>
                <w:sz w:val="24"/>
              </w:rPr>
              <w:t>lar</w:t>
            </w:r>
            <w:r w:rsidRPr="007C50C6">
              <w:rPr>
                <w:rFonts w:ascii="Times New Roman" w:hAnsi="Times New Roman" w:cs="Times New Roman"/>
                <w:spacing w:val="-2"/>
                <w:sz w:val="24"/>
              </w:rPr>
              <w:t>ației</w:t>
            </w:r>
            <w:r w:rsidRPr="007C50C6">
              <w:rPr>
                <w:rFonts w:ascii="Times New Roman" w:hAnsi="Times New Roman" w:cs="Times New Roman"/>
                <w:spacing w:val="1"/>
                <w:sz w:val="24"/>
              </w:rPr>
              <w:t xml:space="preserve"> </w:t>
            </w:r>
            <w:r w:rsidRPr="007C50C6">
              <w:rPr>
                <w:rFonts w:ascii="Times New Roman" w:hAnsi="Times New Roman" w:cs="Times New Roman"/>
                <w:spacing w:val="-2"/>
                <w:sz w:val="24"/>
              </w:rPr>
              <w:t>v</w:t>
            </w:r>
            <w:r w:rsidRPr="007C50C6">
              <w:rPr>
                <w:rFonts w:ascii="Times New Roman" w:hAnsi="Times New Roman" w:cs="Times New Roman"/>
                <w:sz w:val="24"/>
              </w:rPr>
              <w:t>amale</w:t>
            </w:r>
            <w:r w:rsidRPr="007C50C6">
              <w:rPr>
                <w:rFonts w:ascii="Times New Roman" w:hAnsi="Times New Roman" w:cs="Times New Roman"/>
                <w:spacing w:val="-1"/>
                <w:sz w:val="24"/>
              </w:rPr>
              <w:t xml:space="preserve"> </w:t>
            </w:r>
            <w:r w:rsidRPr="007C50C6">
              <w:rPr>
                <w:rFonts w:ascii="Times New Roman" w:hAnsi="Times New Roman" w:cs="Times New Roman"/>
                <w:spacing w:val="-2"/>
                <w:sz w:val="24"/>
              </w:rPr>
              <w:t>d</w:t>
            </w:r>
            <w:r w:rsidRPr="007C50C6">
              <w:rPr>
                <w:rFonts w:ascii="Times New Roman" w:hAnsi="Times New Roman" w:cs="Times New Roman"/>
                <w:sz w:val="24"/>
              </w:rPr>
              <w:t>e per</w:t>
            </w:r>
            <w:r w:rsidRPr="007C50C6">
              <w:rPr>
                <w:rFonts w:ascii="Times New Roman" w:hAnsi="Times New Roman" w:cs="Times New Roman"/>
                <w:spacing w:val="-1"/>
                <w:sz w:val="24"/>
              </w:rPr>
              <w:t>f</w:t>
            </w:r>
            <w:r w:rsidRPr="007C50C6">
              <w:rPr>
                <w:rFonts w:ascii="Times New Roman" w:hAnsi="Times New Roman" w:cs="Times New Roman"/>
                <w:sz w:val="24"/>
              </w:rPr>
              <w:t>e</w:t>
            </w:r>
            <w:r w:rsidRPr="007C50C6">
              <w:rPr>
                <w:rFonts w:ascii="Times New Roman" w:hAnsi="Times New Roman" w:cs="Times New Roman"/>
                <w:spacing w:val="-2"/>
                <w:sz w:val="24"/>
              </w:rPr>
              <w:t>cțio</w:t>
            </w:r>
            <w:r w:rsidRPr="007C50C6">
              <w:rPr>
                <w:rFonts w:ascii="Times New Roman" w:hAnsi="Times New Roman" w:cs="Times New Roman"/>
                <w:sz w:val="24"/>
              </w:rPr>
              <w:t>nare</w:t>
            </w:r>
            <w:r w:rsidRPr="007C50C6">
              <w:rPr>
                <w:rFonts w:ascii="Times New Roman" w:hAnsi="Times New Roman" w:cs="Times New Roman"/>
                <w:spacing w:val="-1"/>
                <w:sz w:val="24"/>
              </w:rPr>
              <w:t xml:space="preserve"> </w:t>
            </w:r>
            <w:r w:rsidRPr="007C50C6">
              <w:rPr>
                <w:rFonts w:ascii="Times New Roman" w:hAnsi="Times New Roman" w:cs="Times New Roman"/>
                <w:sz w:val="24"/>
              </w:rPr>
              <w:t>ac</w:t>
            </w:r>
            <w:r w:rsidRPr="007C50C6">
              <w:rPr>
                <w:rFonts w:ascii="Times New Roman" w:hAnsi="Times New Roman" w:cs="Times New Roman"/>
                <w:spacing w:val="-1"/>
                <w:sz w:val="24"/>
              </w:rPr>
              <w:t>t</w:t>
            </w:r>
            <w:r w:rsidRPr="007C50C6">
              <w:rPr>
                <w:rFonts w:ascii="Times New Roman" w:hAnsi="Times New Roman" w:cs="Times New Roman"/>
                <w:sz w:val="24"/>
              </w:rPr>
              <w:t>i</w:t>
            </w:r>
            <w:r w:rsidRPr="007C50C6">
              <w:rPr>
                <w:rFonts w:ascii="Times New Roman" w:hAnsi="Times New Roman" w:cs="Times New Roman"/>
                <w:spacing w:val="-2"/>
                <w:sz w:val="24"/>
              </w:rPr>
              <w:t>vă*</w:t>
            </w:r>
            <w:r w:rsidR="007C50C6" w:rsidRPr="007C50C6">
              <w:rPr>
                <w:rFonts w:ascii="Times New Roman" w:hAnsi="Times New Roman" w:cs="Times New Roman"/>
                <w:sz w:val="24"/>
              </w:rPr>
              <w:t xml:space="preserve">*).  </w:t>
            </w:r>
          </w:p>
          <w:p w14:paraId="54DE88AE" w14:textId="5D2946D2" w:rsidR="00405A8D" w:rsidRPr="007C50C6" w:rsidRDefault="00EB28B7" w:rsidP="007C50C6">
            <w:pPr>
              <w:pStyle w:val="TableParagraph"/>
              <w:spacing w:before="49"/>
              <w:ind w:left="108" w:right="181"/>
              <w:rPr>
                <w:rFonts w:ascii="Times New Roman" w:hAnsi="Times New Roman" w:cs="Times New Roman"/>
                <w:sz w:val="24"/>
              </w:rPr>
            </w:pPr>
            <w:r w:rsidRPr="007C50C6">
              <w:rPr>
                <w:rFonts w:ascii="Times New Roman" w:hAnsi="Times New Roman" w:cs="Times New Roman"/>
                <w:sz w:val="24"/>
              </w:rPr>
              <w:t xml:space="preserve">Dacă declarația vamală nu corespunde cerințelor prevăzute la </w:t>
            </w:r>
            <w:r w:rsidR="007C50C6" w:rsidRPr="007C50C6">
              <w:rPr>
                <w:rFonts w:ascii="Times New Roman" w:hAnsi="Times New Roman" w:cs="Times New Roman"/>
                <w:sz w:val="24"/>
              </w:rPr>
              <w:t>pct.356  din HG 92/2023, atunci garanția se constituie la momentul autorizării.</w:t>
            </w:r>
          </w:p>
        </w:tc>
        <w:tc>
          <w:tcPr>
            <w:tcW w:w="1928" w:type="dxa"/>
            <w:tcBorders>
              <w:left w:val="single" w:sz="4" w:space="0" w:color="000000"/>
              <w:right w:val="single" w:sz="4" w:space="0" w:color="000000"/>
            </w:tcBorders>
          </w:tcPr>
          <w:p w14:paraId="782E68D4" w14:textId="77777777" w:rsidR="00405A8D" w:rsidRPr="003B60BB" w:rsidRDefault="00405A8D" w:rsidP="00405A8D">
            <w:pPr>
              <w:pStyle w:val="TableParagraph"/>
              <w:spacing w:before="49"/>
              <w:ind w:left="108" w:right="150"/>
              <w:rPr>
                <w:rFonts w:ascii="Times New Roman" w:hAnsi="Times New Roman" w:cs="Times New Roman"/>
                <w:sz w:val="24"/>
              </w:rPr>
            </w:pPr>
            <w:r w:rsidRPr="003B60BB">
              <w:rPr>
                <w:rFonts w:ascii="Times New Roman" w:hAnsi="Times New Roman" w:cs="Times New Roman"/>
                <w:sz w:val="24"/>
              </w:rPr>
              <w:t>Drepturile de import</w:t>
            </w:r>
          </w:p>
        </w:tc>
      </w:tr>
      <w:tr w:rsidR="00405A8D" w:rsidRPr="003B60BB" w14:paraId="13DF9DFA" w14:textId="77777777" w:rsidTr="009C7C1E">
        <w:trPr>
          <w:gridBefore w:val="1"/>
          <w:wBefore w:w="26" w:type="dxa"/>
          <w:trHeight w:val="721"/>
        </w:trPr>
        <w:tc>
          <w:tcPr>
            <w:tcW w:w="3402" w:type="dxa"/>
            <w:tcBorders>
              <w:left w:val="single" w:sz="4" w:space="0" w:color="000000"/>
              <w:right w:val="single" w:sz="4" w:space="0" w:color="000000"/>
            </w:tcBorders>
          </w:tcPr>
          <w:p w14:paraId="5550205D" w14:textId="77777777" w:rsidR="00405A8D" w:rsidRPr="003B60BB" w:rsidRDefault="00405A8D" w:rsidP="00405A8D">
            <w:pPr>
              <w:pStyle w:val="TableParagraph"/>
              <w:spacing w:before="47"/>
              <w:ind w:left="108" w:right="733"/>
              <w:rPr>
                <w:rFonts w:ascii="Times New Roman" w:hAnsi="Times New Roman" w:cs="Times New Roman"/>
                <w:sz w:val="24"/>
              </w:rPr>
            </w:pPr>
            <w:r w:rsidRPr="003B60BB">
              <w:rPr>
                <w:rFonts w:ascii="Times New Roman" w:hAnsi="Times New Roman" w:cs="Times New Roman"/>
                <w:sz w:val="24"/>
              </w:rPr>
              <w:t>re</w:t>
            </w:r>
            <w:r w:rsidRPr="003B60BB">
              <w:rPr>
                <w:rFonts w:ascii="Times New Roman" w:hAnsi="Times New Roman" w:cs="Times New Roman"/>
                <w:spacing w:val="-2"/>
                <w:sz w:val="24"/>
              </w:rPr>
              <w:t>g</w:t>
            </w:r>
            <w:r w:rsidRPr="003B60BB">
              <w:rPr>
                <w:rFonts w:ascii="Times New Roman" w:hAnsi="Times New Roman" w:cs="Times New Roman"/>
                <w:sz w:val="24"/>
              </w:rPr>
              <w:t>im</w:t>
            </w:r>
            <w:r w:rsidRPr="003B60BB">
              <w:rPr>
                <w:rFonts w:ascii="Times New Roman" w:hAnsi="Times New Roman" w:cs="Times New Roman"/>
                <w:spacing w:val="1"/>
                <w:sz w:val="24"/>
              </w:rPr>
              <w:t xml:space="preserve"> </w:t>
            </w:r>
            <w:r w:rsidRPr="003B60BB">
              <w:rPr>
                <w:rFonts w:ascii="Times New Roman" w:hAnsi="Times New Roman" w:cs="Times New Roman"/>
                <w:spacing w:val="-2"/>
                <w:sz w:val="24"/>
              </w:rPr>
              <w:t>d</w:t>
            </w:r>
            <w:r w:rsidRPr="003B60BB">
              <w:rPr>
                <w:rFonts w:ascii="Times New Roman" w:hAnsi="Times New Roman" w:cs="Times New Roman"/>
                <w:sz w:val="24"/>
              </w:rPr>
              <w:t>e</w:t>
            </w:r>
            <w:r w:rsidRPr="003B60BB">
              <w:rPr>
                <w:rFonts w:ascii="Times New Roman" w:hAnsi="Times New Roman" w:cs="Times New Roman"/>
                <w:spacing w:val="1"/>
                <w:sz w:val="24"/>
              </w:rPr>
              <w:t xml:space="preserve"> </w:t>
            </w:r>
            <w:r w:rsidRPr="003B60BB">
              <w:rPr>
                <w:rFonts w:ascii="Times New Roman" w:hAnsi="Times New Roman" w:cs="Times New Roman"/>
                <w:spacing w:val="-4"/>
                <w:sz w:val="24"/>
              </w:rPr>
              <w:t>d</w:t>
            </w:r>
            <w:r w:rsidRPr="003B60BB">
              <w:rPr>
                <w:rFonts w:ascii="Times New Roman" w:hAnsi="Times New Roman" w:cs="Times New Roman"/>
                <w:spacing w:val="-2"/>
                <w:sz w:val="24"/>
              </w:rPr>
              <w:t>es</w:t>
            </w:r>
            <w:r w:rsidRPr="003B60BB">
              <w:rPr>
                <w:rFonts w:ascii="Times New Roman" w:hAnsi="Times New Roman" w:cs="Times New Roman"/>
                <w:spacing w:val="-3"/>
                <w:sz w:val="24"/>
              </w:rPr>
              <w:t>t</w:t>
            </w:r>
            <w:r w:rsidRPr="003B60BB">
              <w:rPr>
                <w:rFonts w:ascii="Times New Roman" w:hAnsi="Times New Roman" w:cs="Times New Roman"/>
                <w:spacing w:val="-2"/>
                <w:sz w:val="24"/>
              </w:rPr>
              <w:t>in</w:t>
            </w:r>
            <w:r w:rsidRPr="003B60BB">
              <w:rPr>
                <w:rFonts w:ascii="Times New Roman" w:hAnsi="Times New Roman" w:cs="Times New Roman"/>
                <w:spacing w:val="-4"/>
                <w:sz w:val="24"/>
              </w:rPr>
              <w:t>ație</w:t>
            </w:r>
            <w:r w:rsidRPr="003B60BB">
              <w:rPr>
                <w:rFonts w:ascii="Times New Roman" w:hAnsi="Times New Roman" w:cs="Times New Roman"/>
                <w:sz w:val="24"/>
              </w:rPr>
              <w:t xml:space="preserve"> finală</w:t>
            </w:r>
          </w:p>
        </w:tc>
        <w:tc>
          <w:tcPr>
            <w:tcW w:w="2268" w:type="dxa"/>
            <w:tcBorders>
              <w:left w:val="single" w:sz="4" w:space="0" w:color="000000"/>
              <w:right w:val="single" w:sz="4" w:space="0" w:color="000000"/>
            </w:tcBorders>
          </w:tcPr>
          <w:p w14:paraId="7DF6821F" w14:textId="6F36950A" w:rsidR="00405A8D" w:rsidRPr="003B60BB" w:rsidRDefault="00837EAE" w:rsidP="00405A8D">
            <w:pPr>
              <w:pStyle w:val="TableParagraph"/>
              <w:spacing w:before="47"/>
              <w:ind w:left="109" w:right="909"/>
              <w:rPr>
                <w:rFonts w:ascii="Times New Roman" w:hAnsi="Times New Roman" w:cs="Times New Roman"/>
                <w:sz w:val="24"/>
              </w:rPr>
            </w:pPr>
            <w:r>
              <w:rPr>
                <w:rFonts w:ascii="Times New Roman" w:hAnsi="Times New Roman" w:cs="Times New Roman"/>
                <w:sz w:val="24"/>
              </w:rPr>
              <w:t xml:space="preserve">Solicitantul </w:t>
            </w:r>
            <w:r w:rsidR="00405A8D" w:rsidRPr="003B60BB">
              <w:rPr>
                <w:rFonts w:ascii="Times New Roman" w:hAnsi="Times New Roman" w:cs="Times New Roman"/>
                <w:spacing w:val="-64"/>
                <w:sz w:val="24"/>
              </w:rPr>
              <w:t xml:space="preserve"> </w:t>
            </w:r>
            <w:r w:rsidR="00405A8D" w:rsidRPr="003B60BB">
              <w:rPr>
                <w:rFonts w:ascii="Times New Roman" w:hAnsi="Times New Roman" w:cs="Times New Roman"/>
                <w:sz w:val="24"/>
              </w:rPr>
              <w:t>regimului</w:t>
            </w:r>
            <w:r w:rsidR="00405A8D" w:rsidRPr="003B60BB">
              <w:rPr>
                <w:rFonts w:ascii="Times New Roman" w:hAnsi="Times New Roman" w:cs="Times New Roman"/>
                <w:spacing w:val="1"/>
                <w:sz w:val="24"/>
              </w:rPr>
              <w:t xml:space="preserve"> </w:t>
            </w:r>
            <w:r w:rsidR="00405A8D" w:rsidRPr="003B60BB">
              <w:rPr>
                <w:rFonts w:ascii="Times New Roman" w:hAnsi="Times New Roman" w:cs="Times New Roman"/>
                <w:spacing w:val="-1"/>
                <w:sz w:val="24"/>
              </w:rPr>
              <w:t>(destinatar)</w:t>
            </w:r>
          </w:p>
        </w:tc>
        <w:tc>
          <w:tcPr>
            <w:tcW w:w="2552" w:type="dxa"/>
            <w:tcBorders>
              <w:left w:val="single" w:sz="4" w:space="0" w:color="000000"/>
              <w:right w:val="single" w:sz="4" w:space="0" w:color="000000"/>
            </w:tcBorders>
          </w:tcPr>
          <w:p w14:paraId="74EAE681" w14:textId="15FB723D" w:rsidR="00405A8D" w:rsidRPr="003B60BB" w:rsidRDefault="00405A8D" w:rsidP="00405A8D">
            <w:pPr>
              <w:pStyle w:val="TableParagraph"/>
              <w:spacing w:before="47"/>
              <w:ind w:left="108" w:right="281"/>
              <w:rPr>
                <w:rFonts w:ascii="Times New Roman" w:hAnsi="Times New Roman" w:cs="Times New Roman"/>
                <w:sz w:val="24"/>
              </w:rPr>
            </w:pPr>
            <w:r w:rsidRPr="003B60BB">
              <w:rPr>
                <w:rFonts w:ascii="Times New Roman" w:hAnsi="Times New Roman" w:cs="Times New Roman"/>
                <w:sz w:val="24"/>
              </w:rPr>
              <w:t>Înainte de acordarea</w:t>
            </w:r>
            <w:r w:rsidRPr="003B60BB">
              <w:rPr>
                <w:rFonts w:ascii="Times New Roman" w:hAnsi="Times New Roman" w:cs="Times New Roman"/>
                <w:spacing w:val="1"/>
                <w:sz w:val="24"/>
              </w:rPr>
              <w:t xml:space="preserve"> </w:t>
            </w:r>
            <w:r w:rsidRPr="003B60BB">
              <w:rPr>
                <w:rFonts w:ascii="Times New Roman" w:hAnsi="Times New Roman" w:cs="Times New Roman"/>
                <w:w w:val="95"/>
                <w:sz w:val="24"/>
              </w:rPr>
              <w:t>liberului</w:t>
            </w:r>
            <w:r w:rsidRPr="003B60BB">
              <w:rPr>
                <w:rFonts w:ascii="Times New Roman" w:hAnsi="Times New Roman" w:cs="Times New Roman"/>
                <w:spacing w:val="4"/>
                <w:w w:val="95"/>
                <w:sz w:val="24"/>
              </w:rPr>
              <w:t xml:space="preserve"> </w:t>
            </w:r>
            <w:r w:rsidRPr="003B60BB">
              <w:rPr>
                <w:rFonts w:ascii="Times New Roman" w:hAnsi="Times New Roman" w:cs="Times New Roman"/>
                <w:w w:val="95"/>
                <w:sz w:val="24"/>
              </w:rPr>
              <w:t>de</w:t>
            </w:r>
            <w:r w:rsidRPr="003B60BB">
              <w:rPr>
                <w:rFonts w:ascii="Times New Roman" w:hAnsi="Times New Roman" w:cs="Times New Roman"/>
                <w:spacing w:val="5"/>
                <w:w w:val="95"/>
                <w:sz w:val="24"/>
              </w:rPr>
              <w:t xml:space="preserve"> </w:t>
            </w:r>
            <w:r w:rsidRPr="003B60BB">
              <w:rPr>
                <w:rFonts w:ascii="Times New Roman" w:hAnsi="Times New Roman" w:cs="Times New Roman"/>
                <w:w w:val="95"/>
                <w:sz w:val="24"/>
              </w:rPr>
              <w:t>vamă</w:t>
            </w:r>
            <w:r w:rsidRPr="003B60BB">
              <w:rPr>
                <w:rFonts w:ascii="Times New Roman" w:hAnsi="Times New Roman" w:cs="Times New Roman"/>
                <w:spacing w:val="7"/>
                <w:w w:val="95"/>
                <w:sz w:val="24"/>
              </w:rPr>
              <w:t xml:space="preserve"> </w:t>
            </w:r>
            <w:r w:rsidRPr="003B60BB">
              <w:rPr>
                <w:rFonts w:ascii="Times New Roman" w:hAnsi="Times New Roman" w:cs="Times New Roman"/>
                <w:w w:val="95"/>
                <w:sz w:val="24"/>
              </w:rPr>
              <w:t>pentru</w:t>
            </w:r>
            <w:r w:rsidR="00180C46">
              <w:rPr>
                <w:rFonts w:ascii="Times New Roman" w:hAnsi="Times New Roman" w:cs="Times New Roman"/>
                <w:w w:val="95"/>
                <w:sz w:val="24"/>
              </w:rPr>
              <w:t xml:space="preserve"> </w:t>
            </w:r>
            <w:r w:rsidRPr="003B60BB">
              <w:rPr>
                <w:rFonts w:ascii="Times New Roman" w:hAnsi="Times New Roman" w:cs="Times New Roman"/>
                <w:spacing w:val="-60"/>
                <w:w w:val="95"/>
                <w:sz w:val="24"/>
              </w:rPr>
              <w:t xml:space="preserve"> </w:t>
            </w:r>
            <w:r w:rsidRPr="003B60BB">
              <w:rPr>
                <w:rFonts w:ascii="Times New Roman" w:hAnsi="Times New Roman" w:cs="Times New Roman"/>
                <w:sz w:val="24"/>
              </w:rPr>
              <w:t>de</w:t>
            </w:r>
            <w:r w:rsidRPr="003B60BB">
              <w:rPr>
                <w:rFonts w:ascii="Times New Roman" w:hAnsi="Times New Roman" w:cs="Times New Roman"/>
                <w:spacing w:val="-2"/>
                <w:sz w:val="24"/>
              </w:rPr>
              <w:t>c</w:t>
            </w:r>
            <w:r w:rsidRPr="003B60BB">
              <w:rPr>
                <w:rFonts w:ascii="Times New Roman" w:hAnsi="Times New Roman" w:cs="Times New Roman"/>
                <w:sz w:val="24"/>
              </w:rPr>
              <w:t>lar</w:t>
            </w:r>
            <w:r w:rsidRPr="003B60BB">
              <w:rPr>
                <w:rFonts w:ascii="Times New Roman" w:hAnsi="Times New Roman" w:cs="Times New Roman"/>
                <w:spacing w:val="-2"/>
                <w:sz w:val="24"/>
              </w:rPr>
              <w:t>ația</w:t>
            </w:r>
            <w:r w:rsidRPr="003B60BB">
              <w:rPr>
                <w:rFonts w:ascii="Times New Roman" w:hAnsi="Times New Roman" w:cs="Times New Roman"/>
                <w:spacing w:val="-1"/>
                <w:sz w:val="24"/>
              </w:rPr>
              <w:t xml:space="preserve"> </w:t>
            </w:r>
            <w:r w:rsidRPr="003B60BB">
              <w:rPr>
                <w:rFonts w:ascii="Times New Roman" w:hAnsi="Times New Roman" w:cs="Times New Roman"/>
                <w:spacing w:val="-2"/>
                <w:sz w:val="24"/>
              </w:rPr>
              <w:t>v</w:t>
            </w:r>
            <w:r w:rsidRPr="003B60BB">
              <w:rPr>
                <w:rFonts w:ascii="Times New Roman" w:hAnsi="Times New Roman" w:cs="Times New Roman"/>
                <w:sz w:val="24"/>
              </w:rPr>
              <w:t>amală</w:t>
            </w:r>
            <w:r w:rsidRPr="003B60BB">
              <w:rPr>
                <w:rFonts w:ascii="Times New Roman" w:hAnsi="Times New Roman" w:cs="Times New Roman"/>
                <w:spacing w:val="-1"/>
                <w:sz w:val="24"/>
              </w:rPr>
              <w:t xml:space="preserve"> </w:t>
            </w:r>
            <w:r w:rsidRPr="003B60BB">
              <w:rPr>
                <w:rFonts w:ascii="Times New Roman" w:hAnsi="Times New Roman" w:cs="Times New Roman"/>
                <w:sz w:val="24"/>
              </w:rPr>
              <w:t>de des</w:t>
            </w:r>
            <w:r w:rsidRPr="003B60BB">
              <w:rPr>
                <w:rFonts w:ascii="Times New Roman" w:hAnsi="Times New Roman" w:cs="Times New Roman"/>
                <w:spacing w:val="-1"/>
                <w:sz w:val="24"/>
              </w:rPr>
              <w:t>t</w:t>
            </w:r>
            <w:r w:rsidRPr="003B60BB">
              <w:rPr>
                <w:rFonts w:ascii="Times New Roman" w:hAnsi="Times New Roman" w:cs="Times New Roman"/>
                <w:sz w:val="24"/>
              </w:rPr>
              <w:t>i</w:t>
            </w:r>
            <w:r w:rsidRPr="003B60BB">
              <w:rPr>
                <w:rFonts w:ascii="Times New Roman" w:hAnsi="Times New Roman" w:cs="Times New Roman"/>
                <w:spacing w:val="-2"/>
                <w:sz w:val="24"/>
              </w:rPr>
              <w:t>n</w:t>
            </w:r>
            <w:r w:rsidRPr="003B60BB">
              <w:rPr>
                <w:rFonts w:ascii="Times New Roman" w:hAnsi="Times New Roman" w:cs="Times New Roman"/>
                <w:sz w:val="24"/>
              </w:rPr>
              <w:t>ație</w:t>
            </w:r>
            <w:r w:rsidRPr="003B60BB">
              <w:rPr>
                <w:rFonts w:ascii="Times New Roman" w:hAnsi="Times New Roman" w:cs="Times New Roman"/>
                <w:spacing w:val="-1"/>
                <w:sz w:val="24"/>
              </w:rPr>
              <w:t xml:space="preserve"> f</w:t>
            </w:r>
            <w:r w:rsidRPr="003B60BB">
              <w:rPr>
                <w:rFonts w:ascii="Times New Roman" w:hAnsi="Times New Roman" w:cs="Times New Roman"/>
                <w:sz w:val="24"/>
              </w:rPr>
              <w:t>ina</w:t>
            </w:r>
            <w:r w:rsidRPr="003B60BB">
              <w:rPr>
                <w:rFonts w:ascii="Times New Roman" w:hAnsi="Times New Roman" w:cs="Times New Roman"/>
                <w:spacing w:val="-2"/>
                <w:sz w:val="24"/>
              </w:rPr>
              <w:t>lă</w:t>
            </w:r>
            <w:r w:rsidRPr="003B60BB">
              <w:rPr>
                <w:rFonts w:ascii="Times New Roman" w:hAnsi="Times New Roman" w:cs="Times New Roman"/>
                <w:sz w:val="24"/>
              </w:rPr>
              <w:t>*)</w:t>
            </w:r>
          </w:p>
        </w:tc>
        <w:tc>
          <w:tcPr>
            <w:tcW w:w="1928" w:type="dxa"/>
            <w:tcBorders>
              <w:left w:val="single" w:sz="4" w:space="0" w:color="000000"/>
              <w:right w:val="single" w:sz="4" w:space="0" w:color="000000"/>
            </w:tcBorders>
          </w:tcPr>
          <w:p w14:paraId="7299DDD1" w14:textId="77777777" w:rsidR="00405A8D" w:rsidRPr="003B60BB" w:rsidRDefault="00405A8D" w:rsidP="00405A8D">
            <w:pPr>
              <w:pStyle w:val="TableParagraph"/>
              <w:spacing w:before="47"/>
              <w:ind w:left="108" w:right="168"/>
              <w:jc w:val="both"/>
              <w:rPr>
                <w:rFonts w:ascii="Times New Roman" w:hAnsi="Times New Roman" w:cs="Times New Roman"/>
                <w:sz w:val="24"/>
              </w:rPr>
            </w:pPr>
            <w:r w:rsidRPr="003B60BB">
              <w:rPr>
                <w:rFonts w:ascii="Times New Roman" w:hAnsi="Times New Roman" w:cs="Times New Roman"/>
                <w:sz w:val="24"/>
              </w:rPr>
              <w:t>Drepturile de import</w:t>
            </w:r>
          </w:p>
        </w:tc>
      </w:tr>
      <w:tr w:rsidR="00485563" w:rsidRPr="003B60BB" w14:paraId="49C7D108" w14:textId="77777777" w:rsidTr="009C7C1E">
        <w:trPr>
          <w:gridBefore w:val="1"/>
          <w:wBefore w:w="26" w:type="dxa"/>
          <w:trHeight w:val="721"/>
        </w:trPr>
        <w:tc>
          <w:tcPr>
            <w:tcW w:w="3402" w:type="dxa"/>
            <w:tcBorders>
              <w:left w:val="single" w:sz="4" w:space="0" w:color="000000"/>
              <w:right w:val="single" w:sz="4" w:space="0" w:color="000000"/>
            </w:tcBorders>
          </w:tcPr>
          <w:p w14:paraId="7E56D3F3" w14:textId="7473C7A0" w:rsidR="00485563" w:rsidRPr="003B60BB" w:rsidRDefault="00485563" w:rsidP="00485563">
            <w:pPr>
              <w:pStyle w:val="TableParagraph"/>
              <w:spacing w:before="47"/>
              <w:ind w:left="108" w:right="733"/>
              <w:rPr>
                <w:rFonts w:ascii="Times New Roman" w:hAnsi="Times New Roman" w:cs="Times New Roman"/>
                <w:sz w:val="24"/>
              </w:rPr>
            </w:pPr>
            <w:r>
              <w:rPr>
                <w:rFonts w:ascii="Times New Roman" w:hAnsi="Times New Roman" w:cs="Times New Roman"/>
                <w:sz w:val="24"/>
              </w:rPr>
              <w:t>regim de tranzit</w:t>
            </w:r>
          </w:p>
        </w:tc>
        <w:tc>
          <w:tcPr>
            <w:tcW w:w="2268" w:type="dxa"/>
            <w:tcBorders>
              <w:left w:val="single" w:sz="4" w:space="0" w:color="000000"/>
              <w:right w:val="single" w:sz="4" w:space="0" w:color="000000"/>
            </w:tcBorders>
          </w:tcPr>
          <w:p w14:paraId="640E01F8" w14:textId="18BE4568" w:rsidR="00485563" w:rsidRDefault="00485563" w:rsidP="00485563">
            <w:pPr>
              <w:pStyle w:val="TableParagraph"/>
              <w:spacing w:before="47"/>
              <w:ind w:left="109" w:right="909"/>
              <w:rPr>
                <w:rFonts w:ascii="Times New Roman" w:hAnsi="Times New Roman" w:cs="Times New Roman"/>
                <w:sz w:val="24"/>
              </w:rPr>
            </w:pPr>
            <w:r>
              <w:rPr>
                <w:rFonts w:ascii="Times New Roman" w:hAnsi="Times New Roman" w:cs="Times New Roman"/>
                <w:sz w:val="24"/>
              </w:rPr>
              <w:t>Titularul regimului de tranzit</w:t>
            </w:r>
          </w:p>
        </w:tc>
        <w:tc>
          <w:tcPr>
            <w:tcW w:w="2552" w:type="dxa"/>
            <w:tcBorders>
              <w:left w:val="single" w:sz="4" w:space="0" w:color="000000"/>
              <w:right w:val="single" w:sz="4" w:space="0" w:color="000000"/>
            </w:tcBorders>
          </w:tcPr>
          <w:p w14:paraId="086E6821" w14:textId="5679590F" w:rsidR="00485563" w:rsidRPr="003B60BB" w:rsidRDefault="00485563" w:rsidP="00485563">
            <w:pPr>
              <w:pStyle w:val="TableParagraph"/>
              <w:spacing w:before="47"/>
              <w:ind w:left="108" w:right="281"/>
              <w:rPr>
                <w:rFonts w:ascii="Times New Roman" w:hAnsi="Times New Roman" w:cs="Times New Roman"/>
                <w:sz w:val="24"/>
              </w:rPr>
            </w:pPr>
            <w:r>
              <w:rPr>
                <w:rFonts w:ascii="Times New Roman" w:hAnsi="Times New Roman" w:cs="Times New Roman"/>
                <w:sz w:val="24"/>
              </w:rPr>
              <w:t>La momentul înregistrării declarației vamale de tranzit</w:t>
            </w:r>
          </w:p>
        </w:tc>
        <w:tc>
          <w:tcPr>
            <w:tcW w:w="1928" w:type="dxa"/>
            <w:tcBorders>
              <w:left w:val="single" w:sz="4" w:space="0" w:color="000000"/>
              <w:right w:val="single" w:sz="4" w:space="0" w:color="000000"/>
            </w:tcBorders>
          </w:tcPr>
          <w:p w14:paraId="0E9D7616" w14:textId="085A69B9" w:rsidR="00485563" w:rsidRPr="003B60BB" w:rsidRDefault="00485563" w:rsidP="00485563">
            <w:pPr>
              <w:pStyle w:val="TableParagraph"/>
              <w:spacing w:before="47"/>
              <w:ind w:left="108" w:right="168"/>
              <w:jc w:val="both"/>
              <w:rPr>
                <w:rFonts w:ascii="Times New Roman" w:hAnsi="Times New Roman" w:cs="Times New Roman"/>
                <w:sz w:val="24"/>
              </w:rPr>
            </w:pPr>
            <w:r>
              <w:rPr>
                <w:rFonts w:ascii="Times New Roman" w:hAnsi="Times New Roman" w:cs="Times New Roman"/>
                <w:sz w:val="24"/>
              </w:rPr>
              <w:t>Drepturile de import</w:t>
            </w:r>
          </w:p>
        </w:tc>
      </w:tr>
    </w:tbl>
    <w:p w14:paraId="0B6F2570" w14:textId="77777777" w:rsidR="00405A8D" w:rsidRPr="00E0383E" w:rsidRDefault="00405A8D" w:rsidP="00405A8D">
      <w:pPr>
        <w:pStyle w:val="ad"/>
        <w:spacing w:before="92"/>
        <w:ind w:left="142" w:right="330" w:firstLine="425"/>
        <w:jc w:val="left"/>
        <w:rPr>
          <w:rFonts w:ascii="Times New Roman" w:hAnsi="Times New Roman" w:cs="Times New Roman"/>
          <w:sz w:val="28"/>
          <w:szCs w:val="28"/>
        </w:rPr>
      </w:pPr>
      <w:r w:rsidRPr="00E0383E">
        <w:rPr>
          <w:rFonts w:ascii="Times New Roman" w:hAnsi="Times New Roman" w:cs="Times New Roman"/>
          <w:sz w:val="28"/>
          <w:szCs w:val="28"/>
        </w:rPr>
        <w:t>*)</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s</w:t>
      </w:r>
      <w:r w:rsidRPr="00E0383E">
        <w:rPr>
          <w:rFonts w:ascii="Times New Roman" w:hAnsi="Times New Roman" w:cs="Times New Roman"/>
          <w:sz w:val="28"/>
          <w:szCs w:val="28"/>
        </w:rPr>
        <w:t>i</w:t>
      </w:r>
      <w:r w:rsidRPr="00E0383E">
        <w:rPr>
          <w:rFonts w:ascii="Times New Roman" w:hAnsi="Times New Roman" w:cs="Times New Roman"/>
          <w:spacing w:val="-1"/>
          <w:sz w:val="28"/>
          <w:szCs w:val="28"/>
        </w:rPr>
        <w:t>t</w:t>
      </w:r>
      <w:r w:rsidRPr="00E0383E">
        <w:rPr>
          <w:rFonts w:ascii="Times New Roman" w:hAnsi="Times New Roman" w:cs="Times New Roman"/>
          <w:sz w:val="28"/>
          <w:szCs w:val="28"/>
        </w:rPr>
        <w:t>uație</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v</w:t>
      </w:r>
      <w:r w:rsidRPr="00E0383E">
        <w:rPr>
          <w:rFonts w:ascii="Times New Roman" w:hAnsi="Times New Roman" w:cs="Times New Roman"/>
          <w:sz w:val="28"/>
          <w:szCs w:val="28"/>
        </w:rPr>
        <w:t>ala</w:t>
      </w:r>
      <w:r w:rsidRPr="00E0383E">
        <w:rPr>
          <w:rFonts w:ascii="Times New Roman" w:hAnsi="Times New Roman" w:cs="Times New Roman"/>
          <w:spacing w:val="-2"/>
          <w:sz w:val="28"/>
          <w:szCs w:val="28"/>
        </w:rPr>
        <w:t>b</w:t>
      </w:r>
      <w:r w:rsidRPr="00E0383E">
        <w:rPr>
          <w:rFonts w:ascii="Times New Roman" w:hAnsi="Times New Roman" w:cs="Times New Roman"/>
          <w:sz w:val="28"/>
          <w:szCs w:val="28"/>
        </w:rPr>
        <w:t>ilă</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d</w:t>
      </w:r>
      <w:r w:rsidRPr="00E0383E">
        <w:rPr>
          <w:rFonts w:ascii="Times New Roman" w:hAnsi="Times New Roman" w:cs="Times New Roman"/>
          <w:sz w:val="28"/>
          <w:szCs w:val="28"/>
        </w:rPr>
        <w:t>oar</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1"/>
          <w:sz w:val="28"/>
          <w:szCs w:val="28"/>
        </w:rPr>
        <w:t>î</w:t>
      </w:r>
      <w:r w:rsidRPr="00E0383E">
        <w:rPr>
          <w:rFonts w:ascii="Times New Roman" w:hAnsi="Times New Roman" w:cs="Times New Roman"/>
          <w:sz w:val="28"/>
          <w:szCs w:val="28"/>
        </w:rPr>
        <w:t>n</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c</w:t>
      </w:r>
      <w:r w:rsidRPr="00E0383E">
        <w:rPr>
          <w:rFonts w:ascii="Times New Roman" w:hAnsi="Times New Roman" w:cs="Times New Roman"/>
          <w:sz w:val="28"/>
          <w:szCs w:val="28"/>
        </w:rPr>
        <w:t>azul</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1"/>
          <w:sz w:val="28"/>
          <w:szCs w:val="28"/>
        </w:rPr>
        <w:t>î</w:t>
      </w:r>
      <w:r w:rsidRPr="00E0383E">
        <w:rPr>
          <w:rFonts w:ascii="Times New Roman" w:hAnsi="Times New Roman" w:cs="Times New Roman"/>
          <w:sz w:val="28"/>
          <w:szCs w:val="28"/>
        </w:rPr>
        <w:t>n</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c</w:t>
      </w:r>
      <w:r w:rsidRPr="00E0383E">
        <w:rPr>
          <w:rFonts w:ascii="Times New Roman" w:hAnsi="Times New Roman" w:cs="Times New Roman"/>
          <w:sz w:val="28"/>
          <w:szCs w:val="28"/>
        </w:rPr>
        <w:t>are</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o</w:t>
      </w:r>
      <w:r w:rsidRPr="00E0383E">
        <w:rPr>
          <w:rFonts w:ascii="Times New Roman" w:hAnsi="Times New Roman" w:cs="Times New Roman"/>
          <w:sz w:val="28"/>
          <w:szCs w:val="28"/>
        </w:rPr>
        <w:t>per</w:t>
      </w:r>
      <w:r w:rsidRPr="00E0383E">
        <w:rPr>
          <w:rFonts w:ascii="Times New Roman" w:hAnsi="Times New Roman" w:cs="Times New Roman"/>
          <w:spacing w:val="-2"/>
          <w:sz w:val="28"/>
          <w:szCs w:val="28"/>
        </w:rPr>
        <w:t>aț</w:t>
      </w:r>
      <w:r w:rsidRPr="00E0383E">
        <w:rPr>
          <w:rFonts w:ascii="Times New Roman" w:hAnsi="Times New Roman" w:cs="Times New Roman"/>
          <w:sz w:val="28"/>
          <w:szCs w:val="28"/>
        </w:rPr>
        <w:t>i</w:t>
      </w:r>
      <w:r w:rsidRPr="00E0383E">
        <w:rPr>
          <w:rFonts w:ascii="Times New Roman" w:hAnsi="Times New Roman" w:cs="Times New Roman"/>
          <w:spacing w:val="-2"/>
          <w:sz w:val="28"/>
          <w:szCs w:val="28"/>
        </w:rPr>
        <w:t>u</w:t>
      </w:r>
      <w:r w:rsidRPr="00E0383E">
        <w:rPr>
          <w:rFonts w:ascii="Times New Roman" w:hAnsi="Times New Roman" w:cs="Times New Roman"/>
          <w:sz w:val="28"/>
          <w:szCs w:val="28"/>
        </w:rPr>
        <w:t>nea</w:t>
      </w:r>
      <w:r w:rsidRPr="00E0383E">
        <w:rPr>
          <w:rFonts w:ascii="Times New Roman" w:hAnsi="Times New Roman" w:cs="Times New Roman"/>
          <w:spacing w:val="-1"/>
          <w:sz w:val="28"/>
          <w:szCs w:val="28"/>
        </w:rPr>
        <w:t>/</w:t>
      </w:r>
      <w:r w:rsidRPr="00E0383E">
        <w:rPr>
          <w:rFonts w:ascii="Times New Roman" w:hAnsi="Times New Roman" w:cs="Times New Roman"/>
          <w:sz w:val="28"/>
          <w:szCs w:val="28"/>
        </w:rPr>
        <w:t>re</w:t>
      </w:r>
      <w:r w:rsidRPr="00E0383E">
        <w:rPr>
          <w:rFonts w:ascii="Times New Roman" w:hAnsi="Times New Roman" w:cs="Times New Roman"/>
          <w:spacing w:val="-2"/>
          <w:sz w:val="28"/>
          <w:szCs w:val="28"/>
        </w:rPr>
        <w:t>g</w:t>
      </w:r>
      <w:r w:rsidRPr="00E0383E">
        <w:rPr>
          <w:rFonts w:ascii="Times New Roman" w:hAnsi="Times New Roman" w:cs="Times New Roman"/>
          <w:sz w:val="28"/>
          <w:szCs w:val="28"/>
        </w:rPr>
        <w:t>imul</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v</w:t>
      </w:r>
      <w:r w:rsidRPr="00E0383E">
        <w:rPr>
          <w:rFonts w:ascii="Times New Roman" w:hAnsi="Times New Roman" w:cs="Times New Roman"/>
          <w:sz w:val="28"/>
          <w:szCs w:val="28"/>
        </w:rPr>
        <w:t>amal</w:t>
      </w:r>
      <w:r w:rsidRPr="00E0383E">
        <w:rPr>
          <w:rFonts w:ascii="Times New Roman" w:hAnsi="Times New Roman" w:cs="Times New Roman"/>
          <w:spacing w:val="29"/>
          <w:sz w:val="28"/>
          <w:szCs w:val="28"/>
        </w:rPr>
        <w:t xml:space="preserve"> </w:t>
      </w:r>
      <w:r w:rsidRPr="00E0383E">
        <w:rPr>
          <w:rFonts w:ascii="Times New Roman" w:hAnsi="Times New Roman" w:cs="Times New Roman"/>
          <w:spacing w:val="-2"/>
          <w:sz w:val="28"/>
          <w:szCs w:val="28"/>
        </w:rPr>
        <w:t>s</w:t>
      </w:r>
      <w:r w:rsidRPr="00E0383E">
        <w:rPr>
          <w:rFonts w:ascii="Times New Roman" w:hAnsi="Times New Roman" w:cs="Times New Roman"/>
          <w:sz w:val="28"/>
          <w:szCs w:val="28"/>
        </w:rPr>
        <w:t>e</w:t>
      </w:r>
      <w:r w:rsidRPr="00E0383E">
        <w:rPr>
          <w:rFonts w:ascii="Times New Roman" w:hAnsi="Times New Roman" w:cs="Times New Roman"/>
          <w:spacing w:val="29"/>
          <w:sz w:val="28"/>
          <w:szCs w:val="28"/>
        </w:rPr>
        <w:t xml:space="preserve"> </w:t>
      </w:r>
      <w:r w:rsidRPr="00E0383E">
        <w:rPr>
          <w:rFonts w:ascii="Times New Roman" w:hAnsi="Times New Roman" w:cs="Times New Roman"/>
          <w:sz w:val="28"/>
          <w:szCs w:val="28"/>
        </w:rPr>
        <w:t>au</w:t>
      </w:r>
      <w:r w:rsidRPr="00E0383E">
        <w:rPr>
          <w:rFonts w:ascii="Times New Roman" w:hAnsi="Times New Roman" w:cs="Times New Roman"/>
          <w:spacing w:val="-1"/>
          <w:sz w:val="28"/>
          <w:szCs w:val="28"/>
        </w:rPr>
        <w:t>t</w:t>
      </w:r>
      <w:r w:rsidRPr="00E0383E">
        <w:rPr>
          <w:rFonts w:ascii="Times New Roman" w:hAnsi="Times New Roman" w:cs="Times New Roman"/>
          <w:sz w:val="28"/>
          <w:szCs w:val="28"/>
        </w:rPr>
        <w:t>ori</w:t>
      </w:r>
      <w:r w:rsidRPr="00E0383E">
        <w:rPr>
          <w:rFonts w:ascii="Times New Roman" w:hAnsi="Times New Roman" w:cs="Times New Roman"/>
          <w:spacing w:val="-2"/>
          <w:sz w:val="28"/>
          <w:szCs w:val="28"/>
        </w:rPr>
        <w:t>z</w:t>
      </w:r>
      <w:r w:rsidRPr="00E0383E">
        <w:rPr>
          <w:rFonts w:ascii="Times New Roman" w:hAnsi="Times New Roman" w:cs="Times New Roman"/>
          <w:sz w:val="28"/>
          <w:szCs w:val="28"/>
        </w:rPr>
        <w:t xml:space="preserve">ează </w:t>
      </w:r>
      <w:r w:rsidRPr="00E0383E">
        <w:rPr>
          <w:rFonts w:ascii="Times New Roman" w:hAnsi="Times New Roman" w:cs="Times New Roman"/>
          <w:spacing w:val="-2"/>
          <w:sz w:val="28"/>
          <w:szCs w:val="28"/>
        </w:rPr>
        <w:t>p</w:t>
      </w:r>
      <w:r w:rsidRPr="00E0383E">
        <w:rPr>
          <w:rFonts w:ascii="Times New Roman" w:hAnsi="Times New Roman" w:cs="Times New Roman"/>
          <w:sz w:val="28"/>
          <w:szCs w:val="28"/>
        </w:rPr>
        <w:t>en</w:t>
      </w:r>
      <w:r w:rsidRPr="00E0383E">
        <w:rPr>
          <w:rFonts w:ascii="Times New Roman" w:hAnsi="Times New Roman" w:cs="Times New Roman"/>
          <w:spacing w:val="-1"/>
          <w:sz w:val="28"/>
          <w:szCs w:val="28"/>
        </w:rPr>
        <w:t>t</w:t>
      </w:r>
      <w:r w:rsidRPr="00E0383E">
        <w:rPr>
          <w:rFonts w:ascii="Times New Roman" w:hAnsi="Times New Roman" w:cs="Times New Roman"/>
          <w:sz w:val="28"/>
          <w:szCs w:val="28"/>
        </w:rPr>
        <w:t>ru</w:t>
      </w:r>
      <w:r w:rsidRPr="00E0383E">
        <w:rPr>
          <w:rFonts w:ascii="Times New Roman" w:hAnsi="Times New Roman" w:cs="Times New Roman"/>
          <w:spacing w:val="29"/>
          <w:sz w:val="28"/>
          <w:szCs w:val="28"/>
        </w:rPr>
        <w:t xml:space="preserve"> </w:t>
      </w:r>
      <w:r w:rsidRPr="00E0383E">
        <w:rPr>
          <w:rFonts w:ascii="Times New Roman" w:hAnsi="Times New Roman" w:cs="Times New Roman"/>
          <w:sz w:val="28"/>
          <w:szCs w:val="28"/>
        </w:rPr>
        <w:t>o singură</w:t>
      </w:r>
      <w:r w:rsidRPr="00E0383E">
        <w:rPr>
          <w:rFonts w:ascii="Times New Roman" w:hAnsi="Times New Roman" w:cs="Times New Roman"/>
          <w:spacing w:val="-2"/>
          <w:sz w:val="28"/>
          <w:szCs w:val="28"/>
        </w:rPr>
        <w:t xml:space="preserve"> </w:t>
      </w:r>
      <w:r w:rsidRPr="00E0383E">
        <w:rPr>
          <w:rFonts w:ascii="Times New Roman" w:hAnsi="Times New Roman" w:cs="Times New Roman"/>
          <w:sz w:val="28"/>
          <w:szCs w:val="28"/>
        </w:rPr>
        <w:t>plasare</w:t>
      </w:r>
    </w:p>
    <w:p w14:paraId="3017FD1C" w14:textId="5FACA32F" w:rsidR="00DB4EA0" w:rsidRDefault="00405A8D" w:rsidP="00405A8D">
      <w:pPr>
        <w:pStyle w:val="ad"/>
        <w:ind w:left="142" w:right="330" w:firstLine="425"/>
        <w:jc w:val="left"/>
        <w:rPr>
          <w:rFonts w:ascii="Times New Roman" w:hAnsi="Times New Roman" w:cs="Times New Roman"/>
          <w:sz w:val="28"/>
          <w:szCs w:val="28"/>
        </w:rPr>
      </w:pPr>
      <w:r w:rsidRPr="00E0383E">
        <w:rPr>
          <w:rFonts w:ascii="Times New Roman" w:hAnsi="Times New Roman" w:cs="Times New Roman"/>
          <w:sz w:val="28"/>
          <w:szCs w:val="28"/>
        </w:rPr>
        <w:t>**)</w:t>
      </w:r>
      <w:r w:rsidRPr="00E0383E">
        <w:rPr>
          <w:rFonts w:ascii="Times New Roman" w:hAnsi="Times New Roman" w:cs="Times New Roman"/>
          <w:spacing w:val="-1"/>
          <w:sz w:val="28"/>
          <w:szCs w:val="28"/>
        </w:rPr>
        <w:t xml:space="preserve"> </w:t>
      </w:r>
      <w:r w:rsidRPr="0069693A">
        <w:rPr>
          <w:rFonts w:ascii="Times New Roman" w:hAnsi="Times New Roman" w:cs="Times New Roman"/>
          <w:spacing w:val="-2"/>
          <w:sz w:val="28"/>
          <w:szCs w:val="28"/>
        </w:rPr>
        <w:t>a</w:t>
      </w:r>
      <w:r w:rsidRPr="0069693A">
        <w:rPr>
          <w:rFonts w:ascii="Times New Roman" w:hAnsi="Times New Roman" w:cs="Times New Roman"/>
          <w:sz w:val="28"/>
          <w:szCs w:val="28"/>
        </w:rPr>
        <w:t>u</w:t>
      </w:r>
      <w:r w:rsidRPr="0069693A">
        <w:rPr>
          <w:rFonts w:ascii="Times New Roman" w:hAnsi="Times New Roman" w:cs="Times New Roman"/>
          <w:spacing w:val="-1"/>
          <w:sz w:val="28"/>
          <w:szCs w:val="28"/>
        </w:rPr>
        <w:t>t</w:t>
      </w:r>
      <w:r w:rsidRPr="0069693A">
        <w:rPr>
          <w:rFonts w:ascii="Times New Roman" w:hAnsi="Times New Roman" w:cs="Times New Roman"/>
          <w:sz w:val="28"/>
          <w:szCs w:val="28"/>
        </w:rPr>
        <w:t>orizație</w:t>
      </w:r>
      <w:r w:rsidRPr="0069693A">
        <w:rPr>
          <w:rFonts w:ascii="Times New Roman" w:hAnsi="Times New Roman" w:cs="Times New Roman"/>
          <w:spacing w:val="-1"/>
          <w:sz w:val="28"/>
          <w:szCs w:val="28"/>
        </w:rPr>
        <w:t xml:space="preserve"> </w:t>
      </w:r>
      <w:r w:rsidRPr="0069693A">
        <w:rPr>
          <w:rFonts w:ascii="Times New Roman" w:hAnsi="Times New Roman" w:cs="Times New Roman"/>
          <w:sz w:val="28"/>
          <w:szCs w:val="28"/>
        </w:rPr>
        <w:t>pe</w:t>
      </w:r>
      <w:r w:rsidRPr="0069693A">
        <w:rPr>
          <w:rFonts w:ascii="Times New Roman" w:hAnsi="Times New Roman" w:cs="Times New Roman"/>
          <w:spacing w:val="-1"/>
          <w:sz w:val="28"/>
          <w:szCs w:val="28"/>
        </w:rPr>
        <w:t xml:space="preserve"> </w:t>
      </w:r>
      <w:r w:rsidRPr="0069693A">
        <w:rPr>
          <w:rFonts w:ascii="Times New Roman" w:hAnsi="Times New Roman" w:cs="Times New Roman"/>
          <w:spacing w:val="-2"/>
          <w:sz w:val="28"/>
          <w:szCs w:val="28"/>
        </w:rPr>
        <w:t>d</w:t>
      </w:r>
      <w:r w:rsidRPr="0069693A">
        <w:rPr>
          <w:rFonts w:ascii="Times New Roman" w:hAnsi="Times New Roman" w:cs="Times New Roman"/>
          <w:sz w:val="28"/>
          <w:szCs w:val="28"/>
        </w:rPr>
        <w:t>eclar</w:t>
      </w:r>
      <w:r w:rsidR="0069693A" w:rsidRPr="0069693A">
        <w:rPr>
          <w:rFonts w:ascii="Times New Roman" w:hAnsi="Times New Roman" w:cs="Times New Roman"/>
          <w:sz w:val="28"/>
          <w:szCs w:val="28"/>
        </w:rPr>
        <w:t>a</w:t>
      </w:r>
      <w:r w:rsidRPr="0069693A">
        <w:rPr>
          <w:rFonts w:ascii="Times New Roman" w:hAnsi="Times New Roman" w:cs="Times New Roman"/>
          <w:spacing w:val="-2"/>
          <w:sz w:val="28"/>
          <w:szCs w:val="28"/>
        </w:rPr>
        <w:t>ți</w:t>
      </w:r>
      <w:r w:rsidRPr="0069693A">
        <w:rPr>
          <w:rFonts w:ascii="Times New Roman" w:hAnsi="Times New Roman" w:cs="Times New Roman"/>
          <w:sz w:val="28"/>
          <w:szCs w:val="28"/>
        </w:rPr>
        <w:t>a</w:t>
      </w:r>
      <w:r w:rsidRPr="0069693A">
        <w:rPr>
          <w:rFonts w:ascii="Times New Roman" w:hAnsi="Times New Roman" w:cs="Times New Roman"/>
          <w:spacing w:val="1"/>
          <w:sz w:val="28"/>
          <w:szCs w:val="28"/>
        </w:rPr>
        <w:t xml:space="preserve"> </w:t>
      </w:r>
      <w:r w:rsidRPr="0069693A">
        <w:rPr>
          <w:rFonts w:ascii="Times New Roman" w:hAnsi="Times New Roman" w:cs="Times New Roman"/>
          <w:spacing w:val="-2"/>
          <w:sz w:val="28"/>
          <w:szCs w:val="28"/>
        </w:rPr>
        <w:t>v</w:t>
      </w:r>
      <w:r w:rsidRPr="0069693A">
        <w:rPr>
          <w:rFonts w:ascii="Times New Roman" w:hAnsi="Times New Roman" w:cs="Times New Roman"/>
          <w:sz w:val="28"/>
          <w:szCs w:val="28"/>
        </w:rPr>
        <w:t>amală,</w:t>
      </w:r>
      <w:r w:rsidRPr="0069693A">
        <w:rPr>
          <w:rFonts w:ascii="Times New Roman" w:hAnsi="Times New Roman" w:cs="Times New Roman"/>
          <w:spacing w:val="-2"/>
          <w:sz w:val="28"/>
          <w:szCs w:val="28"/>
        </w:rPr>
        <w:t xml:space="preserve"> </w:t>
      </w:r>
      <w:r w:rsidRPr="0069693A">
        <w:rPr>
          <w:rFonts w:ascii="Times New Roman" w:hAnsi="Times New Roman" w:cs="Times New Roman"/>
          <w:sz w:val="28"/>
          <w:szCs w:val="28"/>
        </w:rPr>
        <w:t>con</w:t>
      </w:r>
      <w:r w:rsidRPr="0069693A">
        <w:rPr>
          <w:rFonts w:ascii="Times New Roman" w:hAnsi="Times New Roman" w:cs="Times New Roman"/>
          <w:spacing w:val="-1"/>
          <w:sz w:val="28"/>
          <w:szCs w:val="28"/>
        </w:rPr>
        <w:t>f</w:t>
      </w:r>
      <w:r w:rsidRPr="0069693A">
        <w:rPr>
          <w:rFonts w:ascii="Times New Roman" w:hAnsi="Times New Roman" w:cs="Times New Roman"/>
          <w:sz w:val="28"/>
          <w:szCs w:val="28"/>
        </w:rPr>
        <w:t>orm</w:t>
      </w:r>
      <w:r w:rsidRPr="0069693A">
        <w:rPr>
          <w:rFonts w:ascii="Times New Roman" w:hAnsi="Times New Roman" w:cs="Times New Roman"/>
          <w:spacing w:val="-1"/>
          <w:sz w:val="28"/>
          <w:szCs w:val="28"/>
        </w:rPr>
        <w:t xml:space="preserve"> </w:t>
      </w:r>
      <w:r w:rsidR="0069693A" w:rsidRPr="0069693A">
        <w:rPr>
          <w:rFonts w:ascii="Times New Roman" w:hAnsi="Times New Roman" w:cs="Times New Roman"/>
          <w:sz w:val="28"/>
          <w:szCs w:val="28"/>
        </w:rPr>
        <w:t>pct.356 din HG 92/2023</w:t>
      </w:r>
    </w:p>
    <w:p w14:paraId="7CFD1E3C" w14:textId="77777777" w:rsidR="00B95703" w:rsidRDefault="00B95703" w:rsidP="00405A8D">
      <w:pPr>
        <w:pStyle w:val="ad"/>
        <w:ind w:left="142" w:right="330" w:firstLine="425"/>
        <w:jc w:val="left"/>
        <w:rPr>
          <w:rFonts w:ascii="Times New Roman" w:hAnsi="Times New Roman" w:cs="Times New Roman"/>
          <w:sz w:val="28"/>
          <w:szCs w:val="28"/>
        </w:rPr>
      </w:pPr>
    </w:p>
    <w:p w14:paraId="1547E93C" w14:textId="02CB6BEE" w:rsidR="004B4A7A" w:rsidRDefault="00B95703" w:rsidP="00F5397A">
      <w:pPr>
        <w:widowControl w:val="0"/>
        <w:tabs>
          <w:tab w:val="left" w:pos="684"/>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Secțiunea </w:t>
      </w:r>
      <w:r w:rsidR="0002753A">
        <w:rPr>
          <w:rFonts w:ascii="Times New Roman" w:hAnsi="Times New Roman" w:cs="Times New Roman"/>
          <w:b/>
          <w:sz w:val="28"/>
          <w:szCs w:val="28"/>
        </w:rPr>
        <w:t>a 3-a</w:t>
      </w:r>
      <w:r w:rsidR="00BA36F0" w:rsidRPr="00E06629">
        <w:rPr>
          <w:rFonts w:ascii="Times New Roman" w:hAnsi="Times New Roman" w:cs="Times New Roman"/>
          <w:b/>
          <w:sz w:val="28"/>
          <w:szCs w:val="28"/>
        </w:rPr>
        <w:t xml:space="preserve"> </w:t>
      </w:r>
    </w:p>
    <w:p w14:paraId="74FFF1BA" w14:textId="14E7A23E" w:rsidR="00BA36F0" w:rsidRDefault="00BA36F0" w:rsidP="00F5397A">
      <w:pPr>
        <w:widowControl w:val="0"/>
        <w:tabs>
          <w:tab w:val="left" w:pos="684"/>
        </w:tabs>
        <w:autoSpaceDE w:val="0"/>
        <w:autoSpaceDN w:val="0"/>
        <w:spacing w:after="0" w:line="240" w:lineRule="auto"/>
        <w:jc w:val="center"/>
        <w:rPr>
          <w:rFonts w:ascii="Times New Roman" w:hAnsi="Times New Roman" w:cs="Times New Roman"/>
          <w:b/>
          <w:sz w:val="28"/>
          <w:szCs w:val="28"/>
        </w:rPr>
      </w:pPr>
      <w:r w:rsidRPr="00E06629">
        <w:rPr>
          <w:rFonts w:ascii="Times New Roman" w:hAnsi="Times New Roman" w:cs="Times New Roman"/>
          <w:b/>
          <w:sz w:val="28"/>
          <w:szCs w:val="28"/>
        </w:rPr>
        <w:lastRenderedPageBreak/>
        <w:t>Elemente</w:t>
      </w:r>
      <w:r w:rsidRPr="00E06629">
        <w:rPr>
          <w:rFonts w:ascii="Times New Roman" w:hAnsi="Times New Roman" w:cs="Times New Roman"/>
          <w:b/>
          <w:spacing w:val="-4"/>
          <w:sz w:val="28"/>
          <w:szCs w:val="28"/>
        </w:rPr>
        <w:t xml:space="preserve"> </w:t>
      </w:r>
      <w:r w:rsidRPr="00E06629">
        <w:rPr>
          <w:rFonts w:ascii="Times New Roman" w:hAnsi="Times New Roman" w:cs="Times New Roman"/>
          <w:b/>
          <w:sz w:val="28"/>
          <w:szCs w:val="28"/>
        </w:rPr>
        <w:t>privind</w:t>
      </w:r>
      <w:r w:rsidRPr="00E06629">
        <w:rPr>
          <w:rFonts w:ascii="Times New Roman" w:hAnsi="Times New Roman" w:cs="Times New Roman"/>
          <w:b/>
          <w:spacing w:val="-3"/>
          <w:sz w:val="28"/>
          <w:szCs w:val="28"/>
        </w:rPr>
        <w:t xml:space="preserve"> </w:t>
      </w:r>
      <w:r w:rsidRPr="00E06629">
        <w:rPr>
          <w:rFonts w:ascii="Times New Roman" w:hAnsi="Times New Roman" w:cs="Times New Roman"/>
          <w:b/>
          <w:sz w:val="28"/>
          <w:szCs w:val="28"/>
        </w:rPr>
        <w:t>constituirea</w:t>
      </w:r>
      <w:r w:rsidRPr="00E06629">
        <w:rPr>
          <w:rFonts w:ascii="Times New Roman" w:hAnsi="Times New Roman" w:cs="Times New Roman"/>
          <w:b/>
          <w:spacing w:val="-12"/>
          <w:sz w:val="28"/>
          <w:szCs w:val="28"/>
        </w:rPr>
        <w:t xml:space="preserve"> </w:t>
      </w:r>
      <w:r w:rsidRPr="00E06629">
        <w:rPr>
          <w:rFonts w:ascii="Times New Roman" w:hAnsi="Times New Roman" w:cs="Times New Roman"/>
          <w:b/>
          <w:sz w:val="28"/>
          <w:szCs w:val="28"/>
        </w:rPr>
        <w:t>garanţiei</w:t>
      </w:r>
      <w:r w:rsidRPr="00E06629">
        <w:rPr>
          <w:rFonts w:ascii="Times New Roman" w:hAnsi="Times New Roman" w:cs="Times New Roman"/>
          <w:b/>
          <w:spacing w:val="-3"/>
          <w:sz w:val="28"/>
          <w:szCs w:val="28"/>
        </w:rPr>
        <w:t xml:space="preserve"> </w:t>
      </w:r>
      <w:r w:rsidRPr="00E06629">
        <w:rPr>
          <w:rFonts w:ascii="Times New Roman" w:hAnsi="Times New Roman" w:cs="Times New Roman"/>
          <w:b/>
          <w:sz w:val="28"/>
          <w:szCs w:val="28"/>
        </w:rPr>
        <w:t>globale</w:t>
      </w:r>
      <w:r w:rsidRPr="00E06629">
        <w:rPr>
          <w:rFonts w:ascii="Times New Roman" w:hAnsi="Times New Roman" w:cs="Times New Roman"/>
          <w:b/>
          <w:spacing w:val="-4"/>
          <w:sz w:val="28"/>
          <w:szCs w:val="28"/>
        </w:rPr>
        <w:t xml:space="preserve"> </w:t>
      </w:r>
      <w:r w:rsidR="00F5397A">
        <w:rPr>
          <w:rFonts w:ascii="Times New Roman" w:hAnsi="Times New Roman" w:cs="Times New Roman"/>
          <w:b/>
          <w:sz w:val="28"/>
          <w:szCs w:val="28"/>
        </w:rPr>
        <w:t>valabilă</w:t>
      </w:r>
    </w:p>
    <w:p w14:paraId="1F33BD12" w14:textId="77777777" w:rsidR="00B95703" w:rsidRPr="00F5397A" w:rsidRDefault="00B95703" w:rsidP="00F5397A">
      <w:pPr>
        <w:widowControl w:val="0"/>
        <w:tabs>
          <w:tab w:val="left" w:pos="684"/>
        </w:tabs>
        <w:autoSpaceDE w:val="0"/>
        <w:autoSpaceDN w:val="0"/>
        <w:spacing w:after="0" w:line="240" w:lineRule="auto"/>
        <w:jc w:val="center"/>
        <w:rPr>
          <w:rFonts w:ascii="Times New Roman" w:hAnsi="Times New Roman" w:cs="Times New Roman"/>
          <w:b/>
          <w:sz w:val="28"/>
          <w:szCs w:val="28"/>
        </w:rPr>
      </w:pPr>
    </w:p>
    <w:tbl>
      <w:tblPr>
        <w:tblStyle w:val="TableNormal"/>
        <w:tblW w:w="10210"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4"/>
        <w:gridCol w:w="30"/>
        <w:gridCol w:w="2503"/>
        <w:gridCol w:w="2686"/>
        <w:gridCol w:w="7"/>
        <w:gridCol w:w="2130"/>
      </w:tblGrid>
      <w:tr w:rsidR="00BA36F0" w:rsidRPr="0027488C" w14:paraId="0BCDC4CC" w14:textId="77777777" w:rsidTr="007231E1">
        <w:trPr>
          <w:trHeight w:val="1069"/>
        </w:trPr>
        <w:tc>
          <w:tcPr>
            <w:tcW w:w="2854" w:type="dxa"/>
            <w:tcBorders>
              <w:left w:val="single" w:sz="4" w:space="0" w:color="000000"/>
              <w:right w:val="single" w:sz="4" w:space="0" w:color="000000"/>
            </w:tcBorders>
          </w:tcPr>
          <w:p w14:paraId="19E9637C" w14:textId="77777777" w:rsidR="00BA36F0" w:rsidRPr="0027488C" w:rsidRDefault="00BA36F0" w:rsidP="008D764F">
            <w:pPr>
              <w:pStyle w:val="TableParagraph"/>
              <w:spacing w:before="53"/>
              <w:ind w:left="146" w:right="361"/>
              <w:jc w:val="center"/>
              <w:rPr>
                <w:rFonts w:ascii="Times New Roman" w:hAnsi="Times New Roman" w:cs="Times New Roman"/>
                <w:b/>
                <w:sz w:val="24"/>
                <w:szCs w:val="24"/>
              </w:rPr>
            </w:pPr>
            <w:r w:rsidRPr="0027488C">
              <w:rPr>
                <w:rFonts w:ascii="Times New Roman" w:hAnsi="Times New Roman" w:cs="Times New Roman"/>
                <w:b/>
                <w:sz w:val="24"/>
                <w:szCs w:val="24"/>
              </w:rPr>
              <w:t>Tip</w:t>
            </w:r>
            <w:r w:rsidRPr="0027488C">
              <w:rPr>
                <w:rFonts w:ascii="Times New Roman" w:hAnsi="Times New Roman" w:cs="Times New Roman"/>
                <w:b/>
                <w:spacing w:val="-12"/>
                <w:sz w:val="24"/>
                <w:szCs w:val="24"/>
              </w:rPr>
              <w:t xml:space="preserve"> </w:t>
            </w:r>
            <w:r w:rsidRPr="0027488C">
              <w:rPr>
                <w:rFonts w:ascii="Times New Roman" w:hAnsi="Times New Roman" w:cs="Times New Roman"/>
                <w:b/>
                <w:sz w:val="24"/>
                <w:szCs w:val="24"/>
              </w:rPr>
              <w:t>operatiune</w:t>
            </w:r>
            <w:r w:rsidRPr="0027488C">
              <w:rPr>
                <w:rFonts w:ascii="Times New Roman" w:hAnsi="Times New Roman" w:cs="Times New Roman"/>
                <w:b/>
                <w:spacing w:val="-10"/>
                <w:sz w:val="24"/>
                <w:szCs w:val="24"/>
              </w:rPr>
              <w:t xml:space="preserve"> </w:t>
            </w:r>
            <w:r w:rsidRPr="0027488C">
              <w:rPr>
                <w:rFonts w:ascii="Times New Roman" w:hAnsi="Times New Roman" w:cs="Times New Roman"/>
                <w:b/>
                <w:sz w:val="24"/>
                <w:szCs w:val="24"/>
              </w:rPr>
              <w:t xml:space="preserve">sau </w:t>
            </w:r>
            <w:r w:rsidRPr="0027488C">
              <w:rPr>
                <w:rFonts w:ascii="Times New Roman" w:hAnsi="Times New Roman" w:cs="Times New Roman"/>
                <w:b/>
                <w:spacing w:val="-64"/>
                <w:sz w:val="24"/>
                <w:szCs w:val="24"/>
              </w:rPr>
              <w:t xml:space="preserve"> </w:t>
            </w:r>
            <w:r w:rsidRPr="0027488C">
              <w:rPr>
                <w:rFonts w:ascii="Times New Roman" w:hAnsi="Times New Roman" w:cs="Times New Roman"/>
                <w:b/>
                <w:sz w:val="24"/>
                <w:szCs w:val="24"/>
              </w:rPr>
              <w:t>regim</w:t>
            </w:r>
            <w:r w:rsidRPr="0027488C">
              <w:rPr>
                <w:rFonts w:ascii="Times New Roman" w:hAnsi="Times New Roman" w:cs="Times New Roman"/>
                <w:b/>
                <w:spacing w:val="-2"/>
                <w:sz w:val="24"/>
                <w:szCs w:val="24"/>
              </w:rPr>
              <w:t xml:space="preserve"> </w:t>
            </w:r>
            <w:r w:rsidRPr="0027488C">
              <w:rPr>
                <w:rFonts w:ascii="Times New Roman" w:hAnsi="Times New Roman" w:cs="Times New Roman"/>
                <w:b/>
                <w:sz w:val="24"/>
                <w:szCs w:val="24"/>
              </w:rPr>
              <w:t>vamal</w:t>
            </w:r>
          </w:p>
        </w:tc>
        <w:tc>
          <w:tcPr>
            <w:tcW w:w="2533" w:type="dxa"/>
            <w:gridSpan w:val="2"/>
            <w:tcBorders>
              <w:left w:val="single" w:sz="4" w:space="0" w:color="000000"/>
              <w:right w:val="single" w:sz="4" w:space="0" w:color="000000"/>
            </w:tcBorders>
          </w:tcPr>
          <w:p w14:paraId="299A49B7" w14:textId="77777777" w:rsidR="00BA36F0" w:rsidRPr="0027488C" w:rsidRDefault="00BA36F0" w:rsidP="008D764F">
            <w:pPr>
              <w:pStyle w:val="TableParagraph"/>
              <w:spacing w:before="53"/>
              <w:ind w:left="129" w:right="113" w:firstLine="268"/>
              <w:rPr>
                <w:rFonts w:ascii="Times New Roman" w:hAnsi="Times New Roman" w:cs="Times New Roman"/>
                <w:b/>
                <w:sz w:val="24"/>
                <w:szCs w:val="24"/>
              </w:rPr>
            </w:pPr>
            <w:r w:rsidRPr="0027488C">
              <w:rPr>
                <w:rFonts w:ascii="Times New Roman" w:hAnsi="Times New Roman" w:cs="Times New Roman"/>
                <w:b/>
                <w:sz w:val="24"/>
                <w:szCs w:val="24"/>
              </w:rPr>
              <w:t>Persoana care</w:t>
            </w:r>
            <w:r w:rsidRPr="0027488C">
              <w:rPr>
                <w:rFonts w:ascii="Times New Roman" w:hAnsi="Times New Roman" w:cs="Times New Roman"/>
                <w:b/>
                <w:spacing w:val="1"/>
                <w:sz w:val="24"/>
                <w:szCs w:val="24"/>
              </w:rPr>
              <w:t xml:space="preserve"> </w:t>
            </w:r>
            <w:r w:rsidRPr="0027488C">
              <w:rPr>
                <w:rFonts w:ascii="Times New Roman" w:hAnsi="Times New Roman" w:cs="Times New Roman"/>
                <w:b/>
                <w:sz w:val="24"/>
                <w:szCs w:val="24"/>
              </w:rPr>
              <w:t>furnizează</w:t>
            </w:r>
            <w:r w:rsidRPr="0027488C">
              <w:rPr>
                <w:rFonts w:ascii="Times New Roman" w:hAnsi="Times New Roman" w:cs="Times New Roman"/>
                <w:b/>
                <w:spacing w:val="-16"/>
                <w:sz w:val="24"/>
                <w:szCs w:val="24"/>
              </w:rPr>
              <w:t xml:space="preserve"> </w:t>
            </w:r>
            <w:r w:rsidRPr="0027488C">
              <w:rPr>
                <w:rFonts w:ascii="Times New Roman" w:hAnsi="Times New Roman" w:cs="Times New Roman"/>
                <w:b/>
                <w:sz w:val="24"/>
                <w:szCs w:val="24"/>
              </w:rPr>
              <w:t>garantia</w:t>
            </w:r>
          </w:p>
        </w:tc>
        <w:tc>
          <w:tcPr>
            <w:tcW w:w="2693" w:type="dxa"/>
            <w:gridSpan w:val="2"/>
            <w:tcBorders>
              <w:left w:val="single" w:sz="4" w:space="0" w:color="000000"/>
              <w:right w:val="single" w:sz="4" w:space="0" w:color="000000"/>
            </w:tcBorders>
          </w:tcPr>
          <w:p w14:paraId="1F0AB7C4" w14:textId="77777777" w:rsidR="00BA36F0" w:rsidRPr="0027488C" w:rsidRDefault="00BA36F0" w:rsidP="008D764F">
            <w:pPr>
              <w:pStyle w:val="TableParagraph"/>
              <w:spacing w:before="53"/>
              <w:ind w:left="115" w:right="97" w:firstLine="580"/>
              <w:rPr>
                <w:rFonts w:ascii="Times New Roman" w:hAnsi="Times New Roman" w:cs="Times New Roman"/>
                <w:b/>
                <w:sz w:val="24"/>
                <w:szCs w:val="24"/>
              </w:rPr>
            </w:pPr>
            <w:r w:rsidRPr="0027488C">
              <w:rPr>
                <w:rFonts w:ascii="Times New Roman" w:hAnsi="Times New Roman" w:cs="Times New Roman"/>
                <w:b/>
                <w:sz w:val="24"/>
                <w:szCs w:val="24"/>
              </w:rPr>
              <w:t>Momentul</w:t>
            </w:r>
            <w:r w:rsidRPr="0027488C">
              <w:rPr>
                <w:rFonts w:ascii="Times New Roman" w:hAnsi="Times New Roman" w:cs="Times New Roman"/>
                <w:b/>
                <w:spacing w:val="1"/>
                <w:sz w:val="24"/>
                <w:szCs w:val="24"/>
              </w:rPr>
              <w:t xml:space="preserve"> </w:t>
            </w:r>
            <w:r w:rsidRPr="0027488C">
              <w:rPr>
                <w:rFonts w:ascii="Times New Roman" w:hAnsi="Times New Roman" w:cs="Times New Roman"/>
                <w:b/>
                <w:sz w:val="24"/>
                <w:szCs w:val="24"/>
              </w:rPr>
              <w:t>constituirii</w:t>
            </w:r>
            <w:r w:rsidRPr="0027488C">
              <w:rPr>
                <w:rFonts w:ascii="Times New Roman" w:hAnsi="Times New Roman" w:cs="Times New Roman"/>
                <w:b/>
                <w:spacing w:val="-16"/>
                <w:sz w:val="24"/>
                <w:szCs w:val="24"/>
              </w:rPr>
              <w:t xml:space="preserve"> </w:t>
            </w:r>
            <w:r w:rsidRPr="0027488C">
              <w:rPr>
                <w:rFonts w:ascii="Times New Roman" w:hAnsi="Times New Roman" w:cs="Times New Roman"/>
                <w:b/>
                <w:sz w:val="24"/>
                <w:szCs w:val="24"/>
              </w:rPr>
              <w:t>garantiei</w:t>
            </w:r>
          </w:p>
        </w:tc>
        <w:tc>
          <w:tcPr>
            <w:tcW w:w="2130" w:type="dxa"/>
            <w:tcBorders>
              <w:left w:val="single" w:sz="4" w:space="0" w:color="000000"/>
              <w:right w:val="single" w:sz="4" w:space="0" w:color="000000"/>
            </w:tcBorders>
          </w:tcPr>
          <w:p w14:paraId="79389C36" w14:textId="77777777" w:rsidR="00BA36F0" w:rsidRPr="0027488C" w:rsidRDefault="00BA36F0" w:rsidP="008D764F">
            <w:pPr>
              <w:pStyle w:val="TableParagraph"/>
              <w:spacing w:before="53"/>
              <w:ind w:left="472" w:right="461"/>
              <w:jc w:val="center"/>
              <w:rPr>
                <w:rFonts w:ascii="Times New Roman" w:hAnsi="Times New Roman" w:cs="Times New Roman"/>
                <w:b/>
                <w:sz w:val="24"/>
                <w:szCs w:val="24"/>
              </w:rPr>
            </w:pPr>
            <w:r w:rsidRPr="0027488C">
              <w:rPr>
                <w:rFonts w:ascii="Times New Roman" w:hAnsi="Times New Roman" w:cs="Times New Roman"/>
                <w:b/>
                <w:sz w:val="24"/>
                <w:szCs w:val="24"/>
              </w:rPr>
              <w:t>Tipul</w:t>
            </w:r>
            <w:r w:rsidRPr="0027488C">
              <w:rPr>
                <w:rFonts w:ascii="Times New Roman" w:hAnsi="Times New Roman" w:cs="Times New Roman"/>
                <w:b/>
                <w:spacing w:val="-11"/>
                <w:sz w:val="24"/>
                <w:szCs w:val="24"/>
              </w:rPr>
              <w:t xml:space="preserve"> </w:t>
            </w:r>
            <w:r w:rsidRPr="0027488C">
              <w:rPr>
                <w:rFonts w:ascii="Times New Roman" w:hAnsi="Times New Roman" w:cs="Times New Roman"/>
                <w:b/>
                <w:sz w:val="24"/>
                <w:szCs w:val="24"/>
              </w:rPr>
              <w:t>de</w:t>
            </w:r>
            <w:r w:rsidRPr="0027488C">
              <w:rPr>
                <w:rFonts w:ascii="Times New Roman" w:hAnsi="Times New Roman" w:cs="Times New Roman"/>
                <w:b/>
                <w:spacing w:val="-10"/>
                <w:sz w:val="24"/>
                <w:szCs w:val="24"/>
              </w:rPr>
              <w:t xml:space="preserve"> plată</w:t>
            </w:r>
            <w:r w:rsidRPr="0027488C">
              <w:rPr>
                <w:rFonts w:ascii="Times New Roman" w:hAnsi="Times New Roman" w:cs="Times New Roman"/>
                <w:b/>
                <w:spacing w:val="-64"/>
                <w:sz w:val="24"/>
                <w:szCs w:val="24"/>
              </w:rPr>
              <w:t xml:space="preserve"> </w:t>
            </w:r>
            <w:r w:rsidRPr="0027488C">
              <w:rPr>
                <w:rFonts w:ascii="Times New Roman" w:hAnsi="Times New Roman" w:cs="Times New Roman"/>
                <w:b/>
                <w:sz w:val="24"/>
                <w:szCs w:val="24"/>
              </w:rPr>
              <w:t xml:space="preserve">acoperite de </w:t>
            </w:r>
            <w:r w:rsidRPr="0027488C">
              <w:rPr>
                <w:rFonts w:ascii="Times New Roman" w:hAnsi="Times New Roman" w:cs="Times New Roman"/>
                <w:b/>
                <w:spacing w:val="-64"/>
                <w:sz w:val="24"/>
                <w:szCs w:val="24"/>
              </w:rPr>
              <w:t xml:space="preserve"> </w:t>
            </w:r>
            <w:r w:rsidRPr="0027488C">
              <w:rPr>
                <w:rFonts w:ascii="Times New Roman" w:hAnsi="Times New Roman" w:cs="Times New Roman"/>
                <w:b/>
                <w:sz w:val="24"/>
                <w:szCs w:val="24"/>
              </w:rPr>
              <w:t>garantie</w:t>
            </w:r>
          </w:p>
        </w:tc>
      </w:tr>
      <w:tr w:rsidR="00BA36F0" w:rsidRPr="0027488C" w14:paraId="5B22AFFC" w14:textId="77777777" w:rsidTr="007231E1">
        <w:trPr>
          <w:trHeight w:val="1371"/>
        </w:trPr>
        <w:tc>
          <w:tcPr>
            <w:tcW w:w="2854" w:type="dxa"/>
            <w:tcBorders>
              <w:left w:val="single" w:sz="4" w:space="0" w:color="000000"/>
              <w:right w:val="single" w:sz="4" w:space="0" w:color="000000"/>
            </w:tcBorders>
          </w:tcPr>
          <w:p w14:paraId="70037F47" w14:textId="43042FF1" w:rsidR="00BA36F0" w:rsidRPr="0027488C" w:rsidRDefault="00BA36F0" w:rsidP="008D764F">
            <w:pPr>
              <w:pStyle w:val="TableParagraph"/>
              <w:spacing w:before="55"/>
              <w:ind w:left="108" w:right="177"/>
              <w:rPr>
                <w:rFonts w:ascii="Times New Roman" w:hAnsi="Times New Roman" w:cs="Times New Roman"/>
                <w:sz w:val="24"/>
                <w:szCs w:val="24"/>
              </w:rPr>
            </w:pPr>
            <w:r w:rsidRPr="0027488C">
              <w:rPr>
                <w:rFonts w:ascii="Times New Roman" w:hAnsi="Times New Roman" w:cs="Times New Roman"/>
                <w:sz w:val="24"/>
                <w:szCs w:val="24"/>
              </w:rPr>
              <w:t>punerea în liberă</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circ</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lație</w:t>
            </w:r>
            <w:r w:rsidRPr="0027488C">
              <w:rPr>
                <w:rFonts w:ascii="Times New Roman" w:hAnsi="Times New Roman" w:cs="Times New Roman"/>
                <w:spacing w:val="-1"/>
                <w:sz w:val="24"/>
                <w:szCs w:val="24"/>
              </w:rPr>
              <w:t xml:space="preserve"> î</w:t>
            </w:r>
            <w:r w:rsidRPr="0027488C">
              <w:rPr>
                <w:rFonts w:ascii="Times New Roman" w:hAnsi="Times New Roman" w:cs="Times New Roman"/>
                <w:sz w:val="24"/>
                <w:szCs w:val="24"/>
              </w:rPr>
              <w:t>n</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2"/>
                <w:sz w:val="24"/>
                <w:szCs w:val="24"/>
              </w:rPr>
              <w:t>m</w:t>
            </w:r>
            <w:r w:rsidRPr="0027488C">
              <w:rPr>
                <w:rFonts w:ascii="Times New Roman" w:hAnsi="Times New Roman" w:cs="Times New Roman"/>
                <w:sz w:val="24"/>
                <w:szCs w:val="24"/>
              </w:rPr>
              <w:t>eiul</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nei de</w:t>
            </w:r>
            <w:r w:rsidRPr="0027488C">
              <w:rPr>
                <w:rFonts w:ascii="Times New Roman" w:hAnsi="Times New Roman" w:cs="Times New Roman"/>
                <w:spacing w:val="-2"/>
                <w:sz w:val="24"/>
                <w:szCs w:val="24"/>
              </w:rPr>
              <w:t>c</w:t>
            </w:r>
            <w:r w:rsidRPr="0027488C">
              <w:rPr>
                <w:rFonts w:ascii="Times New Roman" w:hAnsi="Times New Roman" w:cs="Times New Roman"/>
                <w:sz w:val="24"/>
                <w:szCs w:val="24"/>
              </w:rPr>
              <w:t>lar</w:t>
            </w:r>
            <w:r w:rsidR="00374709">
              <w:rPr>
                <w:rFonts w:ascii="Times New Roman" w:hAnsi="Times New Roman" w:cs="Times New Roman"/>
                <w:sz w:val="24"/>
                <w:szCs w:val="24"/>
              </w:rPr>
              <w:t>a</w:t>
            </w:r>
            <w:r w:rsidRPr="0027488C">
              <w:rPr>
                <w:rFonts w:ascii="Times New Roman" w:hAnsi="Times New Roman" w:cs="Times New Roman"/>
                <w:spacing w:val="-2"/>
                <w:sz w:val="24"/>
                <w:szCs w:val="24"/>
              </w:rPr>
              <w:t>ți</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v</w:t>
            </w:r>
            <w:r w:rsidRPr="0027488C">
              <w:rPr>
                <w:rFonts w:ascii="Times New Roman" w:hAnsi="Times New Roman" w:cs="Times New Roman"/>
                <w:sz w:val="24"/>
                <w:szCs w:val="24"/>
              </w:rPr>
              <w:t xml:space="preserve">amale </w:t>
            </w:r>
            <w:r w:rsidR="00485563">
              <w:rPr>
                <w:rFonts w:ascii="Times New Roman" w:hAnsi="Times New Roman" w:cs="Times New Roman"/>
                <w:w w:val="90"/>
                <w:sz w:val="24"/>
                <w:szCs w:val="24"/>
              </w:rPr>
              <w:t xml:space="preserve">standard, </w:t>
            </w:r>
            <w:r w:rsidRPr="0027488C">
              <w:rPr>
                <w:rFonts w:ascii="Times New Roman" w:hAnsi="Times New Roman" w:cs="Times New Roman"/>
                <w:w w:val="90"/>
                <w:sz w:val="24"/>
                <w:szCs w:val="24"/>
              </w:rPr>
              <w:t xml:space="preserve"> </w:t>
            </w:r>
            <w:r w:rsidR="00485563">
              <w:rPr>
                <w:rFonts w:ascii="Times New Roman" w:hAnsi="Times New Roman" w:cs="Times New Roman"/>
                <w:w w:val="90"/>
                <w:sz w:val="24"/>
                <w:szCs w:val="24"/>
              </w:rPr>
              <w:t xml:space="preserve">cu </w:t>
            </w:r>
            <w:r w:rsidRPr="0027488C">
              <w:rPr>
                <w:rFonts w:ascii="Times New Roman" w:hAnsi="Times New Roman" w:cs="Times New Roman"/>
                <w:w w:val="90"/>
                <w:sz w:val="24"/>
                <w:szCs w:val="24"/>
              </w:rPr>
              <w:t>plată</w:t>
            </w:r>
            <w:r w:rsidRPr="0027488C">
              <w:rPr>
                <w:rFonts w:ascii="Times New Roman" w:hAnsi="Times New Roman" w:cs="Times New Roman"/>
                <w:spacing w:val="1"/>
                <w:w w:val="90"/>
                <w:sz w:val="24"/>
                <w:szCs w:val="24"/>
              </w:rPr>
              <w:t xml:space="preserve"> </w:t>
            </w:r>
            <w:r w:rsidRPr="0027488C">
              <w:rPr>
                <w:rFonts w:ascii="Times New Roman" w:hAnsi="Times New Roman" w:cs="Times New Roman"/>
                <w:sz w:val="24"/>
                <w:szCs w:val="24"/>
              </w:rPr>
              <w:t>amânată</w:t>
            </w:r>
          </w:p>
        </w:tc>
        <w:tc>
          <w:tcPr>
            <w:tcW w:w="2533" w:type="dxa"/>
            <w:gridSpan w:val="2"/>
            <w:tcBorders>
              <w:left w:val="single" w:sz="4" w:space="0" w:color="000000"/>
              <w:right w:val="single" w:sz="4" w:space="0" w:color="000000"/>
            </w:tcBorders>
          </w:tcPr>
          <w:p w14:paraId="5136B756" w14:textId="77777777" w:rsidR="00BA36F0" w:rsidRPr="0027488C" w:rsidRDefault="00BA36F0" w:rsidP="008D764F">
            <w:pPr>
              <w:pStyle w:val="TableParagraph"/>
              <w:spacing w:before="55"/>
              <w:ind w:left="109" w:right="96"/>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 xml:space="preserve">arul </w:t>
            </w:r>
            <w:r w:rsidRPr="0027488C">
              <w:rPr>
                <w:rFonts w:ascii="Times New Roman" w:hAnsi="Times New Roman" w:cs="Times New Roman"/>
                <w:spacing w:val="-1"/>
                <w:sz w:val="24"/>
                <w:szCs w:val="24"/>
              </w:rPr>
              <w:t>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w:t>
            </w:r>
          </w:p>
        </w:tc>
        <w:tc>
          <w:tcPr>
            <w:tcW w:w="2693" w:type="dxa"/>
            <w:gridSpan w:val="2"/>
            <w:tcBorders>
              <w:left w:val="single" w:sz="4" w:space="0" w:color="000000"/>
              <w:right w:val="single" w:sz="4" w:space="0" w:color="000000"/>
            </w:tcBorders>
          </w:tcPr>
          <w:p w14:paraId="3B24317D" w14:textId="77777777" w:rsidR="00BA36F0" w:rsidRPr="0027488C" w:rsidRDefault="00BA36F0" w:rsidP="008D764F">
            <w:pPr>
              <w:pStyle w:val="TableParagraph"/>
              <w:spacing w:before="55"/>
              <w:ind w:left="108" w:right="121"/>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efectuarea</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ope</w:t>
            </w:r>
            <w:r w:rsidRPr="0027488C">
              <w:rPr>
                <w:rFonts w:ascii="Times New Roman" w:hAnsi="Times New Roman" w:cs="Times New Roman"/>
                <w:spacing w:val="-2"/>
                <w:sz w:val="24"/>
                <w:szCs w:val="24"/>
              </w:rPr>
              <w:t>r</w:t>
            </w:r>
            <w:r w:rsidRPr="0027488C">
              <w:rPr>
                <w:rFonts w:ascii="Times New Roman" w:hAnsi="Times New Roman" w:cs="Times New Roman"/>
                <w:sz w:val="24"/>
                <w:szCs w:val="24"/>
              </w:rPr>
              <w:t>ațu</w:t>
            </w:r>
            <w:r w:rsidRPr="0027488C">
              <w:rPr>
                <w:rFonts w:ascii="Times New Roman" w:hAnsi="Times New Roman" w:cs="Times New Roman"/>
                <w:spacing w:val="-2"/>
                <w:sz w:val="24"/>
                <w:szCs w:val="24"/>
              </w:rPr>
              <w:t>n</w:t>
            </w:r>
            <w:r w:rsidRPr="0027488C">
              <w:rPr>
                <w:rFonts w:ascii="Times New Roman" w:hAnsi="Times New Roman" w:cs="Times New Roman"/>
                <w:sz w:val="24"/>
                <w:szCs w:val="24"/>
              </w:rPr>
              <w:t>ilor aco</w:t>
            </w:r>
            <w:r w:rsidRPr="0027488C">
              <w:rPr>
                <w:rFonts w:ascii="Times New Roman" w:hAnsi="Times New Roman" w:cs="Times New Roman"/>
                <w:spacing w:val="-2"/>
                <w:sz w:val="24"/>
                <w:szCs w:val="24"/>
              </w:rPr>
              <w:t>p</w:t>
            </w:r>
            <w:r w:rsidRPr="0027488C">
              <w:rPr>
                <w:rFonts w:ascii="Times New Roman" w:hAnsi="Times New Roman" w:cs="Times New Roman"/>
                <w:sz w:val="24"/>
                <w:szCs w:val="24"/>
              </w:rPr>
              <w:t>eri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w:t>
            </w:r>
          </w:p>
        </w:tc>
        <w:tc>
          <w:tcPr>
            <w:tcW w:w="2130" w:type="dxa"/>
            <w:tcBorders>
              <w:left w:val="single" w:sz="4" w:space="0" w:color="000000"/>
              <w:right w:val="single" w:sz="4" w:space="0" w:color="000000"/>
            </w:tcBorders>
          </w:tcPr>
          <w:p w14:paraId="768B5AAE" w14:textId="77777777" w:rsidR="00BA36F0" w:rsidRPr="0027488C" w:rsidRDefault="00BA36F0" w:rsidP="008D764F">
            <w:pPr>
              <w:pStyle w:val="TableParagraph"/>
              <w:spacing w:before="55"/>
              <w:ind w:left="108" w:right="100"/>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21E80668" w14:textId="77777777" w:rsidTr="007231E1">
        <w:trPr>
          <w:trHeight w:val="1737"/>
        </w:trPr>
        <w:tc>
          <w:tcPr>
            <w:tcW w:w="2854" w:type="dxa"/>
            <w:tcBorders>
              <w:left w:val="single" w:sz="4" w:space="0" w:color="000000"/>
              <w:right w:val="single" w:sz="4" w:space="0" w:color="000000"/>
            </w:tcBorders>
          </w:tcPr>
          <w:p w14:paraId="5CC62A3E" w14:textId="77777777" w:rsidR="00BA36F0" w:rsidRPr="0027488C" w:rsidRDefault="00BA36F0" w:rsidP="008D764F">
            <w:pPr>
              <w:pStyle w:val="TableParagraph"/>
              <w:spacing w:before="53"/>
              <w:ind w:left="108" w:right="177"/>
              <w:rPr>
                <w:rFonts w:ascii="Times New Roman" w:hAnsi="Times New Roman" w:cs="Times New Roman"/>
                <w:sz w:val="24"/>
                <w:szCs w:val="24"/>
              </w:rPr>
            </w:pPr>
            <w:r w:rsidRPr="0027488C">
              <w:rPr>
                <w:rFonts w:ascii="Times New Roman" w:hAnsi="Times New Roman" w:cs="Times New Roman"/>
                <w:sz w:val="24"/>
                <w:szCs w:val="24"/>
              </w:rPr>
              <w:t>punerea în liberă</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circ</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lație</w:t>
            </w:r>
            <w:r w:rsidRPr="0027488C">
              <w:rPr>
                <w:rFonts w:ascii="Times New Roman" w:hAnsi="Times New Roman" w:cs="Times New Roman"/>
                <w:spacing w:val="-1"/>
                <w:sz w:val="24"/>
                <w:szCs w:val="24"/>
              </w:rPr>
              <w:t xml:space="preserve"> î</w:t>
            </w:r>
            <w:r w:rsidRPr="0027488C">
              <w:rPr>
                <w:rFonts w:ascii="Times New Roman" w:hAnsi="Times New Roman" w:cs="Times New Roman"/>
                <w:sz w:val="24"/>
                <w:szCs w:val="24"/>
              </w:rPr>
              <w:t>n</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2"/>
                <w:sz w:val="24"/>
                <w:szCs w:val="24"/>
              </w:rPr>
              <w:t>m</w:t>
            </w:r>
            <w:r w:rsidRPr="0027488C">
              <w:rPr>
                <w:rFonts w:ascii="Times New Roman" w:hAnsi="Times New Roman" w:cs="Times New Roman"/>
                <w:sz w:val="24"/>
                <w:szCs w:val="24"/>
              </w:rPr>
              <w:t>eiul</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nei de</w:t>
            </w:r>
            <w:r w:rsidRPr="0027488C">
              <w:rPr>
                <w:rFonts w:ascii="Times New Roman" w:hAnsi="Times New Roman" w:cs="Times New Roman"/>
                <w:spacing w:val="-2"/>
                <w:sz w:val="24"/>
                <w:szCs w:val="24"/>
              </w:rPr>
              <w:t>c</w:t>
            </w:r>
            <w:r w:rsidRPr="0027488C">
              <w:rPr>
                <w:rFonts w:ascii="Times New Roman" w:hAnsi="Times New Roman" w:cs="Times New Roman"/>
                <w:sz w:val="24"/>
                <w:szCs w:val="24"/>
              </w:rPr>
              <w:t>lar</w:t>
            </w:r>
            <w:r w:rsidRPr="0027488C">
              <w:rPr>
                <w:rFonts w:ascii="Times New Roman" w:hAnsi="Times New Roman" w:cs="Times New Roman"/>
                <w:spacing w:val="-2"/>
                <w:sz w:val="24"/>
                <w:szCs w:val="24"/>
              </w:rPr>
              <w:t>ți</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v</w:t>
            </w:r>
            <w:r w:rsidRPr="0027488C">
              <w:rPr>
                <w:rFonts w:ascii="Times New Roman" w:hAnsi="Times New Roman" w:cs="Times New Roman"/>
                <w:sz w:val="24"/>
                <w:szCs w:val="24"/>
              </w:rPr>
              <w:t>amale standard, cu plată</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amânată</w:t>
            </w:r>
          </w:p>
        </w:tc>
        <w:tc>
          <w:tcPr>
            <w:tcW w:w="2533" w:type="dxa"/>
            <w:gridSpan w:val="2"/>
            <w:tcBorders>
              <w:left w:val="single" w:sz="4" w:space="0" w:color="000000"/>
              <w:right w:val="single" w:sz="4" w:space="0" w:color="000000"/>
            </w:tcBorders>
          </w:tcPr>
          <w:p w14:paraId="394F623E" w14:textId="77777777" w:rsidR="00BA36F0" w:rsidRPr="0027488C" w:rsidRDefault="00BA36F0" w:rsidP="008D764F">
            <w:pPr>
              <w:pStyle w:val="TableParagraph"/>
              <w:spacing w:before="53"/>
              <w:ind w:left="109" w:right="96"/>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 xml:space="preserve">arul </w:t>
            </w:r>
            <w:r w:rsidRPr="0027488C">
              <w:rPr>
                <w:rFonts w:ascii="Times New Roman" w:hAnsi="Times New Roman" w:cs="Times New Roman"/>
                <w:spacing w:val="-1"/>
                <w:sz w:val="24"/>
                <w:szCs w:val="24"/>
              </w:rPr>
              <w:t>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și</w:t>
            </w:r>
            <w:r w:rsidRPr="0027488C">
              <w:rPr>
                <w:rFonts w:ascii="Times New Roman" w:hAnsi="Times New Roman" w:cs="Times New Roman"/>
                <w:w w:val="59"/>
                <w:sz w:val="24"/>
                <w:szCs w:val="24"/>
              </w:rPr>
              <w:t xml:space="preserve"> </w:t>
            </w:r>
            <w:r w:rsidRPr="0027488C">
              <w:rPr>
                <w:rFonts w:ascii="Times New Roman" w:hAnsi="Times New Roman" w:cs="Times New Roman"/>
                <w:sz w:val="24"/>
                <w:szCs w:val="24"/>
              </w:rPr>
              <w:t>al 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oriz</w:t>
            </w:r>
            <w:r w:rsidRPr="0027488C">
              <w:rPr>
                <w:rFonts w:ascii="Times New Roman" w:hAnsi="Times New Roman" w:cs="Times New Roman"/>
                <w:spacing w:val="-2"/>
                <w:sz w:val="24"/>
                <w:szCs w:val="24"/>
              </w:rPr>
              <w:t>ați</w:t>
            </w:r>
            <w:r w:rsidRPr="0027488C">
              <w:rPr>
                <w:rFonts w:ascii="Times New Roman" w:hAnsi="Times New Roman" w:cs="Times New Roman"/>
                <w:sz w:val="24"/>
                <w:szCs w:val="24"/>
              </w:rPr>
              <w:t xml:space="preserve">ei </w:t>
            </w:r>
            <w:r w:rsidRPr="0027488C">
              <w:rPr>
                <w:rFonts w:ascii="Times New Roman" w:hAnsi="Times New Roman" w:cs="Times New Roman"/>
                <w:spacing w:val="-8"/>
                <w:sz w:val="24"/>
                <w:szCs w:val="24"/>
              </w:rPr>
              <w:t>d</w:t>
            </w:r>
            <w:r w:rsidRPr="0027488C">
              <w:rPr>
                <w:rFonts w:ascii="Times New Roman" w:hAnsi="Times New Roman" w:cs="Times New Roman"/>
                <w:spacing w:val="-6"/>
                <w:sz w:val="24"/>
                <w:szCs w:val="24"/>
              </w:rPr>
              <w:t>e</w:t>
            </w:r>
            <w:r w:rsidRPr="0027488C">
              <w:rPr>
                <w:rFonts w:ascii="Times New Roman" w:hAnsi="Times New Roman" w:cs="Times New Roman"/>
                <w:sz w:val="24"/>
                <w:szCs w:val="24"/>
              </w:rPr>
              <w:t xml:space="preserve"> amâ</w:t>
            </w:r>
            <w:r w:rsidRPr="0027488C">
              <w:rPr>
                <w:rFonts w:ascii="Times New Roman" w:hAnsi="Times New Roman" w:cs="Times New Roman"/>
                <w:spacing w:val="-2"/>
                <w:sz w:val="24"/>
                <w:szCs w:val="24"/>
              </w:rPr>
              <w:t>n</w:t>
            </w:r>
            <w:r w:rsidRPr="0027488C">
              <w:rPr>
                <w:rFonts w:ascii="Times New Roman" w:hAnsi="Times New Roman" w:cs="Times New Roman"/>
                <w:sz w:val="24"/>
                <w:szCs w:val="24"/>
              </w:rPr>
              <w:t xml:space="preserve">are a </w:t>
            </w:r>
            <w:r w:rsidRPr="0027488C">
              <w:rPr>
                <w:rFonts w:ascii="Times New Roman" w:hAnsi="Times New Roman" w:cs="Times New Roman"/>
                <w:spacing w:val="-2"/>
                <w:sz w:val="24"/>
                <w:szCs w:val="24"/>
              </w:rPr>
              <w:t>plății d</w:t>
            </w:r>
            <w:r w:rsidRPr="0027488C">
              <w:rPr>
                <w:rFonts w:ascii="Times New Roman" w:hAnsi="Times New Roman" w:cs="Times New Roman"/>
                <w:sz w:val="24"/>
                <w:szCs w:val="24"/>
              </w:rPr>
              <w:t>repturilor de import</w:t>
            </w:r>
          </w:p>
        </w:tc>
        <w:tc>
          <w:tcPr>
            <w:tcW w:w="2693" w:type="dxa"/>
            <w:gridSpan w:val="2"/>
            <w:tcBorders>
              <w:left w:val="single" w:sz="4" w:space="0" w:color="000000"/>
              <w:right w:val="single" w:sz="4" w:space="0" w:color="000000"/>
            </w:tcBorders>
          </w:tcPr>
          <w:p w14:paraId="3578B692" w14:textId="77777777" w:rsidR="00BA36F0" w:rsidRPr="0027488C" w:rsidRDefault="00BA36F0" w:rsidP="008D764F">
            <w:pPr>
              <w:pStyle w:val="TableParagraph"/>
              <w:spacing w:before="53"/>
              <w:ind w:left="108" w:right="121"/>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efectuarea</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ope</w:t>
            </w:r>
            <w:r w:rsidRPr="0027488C">
              <w:rPr>
                <w:rFonts w:ascii="Times New Roman" w:hAnsi="Times New Roman" w:cs="Times New Roman"/>
                <w:spacing w:val="-2"/>
                <w:sz w:val="24"/>
                <w:szCs w:val="24"/>
              </w:rPr>
              <w:t>r</w:t>
            </w:r>
            <w:r w:rsidRPr="0027488C">
              <w:rPr>
                <w:rFonts w:ascii="Times New Roman" w:hAnsi="Times New Roman" w:cs="Times New Roman"/>
                <w:sz w:val="24"/>
                <w:szCs w:val="24"/>
              </w:rPr>
              <w:t>ațu</w:t>
            </w:r>
            <w:r w:rsidRPr="0027488C">
              <w:rPr>
                <w:rFonts w:ascii="Times New Roman" w:hAnsi="Times New Roman" w:cs="Times New Roman"/>
                <w:spacing w:val="-2"/>
                <w:sz w:val="24"/>
                <w:szCs w:val="24"/>
              </w:rPr>
              <w:t>n</w:t>
            </w:r>
            <w:r w:rsidRPr="0027488C">
              <w:rPr>
                <w:rFonts w:ascii="Times New Roman" w:hAnsi="Times New Roman" w:cs="Times New Roman"/>
                <w:sz w:val="24"/>
                <w:szCs w:val="24"/>
              </w:rPr>
              <w:t>ilor aco</w:t>
            </w:r>
            <w:r w:rsidRPr="0027488C">
              <w:rPr>
                <w:rFonts w:ascii="Times New Roman" w:hAnsi="Times New Roman" w:cs="Times New Roman"/>
                <w:spacing w:val="-2"/>
                <w:sz w:val="24"/>
                <w:szCs w:val="24"/>
              </w:rPr>
              <w:t>p</w:t>
            </w:r>
            <w:r w:rsidRPr="0027488C">
              <w:rPr>
                <w:rFonts w:ascii="Times New Roman" w:hAnsi="Times New Roman" w:cs="Times New Roman"/>
                <w:sz w:val="24"/>
                <w:szCs w:val="24"/>
              </w:rPr>
              <w:t>eri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w:t>
            </w:r>
          </w:p>
        </w:tc>
        <w:tc>
          <w:tcPr>
            <w:tcW w:w="2130" w:type="dxa"/>
            <w:tcBorders>
              <w:left w:val="single" w:sz="4" w:space="0" w:color="000000"/>
              <w:right w:val="single" w:sz="4" w:space="0" w:color="000000"/>
            </w:tcBorders>
          </w:tcPr>
          <w:p w14:paraId="7300D4E7" w14:textId="77777777" w:rsidR="00BA36F0" w:rsidRPr="0027488C" w:rsidRDefault="00BA36F0" w:rsidP="008D764F">
            <w:pPr>
              <w:pStyle w:val="TableParagraph"/>
              <w:spacing w:before="53"/>
              <w:ind w:left="108"/>
              <w:rPr>
                <w:rFonts w:ascii="Times New Roman" w:hAnsi="Times New Roman" w:cs="Times New Roman"/>
                <w:sz w:val="24"/>
                <w:szCs w:val="24"/>
              </w:rPr>
            </w:pPr>
            <w:r w:rsidRPr="0027488C">
              <w:rPr>
                <w:rFonts w:ascii="Times New Roman" w:hAnsi="Times New Roman" w:cs="Times New Roman"/>
                <w:sz w:val="24"/>
                <w:szCs w:val="24"/>
              </w:rPr>
              <w:t xml:space="preserve">Drepturile de </w:t>
            </w:r>
          </w:p>
          <w:p w14:paraId="01F4A845" w14:textId="77777777" w:rsidR="00BA36F0" w:rsidRPr="0027488C" w:rsidRDefault="00BA36F0" w:rsidP="008D764F">
            <w:pPr>
              <w:pStyle w:val="TableParagraph"/>
              <w:spacing w:before="53"/>
              <w:ind w:left="108"/>
              <w:rPr>
                <w:rFonts w:ascii="Times New Roman" w:hAnsi="Times New Roman" w:cs="Times New Roman"/>
                <w:sz w:val="24"/>
                <w:szCs w:val="24"/>
              </w:rPr>
            </w:pPr>
            <w:r w:rsidRPr="0027488C">
              <w:rPr>
                <w:rFonts w:ascii="Times New Roman" w:hAnsi="Times New Roman" w:cs="Times New Roman"/>
                <w:sz w:val="24"/>
                <w:szCs w:val="24"/>
              </w:rPr>
              <w:t>import</w:t>
            </w:r>
          </w:p>
        </w:tc>
      </w:tr>
      <w:tr w:rsidR="00BA36F0" w:rsidRPr="0027488C" w14:paraId="381B0B18" w14:textId="77777777" w:rsidTr="007231E1">
        <w:trPr>
          <w:trHeight w:val="3107"/>
        </w:trPr>
        <w:tc>
          <w:tcPr>
            <w:tcW w:w="2854" w:type="dxa"/>
            <w:tcBorders>
              <w:left w:val="single" w:sz="4" w:space="0" w:color="000000"/>
              <w:right w:val="single" w:sz="4" w:space="0" w:color="000000"/>
            </w:tcBorders>
          </w:tcPr>
          <w:p w14:paraId="5D4A851F" w14:textId="77777777" w:rsidR="00BA36F0" w:rsidRPr="0027488C" w:rsidRDefault="00BA36F0" w:rsidP="008D764F">
            <w:pPr>
              <w:pStyle w:val="TableParagraph"/>
              <w:spacing w:before="55"/>
              <w:ind w:left="108" w:right="47"/>
              <w:rPr>
                <w:rFonts w:ascii="Times New Roman" w:hAnsi="Times New Roman" w:cs="Times New Roman"/>
                <w:sz w:val="24"/>
                <w:szCs w:val="24"/>
              </w:rPr>
            </w:pPr>
            <w:r w:rsidRPr="0027488C">
              <w:rPr>
                <w:rFonts w:ascii="Times New Roman" w:hAnsi="Times New Roman" w:cs="Times New Roman"/>
                <w:sz w:val="24"/>
                <w:szCs w:val="24"/>
              </w:rPr>
              <w:t>punerea în liberă</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circ</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lație</w:t>
            </w:r>
            <w:r w:rsidRPr="0027488C">
              <w:rPr>
                <w:rFonts w:ascii="Times New Roman" w:hAnsi="Times New Roman" w:cs="Times New Roman"/>
                <w:spacing w:val="-1"/>
                <w:sz w:val="24"/>
                <w:szCs w:val="24"/>
              </w:rPr>
              <w:t xml:space="preserve"> î</w:t>
            </w:r>
            <w:r w:rsidRPr="0027488C">
              <w:rPr>
                <w:rFonts w:ascii="Times New Roman" w:hAnsi="Times New Roman" w:cs="Times New Roman"/>
                <w:sz w:val="24"/>
                <w:szCs w:val="24"/>
              </w:rPr>
              <w:t>n</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2"/>
                <w:sz w:val="24"/>
                <w:szCs w:val="24"/>
              </w:rPr>
              <w:t>m</w:t>
            </w:r>
            <w:r w:rsidRPr="0027488C">
              <w:rPr>
                <w:rFonts w:ascii="Times New Roman" w:hAnsi="Times New Roman" w:cs="Times New Roman"/>
                <w:sz w:val="24"/>
                <w:szCs w:val="24"/>
              </w:rPr>
              <w:t>eiul</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nei de</w:t>
            </w:r>
            <w:r w:rsidRPr="0027488C">
              <w:rPr>
                <w:rFonts w:ascii="Times New Roman" w:hAnsi="Times New Roman" w:cs="Times New Roman"/>
                <w:spacing w:val="-2"/>
                <w:sz w:val="24"/>
                <w:szCs w:val="24"/>
              </w:rPr>
              <w:t>c</w:t>
            </w:r>
            <w:r w:rsidRPr="0027488C">
              <w:rPr>
                <w:rFonts w:ascii="Times New Roman" w:hAnsi="Times New Roman" w:cs="Times New Roman"/>
                <w:sz w:val="24"/>
                <w:szCs w:val="24"/>
              </w:rPr>
              <w:t>lar</w:t>
            </w:r>
            <w:r w:rsidRPr="0027488C">
              <w:rPr>
                <w:rFonts w:ascii="Times New Roman" w:hAnsi="Times New Roman" w:cs="Times New Roman"/>
                <w:spacing w:val="-2"/>
                <w:sz w:val="24"/>
                <w:szCs w:val="24"/>
              </w:rPr>
              <w:t>ți</w:t>
            </w:r>
            <w:r w:rsidRPr="0027488C">
              <w:rPr>
                <w:rFonts w:ascii="Times New Roman" w:hAnsi="Times New Roman" w:cs="Times New Roman"/>
                <w:sz w:val="24"/>
                <w:szCs w:val="24"/>
              </w:rPr>
              <w:t>i</w:t>
            </w:r>
            <w:r w:rsidRPr="0027488C">
              <w:rPr>
                <w:rFonts w:ascii="Times New Roman" w:hAnsi="Times New Roman" w:cs="Times New Roman"/>
                <w:spacing w:val="-2"/>
                <w:sz w:val="24"/>
                <w:szCs w:val="24"/>
              </w:rPr>
              <w:t xml:space="preserve"> v</w:t>
            </w:r>
            <w:r w:rsidRPr="0027488C">
              <w:rPr>
                <w:rFonts w:ascii="Times New Roman" w:hAnsi="Times New Roman" w:cs="Times New Roman"/>
                <w:sz w:val="24"/>
                <w:szCs w:val="24"/>
              </w:rPr>
              <w:t>amale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d</w:t>
            </w:r>
            <w:r w:rsidRPr="0027488C">
              <w:rPr>
                <w:rFonts w:ascii="Times New Roman" w:hAnsi="Times New Roman" w:cs="Times New Roman"/>
                <w:spacing w:val="-4"/>
                <w:sz w:val="24"/>
                <w:szCs w:val="24"/>
              </w:rPr>
              <w:t>e</w:t>
            </w:r>
            <w:r w:rsidRPr="0027488C">
              <w:rPr>
                <w:rFonts w:ascii="Times New Roman" w:hAnsi="Times New Roman" w:cs="Times New Roman"/>
                <w:spacing w:val="-2"/>
                <w:sz w:val="24"/>
                <w:szCs w:val="24"/>
              </w:rPr>
              <w:t>puse</w:t>
            </w:r>
            <w:r w:rsidRPr="0027488C">
              <w:rPr>
                <w:rFonts w:ascii="Times New Roman" w:hAnsi="Times New Roman" w:cs="Times New Roman"/>
                <w:sz w:val="24"/>
                <w:szCs w:val="24"/>
              </w:rPr>
              <w:t xml:space="preserve"> în conformitate cu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articolul 177 Cod vamal 95/2021</w:t>
            </w:r>
          </w:p>
        </w:tc>
        <w:tc>
          <w:tcPr>
            <w:tcW w:w="2533" w:type="dxa"/>
            <w:gridSpan w:val="2"/>
            <w:tcBorders>
              <w:left w:val="single" w:sz="4" w:space="0" w:color="000000"/>
              <w:right w:val="single" w:sz="4" w:space="0" w:color="000000"/>
            </w:tcBorders>
          </w:tcPr>
          <w:p w14:paraId="0EE1CFBB" w14:textId="3DE74272" w:rsidR="00BA36F0" w:rsidRPr="0027488C" w:rsidRDefault="00BA36F0" w:rsidP="008D764F">
            <w:pPr>
              <w:pStyle w:val="TableParagraph"/>
              <w:spacing w:before="55"/>
              <w:ind w:left="109" w:right="213"/>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respectiv al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autorizatiei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depunere a unei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declarații</w:t>
            </w:r>
            <w:r w:rsidRPr="0027488C">
              <w:rPr>
                <w:rFonts w:ascii="Times New Roman" w:hAnsi="Times New Roman" w:cs="Times New Roman"/>
                <w:spacing w:val="-10"/>
                <w:sz w:val="24"/>
                <w:szCs w:val="24"/>
              </w:rPr>
              <w:t xml:space="preserve"> </w:t>
            </w:r>
            <w:r w:rsidRPr="0027488C">
              <w:rPr>
                <w:rFonts w:ascii="Times New Roman" w:hAnsi="Times New Roman" w:cs="Times New Roman"/>
                <w:sz w:val="24"/>
                <w:szCs w:val="24"/>
              </w:rPr>
              <w:t>sub</w:t>
            </w:r>
            <w:r w:rsidRPr="0027488C">
              <w:rPr>
                <w:rFonts w:ascii="Times New Roman" w:hAnsi="Times New Roman" w:cs="Times New Roman"/>
                <w:spacing w:val="-7"/>
                <w:sz w:val="24"/>
                <w:szCs w:val="24"/>
              </w:rPr>
              <w:t xml:space="preserve"> </w:t>
            </w:r>
            <w:r w:rsidRPr="0027488C">
              <w:rPr>
                <w:rFonts w:ascii="Times New Roman" w:hAnsi="Times New Roman" w:cs="Times New Roman"/>
                <w:sz w:val="24"/>
                <w:szCs w:val="24"/>
              </w:rPr>
              <w:t>forma</w:t>
            </w:r>
            <w:r w:rsidRPr="0027488C">
              <w:rPr>
                <w:rFonts w:ascii="Times New Roman" w:hAnsi="Times New Roman" w:cs="Times New Roman"/>
                <w:spacing w:val="-64"/>
                <w:sz w:val="24"/>
                <w:szCs w:val="24"/>
              </w:rPr>
              <w:t xml:space="preserve"> </w:t>
            </w:r>
            <w:r w:rsidRPr="0027488C">
              <w:rPr>
                <w:rFonts w:ascii="Times New Roman" w:hAnsi="Times New Roman" w:cs="Times New Roman"/>
                <w:sz w:val="24"/>
                <w:szCs w:val="24"/>
              </w:rPr>
              <w:t>unei inscrieri in</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evidențele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declarantului sau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destinatarul</w:t>
            </w:r>
            <w:r w:rsidRPr="0027488C">
              <w:rPr>
                <w:rFonts w:ascii="Times New Roman" w:hAnsi="Times New Roman" w:cs="Times New Roman"/>
                <w:spacing w:val="1"/>
                <w:sz w:val="24"/>
                <w:szCs w:val="24"/>
              </w:rPr>
              <w:t xml:space="preserve"> </w:t>
            </w:r>
            <w:r w:rsidR="00F5397A">
              <w:rPr>
                <w:rFonts w:ascii="Times New Roman" w:hAnsi="Times New Roman" w:cs="Times New Roman"/>
                <w:sz w:val="24"/>
                <w:szCs w:val="24"/>
              </w:rPr>
              <w:t>mărfurilor</w:t>
            </w:r>
          </w:p>
        </w:tc>
        <w:tc>
          <w:tcPr>
            <w:tcW w:w="2693" w:type="dxa"/>
            <w:gridSpan w:val="2"/>
            <w:tcBorders>
              <w:left w:val="single" w:sz="4" w:space="0" w:color="000000"/>
              <w:right w:val="single" w:sz="4" w:space="0" w:color="000000"/>
            </w:tcBorders>
          </w:tcPr>
          <w:p w14:paraId="07EAE7C4" w14:textId="77777777" w:rsidR="00BA36F0" w:rsidRPr="0027488C" w:rsidRDefault="00BA36F0" w:rsidP="008D764F">
            <w:pPr>
              <w:pStyle w:val="TableParagraph"/>
              <w:spacing w:before="55"/>
              <w:ind w:left="108" w:right="121"/>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efectuarea</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ope</w:t>
            </w:r>
            <w:r w:rsidRPr="0027488C">
              <w:rPr>
                <w:rFonts w:ascii="Times New Roman" w:hAnsi="Times New Roman" w:cs="Times New Roman"/>
                <w:spacing w:val="-2"/>
                <w:sz w:val="24"/>
                <w:szCs w:val="24"/>
              </w:rPr>
              <w:t>r</w:t>
            </w:r>
            <w:r w:rsidRPr="0027488C">
              <w:rPr>
                <w:rFonts w:ascii="Times New Roman" w:hAnsi="Times New Roman" w:cs="Times New Roman"/>
                <w:sz w:val="24"/>
                <w:szCs w:val="24"/>
              </w:rPr>
              <w:t>ațu</w:t>
            </w:r>
            <w:r w:rsidRPr="0027488C">
              <w:rPr>
                <w:rFonts w:ascii="Times New Roman" w:hAnsi="Times New Roman" w:cs="Times New Roman"/>
                <w:spacing w:val="-2"/>
                <w:sz w:val="24"/>
                <w:szCs w:val="24"/>
              </w:rPr>
              <w:t>n</w:t>
            </w:r>
            <w:r w:rsidRPr="0027488C">
              <w:rPr>
                <w:rFonts w:ascii="Times New Roman" w:hAnsi="Times New Roman" w:cs="Times New Roman"/>
                <w:sz w:val="24"/>
                <w:szCs w:val="24"/>
              </w:rPr>
              <w:t>ilor aco</w:t>
            </w:r>
            <w:r w:rsidRPr="0027488C">
              <w:rPr>
                <w:rFonts w:ascii="Times New Roman" w:hAnsi="Times New Roman" w:cs="Times New Roman"/>
                <w:spacing w:val="-2"/>
                <w:sz w:val="24"/>
                <w:szCs w:val="24"/>
              </w:rPr>
              <w:t>p</w:t>
            </w:r>
            <w:r w:rsidRPr="0027488C">
              <w:rPr>
                <w:rFonts w:ascii="Times New Roman" w:hAnsi="Times New Roman" w:cs="Times New Roman"/>
                <w:sz w:val="24"/>
                <w:szCs w:val="24"/>
              </w:rPr>
              <w:t>eri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w:t>
            </w:r>
          </w:p>
        </w:tc>
        <w:tc>
          <w:tcPr>
            <w:tcW w:w="2130" w:type="dxa"/>
            <w:tcBorders>
              <w:left w:val="single" w:sz="4" w:space="0" w:color="000000"/>
              <w:right w:val="single" w:sz="4" w:space="0" w:color="000000"/>
            </w:tcBorders>
          </w:tcPr>
          <w:p w14:paraId="59CA11D5" w14:textId="77777777" w:rsidR="00BA36F0" w:rsidRPr="0027488C" w:rsidRDefault="00BA36F0" w:rsidP="008D764F">
            <w:pPr>
              <w:pStyle w:val="TableParagraph"/>
              <w:spacing w:before="55"/>
              <w:ind w:left="108" w:right="96"/>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3734A3A6" w14:textId="77777777" w:rsidTr="007231E1">
        <w:trPr>
          <w:trHeight w:val="2282"/>
        </w:trPr>
        <w:tc>
          <w:tcPr>
            <w:tcW w:w="2884" w:type="dxa"/>
            <w:gridSpan w:val="2"/>
            <w:tcBorders>
              <w:left w:val="single" w:sz="4" w:space="0" w:color="000000"/>
              <w:right w:val="single" w:sz="4" w:space="0" w:color="000000"/>
            </w:tcBorders>
          </w:tcPr>
          <w:p w14:paraId="186C5B2B" w14:textId="77777777" w:rsidR="00BA36F0" w:rsidRPr="0027488C" w:rsidRDefault="00BA36F0" w:rsidP="008D764F">
            <w:pPr>
              <w:pStyle w:val="TableParagraph"/>
              <w:spacing w:before="49"/>
              <w:ind w:left="108" w:right="47"/>
              <w:rPr>
                <w:rFonts w:ascii="Times New Roman" w:hAnsi="Times New Roman" w:cs="Times New Roman"/>
                <w:sz w:val="24"/>
                <w:szCs w:val="24"/>
              </w:rPr>
            </w:pPr>
            <w:r w:rsidRPr="0027488C">
              <w:rPr>
                <w:rFonts w:ascii="Times New Roman" w:hAnsi="Times New Roman" w:cs="Times New Roman"/>
                <w:sz w:val="24"/>
                <w:szCs w:val="24"/>
              </w:rPr>
              <w:t>punerea în liberă</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circ</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lație</w:t>
            </w:r>
            <w:r w:rsidRPr="0027488C">
              <w:rPr>
                <w:rFonts w:ascii="Times New Roman" w:hAnsi="Times New Roman" w:cs="Times New Roman"/>
                <w:spacing w:val="-1"/>
                <w:sz w:val="24"/>
                <w:szCs w:val="24"/>
              </w:rPr>
              <w:t xml:space="preserve"> î</w:t>
            </w:r>
            <w:r w:rsidRPr="0027488C">
              <w:rPr>
                <w:rFonts w:ascii="Times New Roman" w:hAnsi="Times New Roman" w:cs="Times New Roman"/>
                <w:sz w:val="24"/>
                <w:szCs w:val="24"/>
              </w:rPr>
              <w:t>n</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2"/>
                <w:sz w:val="24"/>
                <w:szCs w:val="24"/>
              </w:rPr>
              <w:t>m</w:t>
            </w:r>
            <w:r w:rsidRPr="0027488C">
              <w:rPr>
                <w:rFonts w:ascii="Times New Roman" w:hAnsi="Times New Roman" w:cs="Times New Roman"/>
                <w:sz w:val="24"/>
                <w:szCs w:val="24"/>
              </w:rPr>
              <w:t>eiul</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u</w:t>
            </w:r>
            <w:r w:rsidRPr="0027488C">
              <w:rPr>
                <w:rFonts w:ascii="Times New Roman" w:hAnsi="Times New Roman" w:cs="Times New Roman"/>
                <w:sz w:val="24"/>
                <w:szCs w:val="24"/>
              </w:rPr>
              <w:t>nei de</w:t>
            </w:r>
            <w:r w:rsidRPr="0027488C">
              <w:rPr>
                <w:rFonts w:ascii="Times New Roman" w:hAnsi="Times New Roman" w:cs="Times New Roman"/>
                <w:spacing w:val="-2"/>
                <w:sz w:val="24"/>
                <w:szCs w:val="24"/>
              </w:rPr>
              <w:t>c</w:t>
            </w:r>
            <w:r w:rsidRPr="0027488C">
              <w:rPr>
                <w:rFonts w:ascii="Times New Roman" w:hAnsi="Times New Roman" w:cs="Times New Roman"/>
                <w:sz w:val="24"/>
                <w:szCs w:val="24"/>
              </w:rPr>
              <w:t>lar</w:t>
            </w:r>
            <w:r w:rsidRPr="0027488C">
              <w:rPr>
                <w:rFonts w:ascii="Times New Roman" w:hAnsi="Times New Roman" w:cs="Times New Roman"/>
                <w:spacing w:val="-2"/>
                <w:sz w:val="24"/>
                <w:szCs w:val="24"/>
              </w:rPr>
              <w:t>ți</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v</w:t>
            </w:r>
            <w:r w:rsidRPr="0027488C">
              <w:rPr>
                <w:rFonts w:ascii="Times New Roman" w:hAnsi="Times New Roman" w:cs="Times New Roman"/>
                <w:sz w:val="24"/>
                <w:szCs w:val="24"/>
              </w:rPr>
              <w:t>amale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d</w:t>
            </w:r>
            <w:r w:rsidRPr="0027488C">
              <w:rPr>
                <w:rFonts w:ascii="Times New Roman" w:hAnsi="Times New Roman" w:cs="Times New Roman"/>
                <w:spacing w:val="-4"/>
                <w:sz w:val="24"/>
                <w:szCs w:val="24"/>
              </w:rPr>
              <w:t>e</w:t>
            </w:r>
            <w:r w:rsidRPr="0027488C">
              <w:rPr>
                <w:rFonts w:ascii="Times New Roman" w:hAnsi="Times New Roman" w:cs="Times New Roman"/>
                <w:spacing w:val="-2"/>
                <w:sz w:val="24"/>
                <w:szCs w:val="24"/>
              </w:rPr>
              <w:t>puse</w:t>
            </w:r>
            <w:r w:rsidRPr="0027488C">
              <w:rPr>
                <w:rFonts w:ascii="Times New Roman" w:hAnsi="Times New Roman" w:cs="Times New Roman"/>
                <w:sz w:val="24"/>
                <w:szCs w:val="24"/>
              </w:rPr>
              <w:t xml:space="preserve"> în conformitate cu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articolul 164 Cod vamal 95/2021</w:t>
            </w:r>
          </w:p>
        </w:tc>
        <w:tc>
          <w:tcPr>
            <w:tcW w:w="2503" w:type="dxa"/>
            <w:tcBorders>
              <w:left w:val="single" w:sz="4" w:space="0" w:color="000000"/>
              <w:right w:val="single" w:sz="4" w:space="0" w:color="000000"/>
            </w:tcBorders>
          </w:tcPr>
          <w:p w14:paraId="0FF2385F" w14:textId="77777777" w:rsidR="00BA36F0" w:rsidRPr="0027488C" w:rsidRDefault="00BA36F0" w:rsidP="008D764F">
            <w:pPr>
              <w:pStyle w:val="TableParagraph"/>
              <w:spacing w:before="49"/>
              <w:ind w:left="109" w:right="214"/>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respectiv al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autorizatiei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regulata</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a</w:t>
            </w:r>
            <w:r w:rsidRPr="0027488C">
              <w:rPr>
                <w:rFonts w:ascii="Times New Roman" w:hAnsi="Times New Roman" w:cs="Times New Roman"/>
                <w:spacing w:val="-63"/>
                <w:sz w:val="24"/>
                <w:szCs w:val="24"/>
              </w:rPr>
              <w:t xml:space="preserve">              </w:t>
            </w:r>
            <w:r w:rsidRPr="0027488C">
              <w:rPr>
                <w:rFonts w:ascii="Times New Roman" w:hAnsi="Times New Roman" w:cs="Times New Roman"/>
                <w:sz w:val="24"/>
                <w:szCs w:val="24"/>
              </w:rPr>
              <w:t>declaratiei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simplificate sau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destinatarul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mărfurilor</w:t>
            </w:r>
          </w:p>
        </w:tc>
        <w:tc>
          <w:tcPr>
            <w:tcW w:w="2686" w:type="dxa"/>
            <w:tcBorders>
              <w:left w:val="single" w:sz="4" w:space="0" w:color="000000"/>
              <w:right w:val="single" w:sz="4" w:space="0" w:color="000000"/>
            </w:tcBorders>
          </w:tcPr>
          <w:p w14:paraId="5A694D62" w14:textId="77777777" w:rsidR="00BA36F0" w:rsidRPr="0027488C" w:rsidRDefault="00BA36F0" w:rsidP="008D764F">
            <w:pPr>
              <w:pStyle w:val="TableParagraph"/>
              <w:spacing w:before="49"/>
              <w:ind w:left="108" w:right="121"/>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efectuarea</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ope</w:t>
            </w:r>
            <w:r w:rsidRPr="0027488C">
              <w:rPr>
                <w:rFonts w:ascii="Times New Roman" w:hAnsi="Times New Roman" w:cs="Times New Roman"/>
                <w:spacing w:val="-2"/>
                <w:sz w:val="24"/>
                <w:szCs w:val="24"/>
              </w:rPr>
              <w:t>r</w:t>
            </w:r>
            <w:r w:rsidRPr="0027488C">
              <w:rPr>
                <w:rFonts w:ascii="Times New Roman" w:hAnsi="Times New Roman" w:cs="Times New Roman"/>
                <w:sz w:val="24"/>
                <w:szCs w:val="24"/>
              </w:rPr>
              <w:t>ațu</w:t>
            </w:r>
            <w:r w:rsidRPr="0027488C">
              <w:rPr>
                <w:rFonts w:ascii="Times New Roman" w:hAnsi="Times New Roman" w:cs="Times New Roman"/>
                <w:spacing w:val="-2"/>
                <w:sz w:val="24"/>
                <w:szCs w:val="24"/>
              </w:rPr>
              <w:t>n</w:t>
            </w:r>
            <w:r w:rsidRPr="0027488C">
              <w:rPr>
                <w:rFonts w:ascii="Times New Roman" w:hAnsi="Times New Roman" w:cs="Times New Roman"/>
                <w:sz w:val="24"/>
                <w:szCs w:val="24"/>
              </w:rPr>
              <w:t>ilor aco</w:t>
            </w:r>
            <w:r w:rsidRPr="0027488C">
              <w:rPr>
                <w:rFonts w:ascii="Times New Roman" w:hAnsi="Times New Roman" w:cs="Times New Roman"/>
                <w:spacing w:val="-2"/>
                <w:sz w:val="24"/>
                <w:szCs w:val="24"/>
              </w:rPr>
              <w:t>p</w:t>
            </w:r>
            <w:r w:rsidRPr="0027488C">
              <w:rPr>
                <w:rFonts w:ascii="Times New Roman" w:hAnsi="Times New Roman" w:cs="Times New Roman"/>
                <w:sz w:val="24"/>
                <w:szCs w:val="24"/>
              </w:rPr>
              <w:t>eri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w:t>
            </w:r>
          </w:p>
        </w:tc>
        <w:tc>
          <w:tcPr>
            <w:tcW w:w="2137" w:type="dxa"/>
            <w:gridSpan w:val="2"/>
            <w:tcBorders>
              <w:left w:val="single" w:sz="4" w:space="0" w:color="000000"/>
              <w:right w:val="single" w:sz="4" w:space="0" w:color="000000"/>
            </w:tcBorders>
          </w:tcPr>
          <w:p w14:paraId="14CA7D46" w14:textId="77777777" w:rsidR="00BA36F0" w:rsidRPr="0027488C" w:rsidRDefault="00BA36F0" w:rsidP="008D764F">
            <w:pPr>
              <w:pStyle w:val="TableParagraph"/>
              <w:spacing w:before="49"/>
              <w:ind w:left="108" w:right="100"/>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4FF93483" w14:textId="77777777" w:rsidTr="007231E1">
        <w:trPr>
          <w:trHeight w:val="1415"/>
        </w:trPr>
        <w:tc>
          <w:tcPr>
            <w:tcW w:w="2884" w:type="dxa"/>
            <w:gridSpan w:val="2"/>
            <w:tcBorders>
              <w:left w:val="single" w:sz="4" w:space="0" w:color="000000"/>
              <w:right w:val="single" w:sz="4" w:space="0" w:color="000000"/>
            </w:tcBorders>
          </w:tcPr>
          <w:p w14:paraId="7976DA23" w14:textId="77777777" w:rsidR="00BA36F0" w:rsidRPr="0027488C" w:rsidRDefault="00BA36F0" w:rsidP="008D764F">
            <w:pPr>
              <w:pStyle w:val="TableParagraph"/>
              <w:spacing w:before="47"/>
              <w:ind w:left="108" w:right="47"/>
              <w:rPr>
                <w:rFonts w:ascii="Times New Roman" w:hAnsi="Times New Roman" w:cs="Times New Roman"/>
                <w:sz w:val="24"/>
                <w:szCs w:val="24"/>
              </w:rPr>
            </w:pPr>
            <w:r w:rsidRPr="0027488C">
              <w:rPr>
                <w:rFonts w:ascii="Times New Roman" w:hAnsi="Times New Roman" w:cs="Times New Roman"/>
                <w:sz w:val="24"/>
                <w:szCs w:val="24"/>
              </w:rPr>
              <w:t>regim de admitere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temporară cu scutire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pa</w:t>
            </w:r>
            <w:r w:rsidRPr="0027488C">
              <w:rPr>
                <w:rFonts w:ascii="Times New Roman" w:hAnsi="Times New Roman" w:cs="Times New Roman"/>
                <w:spacing w:val="-2"/>
                <w:sz w:val="24"/>
                <w:szCs w:val="24"/>
              </w:rPr>
              <w:t xml:space="preserve">rțială </w:t>
            </w:r>
            <w:r w:rsidRPr="0027488C">
              <w:rPr>
                <w:rFonts w:ascii="Times New Roman" w:hAnsi="Times New Roman" w:cs="Times New Roman"/>
                <w:sz w:val="24"/>
                <w:szCs w:val="24"/>
              </w:rPr>
              <w:t>de</w:t>
            </w:r>
            <w:r w:rsidRPr="0027488C">
              <w:rPr>
                <w:rFonts w:ascii="Times New Roman" w:hAnsi="Times New Roman" w:cs="Times New Roman"/>
                <w:spacing w:val="-1"/>
                <w:sz w:val="24"/>
                <w:szCs w:val="24"/>
              </w:rPr>
              <w:t xml:space="preserve"> drepturi de </w:t>
            </w:r>
            <w:r w:rsidRPr="0027488C">
              <w:rPr>
                <w:rFonts w:ascii="Times New Roman" w:hAnsi="Times New Roman" w:cs="Times New Roman"/>
                <w:spacing w:val="-2"/>
                <w:sz w:val="24"/>
                <w:szCs w:val="24"/>
              </w:rPr>
              <w:t>i</w:t>
            </w:r>
            <w:r w:rsidRPr="0027488C">
              <w:rPr>
                <w:rFonts w:ascii="Times New Roman" w:hAnsi="Times New Roman" w:cs="Times New Roman"/>
                <w:spacing w:val="-4"/>
                <w:sz w:val="24"/>
                <w:szCs w:val="24"/>
              </w:rPr>
              <w:t>m</w:t>
            </w:r>
            <w:r w:rsidRPr="0027488C">
              <w:rPr>
                <w:rFonts w:ascii="Times New Roman" w:hAnsi="Times New Roman" w:cs="Times New Roman"/>
                <w:spacing w:val="-2"/>
                <w:sz w:val="24"/>
                <w:szCs w:val="24"/>
              </w:rPr>
              <w:t>port</w:t>
            </w:r>
          </w:p>
        </w:tc>
        <w:tc>
          <w:tcPr>
            <w:tcW w:w="2503" w:type="dxa"/>
            <w:tcBorders>
              <w:left w:val="single" w:sz="4" w:space="0" w:color="000000"/>
              <w:right w:val="single" w:sz="4" w:space="0" w:color="000000"/>
            </w:tcBorders>
          </w:tcPr>
          <w:p w14:paraId="5F9B71D1" w14:textId="77777777" w:rsidR="00BA36F0" w:rsidRPr="0027488C" w:rsidRDefault="00BA36F0" w:rsidP="008D764F">
            <w:pPr>
              <w:pStyle w:val="TableParagraph"/>
              <w:spacing w:before="47"/>
              <w:ind w:left="109" w:right="147"/>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și solicitantul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autorizației</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regim</w:t>
            </w:r>
          </w:p>
        </w:tc>
        <w:tc>
          <w:tcPr>
            <w:tcW w:w="2686" w:type="dxa"/>
            <w:tcBorders>
              <w:left w:val="single" w:sz="4" w:space="0" w:color="000000"/>
              <w:right w:val="single" w:sz="4" w:space="0" w:color="000000"/>
            </w:tcBorders>
          </w:tcPr>
          <w:p w14:paraId="696A3790" w14:textId="77777777" w:rsidR="00BA36F0" w:rsidRPr="0027488C" w:rsidRDefault="00BA36F0" w:rsidP="008D764F">
            <w:pPr>
              <w:pStyle w:val="TableParagraph"/>
              <w:spacing w:before="47"/>
              <w:ind w:left="108" w:right="172"/>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w:t>
            </w:r>
            <w:r w:rsidRPr="0027488C">
              <w:rPr>
                <w:rFonts w:ascii="Times New Roman" w:hAnsi="Times New Roman" w:cs="Times New Roman"/>
                <w:spacing w:val="-2"/>
                <w:sz w:val="24"/>
                <w:szCs w:val="24"/>
              </w:rPr>
              <w:t>bțin</w:t>
            </w:r>
            <w:r w:rsidRPr="0027488C">
              <w:rPr>
                <w:rFonts w:ascii="Times New Roman" w:hAnsi="Times New Roman" w:cs="Times New Roman"/>
                <w:sz w:val="24"/>
                <w:szCs w:val="24"/>
              </w:rPr>
              <w:t>erea</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de</w:t>
            </w:r>
            <w:r w:rsidRPr="0027488C">
              <w:rPr>
                <w:rFonts w:ascii="Times New Roman" w:hAnsi="Times New Roman" w:cs="Times New Roman"/>
                <w:spacing w:val="-2"/>
                <w:sz w:val="24"/>
                <w:szCs w:val="24"/>
              </w:rPr>
              <w:t xml:space="preserve"> </w:t>
            </w:r>
            <w:r w:rsidRPr="0027488C">
              <w:rPr>
                <w:rFonts w:ascii="Times New Roman" w:hAnsi="Times New Roman" w:cs="Times New Roman"/>
                <w:sz w:val="24"/>
                <w:szCs w:val="24"/>
              </w:rPr>
              <w:t>regim</w:t>
            </w:r>
          </w:p>
        </w:tc>
        <w:tc>
          <w:tcPr>
            <w:tcW w:w="2137" w:type="dxa"/>
            <w:gridSpan w:val="2"/>
            <w:tcBorders>
              <w:left w:val="single" w:sz="4" w:space="0" w:color="000000"/>
              <w:right w:val="single" w:sz="4" w:space="0" w:color="000000"/>
            </w:tcBorders>
          </w:tcPr>
          <w:p w14:paraId="2AE28AF2" w14:textId="44ECE1AE" w:rsidR="00BA36F0" w:rsidRPr="0027488C" w:rsidRDefault="00374709" w:rsidP="008D764F">
            <w:pPr>
              <w:pStyle w:val="TableParagraph"/>
              <w:spacing w:before="47"/>
              <w:ind w:left="108" w:right="96"/>
              <w:rPr>
                <w:rFonts w:ascii="Times New Roman" w:hAnsi="Times New Roman" w:cs="Times New Roman"/>
                <w:sz w:val="24"/>
                <w:szCs w:val="24"/>
              </w:rPr>
            </w:pPr>
            <w:r>
              <w:rPr>
                <w:rFonts w:ascii="Times New Roman" w:hAnsi="Times New Roman" w:cs="Times New Roman"/>
                <w:sz w:val="24"/>
                <w:szCs w:val="24"/>
              </w:rPr>
              <w:t>Drepturile de import</w:t>
            </w:r>
          </w:p>
        </w:tc>
      </w:tr>
      <w:tr w:rsidR="00BA36F0" w:rsidRPr="0027488C" w14:paraId="5C3082B7" w14:textId="77777777" w:rsidTr="007231E1">
        <w:trPr>
          <w:trHeight w:val="1379"/>
        </w:trPr>
        <w:tc>
          <w:tcPr>
            <w:tcW w:w="2884" w:type="dxa"/>
            <w:gridSpan w:val="2"/>
            <w:tcBorders>
              <w:left w:val="single" w:sz="4" w:space="0" w:color="000000"/>
              <w:right w:val="single" w:sz="4" w:space="0" w:color="000000"/>
            </w:tcBorders>
          </w:tcPr>
          <w:p w14:paraId="26607430" w14:textId="77777777" w:rsidR="00BA36F0" w:rsidRPr="0027488C" w:rsidRDefault="00BA36F0" w:rsidP="008D764F">
            <w:pPr>
              <w:pStyle w:val="TableParagraph"/>
              <w:spacing w:before="49"/>
              <w:ind w:left="108" w:right="733"/>
              <w:rPr>
                <w:rFonts w:ascii="Times New Roman" w:hAnsi="Times New Roman" w:cs="Times New Roman"/>
                <w:sz w:val="24"/>
                <w:szCs w:val="24"/>
              </w:rPr>
            </w:pPr>
            <w:r w:rsidRPr="0027488C">
              <w:rPr>
                <w:rFonts w:ascii="Times New Roman" w:hAnsi="Times New Roman" w:cs="Times New Roman"/>
                <w:sz w:val="24"/>
                <w:szCs w:val="24"/>
              </w:rPr>
              <w:t>re</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im</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d</w:t>
            </w:r>
            <w:r w:rsidRPr="0027488C">
              <w:rPr>
                <w:rFonts w:ascii="Times New Roman" w:hAnsi="Times New Roman" w:cs="Times New Roman"/>
                <w:sz w:val="24"/>
                <w:szCs w:val="24"/>
              </w:rPr>
              <w:t>e</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4"/>
                <w:sz w:val="24"/>
                <w:szCs w:val="24"/>
              </w:rPr>
              <w:t>d</w:t>
            </w:r>
            <w:r w:rsidRPr="0027488C">
              <w:rPr>
                <w:rFonts w:ascii="Times New Roman" w:hAnsi="Times New Roman" w:cs="Times New Roman"/>
                <w:spacing w:val="-2"/>
                <w:sz w:val="24"/>
                <w:szCs w:val="24"/>
              </w:rPr>
              <w:t>es</w:t>
            </w:r>
            <w:r w:rsidRPr="0027488C">
              <w:rPr>
                <w:rFonts w:ascii="Times New Roman" w:hAnsi="Times New Roman" w:cs="Times New Roman"/>
                <w:spacing w:val="-3"/>
                <w:sz w:val="24"/>
                <w:szCs w:val="24"/>
              </w:rPr>
              <w:t>t</w:t>
            </w:r>
            <w:r w:rsidRPr="0027488C">
              <w:rPr>
                <w:rFonts w:ascii="Times New Roman" w:hAnsi="Times New Roman" w:cs="Times New Roman"/>
                <w:spacing w:val="-2"/>
                <w:sz w:val="24"/>
                <w:szCs w:val="24"/>
              </w:rPr>
              <w:t>in</w:t>
            </w:r>
            <w:r w:rsidRPr="0027488C">
              <w:rPr>
                <w:rFonts w:ascii="Times New Roman" w:hAnsi="Times New Roman" w:cs="Times New Roman"/>
                <w:spacing w:val="-4"/>
                <w:sz w:val="24"/>
                <w:szCs w:val="24"/>
              </w:rPr>
              <w:t>a</w:t>
            </w:r>
            <w:r w:rsidRPr="0027488C">
              <w:rPr>
                <w:rFonts w:ascii="Times New Roman" w:hAnsi="Times New Roman" w:cs="Times New Roman"/>
                <w:spacing w:val="-1"/>
                <w:w w:val="27"/>
                <w:sz w:val="24"/>
                <w:szCs w:val="24"/>
              </w:rPr>
              <w:t>ț</w:t>
            </w:r>
            <w:r w:rsidRPr="0027488C">
              <w:rPr>
                <w:rFonts w:ascii="Times New Roman" w:hAnsi="Times New Roman" w:cs="Times New Roman"/>
                <w:spacing w:val="-4"/>
                <w:sz w:val="24"/>
                <w:szCs w:val="24"/>
              </w:rPr>
              <w:t>i</w:t>
            </w:r>
            <w:r w:rsidRPr="0027488C">
              <w:rPr>
                <w:rFonts w:ascii="Times New Roman" w:hAnsi="Times New Roman" w:cs="Times New Roman"/>
                <w:spacing w:val="-2"/>
                <w:sz w:val="24"/>
                <w:szCs w:val="24"/>
              </w:rPr>
              <w:t>e</w:t>
            </w:r>
            <w:r w:rsidRPr="0027488C">
              <w:rPr>
                <w:rFonts w:ascii="Times New Roman" w:hAnsi="Times New Roman" w:cs="Times New Roman"/>
                <w:sz w:val="24"/>
                <w:szCs w:val="24"/>
              </w:rPr>
              <w:t xml:space="preserve"> finală</w:t>
            </w:r>
          </w:p>
        </w:tc>
        <w:tc>
          <w:tcPr>
            <w:tcW w:w="2503" w:type="dxa"/>
            <w:tcBorders>
              <w:left w:val="single" w:sz="4" w:space="0" w:color="000000"/>
              <w:right w:val="single" w:sz="4" w:space="0" w:color="000000"/>
            </w:tcBorders>
          </w:tcPr>
          <w:p w14:paraId="5D560CCF" w14:textId="77777777" w:rsidR="00BA36F0" w:rsidRPr="0027488C" w:rsidRDefault="00BA36F0" w:rsidP="008D764F">
            <w:pPr>
              <w:pStyle w:val="TableParagraph"/>
              <w:spacing w:before="49"/>
              <w:ind w:left="109" w:right="147"/>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și solicitantul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autorizației</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regim</w:t>
            </w:r>
          </w:p>
        </w:tc>
        <w:tc>
          <w:tcPr>
            <w:tcW w:w="2686" w:type="dxa"/>
            <w:tcBorders>
              <w:left w:val="single" w:sz="4" w:space="0" w:color="000000"/>
              <w:right w:val="single" w:sz="4" w:space="0" w:color="000000"/>
            </w:tcBorders>
          </w:tcPr>
          <w:p w14:paraId="493643F4" w14:textId="77777777" w:rsidR="00BA36F0" w:rsidRPr="0027488C" w:rsidRDefault="00BA36F0" w:rsidP="008D764F">
            <w:pPr>
              <w:pStyle w:val="TableParagraph"/>
              <w:spacing w:before="49"/>
              <w:ind w:left="108" w:right="172"/>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w:t>
            </w:r>
            <w:r w:rsidRPr="0027488C">
              <w:rPr>
                <w:rFonts w:ascii="Times New Roman" w:hAnsi="Times New Roman" w:cs="Times New Roman"/>
                <w:spacing w:val="-2"/>
                <w:sz w:val="24"/>
                <w:szCs w:val="24"/>
              </w:rPr>
              <w:t>bțin</w:t>
            </w:r>
            <w:r w:rsidRPr="0027488C">
              <w:rPr>
                <w:rFonts w:ascii="Times New Roman" w:hAnsi="Times New Roman" w:cs="Times New Roman"/>
                <w:sz w:val="24"/>
                <w:szCs w:val="24"/>
              </w:rPr>
              <w:t>erea</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de</w:t>
            </w:r>
            <w:r w:rsidRPr="0027488C">
              <w:rPr>
                <w:rFonts w:ascii="Times New Roman" w:hAnsi="Times New Roman" w:cs="Times New Roman"/>
                <w:spacing w:val="-2"/>
                <w:sz w:val="24"/>
                <w:szCs w:val="24"/>
              </w:rPr>
              <w:t xml:space="preserve"> </w:t>
            </w:r>
            <w:r w:rsidRPr="0027488C">
              <w:rPr>
                <w:rFonts w:ascii="Times New Roman" w:hAnsi="Times New Roman" w:cs="Times New Roman"/>
                <w:sz w:val="24"/>
                <w:szCs w:val="24"/>
              </w:rPr>
              <w:t>regim</w:t>
            </w:r>
          </w:p>
        </w:tc>
        <w:tc>
          <w:tcPr>
            <w:tcW w:w="2137" w:type="dxa"/>
            <w:gridSpan w:val="2"/>
            <w:tcBorders>
              <w:left w:val="single" w:sz="4" w:space="0" w:color="000000"/>
              <w:right w:val="single" w:sz="4" w:space="0" w:color="000000"/>
            </w:tcBorders>
          </w:tcPr>
          <w:p w14:paraId="41D9D0EA" w14:textId="77777777" w:rsidR="00BA36F0" w:rsidRPr="0027488C" w:rsidRDefault="00BA36F0" w:rsidP="008D764F">
            <w:pPr>
              <w:pStyle w:val="TableParagraph"/>
              <w:spacing w:before="49"/>
              <w:ind w:left="108" w:right="96"/>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1AE47D14" w14:textId="77777777" w:rsidTr="007231E1">
        <w:trPr>
          <w:trHeight w:val="1924"/>
        </w:trPr>
        <w:tc>
          <w:tcPr>
            <w:tcW w:w="2884" w:type="dxa"/>
            <w:gridSpan w:val="2"/>
            <w:tcBorders>
              <w:left w:val="single" w:sz="4" w:space="0" w:color="000000"/>
              <w:right w:val="single" w:sz="4" w:space="0" w:color="000000"/>
            </w:tcBorders>
          </w:tcPr>
          <w:p w14:paraId="4C137AED" w14:textId="77777777" w:rsidR="00BA36F0" w:rsidRPr="0027488C" w:rsidRDefault="00BA36F0" w:rsidP="008D764F">
            <w:pPr>
              <w:pStyle w:val="TableParagraph"/>
              <w:spacing w:before="47"/>
              <w:ind w:left="108"/>
              <w:rPr>
                <w:rFonts w:ascii="Times New Roman" w:hAnsi="Times New Roman" w:cs="Times New Roman"/>
                <w:sz w:val="24"/>
                <w:szCs w:val="24"/>
              </w:rPr>
            </w:pPr>
            <w:r w:rsidRPr="0027488C">
              <w:rPr>
                <w:rFonts w:ascii="Times New Roman" w:hAnsi="Times New Roman" w:cs="Times New Roman"/>
                <w:w w:val="95"/>
                <w:sz w:val="24"/>
                <w:szCs w:val="24"/>
              </w:rPr>
              <w:lastRenderedPageBreak/>
              <w:t>depozitare</w:t>
            </w:r>
            <w:r w:rsidRPr="0027488C">
              <w:rPr>
                <w:rFonts w:ascii="Times New Roman" w:hAnsi="Times New Roman" w:cs="Times New Roman"/>
                <w:spacing w:val="3"/>
                <w:w w:val="95"/>
                <w:sz w:val="24"/>
                <w:szCs w:val="24"/>
              </w:rPr>
              <w:t xml:space="preserve"> </w:t>
            </w:r>
            <w:r w:rsidRPr="0027488C">
              <w:rPr>
                <w:rFonts w:ascii="Times New Roman" w:hAnsi="Times New Roman" w:cs="Times New Roman"/>
                <w:w w:val="95"/>
                <w:sz w:val="24"/>
                <w:szCs w:val="24"/>
              </w:rPr>
              <w:t>temporară</w:t>
            </w:r>
          </w:p>
        </w:tc>
        <w:tc>
          <w:tcPr>
            <w:tcW w:w="2503" w:type="dxa"/>
            <w:tcBorders>
              <w:left w:val="single" w:sz="4" w:space="0" w:color="000000"/>
              <w:right w:val="single" w:sz="4" w:space="0" w:color="000000"/>
            </w:tcBorders>
          </w:tcPr>
          <w:p w14:paraId="225FA4C6" w14:textId="77777777" w:rsidR="00BA36F0" w:rsidRPr="0027488C" w:rsidRDefault="00BA36F0" w:rsidP="008D764F">
            <w:pPr>
              <w:pStyle w:val="TableParagraph"/>
              <w:spacing w:before="47"/>
              <w:ind w:left="109" w:right="160"/>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și solicitantul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autorizației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exploatarea</w:t>
            </w:r>
            <w:r w:rsidRPr="0027488C">
              <w:rPr>
                <w:rFonts w:ascii="Times New Roman" w:hAnsi="Times New Roman" w:cs="Times New Roman"/>
                <w:spacing w:val="-17"/>
                <w:sz w:val="24"/>
                <w:szCs w:val="24"/>
              </w:rPr>
              <w:t xml:space="preserve"> </w:t>
            </w:r>
            <w:r w:rsidRPr="0027488C">
              <w:rPr>
                <w:rFonts w:ascii="Times New Roman" w:hAnsi="Times New Roman" w:cs="Times New Roman"/>
                <w:sz w:val="24"/>
                <w:szCs w:val="24"/>
              </w:rPr>
              <w:t>spațiilor</w:t>
            </w:r>
            <w:r w:rsidRPr="0027488C">
              <w:rPr>
                <w:rFonts w:ascii="Times New Roman" w:hAnsi="Times New Roman" w:cs="Times New Roman"/>
                <w:spacing w:val="-63"/>
                <w:sz w:val="24"/>
                <w:szCs w:val="24"/>
              </w:rPr>
              <w:t xml:space="preserve">                </w:t>
            </w:r>
            <w:r w:rsidRPr="0027488C">
              <w:rPr>
                <w:rFonts w:ascii="Times New Roman" w:hAnsi="Times New Roman" w:cs="Times New Roman"/>
                <w:sz w:val="24"/>
                <w:szCs w:val="24"/>
              </w:rPr>
              <w:t>de depozitare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temporara</w:t>
            </w:r>
          </w:p>
        </w:tc>
        <w:tc>
          <w:tcPr>
            <w:tcW w:w="2686" w:type="dxa"/>
            <w:tcBorders>
              <w:left w:val="single" w:sz="4" w:space="0" w:color="000000"/>
              <w:right w:val="single" w:sz="4" w:space="0" w:color="000000"/>
            </w:tcBorders>
          </w:tcPr>
          <w:p w14:paraId="4A410F21" w14:textId="0EBF0624" w:rsidR="00BA36F0" w:rsidRPr="0027488C" w:rsidRDefault="00BA36F0" w:rsidP="008D764F">
            <w:pPr>
              <w:pStyle w:val="TableParagraph"/>
              <w:spacing w:before="47"/>
              <w:ind w:left="108" w:right="120"/>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w:t>
            </w:r>
            <w:r w:rsidRPr="0027488C">
              <w:rPr>
                <w:rFonts w:ascii="Times New Roman" w:hAnsi="Times New Roman" w:cs="Times New Roman"/>
                <w:spacing w:val="-2"/>
                <w:sz w:val="24"/>
                <w:szCs w:val="24"/>
              </w:rPr>
              <w:t>bțin</w:t>
            </w:r>
            <w:r w:rsidRPr="0027488C">
              <w:rPr>
                <w:rFonts w:ascii="Times New Roman" w:hAnsi="Times New Roman" w:cs="Times New Roman"/>
                <w:sz w:val="24"/>
                <w:szCs w:val="24"/>
              </w:rPr>
              <w:t>erea</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 exploatarea</w:t>
            </w:r>
            <w:r w:rsidRPr="0027488C">
              <w:rPr>
                <w:rFonts w:ascii="Times New Roman" w:hAnsi="Times New Roman" w:cs="Times New Roman"/>
                <w:spacing w:val="1"/>
                <w:sz w:val="24"/>
                <w:szCs w:val="24"/>
              </w:rPr>
              <w:t xml:space="preserve"> </w:t>
            </w:r>
            <w:r w:rsidR="007231E1">
              <w:rPr>
                <w:rFonts w:ascii="Times New Roman" w:hAnsi="Times New Roman" w:cs="Times New Roman"/>
                <w:sz w:val="24"/>
                <w:szCs w:val="24"/>
              </w:rPr>
              <w:t>spaț</w:t>
            </w:r>
            <w:r w:rsidRPr="0027488C">
              <w:rPr>
                <w:rFonts w:ascii="Times New Roman" w:hAnsi="Times New Roman" w:cs="Times New Roman"/>
                <w:sz w:val="24"/>
                <w:szCs w:val="24"/>
              </w:rPr>
              <w:t>iilor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depozitare</w:t>
            </w:r>
            <w:r w:rsidRPr="0027488C">
              <w:rPr>
                <w:rFonts w:ascii="Times New Roman" w:hAnsi="Times New Roman" w:cs="Times New Roman"/>
                <w:spacing w:val="-15"/>
                <w:sz w:val="24"/>
                <w:szCs w:val="24"/>
              </w:rPr>
              <w:t xml:space="preserve"> </w:t>
            </w:r>
            <w:r w:rsidR="007231E1">
              <w:rPr>
                <w:rFonts w:ascii="Times New Roman" w:hAnsi="Times New Roman" w:cs="Times New Roman"/>
                <w:sz w:val="24"/>
                <w:szCs w:val="24"/>
              </w:rPr>
              <w:t>temporară</w:t>
            </w:r>
          </w:p>
        </w:tc>
        <w:tc>
          <w:tcPr>
            <w:tcW w:w="2137" w:type="dxa"/>
            <w:gridSpan w:val="2"/>
            <w:tcBorders>
              <w:left w:val="single" w:sz="4" w:space="0" w:color="000000"/>
              <w:right w:val="single" w:sz="4" w:space="0" w:color="000000"/>
            </w:tcBorders>
          </w:tcPr>
          <w:p w14:paraId="3CEE3E9A" w14:textId="77777777" w:rsidR="00BA36F0" w:rsidRPr="0027488C" w:rsidRDefault="00BA36F0" w:rsidP="008D764F">
            <w:pPr>
              <w:pStyle w:val="TableParagraph"/>
              <w:spacing w:before="47"/>
              <w:ind w:left="108" w:right="100"/>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55092A7C" w14:textId="77777777" w:rsidTr="007231E1">
        <w:trPr>
          <w:trHeight w:val="2276"/>
        </w:trPr>
        <w:tc>
          <w:tcPr>
            <w:tcW w:w="2884" w:type="dxa"/>
            <w:gridSpan w:val="2"/>
            <w:tcBorders>
              <w:left w:val="single" w:sz="4" w:space="0" w:color="000000"/>
              <w:right w:val="single" w:sz="4" w:space="0" w:color="000000"/>
            </w:tcBorders>
          </w:tcPr>
          <w:p w14:paraId="4A9F27A8" w14:textId="77777777" w:rsidR="00BA36F0" w:rsidRPr="0027488C" w:rsidRDefault="00BA36F0" w:rsidP="008D764F">
            <w:pPr>
              <w:pStyle w:val="TableParagraph"/>
              <w:spacing w:before="49"/>
              <w:ind w:left="108" w:right="358"/>
              <w:rPr>
                <w:rFonts w:ascii="Times New Roman" w:hAnsi="Times New Roman" w:cs="Times New Roman"/>
                <w:sz w:val="24"/>
                <w:szCs w:val="24"/>
              </w:rPr>
            </w:pPr>
            <w:r w:rsidRPr="0027488C">
              <w:rPr>
                <w:rFonts w:ascii="Times New Roman" w:hAnsi="Times New Roman" w:cs="Times New Roman"/>
                <w:sz w:val="24"/>
                <w:szCs w:val="24"/>
              </w:rPr>
              <w:t>regim</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antrepozitare</w:t>
            </w:r>
            <w:r w:rsidRPr="0027488C">
              <w:rPr>
                <w:rFonts w:ascii="Times New Roman" w:hAnsi="Times New Roman" w:cs="Times New Roman"/>
                <w:spacing w:val="-64"/>
                <w:sz w:val="24"/>
                <w:szCs w:val="24"/>
              </w:rPr>
              <w:t xml:space="preserve"> </w:t>
            </w:r>
            <w:r w:rsidRPr="0027488C">
              <w:rPr>
                <w:rFonts w:ascii="Times New Roman" w:hAnsi="Times New Roman" w:cs="Times New Roman"/>
                <w:sz w:val="24"/>
                <w:szCs w:val="24"/>
              </w:rPr>
              <w:t>vamală</w:t>
            </w:r>
          </w:p>
        </w:tc>
        <w:tc>
          <w:tcPr>
            <w:tcW w:w="2503" w:type="dxa"/>
            <w:tcBorders>
              <w:left w:val="single" w:sz="4" w:space="0" w:color="000000"/>
              <w:right w:val="single" w:sz="4" w:space="0" w:color="000000"/>
            </w:tcBorders>
          </w:tcPr>
          <w:p w14:paraId="56C12522" w14:textId="77777777" w:rsidR="00BA36F0" w:rsidRPr="0027488C" w:rsidRDefault="00BA36F0" w:rsidP="008D764F">
            <w:pPr>
              <w:pStyle w:val="TableParagraph"/>
              <w:spacing w:before="49"/>
              <w:ind w:left="109" w:right="108"/>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utilizarea</w:t>
            </w:r>
            <w:r w:rsidRPr="0027488C">
              <w:rPr>
                <w:rFonts w:ascii="Times New Roman" w:hAnsi="Times New Roman" w:cs="Times New Roman"/>
                <w:spacing w:val="-64"/>
                <w:sz w:val="24"/>
                <w:szCs w:val="24"/>
              </w:rPr>
              <w:t xml:space="preserve">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 și solicitantul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autorizației pentru</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 xml:space="preserve">exploatarea spaților </w:t>
            </w:r>
            <w:r w:rsidRPr="0027488C">
              <w:rPr>
                <w:rFonts w:ascii="Times New Roman" w:hAnsi="Times New Roman" w:cs="Times New Roman"/>
                <w:spacing w:val="-64"/>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10"/>
                <w:sz w:val="24"/>
                <w:szCs w:val="24"/>
              </w:rPr>
              <w:t xml:space="preserve"> </w:t>
            </w:r>
            <w:r w:rsidRPr="0027488C">
              <w:rPr>
                <w:rFonts w:ascii="Times New Roman" w:hAnsi="Times New Roman" w:cs="Times New Roman"/>
                <w:sz w:val="24"/>
                <w:szCs w:val="24"/>
              </w:rPr>
              <w:t>depozitare</w:t>
            </w:r>
            <w:r w:rsidRPr="0027488C">
              <w:rPr>
                <w:rFonts w:ascii="Times New Roman" w:hAnsi="Times New Roman" w:cs="Times New Roman"/>
                <w:spacing w:val="-9"/>
                <w:sz w:val="24"/>
                <w:szCs w:val="24"/>
              </w:rPr>
              <w:t xml:space="preserve"> </w:t>
            </w:r>
            <w:r w:rsidRPr="0027488C">
              <w:rPr>
                <w:rFonts w:ascii="Times New Roman" w:hAnsi="Times New Roman" w:cs="Times New Roman"/>
                <w:sz w:val="24"/>
                <w:szCs w:val="24"/>
              </w:rPr>
              <w:t>pentru</w:t>
            </w:r>
            <w:r w:rsidRPr="0027488C">
              <w:rPr>
                <w:rFonts w:ascii="Times New Roman" w:hAnsi="Times New Roman" w:cs="Times New Roman"/>
                <w:spacing w:val="-63"/>
                <w:sz w:val="24"/>
                <w:szCs w:val="24"/>
              </w:rPr>
              <w:t xml:space="preserve"> </w:t>
            </w:r>
            <w:r w:rsidRPr="0027488C">
              <w:rPr>
                <w:rFonts w:ascii="Times New Roman" w:hAnsi="Times New Roman" w:cs="Times New Roman"/>
                <w:sz w:val="24"/>
                <w:szCs w:val="24"/>
              </w:rPr>
              <w:t>antrepozitarea</w:t>
            </w:r>
            <w:r w:rsidRPr="0027488C">
              <w:rPr>
                <w:rFonts w:ascii="Times New Roman" w:hAnsi="Times New Roman" w:cs="Times New Roman"/>
                <w:spacing w:val="1"/>
                <w:sz w:val="24"/>
                <w:szCs w:val="24"/>
              </w:rPr>
              <w:t xml:space="preserve"> </w:t>
            </w:r>
            <w:r w:rsidRPr="0027488C">
              <w:rPr>
                <w:rFonts w:ascii="Times New Roman" w:hAnsi="Times New Roman" w:cs="Times New Roman"/>
                <w:w w:val="90"/>
                <w:sz w:val="24"/>
                <w:szCs w:val="24"/>
              </w:rPr>
              <w:t>vamală</w:t>
            </w:r>
            <w:r w:rsidRPr="0027488C">
              <w:rPr>
                <w:rFonts w:ascii="Times New Roman" w:hAnsi="Times New Roman" w:cs="Times New Roman"/>
                <w:spacing w:val="6"/>
                <w:w w:val="90"/>
                <w:sz w:val="24"/>
                <w:szCs w:val="24"/>
              </w:rPr>
              <w:t xml:space="preserve"> </w:t>
            </w:r>
            <w:r w:rsidRPr="0027488C">
              <w:rPr>
                <w:rFonts w:ascii="Times New Roman" w:hAnsi="Times New Roman" w:cs="Times New Roman"/>
                <w:w w:val="90"/>
                <w:sz w:val="24"/>
                <w:szCs w:val="24"/>
              </w:rPr>
              <w:t>a</w:t>
            </w:r>
            <w:r w:rsidRPr="0027488C">
              <w:rPr>
                <w:rFonts w:ascii="Times New Roman" w:hAnsi="Times New Roman" w:cs="Times New Roman"/>
                <w:spacing w:val="5"/>
                <w:w w:val="90"/>
                <w:sz w:val="24"/>
                <w:szCs w:val="24"/>
              </w:rPr>
              <w:t xml:space="preserve"> </w:t>
            </w:r>
            <w:r w:rsidRPr="0027488C">
              <w:rPr>
                <w:rFonts w:ascii="Times New Roman" w:hAnsi="Times New Roman" w:cs="Times New Roman"/>
                <w:w w:val="90"/>
                <w:sz w:val="24"/>
                <w:szCs w:val="24"/>
              </w:rPr>
              <w:t>mărfurilor</w:t>
            </w:r>
          </w:p>
        </w:tc>
        <w:tc>
          <w:tcPr>
            <w:tcW w:w="2686" w:type="dxa"/>
            <w:tcBorders>
              <w:left w:val="single" w:sz="4" w:space="0" w:color="000000"/>
              <w:right w:val="single" w:sz="4" w:space="0" w:color="000000"/>
            </w:tcBorders>
          </w:tcPr>
          <w:p w14:paraId="4ABA5FAB" w14:textId="77777777" w:rsidR="00BA36F0" w:rsidRPr="0027488C" w:rsidRDefault="00BA36F0" w:rsidP="008D764F">
            <w:pPr>
              <w:pStyle w:val="TableParagraph"/>
              <w:spacing w:before="49"/>
              <w:ind w:left="108" w:right="172"/>
              <w:rPr>
                <w:rFonts w:ascii="Times New Roman" w:hAnsi="Times New Roman" w:cs="Times New Roman"/>
                <w:sz w:val="24"/>
                <w:szCs w:val="24"/>
              </w:rPr>
            </w:pPr>
            <w:r w:rsidRPr="0027488C">
              <w:rPr>
                <w:rFonts w:ascii="Times New Roman" w:hAnsi="Times New Roman" w:cs="Times New Roman"/>
                <w:sz w:val="24"/>
                <w:szCs w:val="24"/>
              </w:rPr>
              <w:t>La momentul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globale. Înainte de</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o</w:t>
            </w:r>
            <w:r w:rsidRPr="0027488C">
              <w:rPr>
                <w:rFonts w:ascii="Times New Roman" w:hAnsi="Times New Roman" w:cs="Times New Roman"/>
                <w:spacing w:val="-2"/>
                <w:sz w:val="24"/>
                <w:szCs w:val="24"/>
              </w:rPr>
              <w:t>bțin</w:t>
            </w:r>
            <w:r w:rsidRPr="0027488C">
              <w:rPr>
                <w:rFonts w:ascii="Times New Roman" w:hAnsi="Times New Roman" w:cs="Times New Roman"/>
                <w:sz w:val="24"/>
                <w:szCs w:val="24"/>
              </w:rPr>
              <w:t>erea</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de</w:t>
            </w:r>
            <w:r w:rsidRPr="0027488C">
              <w:rPr>
                <w:rFonts w:ascii="Times New Roman" w:hAnsi="Times New Roman" w:cs="Times New Roman"/>
                <w:spacing w:val="-2"/>
                <w:sz w:val="24"/>
                <w:szCs w:val="24"/>
              </w:rPr>
              <w:t xml:space="preserve"> </w:t>
            </w:r>
            <w:r w:rsidRPr="0027488C">
              <w:rPr>
                <w:rFonts w:ascii="Times New Roman" w:hAnsi="Times New Roman" w:cs="Times New Roman"/>
                <w:sz w:val="24"/>
                <w:szCs w:val="24"/>
              </w:rPr>
              <w:t>regim</w:t>
            </w:r>
          </w:p>
        </w:tc>
        <w:tc>
          <w:tcPr>
            <w:tcW w:w="2137" w:type="dxa"/>
            <w:gridSpan w:val="2"/>
            <w:tcBorders>
              <w:left w:val="single" w:sz="4" w:space="0" w:color="000000"/>
              <w:right w:val="single" w:sz="4" w:space="0" w:color="000000"/>
            </w:tcBorders>
          </w:tcPr>
          <w:p w14:paraId="6AF5068C" w14:textId="77777777" w:rsidR="00BA36F0" w:rsidRPr="0027488C" w:rsidRDefault="00BA36F0" w:rsidP="008D764F">
            <w:pPr>
              <w:pStyle w:val="TableParagraph"/>
              <w:spacing w:before="49"/>
              <w:ind w:left="108" w:right="100"/>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BA36F0" w:rsidRPr="0027488C" w14:paraId="6C7B469E" w14:textId="77777777" w:rsidTr="007231E1">
        <w:trPr>
          <w:trHeight w:val="338"/>
        </w:trPr>
        <w:tc>
          <w:tcPr>
            <w:tcW w:w="2884" w:type="dxa"/>
            <w:gridSpan w:val="2"/>
            <w:tcBorders>
              <w:left w:val="single" w:sz="4" w:space="0" w:color="000000"/>
              <w:right w:val="single" w:sz="4" w:space="0" w:color="000000"/>
            </w:tcBorders>
          </w:tcPr>
          <w:p w14:paraId="22023D73" w14:textId="77777777" w:rsidR="00BA36F0" w:rsidRPr="0027488C" w:rsidRDefault="00BA36F0" w:rsidP="008D764F">
            <w:pPr>
              <w:pStyle w:val="TableParagraph"/>
              <w:spacing w:before="49" w:line="266" w:lineRule="exact"/>
              <w:ind w:left="108"/>
              <w:rPr>
                <w:rFonts w:ascii="Times New Roman" w:hAnsi="Times New Roman" w:cs="Times New Roman"/>
                <w:sz w:val="24"/>
                <w:szCs w:val="24"/>
              </w:rPr>
            </w:pPr>
            <w:r w:rsidRPr="0027488C">
              <w:rPr>
                <w:rFonts w:ascii="Times New Roman" w:hAnsi="Times New Roman" w:cs="Times New Roman"/>
                <w:spacing w:val="-1"/>
                <w:w w:val="95"/>
                <w:sz w:val="24"/>
                <w:szCs w:val="24"/>
              </w:rPr>
              <w:t>regim</w:t>
            </w:r>
            <w:r w:rsidRPr="0027488C">
              <w:rPr>
                <w:rFonts w:ascii="Times New Roman" w:hAnsi="Times New Roman" w:cs="Times New Roman"/>
                <w:spacing w:val="-9"/>
                <w:w w:val="95"/>
                <w:sz w:val="24"/>
                <w:szCs w:val="24"/>
              </w:rPr>
              <w:t xml:space="preserve"> </w:t>
            </w:r>
            <w:r w:rsidRPr="0027488C">
              <w:rPr>
                <w:rFonts w:ascii="Times New Roman" w:hAnsi="Times New Roman" w:cs="Times New Roman"/>
                <w:spacing w:val="-1"/>
                <w:w w:val="95"/>
                <w:sz w:val="24"/>
                <w:szCs w:val="24"/>
              </w:rPr>
              <w:t>de</w:t>
            </w:r>
            <w:r w:rsidRPr="0027488C">
              <w:rPr>
                <w:rFonts w:ascii="Times New Roman" w:hAnsi="Times New Roman" w:cs="Times New Roman"/>
                <w:spacing w:val="-9"/>
                <w:w w:val="95"/>
                <w:sz w:val="24"/>
                <w:szCs w:val="24"/>
              </w:rPr>
              <w:t xml:space="preserve"> </w:t>
            </w:r>
            <w:r w:rsidRPr="0027488C">
              <w:rPr>
                <w:rFonts w:ascii="Times New Roman" w:hAnsi="Times New Roman" w:cs="Times New Roman"/>
                <w:spacing w:val="-1"/>
                <w:w w:val="95"/>
                <w:sz w:val="24"/>
                <w:szCs w:val="24"/>
              </w:rPr>
              <w:t>perfecționare</w:t>
            </w:r>
            <w:r w:rsidRPr="0027488C">
              <w:rPr>
                <w:rFonts w:ascii="Times New Roman" w:hAnsi="Times New Roman" w:cs="Times New Roman"/>
                <w:sz w:val="24"/>
                <w:szCs w:val="24"/>
              </w:rPr>
              <w:t xml:space="preserve"> activă</w:t>
            </w:r>
          </w:p>
        </w:tc>
        <w:tc>
          <w:tcPr>
            <w:tcW w:w="2503" w:type="dxa"/>
            <w:tcBorders>
              <w:left w:val="single" w:sz="4" w:space="0" w:color="000000"/>
              <w:right w:val="single" w:sz="4" w:space="0" w:color="000000"/>
            </w:tcBorders>
          </w:tcPr>
          <w:p w14:paraId="4AFC21C5" w14:textId="66F1E907" w:rsidR="00BA36F0" w:rsidRPr="0027488C" w:rsidRDefault="00BA36F0" w:rsidP="00BA74F8">
            <w:pPr>
              <w:pStyle w:val="TableParagraph"/>
              <w:spacing w:before="49" w:line="266" w:lineRule="exact"/>
              <w:ind w:left="109"/>
              <w:rPr>
                <w:rFonts w:ascii="Times New Roman" w:hAnsi="Times New Roman" w:cs="Times New Roman"/>
                <w:sz w:val="24"/>
                <w:szCs w:val="24"/>
              </w:rPr>
            </w:pPr>
            <w:r w:rsidRPr="0027488C">
              <w:rPr>
                <w:rFonts w:ascii="Times New Roman" w:hAnsi="Times New Roman" w:cs="Times New Roman"/>
                <w:spacing w:val="-9"/>
                <w:sz w:val="24"/>
                <w:szCs w:val="24"/>
              </w:rPr>
              <w:t>T</w:t>
            </w:r>
            <w:r w:rsidRPr="0027488C">
              <w:rPr>
                <w:rFonts w:ascii="Times New Roman" w:hAnsi="Times New Roman" w:cs="Times New Roman"/>
                <w:sz w:val="24"/>
                <w:szCs w:val="24"/>
              </w:rPr>
              <w:t>i</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u</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arul</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w:t>
            </w:r>
            <w:r w:rsidRPr="0027488C">
              <w:rPr>
                <w:rFonts w:ascii="Times New Roman" w:hAnsi="Times New Roman" w:cs="Times New Roman"/>
                <w:spacing w:val="-2"/>
                <w:sz w:val="24"/>
                <w:szCs w:val="24"/>
              </w:rPr>
              <w:t>r</w:t>
            </w:r>
            <w:r w:rsidRPr="0027488C">
              <w:rPr>
                <w:rFonts w:ascii="Times New Roman" w:hAnsi="Times New Roman" w:cs="Times New Roman"/>
                <w:sz w:val="24"/>
                <w:szCs w:val="24"/>
              </w:rPr>
              <w:t>iza</w:t>
            </w:r>
            <w:r w:rsidRPr="0027488C">
              <w:rPr>
                <w:rFonts w:ascii="Times New Roman" w:hAnsi="Times New Roman" w:cs="Times New Roman"/>
                <w:spacing w:val="-1"/>
                <w:w w:val="27"/>
                <w:sz w:val="24"/>
                <w:szCs w:val="24"/>
              </w:rPr>
              <w:t>ț</w:t>
            </w:r>
            <w:r w:rsidRPr="0027488C">
              <w:rPr>
                <w:rFonts w:ascii="Times New Roman" w:hAnsi="Times New Roman" w:cs="Times New Roman"/>
                <w:sz w:val="24"/>
                <w:szCs w:val="24"/>
              </w:rPr>
              <w:t>iei pentru</w:t>
            </w:r>
            <w:r w:rsidRPr="0027488C">
              <w:rPr>
                <w:rFonts w:ascii="Times New Roman" w:hAnsi="Times New Roman" w:cs="Times New Roman"/>
                <w:spacing w:val="-4"/>
                <w:sz w:val="24"/>
                <w:szCs w:val="24"/>
              </w:rPr>
              <w:t xml:space="preserve"> </w:t>
            </w:r>
            <w:r w:rsidRPr="0027488C">
              <w:rPr>
                <w:rFonts w:ascii="Times New Roman" w:hAnsi="Times New Roman" w:cs="Times New Roman"/>
                <w:sz w:val="24"/>
                <w:szCs w:val="24"/>
              </w:rPr>
              <w:t xml:space="preserve">utilizarea </w:t>
            </w:r>
            <w:r w:rsidRPr="0027488C">
              <w:rPr>
                <w:rFonts w:ascii="Times New Roman" w:hAnsi="Times New Roman" w:cs="Times New Roman"/>
                <w:spacing w:val="-2"/>
                <w:sz w:val="24"/>
                <w:szCs w:val="24"/>
              </w:rPr>
              <w:t>ga</w:t>
            </w:r>
            <w:r w:rsidRPr="0027488C">
              <w:rPr>
                <w:rFonts w:ascii="Times New Roman" w:hAnsi="Times New Roman" w:cs="Times New Roman"/>
                <w:spacing w:val="-4"/>
                <w:sz w:val="24"/>
                <w:szCs w:val="24"/>
              </w:rPr>
              <w:t>r</w:t>
            </w:r>
            <w:r w:rsidRPr="0027488C">
              <w:rPr>
                <w:rFonts w:ascii="Times New Roman" w:hAnsi="Times New Roman" w:cs="Times New Roman"/>
                <w:spacing w:val="-2"/>
                <w:sz w:val="24"/>
                <w:szCs w:val="24"/>
              </w:rPr>
              <w:t>anției</w:t>
            </w:r>
            <w:r w:rsidRPr="0027488C">
              <w:rPr>
                <w:rFonts w:ascii="Times New Roman" w:hAnsi="Times New Roman" w:cs="Times New Roman"/>
                <w:spacing w:val="-1"/>
                <w:sz w:val="24"/>
                <w:szCs w:val="24"/>
              </w:rPr>
              <w:t xml:space="preserve"> </w:t>
            </w:r>
            <w:r w:rsidRPr="0027488C">
              <w:rPr>
                <w:rFonts w:ascii="Times New Roman" w:hAnsi="Times New Roman" w:cs="Times New Roman"/>
                <w:sz w:val="24"/>
                <w:szCs w:val="24"/>
              </w:rPr>
              <w:t>g</w:t>
            </w:r>
            <w:r w:rsidRPr="0027488C">
              <w:rPr>
                <w:rFonts w:ascii="Times New Roman" w:hAnsi="Times New Roman" w:cs="Times New Roman"/>
                <w:spacing w:val="-2"/>
                <w:sz w:val="24"/>
                <w:szCs w:val="24"/>
              </w:rPr>
              <w:t>l</w:t>
            </w:r>
            <w:r w:rsidRPr="0027488C">
              <w:rPr>
                <w:rFonts w:ascii="Times New Roman" w:hAnsi="Times New Roman" w:cs="Times New Roman"/>
                <w:sz w:val="24"/>
                <w:szCs w:val="24"/>
              </w:rPr>
              <w:t>ob</w:t>
            </w:r>
            <w:r w:rsidRPr="0027488C">
              <w:rPr>
                <w:rFonts w:ascii="Times New Roman" w:hAnsi="Times New Roman" w:cs="Times New Roman"/>
                <w:spacing w:val="-2"/>
                <w:sz w:val="24"/>
                <w:szCs w:val="24"/>
              </w:rPr>
              <w:t>a</w:t>
            </w:r>
            <w:r w:rsidRPr="0027488C">
              <w:rPr>
                <w:rFonts w:ascii="Times New Roman" w:hAnsi="Times New Roman" w:cs="Times New Roman"/>
                <w:sz w:val="24"/>
                <w:szCs w:val="24"/>
              </w:rPr>
              <w:t>le</w:t>
            </w:r>
            <w:r w:rsidRPr="0027488C">
              <w:rPr>
                <w:rFonts w:ascii="Times New Roman" w:hAnsi="Times New Roman" w:cs="Times New Roman"/>
                <w:spacing w:val="-1"/>
                <w:sz w:val="24"/>
                <w:szCs w:val="24"/>
              </w:rPr>
              <w:t xml:space="preserve"> și</w:t>
            </w:r>
            <w:r w:rsidR="00BA74F8">
              <w:rPr>
                <w:rFonts w:ascii="Times New Roman" w:hAnsi="Times New Roman" w:cs="Times New Roman"/>
                <w:sz w:val="24"/>
                <w:szCs w:val="24"/>
              </w:rPr>
              <w:t xml:space="preserve"> solicitantul autorizaț</w:t>
            </w:r>
            <w:r w:rsidRPr="0027488C">
              <w:rPr>
                <w:rFonts w:ascii="Times New Roman" w:hAnsi="Times New Roman" w:cs="Times New Roman"/>
                <w:sz w:val="24"/>
                <w:szCs w:val="24"/>
              </w:rPr>
              <w:t>iei</w:t>
            </w:r>
            <w:r w:rsidRPr="0027488C">
              <w:rPr>
                <w:rFonts w:ascii="Times New Roman" w:hAnsi="Times New Roman" w:cs="Times New Roman"/>
                <w:spacing w:val="-3"/>
                <w:sz w:val="24"/>
                <w:szCs w:val="24"/>
              </w:rPr>
              <w:t xml:space="preserve"> </w:t>
            </w:r>
            <w:r w:rsidRPr="0027488C">
              <w:rPr>
                <w:rFonts w:ascii="Times New Roman" w:hAnsi="Times New Roman" w:cs="Times New Roman"/>
                <w:sz w:val="24"/>
                <w:szCs w:val="24"/>
              </w:rPr>
              <w:t>de</w:t>
            </w:r>
            <w:r w:rsidRPr="0027488C">
              <w:rPr>
                <w:rFonts w:ascii="Times New Roman" w:hAnsi="Times New Roman" w:cs="Times New Roman"/>
                <w:spacing w:val="-3"/>
                <w:sz w:val="24"/>
                <w:szCs w:val="24"/>
              </w:rPr>
              <w:t xml:space="preserve"> </w:t>
            </w:r>
            <w:r w:rsidRPr="0027488C">
              <w:rPr>
                <w:rFonts w:ascii="Times New Roman" w:hAnsi="Times New Roman" w:cs="Times New Roman"/>
                <w:sz w:val="24"/>
                <w:szCs w:val="24"/>
              </w:rPr>
              <w:t>regim</w:t>
            </w:r>
          </w:p>
        </w:tc>
        <w:tc>
          <w:tcPr>
            <w:tcW w:w="2686" w:type="dxa"/>
            <w:tcBorders>
              <w:left w:val="single" w:sz="4" w:space="0" w:color="000000"/>
              <w:right w:val="single" w:sz="4" w:space="0" w:color="000000"/>
            </w:tcBorders>
          </w:tcPr>
          <w:p w14:paraId="45A856DC" w14:textId="77777777" w:rsidR="00BA36F0" w:rsidRPr="0027488C" w:rsidRDefault="00BA36F0" w:rsidP="008D764F">
            <w:pPr>
              <w:pStyle w:val="TableParagraph"/>
              <w:spacing w:before="49" w:line="266" w:lineRule="exact"/>
              <w:ind w:left="108"/>
              <w:rPr>
                <w:rFonts w:ascii="Times New Roman" w:hAnsi="Times New Roman" w:cs="Times New Roman"/>
                <w:sz w:val="24"/>
                <w:szCs w:val="24"/>
              </w:rPr>
            </w:pPr>
            <w:r w:rsidRPr="0027488C">
              <w:rPr>
                <w:rFonts w:ascii="Times New Roman" w:hAnsi="Times New Roman" w:cs="Times New Roman"/>
                <w:sz w:val="24"/>
                <w:szCs w:val="24"/>
              </w:rPr>
              <w:t>La</w:t>
            </w:r>
            <w:r w:rsidRPr="0027488C">
              <w:rPr>
                <w:rFonts w:ascii="Times New Roman" w:hAnsi="Times New Roman" w:cs="Times New Roman"/>
                <w:spacing w:val="-3"/>
                <w:sz w:val="24"/>
                <w:szCs w:val="24"/>
              </w:rPr>
              <w:t xml:space="preserve"> </w:t>
            </w:r>
            <w:r w:rsidRPr="0027488C">
              <w:rPr>
                <w:rFonts w:ascii="Times New Roman" w:hAnsi="Times New Roman" w:cs="Times New Roman"/>
                <w:sz w:val="24"/>
                <w:szCs w:val="24"/>
              </w:rPr>
              <w:t>momentul au</w:t>
            </w:r>
            <w:r w:rsidRPr="0027488C">
              <w:rPr>
                <w:rFonts w:ascii="Times New Roman" w:hAnsi="Times New Roman" w:cs="Times New Roman"/>
                <w:spacing w:val="-1"/>
                <w:sz w:val="24"/>
                <w:szCs w:val="24"/>
              </w:rPr>
              <w:t>t</w:t>
            </w:r>
            <w:r w:rsidRPr="0027488C">
              <w:rPr>
                <w:rFonts w:ascii="Times New Roman" w:hAnsi="Times New Roman" w:cs="Times New Roman"/>
                <w:sz w:val="24"/>
                <w:szCs w:val="24"/>
              </w:rPr>
              <w:t>ori</w:t>
            </w:r>
            <w:r w:rsidRPr="0027488C">
              <w:rPr>
                <w:rFonts w:ascii="Times New Roman" w:hAnsi="Times New Roman" w:cs="Times New Roman"/>
                <w:spacing w:val="-2"/>
                <w:sz w:val="24"/>
                <w:szCs w:val="24"/>
              </w:rPr>
              <w:t>ză</w:t>
            </w:r>
            <w:r w:rsidRPr="0027488C">
              <w:rPr>
                <w:rFonts w:ascii="Times New Roman" w:hAnsi="Times New Roman" w:cs="Times New Roman"/>
                <w:sz w:val="24"/>
                <w:szCs w:val="24"/>
              </w:rPr>
              <w:t>rii</w:t>
            </w:r>
            <w:r w:rsidRPr="0027488C">
              <w:rPr>
                <w:rFonts w:ascii="Times New Roman" w:hAnsi="Times New Roman" w:cs="Times New Roman"/>
                <w:spacing w:val="-1"/>
                <w:sz w:val="24"/>
                <w:szCs w:val="24"/>
              </w:rPr>
              <w:t xml:space="preserve"> </w:t>
            </w:r>
            <w:r w:rsidRPr="0027488C">
              <w:rPr>
                <w:rFonts w:ascii="Times New Roman" w:hAnsi="Times New Roman" w:cs="Times New Roman"/>
                <w:spacing w:val="-2"/>
                <w:sz w:val="24"/>
                <w:szCs w:val="24"/>
              </w:rPr>
              <w:t>g</w:t>
            </w:r>
            <w:r w:rsidRPr="0027488C">
              <w:rPr>
                <w:rFonts w:ascii="Times New Roman" w:hAnsi="Times New Roman" w:cs="Times New Roman"/>
                <w:sz w:val="24"/>
                <w:szCs w:val="24"/>
              </w:rPr>
              <w:t>ara</w:t>
            </w:r>
            <w:r w:rsidRPr="0027488C">
              <w:rPr>
                <w:rFonts w:ascii="Times New Roman" w:hAnsi="Times New Roman" w:cs="Times New Roman"/>
                <w:spacing w:val="-2"/>
                <w:sz w:val="24"/>
                <w:szCs w:val="24"/>
              </w:rPr>
              <w:t>nției</w:t>
            </w:r>
            <w:r w:rsidRPr="0027488C">
              <w:rPr>
                <w:rFonts w:ascii="Times New Roman" w:hAnsi="Times New Roman" w:cs="Times New Roman"/>
                <w:sz w:val="24"/>
                <w:szCs w:val="24"/>
              </w:rPr>
              <w:t xml:space="preserve"> </w:t>
            </w:r>
            <w:r w:rsidRPr="0027488C">
              <w:rPr>
                <w:rFonts w:ascii="Times New Roman" w:hAnsi="Times New Roman" w:cs="Times New Roman"/>
                <w:sz w:val="24"/>
                <w:szCs w:val="24"/>
                <w:lang w:val="ro-MD"/>
              </w:rPr>
              <w:t xml:space="preserve">globale. </w:t>
            </w:r>
            <w:r w:rsidRPr="0027488C">
              <w:rPr>
                <w:rFonts w:ascii="Times New Roman" w:hAnsi="Times New Roman" w:cs="Times New Roman"/>
                <w:sz w:val="24"/>
                <w:szCs w:val="24"/>
              </w:rPr>
              <w:t>Înainte</w:t>
            </w:r>
            <w:r w:rsidRPr="0027488C">
              <w:rPr>
                <w:rFonts w:ascii="Times New Roman" w:hAnsi="Times New Roman" w:cs="Times New Roman"/>
                <w:spacing w:val="-4"/>
                <w:sz w:val="24"/>
                <w:szCs w:val="24"/>
              </w:rPr>
              <w:t xml:space="preserve"> </w:t>
            </w:r>
            <w:r w:rsidRPr="0027488C">
              <w:rPr>
                <w:rFonts w:ascii="Times New Roman" w:hAnsi="Times New Roman" w:cs="Times New Roman"/>
                <w:sz w:val="24"/>
                <w:szCs w:val="24"/>
              </w:rPr>
              <w:t>de o</w:t>
            </w:r>
            <w:r w:rsidRPr="0027488C">
              <w:rPr>
                <w:rFonts w:ascii="Times New Roman" w:hAnsi="Times New Roman" w:cs="Times New Roman"/>
                <w:spacing w:val="-2"/>
                <w:sz w:val="24"/>
                <w:szCs w:val="24"/>
              </w:rPr>
              <w:t>bțin</w:t>
            </w:r>
            <w:r w:rsidRPr="0027488C">
              <w:rPr>
                <w:rFonts w:ascii="Times New Roman" w:hAnsi="Times New Roman" w:cs="Times New Roman"/>
                <w:sz w:val="24"/>
                <w:szCs w:val="24"/>
              </w:rPr>
              <w:t>erea</w:t>
            </w:r>
            <w:r w:rsidRPr="0027488C">
              <w:rPr>
                <w:rFonts w:ascii="Times New Roman" w:hAnsi="Times New Roman" w:cs="Times New Roman"/>
                <w:spacing w:val="-1"/>
                <w:sz w:val="24"/>
                <w:szCs w:val="24"/>
              </w:rPr>
              <w:t xml:space="preserve"> au</w:t>
            </w:r>
            <w:r w:rsidRPr="0027488C">
              <w:rPr>
                <w:rFonts w:ascii="Times New Roman" w:hAnsi="Times New Roman" w:cs="Times New Roman"/>
                <w:spacing w:val="-2"/>
                <w:sz w:val="24"/>
                <w:szCs w:val="24"/>
              </w:rPr>
              <w:t>t</w:t>
            </w:r>
            <w:r w:rsidRPr="0027488C">
              <w:rPr>
                <w:rFonts w:ascii="Times New Roman" w:hAnsi="Times New Roman" w:cs="Times New Roman"/>
                <w:spacing w:val="-1"/>
                <w:sz w:val="24"/>
                <w:szCs w:val="24"/>
              </w:rPr>
              <w:t>o</w:t>
            </w:r>
            <w:r w:rsidRPr="0027488C">
              <w:rPr>
                <w:rFonts w:ascii="Times New Roman" w:hAnsi="Times New Roman" w:cs="Times New Roman"/>
                <w:spacing w:val="-3"/>
                <w:sz w:val="24"/>
                <w:szCs w:val="24"/>
              </w:rPr>
              <w:t>r</w:t>
            </w:r>
            <w:r w:rsidRPr="0027488C">
              <w:rPr>
                <w:rFonts w:ascii="Times New Roman" w:hAnsi="Times New Roman" w:cs="Times New Roman"/>
                <w:spacing w:val="-1"/>
                <w:sz w:val="24"/>
                <w:szCs w:val="24"/>
              </w:rPr>
              <w:t>izației</w:t>
            </w:r>
            <w:r w:rsidRPr="0027488C">
              <w:rPr>
                <w:rFonts w:ascii="Times New Roman" w:hAnsi="Times New Roman" w:cs="Times New Roman"/>
                <w:sz w:val="24"/>
                <w:szCs w:val="24"/>
              </w:rPr>
              <w:t xml:space="preserve"> de</w:t>
            </w:r>
            <w:r w:rsidRPr="0027488C">
              <w:rPr>
                <w:rFonts w:ascii="Times New Roman" w:hAnsi="Times New Roman" w:cs="Times New Roman"/>
                <w:spacing w:val="-2"/>
                <w:sz w:val="24"/>
                <w:szCs w:val="24"/>
              </w:rPr>
              <w:t xml:space="preserve"> </w:t>
            </w:r>
            <w:r w:rsidRPr="0027488C">
              <w:rPr>
                <w:rFonts w:ascii="Times New Roman" w:hAnsi="Times New Roman" w:cs="Times New Roman"/>
                <w:sz w:val="24"/>
                <w:szCs w:val="24"/>
              </w:rPr>
              <w:t>regim</w:t>
            </w:r>
          </w:p>
        </w:tc>
        <w:tc>
          <w:tcPr>
            <w:tcW w:w="2137" w:type="dxa"/>
            <w:gridSpan w:val="2"/>
            <w:tcBorders>
              <w:left w:val="single" w:sz="4" w:space="0" w:color="000000"/>
              <w:right w:val="single" w:sz="4" w:space="0" w:color="000000"/>
            </w:tcBorders>
          </w:tcPr>
          <w:p w14:paraId="66191D05" w14:textId="77777777" w:rsidR="00BA36F0" w:rsidRPr="0027488C" w:rsidRDefault="00BA36F0" w:rsidP="008D764F">
            <w:pPr>
              <w:pStyle w:val="TableParagraph"/>
              <w:spacing w:before="49" w:line="266" w:lineRule="exact"/>
              <w:ind w:left="108"/>
              <w:rPr>
                <w:rFonts w:ascii="Times New Roman" w:hAnsi="Times New Roman" w:cs="Times New Roman"/>
                <w:sz w:val="24"/>
                <w:szCs w:val="24"/>
              </w:rPr>
            </w:pPr>
            <w:r w:rsidRPr="0027488C">
              <w:rPr>
                <w:rFonts w:ascii="Times New Roman" w:hAnsi="Times New Roman" w:cs="Times New Roman"/>
                <w:sz w:val="24"/>
                <w:szCs w:val="24"/>
              </w:rPr>
              <w:t>Drepturile de import</w:t>
            </w:r>
          </w:p>
        </w:tc>
      </w:tr>
      <w:tr w:rsidR="007231E1" w:rsidRPr="0027488C" w14:paraId="44AF29ED" w14:textId="77777777" w:rsidTr="007231E1">
        <w:trPr>
          <w:trHeight w:val="338"/>
        </w:trPr>
        <w:tc>
          <w:tcPr>
            <w:tcW w:w="2884" w:type="dxa"/>
            <w:gridSpan w:val="2"/>
            <w:tcBorders>
              <w:left w:val="single" w:sz="4" w:space="0" w:color="000000"/>
              <w:bottom w:val="single" w:sz="4" w:space="0" w:color="auto"/>
              <w:right w:val="single" w:sz="4" w:space="0" w:color="000000"/>
            </w:tcBorders>
          </w:tcPr>
          <w:p w14:paraId="5970536B" w14:textId="57D2F683" w:rsidR="007231E1" w:rsidRPr="007231E1" w:rsidRDefault="007231E1" w:rsidP="007231E1">
            <w:pPr>
              <w:pStyle w:val="TableParagraph"/>
              <w:spacing w:before="49" w:line="266" w:lineRule="exact"/>
              <w:ind w:left="108"/>
              <w:rPr>
                <w:rFonts w:ascii="Times New Roman" w:hAnsi="Times New Roman" w:cs="Times New Roman"/>
                <w:spacing w:val="-1"/>
                <w:w w:val="95"/>
                <w:sz w:val="24"/>
                <w:szCs w:val="24"/>
              </w:rPr>
            </w:pPr>
            <w:r w:rsidRPr="007231E1">
              <w:rPr>
                <w:rFonts w:ascii="Times New Roman" w:hAnsi="Times New Roman" w:cs="Times New Roman"/>
              </w:rPr>
              <w:t>regim de tranzit</w:t>
            </w:r>
          </w:p>
        </w:tc>
        <w:tc>
          <w:tcPr>
            <w:tcW w:w="2503" w:type="dxa"/>
            <w:tcBorders>
              <w:left w:val="single" w:sz="4" w:space="0" w:color="000000"/>
              <w:bottom w:val="single" w:sz="4" w:space="0" w:color="auto"/>
              <w:right w:val="single" w:sz="4" w:space="0" w:color="000000"/>
            </w:tcBorders>
          </w:tcPr>
          <w:p w14:paraId="453D08E3" w14:textId="5347DA1A" w:rsidR="007231E1" w:rsidRPr="007231E1" w:rsidRDefault="007231E1" w:rsidP="007231E1">
            <w:pPr>
              <w:pStyle w:val="TableParagraph"/>
              <w:spacing w:before="49" w:line="266" w:lineRule="exact"/>
              <w:ind w:left="109"/>
              <w:rPr>
                <w:rFonts w:ascii="Times New Roman" w:hAnsi="Times New Roman" w:cs="Times New Roman"/>
                <w:spacing w:val="-9"/>
                <w:sz w:val="24"/>
                <w:szCs w:val="24"/>
              </w:rPr>
            </w:pPr>
            <w:r w:rsidRPr="007231E1">
              <w:rPr>
                <w:rFonts w:ascii="Times New Roman" w:hAnsi="Times New Roman" w:cs="Times New Roman"/>
              </w:rPr>
              <w:t>Titularul regimului de tranzit</w:t>
            </w:r>
          </w:p>
        </w:tc>
        <w:tc>
          <w:tcPr>
            <w:tcW w:w="2686" w:type="dxa"/>
            <w:tcBorders>
              <w:left w:val="single" w:sz="4" w:space="0" w:color="000000"/>
              <w:bottom w:val="single" w:sz="4" w:space="0" w:color="auto"/>
              <w:right w:val="single" w:sz="4" w:space="0" w:color="000000"/>
            </w:tcBorders>
          </w:tcPr>
          <w:p w14:paraId="518ABE36" w14:textId="06870179" w:rsidR="007231E1" w:rsidRPr="007231E1" w:rsidRDefault="007231E1" w:rsidP="007231E1">
            <w:pPr>
              <w:pStyle w:val="TableParagraph"/>
              <w:spacing w:before="49" w:line="266" w:lineRule="exact"/>
              <w:ind w:left="108"/>
              <w:rPr>
                <w:rFonts w:ascii="Times New Roman" w:hAnsi="Times New Roman" w:cs="Times New Roman"/>
                <w:sz w:val="24"/>
                <w:szCs w:val="24"/>
              </w:rPr>
            </w:pPr>
            <w:r w:rsidRPr="007231E1">
              <w:rPr>
                <w:rFonts w:ascii="Times New Roman" w:hAnsi="Times New Roman" w:cs="Times New Roman"/>
              </w:rPr>
              <w:t>La momentul înregistrării declarației vamale de tranzit</w:t>
            </w:r>
          </w:p>
        </w:tc>
        <w:tc>
          <w:tcPr>
            <w:tcW w:w="2137" w:type="dxa"/>
            <w:gridSpan w:val="2"/>
            <w:tcBorders>
              <w:left w:val="single" w:sz="4" w:space="0" w:color="000000"/>
              <w:bottom w:val="single" w:sz="4" w:space="0" w:color="auto"/>
              <w:right w:val="single" w:sz="4" w:space="0" w:color="000000"/>
            </w:tcBorders>
          </w:tcPr>
          <w:p w14:paraId="52AFFDF9" w14:textId="04503343" w:rsidR="007231E1" w:rsidRPr="007231E1" w:rsidRDefault="007231E1" w:rsidP="007231E1">
            <w:pPr>
              <w:pStyle w:val="TableParagraph"/>
              <w:spacing w:before="49" w:line="266" w:lineRule="exact"/>
              <w:ind w:left="108"/>
              <w:rPr>
                <w:rFonts w:ascii="Times New Roman" w:hAnsi="Times New Roman" w:cs="Times New Roman"/>
                <w:sz w:val="24"/>
                <w:szCs w:val="24"/>
              </w:rPr>
            </w:pPr>
            <w:r w:rsidRPr="007231E1">
              <w:rPr>
                <w:rFonts w:ascii="Times New Roman" w:hAnsi="Times New Roman" w:cs="Times New Roman"/>
              </w:rPr>
              <w:t>Drepturile de import</w:t>
            </w:r>
          </w:p>
        </w:tc>
      </w:tr>
    </w:tbl>
    <w:p w14:paraId="02D59D63" w14:textId="40D6C4CF" w:rsidR="00BA36F0" w:rsidRPr="00405A8D" w:rsidRDefault="00BA36F0" w:rsidP="00BA36F0">
      <w:pPr>
        <w:pStyle w:val="ad"/>
        <w:ind w:left="0" w:right="330"/>
        <w:jc w:val="left"/>
        <w:rPr>
          <w:rFonts w:ascii="Times New Roman" w:hAnsi="Times New Roman" w:cs="Times New Roman"/>
          <w:sz w:val="28"/>
          <w:szCs w:val="28"/>
        </w:rPr>
        <w:sectPr w:rsidR="00BA36F0" w:rsidRPr="00405A8D" w:rsidSect="00F5397A">
          <w:pgSz w:w="12240" w:h="15840"/>
          <w:pgMar w:top="1060" w:right="758" w:bottom="426" w:left="1276" w:header="720" w:footer="720" w:gutter="0"/>
          <w:cols w:space="720"/>
        </w:sectPr>
      </w:pPr>
    </w:p>
    <w:p w14:paraId="31906C4C" w14:textId="0FCDA5AE" w:rsidR="00D2525F" w:rsidRPr="00FD2916" w:rsidRDefault="004B6163" w:rsidP="00812195">
      <w:pPr>
        <w:autoSpaceDE w:val="0"/>
        <w:autoSpaceDN w:val="0"/>
        <w:adjustRightInd w:val="0"/>
        <w:spacing w:after="0" w:line="240" w:lineRule="auto"/>
        <w:rPr>
          <w:rFonts w:ascii="Times New Roman" w:hAnsi="Times New Roman" w:cs="Times New Roman"/>
          <w:b/>
          <w:bCs/>
          <w:color w:val="000000"/>
          <w:sz w:val="28"/>
          <w:szCs w:val="28"/>
          <w:lang w:val="en-US"/>
        </w:rPr>
      </w:pPr>
      <w:bookmarkStart w:id="12" w:name="_Hlk148076210"/>
      <w:bookmarkEnd w:id="10"/>
      <w:r>
        <w:rPr>
          <w:rFonts w:ascii="Times New Roman" w:hAnsi="Times New Roman" w:cs="Times New Roman"/>
          <w:b/>
          <w:bCs/>
          <w:color w:val="000000"/>
          <w:sz w:val="28"/>
          <w:szCs w:val="28"/>
          <w:lang w:val="en-US"/>
        </w:rPr>
        <w:lastRenderedPageBreak/>
        <w:t xml:space="preserve">                                                           </w:t>
      </w:r>
      <w:r w:rsidR="005C3989">
        <w:rPr>
          <w:rFonts w:ascii="Times New Roman" w:hAnsi="Times New Roman" w:cs="Times New Roman"/>
          <w:b/>
          <w:bCs/>
          <w:color w:val="000000"/>
          <w:sz w:val="28"/>
          <w:szCs w:val="28"/>
          <w:lang w:val="en-US"/>
        </w:rPr>
        <w:t xml:space="preserve">CAPITOLUL </w:t>
      </w:r>
      <w:r w:rsidR="00B95703">
        <w:rPr>
          <w:rFonts w:ascii="Times New Roman" w:hAnsi="Times New Roman" w:cs="Times New Roman"/>
          <w:b/>
          <w:bCs/>
          <w:color w:val="000000"/>
          <w:sz w:val="28"/>
          <w:szCs w:val="28"/>
          <w:lang w:val="en-US"/>
        </w:rPr>
        <w:t>IV</w:t>
      </w:r>
    </w:p>
    <w:p w14:paraId="36E5E8E0" w14:textId="3FC1EB30" w:rsidR="00FD2916" w:rsidRDefault="001708C8"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C</w:t>
      </w:r>
      <w:r w:rsidR="00FD2916" w:rsidRPr="00FD2916">
        <w:rPr>
          <w:rFonts w:ascii="Times New Roman" w:hAnsi="Times New Roman" w:cs="Times New Roman"/>
          <w:b/>
          <w:bCs/>
          <w:color w:val="000000"/>
          <w:sz w:val="28"/>
          <w:szCs w:val="28"/>
          <w:lang w:val="en-US"/>
        </w:rPr>
        <w:t>uantumul</w:t>
      </w:r>
      <w:proofErr w:type="spellEnd"/>
      <w:r w:rsidR="00FD2916" w:rsidRPr="00FD2916">
        <w:rPr>
          <w:rFonts w:ascii="Times New Roman" w:hAnsi="Times New Roman" w:cs="Times New Roman"/>
          <w:b/>
          <w:bCs/>
          <w:color w:val="000000"/>
          <w:sz w:val="28"/>
          <w:szCs w:val="28"/>
          <w:lang w:val="en-US"/>
        </w:rPr>
        <w:t xml:space="preserve"> de </w:t>
      </w:r>
      <w:proofErr w:type="spellStart"/>
      <w:r>
        <w:rPr>
          <w:rFonts w:ascii="Times New Roman" w:hAnsi="Times New Roman" w:cs="Times New Roman"/>
          <w:b/>
          <w:bCs/>
          <w:color w:val="000000"/>
          <w:sz w:val="28"/>
          <w:szCs w:val="28"/>
          <w:lang w:val="en-US"/>
        </w:rPr>
        <w:t>referinţă</w:t>
      </w:r>
      <w:proofErr w:type="spellEnd"/>
      <w:r>
        <w:rPr>
          <w:rFonts w:ascii="Times New Roman" w:hAnsi="Times New Roman" w:cs="Times New Roman"/>
          <w:b/>
          <w:bCs/>
          <w:color w:val="000000"/>
          <w:sz w:val="28"/>
          <w:szCs w:val="28"/>
          <w:lang w:val="en-US"/>
        </w:rPr>
        <w:t xml:space="preserve"> al </w:t>
      </w:r>
      <w:proofErr w:type="spellStart"/>
      <w:r>
        <w:rPr>
          <w:rFonts w:ascii="Times New Roman" w:hAnsi="Times New Roman" w:cs="Times New Roman"/>
          <w:b/>
          <w:bCs/>
          <w:color w:val="000000"/>
          <w:sz w:val="28"/>
          <w:szCs w:val="28"/>
          <w:lang w:val="en-US"/>
        </w:rPr>
        <w:t>garanţiei</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globale</w:t>
      </w:r>
      <w:proofErr w:type="spellEnd"/>
    </w:p>
    <w:p w14:paraId="0BE093C7" w14:textId="5F59B86F" w:rsidR="004B4A7A" w:rsidRDefault="001708C8" w:rsidP="00812195">
      <w:pPr>
        <w:autoSpaceDE w:val="0"/>
        <w:autoSpaceDN w:val="0"/>
        <w:adjustRightInd w:val="0"/>
        <w:spacing w:after="0" w:line="240" w:lineRule="auto"/>
        <w:ind w:left="4320"/>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Secțiunea</w:t>
      </w:r>
      <w:proofErr w:type="spellEnd"/>
      <w:r w:rsidR="00754002">
        <w:rPr>
          <w:rFonts w:ascii="Times New Roman" w:hAnsi="Times New Roman" w:cs="Times New Roman"/>
          <w:b/>
          <w:bCs/>
          <w:color w:val="000000"/>
          <w:sz w:val="28"/>
          <w:szCs w:val="28"/>
          <w:lang w:val="en-US"/>
        </w:rPr>
        <w:t xml:space="preserve"> </w:t>
      </w:r>
      <w:r w:rsidR="0002753A">
        <w:rPr>
          <w:rFonts w:ascii="Times New Roman" w:hAnsi="Times New Roman" w:cs="Times New Roman"/>
          <w:b/>
          <w:bCs/>
          <w:color w:val="000000"/>
          <w:sz w:val="28"/>
          <w:szCs w:val="28"/>
          <w:lang w:val="en-US"/>
        </w:rPr>
        <w:t>1</w:t>
      </w:r>
    </w:p>
    <w:p w14:paraId="6E54A47B" w14:textId="4191E414" w:rsidR="00C023C2" w:rsidRDefault="00D659E3"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N</w:t>
      </w:r>
      <w:r w:rsidRPr="00FD2916">
        <w:rPr>
          <w:rFonts w:ascii="Times New Roman" w:hAnsi="Times New Roman" w:cs="Times New Roman"/>
          <w:b/>
          <w:bCs/>
          <w:color w:val="000000"/>
          <w:sz w:val="28"/>
          <w:szCs w:val="28"/>
          <w:lang w:val="en-US"/>
        </w:rPr>
        <w:t>ivelul</w:t>
      </w:r>
      <w:proofErr w:type="spellEnd"/>
      <w:r w:rsidRPr="00FD2916">
        <w:rPr>
          <w:rFonts w:ascii="Times New Roman" w:hAnsi="Times New Roman" w:cs="Times New Roman"/>
          <w:b/>
          <w:bCs/>
          <w:color w:val="000000"/>
          <w:sz w:val="28"/>
          <w:szCs w:val="28"/>
          <w:lang w:val="en-US"/>
        </w:rPr>
        <w:t xml:space="preserve"> </w:t>
      </w:r>
      <w:proofErr w:type="spellStart"/>
      <w:r w:rsidRPr="00FD2916">
        <w:rPr>
          <w:rFonts w:ascii="Times New Roman" w:hAnsi="Times New Roman" w:cs="Times New Roman"/>
          <w:b/>
          <w:bCs/>
          <w:color w:val="000000"/>
          <w:sz w:val="28"/>
          <w:szCs w:val="28"/>
          <w:lang w:val="en-US"/>
        </w:rPr>
        <w:t>garanției</w:t>
      </w:r>
      <w:proofErr w:type="spellEnd"/>
      <w:r w:rsidRPr="00FD2916">
        <w:rPr>
          <w:rFonts w:ascii="Times New Roman" w:hAnsi="Times New Roman" w:cs="Times New Roman"/>
          <w:b/>
          <w:bCs/>
          <w:color w:val="000000"/>
          <w:sz w:val="28"/>
          <w:szCs w:val="28"/>
          <w:lang w:val="en-US"/>
        </w:rPr>
        <w:t xml:space="preserve"> </w:t>
      </w:r>
      <w:proofErr w:type="spellStart"/>
      <w:r w:rsidRPr="00FD2916">
        <w:rPr>
          <w:rFonts w:ascii="Times New Roman" w:hAnsi="Times New Roman" w:cs="Times New Roman"/>
          <w:b/>
          <w:bCs/>
          <w:color w:val="000000"/>
          <w:sz w:val="28"/>
          <w:szCs w:val="28"/>
          <w:lang w:val="en-US"/>
        </w:rPr>
        <w:t>globale</w:t>
      </w:r>
      <w:proofErr w:type="spellEnd"/>
    </w:p>
    <w:p w14:paraId="34104A5F" w14:textId="77777777" w:rsidR="00C023C2" w:rsidRDefault="00C023C2"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
    <w:p w14:paraId="03EE7378" w14:textId="1325F27B" w:rsidR="00C023C2" w:rsidRPr="00C023C2" w:rsidRDefault="0002753A" w:rsidP="0002753A">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sidR="00827968">
        <w:rPr>
          <w:rFonts w:ascii="Times New Roman" w:hAnsi="Times New Roman" w:cs="Times New Roman"/>
          <w:b/>
          <w:bCs/>
          <w:color w:val="000000"/>
          <w:sz w:val="28"/>
          <w:szCs w:val="28"/>
          <w:lang w:val="en-US"/>
        </w:rPr>
        <w:t>4</w:t>
      </w:r>
      <w:r>
        <w:rPr>
          <w:rFonts w:ascii="Times New Roman" w:hAnsi="Times New Roman" w:cs="Times New Roman"/>
          <w:b/>
          <w:bCs/>
          <w:color w:val="000000"/>
          <w:sz w:val="28"/>
          <w:szCs w:val="28"/>
          <w:lang w:val="en-US"/>
        </w:rPr>
        <w:t>.</w:t>
      </w:r>
      <w:r w:rsidR="00C023C2">
        <w:rPr>
          <w:rFonts w:ascii="Times New Roman" w:hAnsi="Times New Roman" w:cs="Times New Roman"/>
          <w:b/>
          <w:bCs/>
          <w:color w:val="000000"/>
          <w:sz w:val="28"/>
          <w:szCs w:val="28"/>
          <w:lang w:val="en-US"/>
        </w:rPr>
        <w:t xml:space="preserve"> </w:t>
      </w:r>
      <w:proofErr w:type="spellStart"/>
      <w:r w:rsidR="00C023C2" w:rsidRPr="0053764B">
        <w:rPr>
          <w:rFonts w:ascii="Times New Roman" w:hAnsi="Times New Roman" w:cs="Times New Roman"/>
          <w:bCs/>
          <w:color w:val="000000"/>
          <w:sz w:val="28"/>
          <w:szCs w:val="28"/>
          <w:lang w:val="en-US"/>
        </w:rPr>
        <w:t>Nivelul</w:t>
      </w:r>
      <w:proofErr w:type="spellEnd"/>
      <w:r w:rsidR="00C023C2" w:rsidRPr="0053764B">
        <w:rPr>
          <w:rFonts w:ascii="Times New Roman" w:hAnsi="Times New Roman" w:cs="Times New Roman"/>
          <w:bCs/>
          <w:color w:val="000000"/>
          <w:sz w:val="28"/>
          <w:szCs w:val="28"/>
          <w:lang w:val="en-US"/>
        </w:rPr>
        <w:t xml:space="preserve"> </w:t>
      </w:r>
      <w:proofErr w:type="spellStart"/>
      <w:r w:rsidR="00C023C2" w:rsidRPr="0053764B">
        <w:rPr>
          <w:rFonts w:ascii="Times New Roman" w:hAnsi="Times New Roman" w:cs="Times New Roman"/>
          <w:bCs/>
          <w:color w:val="000000"/>
          <w:sz w:val="28"/>
          <w:szCs w:val="28"/>
          <w:lang w:val="en-US"/>
        </w:rPr>
        <w:t>garanției</w:t>
      </w:r>
      <w:proofErr w:type="spellEnd"/>
      <w:r w:rsidR="00C023C2" w:rsidRPr="0053764B">
        <w:rPr>
          <w:rFonts w:ascii="Times New Roman" w:hAnsi="Times New Roman" w:cs="Times New Roman"/>
          <w:bCs/>
          <w:color w:val="000000"/>
          <w:sz w:val="28"/>
          <w:szCs w:val="28"/>
          <w:lang w:val="en-US"/>
        </w:rPr>
        <w:t xml:space="preserve"> </w:t>
      </w:r>
      <w:proofErr w:type="spellStart"/>
      <w:r w:rsidR="00C023C2" w:rsidRPr="0053764B">
        <w:rPr>
          <w:rFonts w:ascii="Times New Roman" w:hAnsi="Times New Roman" w:cs="Times New Roman"/>
          <w:bCs/>
          <w:color w:val="000000"/>
          <w:sz w:val="28"/>
          <w:szCs w:val="28"/>
          <w:lang w:val="en-US"/>
        </w:rPr>
        <w:t>globale</w:t>
      </w:r>
      <w:proofErr w:type="spellEnd"/>
      <w:r w:rsidR="00C023C2">
        <w:rPr>
          <w:rFonts w:ascii="Times New Roman" w:hAnsi="Times New Roman" w:cs="Times New Roman"/>
          <w:b/>
          <w:bCs/>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este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prevăzut</w:t>
      </w:r>
      <w:proofErr w:type="spellEnd"/>
      <w:r w:rsidR="00FD2916" w:rsidRPr="00FD2916">
        <w:rPr>
          <w:rFonts w:ascii="Times New Roman" w:hAnsi="Times New Roman" w:cs="Times New Roman"/>
          <w:color w:val="000000"/>
          <w:sz w:val="28"/>
          <w:szCs w:val="28"/>
          <w:lang w:val="en-US"/>
        </w:rPr>
        <w:t xml:space="preserve"> la ar</w:t>
      </w:r>
      <w:r w:rsidR="00C023C2">
        <w:rPr>
          <w:rFonts w:ascii="Times New Roman" w:hAnsi="Times New Roman" w:cs="Times New Roman"/>
          <w:color w:val="000000"/>
          <w:sz w:val="28"/>
          <w:szCs w:val="28"/>
          <w:lang w:val="en-US"/>
        </w:rPr>
        <w:t>t. 1</w:t>
      </w:r>
      <w:r w:rsidR="00F155DB">
        <w:rPr>
          <w:rFonts w:ascii="Times New Roman" w:hAnsi="Times New Roman" w:cs="Times New Roman"/>
          <w:color w:val="000000"/>
          <w:sz w:val="28"/>
          <w:szCs w:val="28"/>
          <w:lang w:val="en-US"/>
        </w:rPr>
        <w:t>04</w:t>
      </w:r>
      <w:r w:rsidR="00C023C2">
        <w:rPr>
          <w:rFonts w:ascii="Times New Roman" w:hAnsi="Times New Roman" w:cs="Times New Roman"/>
          <w:color w:val="000000"/>
          <w:sz w:val="28"/>
          <w:szCs w:val="28"/>
          <w:lang w:val="en-US"/>
        </w:rPr>
        <w:t xml:space="preserve"> din </w:t>
      </w:r>
      <w:r w:rsidR="00593BA7">
        <w:rPr>
          <w:rFonts w:ascii="Times New Roman" w:hAnsi="Times New Roman" w:cs="Times New Roman"/>
          <w:color w:val="000000"/>
          <w:sz w:val="28"/>
          <w:szCs w:val="28"/>
          <w:lang w:val="en-US"/>
        </w:rPr>
        <w:t>Cod</w:t>
      </w:r>
      <w:r w:rsidR="00E0383E">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și</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reprezintă</w:t>
      </w:r>
      <w:proofErr w:type="spellEnd"/>
      <w:r w:rsidR="00C023C2">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procentul</w:t>
      </w:r>
      <w:proofErr w:type="spellEnd"/>
      <w:r w:rsidR="00FD2916" w:rsidRPr="00FD2916">
        <w:rPr>
          <w:rFonts w:ascii="Times New Roman" w:hAnsi="Times New Roman" w:cs="Times New Roman"/>
          <w:color w:val="000000"/>
          <w:sz w:val="28"/>
          <w:szCs w:val="28"/>
          <w:lang w:val="en-US"/>
        </w:rPr>
        <w:t xml:space="preserve"> din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care</w:t>
      </w:r>
      <w:r w:rsidR="00C023C2">
        <w:rPr>
          <w:rFonts w:ascii="Times New Roman" w:hAnsi="Times New Roman" w:cs="Times New Roman"/>
          <w:color w:val="000000"/>
          <w:sz w:val="28"/>
          <w:szCs w:val="28"/>
          <w:lang w:val="en-US"/>
        </w:rPr>
        <w:t xml:space="preserve"> se </w:t>
      </w:r>
      <w:proofErr w:type="spellStart"/>
      <w:r w:rsidR="00C023C2">
        <w:rPr>
          <w:rFonts w:ascii="Times New Roman" w:hAnsi="Times New Roman" w:cs="Times New Roman"/>
          <w:color w:val="000000"/>
          <w:sz w:val="28"/>
          <w:szCs w:val="28"/>
          <w:lang w:val="en-US"/>
        </w:rPr>
        <w:t>constituie</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garanția</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Acesta</w:t>
      </w:r>
      <w:proofErr w:type="spellEnd"/>
      <w:r w:rsidR="00C023C2">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se </w:t>
      </w:r>
      <w:proofErr w:type="spellStart"/>
      <w:r w:rsidR="00FD2916" w:rsidRPr="00FD2916">
        <w:rPr>
          <w:rFonts w:ascii="Times New Roman" w:hAnsi="Times New Roman" w:cs="Times New Roman"/>
          <w:color w:val="000000"/>
          <w:sz w:val="28"/>
          <w:szCs w:val="28"/>
          <w:lang w:val="en-US"/>
        </w:rPr>
        <w:t>aplică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autorizația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pentru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utilizarea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funcție</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sol</w:t>
      </w:r>
      <w:r w:rsidR="00C023C2">
        <w:rPr>
          <w:rFonts w:ascii="Times New Roman" w:hAnsi="Times New Roman" w:cs="Times New Roman"/>
          <w:color w:val="000000"/>
          <w:sz w:val="28"/>
          <w:szCs w:val="28"/>
          <w:lang w:val="en-US"/>
        </w:rPr>
        <w:t>icitarea</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operatorului</w:t>
      </w:r>
      <w:proofErr w:type="spellEnd"/>
      <w:r w:rsidR="00C023C2">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economic, </w:t>
      </w:r>
      <w:proofErr w:type="spellStart"/>
      <w:r w:rsidR="00FD2916" w:rsidRPr="00FD2916">
        <w:rPr>
          <w:rFonts w:ascii="Times New Roman" w:hAnsi="Times New Roman" w:cs="Times New Roman"/>
          <w:color w:val="000000"/>
          <w:sz w:val="28"/>
          <w:szCs w:val="28"/>
          <w:lang w:val="en-US"/>
        </w:rPr>
        <w:t>statutul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acestuia</w:t>
      </w:r>
      <w:proofErr w:type="spellEnd"/>
      <w:r w:rsidR="00FD2916" w:rsidRPr="00FD2916">
        <w:rPr>
          <w:rFonts w:ascii="Times New Roman" w:hAnsi="Times New Roman" w:cs="Times New Roman"/>
          <w:color w:val="000000"/>
          <w:sz w:val="28"/>
          <w:szCs w:val="28"/>
          <w:lang w:val="en-US"/>
        </w:rPr>
        <w:t xml:space="preserve"> (AEO </w:t>
      </w:r>
      <w:proofErr w:type="spellStart"/>
      <w:r w:rsidR="00FD2916" w:rsidRPr="00FD2916">
        <w:rPr>
          <w:rFonts w:ascii="Times New Roman" w:hAnsi="Times New Roman" w:cs="Times New Roman"/>
          <w:color w:val="000000"/>
          <w:sz w:val="28"/>
          <w:szCs w:val="28"/>
          <w:lang w:val="en-US"/>
        </w:rPr>
        <w:t>sau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nonAEO</w:t>
      </w:r>
      <w:proofErr w:type="spellEnd"/>
      <w:r w:rsidR="00F155DB">
        <w:rPr>
          <w:rFonts w:ascii="Times New Roman" w:hAnsi="Times New Roman" w:cs="Times New Roman"/>
          <w:color w:val="000000"/>
          <w:sz w:val="28"/>
          <w:szCs w:val="28"/>
          <w:lang w:val="en-US"/>
        </w:rPr>
        <w:t>)</w:t>
      </w:r>
      <w:r w:rsidR="00FD2916" w:rsidRPr="00FD2916">
        <w:rPr>
          <w:rFonts w:ascii="Times New Roman" w:hAnsi="Times New Roman" w:cs="Times New Roman"/>
          <w:color w:val="000000"/>
          <w:sz w:val="28"/>
          <w:szCs w:val="28"/>
          <w:lang w:val="en-US"/>
        </w:rPr>
        <w:t xml:space="preserve">. </w:t>
      </w:r>
    </w:p>
    <w:p w14:paraId="0060DBCC" w14:textId="269A5BF6" w:rsidR="00FD2916" w:rsidRPr="00FD2916" w:rsidRDefault="0002753A"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3</w:t>
      </w:r>
      <w:r w:rsidR="00827968">
        <w:rPr>
          <w:rFonts w:ascii="Times New Roman" w:hAnsi="Times New Roman" w:cs="Times New Roman"/>
          <w:b/>
          <w:color w:val="000000"/>
          <w:sz w:val="28"/>
          <w:szCs w:val="28"/>
          <w:lang w:val="en-US"/>
        </w:rPr>
        <w:t>5</w:t>
      </w:r>
      <w:r>
        <w:rPr>
          <w:rFonts w:ascii="Times New Roman" w:hAnsi="Times New Roman" w:cs="Times New Roman"/>
          <w:b/>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Nivelul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poate</w:t>
      </w:r>
      <w:proofErr w:type="spellEnd"/>
      <w:r w:rsidR="00FD2916" w:rsidRPr="00FD2916">
        <w:rPr>
          <w:rFonts w:ascii="Times New Roman" w:hAnsi="Times New Roman" w:cs="Times New Roman"/>
          <w:color w:val="000000"/>
          <w:sz w:val="28"/>
          <w:szCs w:val="28"/>
          <w:lang w:val="en-US"/>
        </w:rPr>
        <w:t xml:space="preserve"> fi:</w:t>
      </w:r>
    </w:p>
    <w:p w14:paraId="1EDCCA19" w14:textId="7A67ABBD" w:rsidR="00FD2916" w:rsidRPr="00C023C2" w:rsidRDefault="00FD2916" w:rsidP="0002753A">
      <w:pPr>
        <w:pStyle w:val="ac"/>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en-US"/>
        </w:rPr>
      </w:pPr>
      <w:proofErr w:type="spellStart"/>
      <w:r w:rsidRPr="00C023C2">
        <w:rPr>
          <w:rFonts w:ascii="Times New Roman" w:hAnsi="Times New Roman" w:cs="Times New Roman"/>
          <w:color w:val="000000"/>
          <w:sz w:val="28"/>
          <w:szCs w:val="28"/>
          <w:lang w:val="en-US"/>
        </w:rPr>
        <w:t>pentru</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datorii</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potențiale</w:t>
      </w:r>
      <w:proofErr w:type="spellEnd"/>
      <w:r w:rsidRPr="00C023C2">
        <w:rPr>
          <w:rFonts w:ascii="Times New Roman" w:hAnsi="Times New Roman" w:cs="Times New Roman"/>
          <w:color w:val="000000"/>
          <w:sz w:val="28"/>
          <w:szCs w:val="28"/>
          <w:lang w:val="en-US"/>
        </w:rPr>
        <w:t xml:space="preserve">: 100%, 50%, 30% </w:t>
      </w:r>
      <w:proofErr w:type="spellStart"/>
      <w:r w:rsidRPr="00C023C2">
        <w:rPr>
          <w:rFonts w:ascii="Times New Roman" w:hAnsi="Times New Roman" w:cs="Times New Roman"/>
          <w:color w:val="000000"/>
          <w:sz w:val="28"/>
          <w:szCs w:val="28"/>
          <w:lang w:val="en-US"/>
        </w:rPr>
        <w:t>sau</w:t>
      </w:r>
      <w:proofErr w:type="spellEnd"/>
      <w:r w:rsidRPr="00C023C2">
        <w:rPr>
          <w:rFonts w:ascii="Times New Roman" w:hAnsi="Times New Roman" w:cs="Times New Roman"/>
          <w:color w:val="000000"/>
          <w:sz w:val="28"/>
          <w:szCs w:val="28"/>
          <w:lang w:val="en-US"/>
        </w:rPr>
        <w:t xml:space="preserve"> 0%</w:t>
      </w:r>
    </w:p>
    <w:p w14:paraId="1741E246" w14:textId="6B93DACF" w:rsidR="00FD2916" w:rsidRPr="00C023C2" w:rsidRDefault="00FD2916" w:rsidP="0002753A">
      <w:pPr>
        <w:pStyle w:val="ac"/>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en-US"/>
        </w:rPr>
      </w:pPr>
      <w:proofErr w:type="spellStart"/>
      <w:r w:rsidRPr="00C023C2">
        <w:rPr>
          <w:rFonts w:ascii="Times New Roman" w:hAnsi="Times New Roman" w:cs="Times New Roman"/>
          <w:color w:val="000000"/>
          <w:sz w:val="28"/>
          <w:szCs w:val="28"/>
          <w:lang w:val="en-US"/>
        </w:rPr>
        <w:t>pentru</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datorii</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existente</w:t>
      </w:r>
      <w:proofErr w:type="spellEnd"/>
      <w:r w:rsidRPr="00C023C2">
        <w:rPr>
          <w:rFonts w:ascii="Times New Roman" w:hAnsi="Times New Roman" w:cs="Times New Roman"/>
          <w:color w:val="000000"/>
          <w:sz w:val="28"/>
          <w:szCs w:val="28"/>
          <w:lang w:val="en-US"/>
        </w:rPr>
        <w:t xml:space="preserve">: 100% </w:t>
      </w:r>
      <w:proofErr w:type="spellStart"/>
      <w:r w:rsidRPr="00C023C2">
        <w:rPr>
          <w:rFonts w:ascii="Times New Roman" w:hAnsi="Times New Roman" w:cs="Times New Roman"/>
          <w:color w:val="000000"/>
          <w:sz w:val="28"/>
          <w:szCs w:val="28"/>
          <w:lang w:val="en-US"/>
        </w:rPr>
        <w:t>sau</w:t>
      </w:r>
      <w:proofErr w:type="spellEnd"/>
      <w:r w:rsidRPr="00C023C2">
        <w:rPr>
          <w:rFonts w:ascii="Times New Roman" w:hAnsi="Times New Roman" w:cs="Times New Roman"/>
          <w:color w:val="000000"/>
          <w:sz w:val="28"/>
          <w:szCs w:val="28"/>
          <w:lang w:val="en-US"/>
        </w:rPr>
        <w:t xml:space="preserve"> 30% (</w:t>
      </w:r>
      <w:proofErr w:type="spellStart"/>
      <w:r w:rsidRPr="00C023C2">
        <w:rPr>
          <w:rFonts w:ascii="Times New Roman" w:hAnsi="Times New Roman" w:cs="Times New Roman"/>
          <w:color w:val="000000"/>
          <w:sz w:val="28"/>
          <w:szCs w:val="28"/>
          <w:lang w:val="en-US"/>
        </w:rPr>
        <w:t>doar</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pentru</w:t>
      </w:r>
      <w:proofErr w:type="spellEnd"/>
      <w:r w:rsidRPr="00C023C2">
        <w:rPr>
          <w:rFonts w:ascii="Times New Roman" w:hAnsi="Times New Roman" w:cs="Times New Roman"/>
          <w:color w:val="000000"/>
          <w:sz w:val="28"/>
          <w:szCs w:val="28"/>
          <w:lang w:val="en-US"/>
        </w:rPr>
        <w:t xml:space="preserve"> AEO)</w:t>
      </w:r>
    </w:p>
    <w:p w14:paraId="79AC6AF3" w14:textId="033F1881" w:rsidR="00C023C2" w:rsidRDefault="0002753A"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02753A">
        <w:rPr>
          <w:rFonts w:ascii="Times New Roman" w:hAnsi="Times New Roman" w:cs="Times New Roman"/>
          <w:b/>
          <w:bCs/>
          <w:color w:val="000000"/>
          <w:sz w:val="28"/>
          <w:szCs w:val="28"/>
          <w:lang w:val="en-US"/>
        </w:rPr>
        <w:t>3</w:t>
      </w:r>
      <w:r w:rsidR="00827968">
        <w:rPr>
          <w:rFonts w:ascii="Times New Roman" w:hAnsi="Times New Roman" w:cs="Times New Roman"/>
          <w:b/>
          <w:bCs/>
          <w:color w:val="000000"/>
          <w:sz w:val="28"/>
          <w:szCs w:val="28"/>
          <w:lang w:val="en-US"/>
        </w:rPr>
        <w:t>6</w:t>
      </w:r>
      <w:r w:rsidRPr="0002753A">
        <w:rPr>
          <w:rFonts w:ascii="Times New Roman" w:hAnsi="Times New Roman" w:cs="Times New Roman"/>
          <w:b/>
          <w:bCs/>
          <w:color w:val="000000"/>
          <w:sz w:val="28"/>
          <w:szCs w:val="28"/>
          <w:lang w:val="en-US"/>
        </w:rPr>
        <w:t>.</w:t>
      </w:r>
      <w:r w:rsidR="00F155DB">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Aplicarea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nivelului</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reducere</w:t>
      </w:r>
      <w:proofErr w:type="spellEnd"/>
      <w:r w:rsidR="00FD2916" w:rsidRPr="00FD2916">
        <w:rPr>
          <w:rFonts w:ascii="Times New Roman" w:hAnsi="Times New Roman" w:cs="Times New Roman"/>
          <w:color w:val="000000"/>
          <w:sz w:val="28"/>
          <w:szCs w:val="28"/>
          <w:lang w:val="en-US"/>
        </w:rPr>
        <w:t xml:space="preserve"> la 30% a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doar</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w:t>
      </w:r>
      <w:r w:rsidR="00C023C2">
        <w:rPr>
          <w:rFonts w:ascii="Times New Roman" w:hAnsi="Times New Roman" w:cs="Times New Roman"/>
          <w:color w:val="000000"/>
          <w:sz w:val="28"/>
          <w:szCs w:val="28"/>
          <w:lang w:val="en-US"/>
        </w:rPr>
        <w:t>entru</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datorii</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existente</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și</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doar</w:t>
      </w:r>
      <w:proofErr w:type="spellEnd"/>
      <w:r w:rsidR="00C023C2">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pentru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solicitanții</w:t>
      </w:r>
      <w:proofErr w:type="spellEnd"/>
      <w:r w:rsidR="00FD2916" w:rsidRPr="00FD2916">
        <w:rPr>
          <w:rFonts w:ascii="Times New Roman" w:hAnsi="Times New Roman" w:cs="Times New Roman"/>
          <w:color w:val="000000"/>
          <w:sz w:val="28"/>
          <w:szCs w:val="28"/>
          <w:lang w:val="en-US"/>
        </w:rPr>
        <w:t xml:space="preserve"> cu </w:t>
      </w:r>
      <w:proofErr w:type="spellStart"/>
      <w:r w:rsidR="00FD2916" w:rsidRPr="00FD2916">
        <w:rPr>
          <w:rFonts w:ascii="Times New Roman" w:hAnsi="Times New Roman" w:cs="Times New Roman"/>
          <w:color w:val="000000"/>
          <w:sz w:val="28"/>
          <w:szCs w:val="28"/>
          <w:lang w:val="en-US"/>
        </w:rPr>
        <w:t>statut</w:t>
      </w:r>
      <w:proofErr w:type="spellEnd"/>
      <w:r w:rsidR="00FD2916" w:rsidRPr="00FD2916">
        <w:rPr>
          <w:rFonts w:ascii="Times New Roman" w:hAnsi="Times New Roman" w:cs="Times New Roman"/>
          <w:color w:val="000000"/>
          <w:sz w:val="28"/>
          <w:szCs w:val="28"/>
          <w:lang w:val="en-US"/>
        </w:rPr>
        <w:t xml:space="preserve"> AEO </w:t>
      </w:r>
      <w:proofErr w:type="spellStart"/>
      <w:r w:rsidR="00FD2916" w:rsidRPr="00FD2916">
        <w:rPr>
          <w:rFonts w:ascii="Times New Roman" w:hAnsi="Times New Roman" w:cs="Times New Roman"/>
          <w:color w:val="000000"/>
          <w:sz w:val="28"/>
          <w:szCs w:val="28"/>
          <w:lang w:val="en-US"/>
        </w:rPr>
        <w:t>rezultă</w:t>
      </w:r>
      <w:proofErr w:type="spellEnd"/>
      <w:r w:rsidR="00FD2916" w:rsidRPr="00FD2916">
        <w:rPr>
          <w:rFonts w:ascii="Times New Roman" w:hAnsi="Times New Roman" w:cs="Times New Roman"/>
          <w:color w:val="000000"/>
          <w:sz w:val="28"/>
          <w:szCs w:val="28"/>
          <w:lang w:val="en-US"/>
        </w:rPr>
        <w:t xml:space="preserve"> din art. </w:t>
      </w:r>
      <w:r w:rsidR="00F155DB">
        <w:rPr>
          <w:rFonts w:ascii="Times New Roman" w:hAnsi="Times New Roman" w:cs="Times New Roman"/>
          <w:color w:val="000000"/>
          <w:sz w:val="28"/>
          <w:szCs w:val="28"/>
          <w:lang w:val="en-US"/>
        </w:rPr>
        <w:t>104</w:t>
      </w:r>
      <w:r w:rsidR="00FD2916" w:rsidRPr="00FD2916">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alin</w:t>
      </w:r>
      <w:proofErr w:type="spellEnd"/>
      <w:r w:rsidR="00C023C2">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(3) din </w:t>
      </w:r>
      <w:r w:rsidR="00593BA7">
        <w:rPr>
          <w:rFonts w:ascii="Times New Roman" w:hAnsi="Times New Roman" w:cs="Times New Roman"/>
          <w:color w:val="000000"/>
          <w:sz w:val="28"/>
          <w:szCs w:val="28"/>
          <w:lang w:val="en-US"/>
        </w:rPr>
        <w:t>Cod</w:t>
      </w:r>
      <w:r w:rsidR="00F155DB">
        <w:rPr>
          <w:rFonts w:ascii="Times New Roman" w:hAnsi="Times New Roman" w:cs="Times New Roman"/>
          <w:color w:val="000000"/>
          <w:sz w:val="28"/>
          <w:szCs w:val="28"/>
          <w:lang w:val="en-US"/>
        </w:rPr>
        <w:t>.</w:t>
      </w:r>
    </w:p>
    <w:p w14:paraId="5C88E90A" w14:textId="77777777" w:rsidR="00B95703" w:rsidRDefault="00B95703"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
    <w:p w14:paraId="72684923" w14:textId="77777777" w:rsidR="004B4A7A" w:rsidRDefault="00C023C2"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Secțiunea</w:t>
      </w:r>
      <w:proofErr w:type="spellEnd"/>
      <w:r w:rsidRPr="00FD2916">
        <w:rPr>
          <w:rFonts w:ascii="Times New Roman" w:hAnsi="Times New Roman" w:cs="Times New Roman"/>
          <w:b/>
          <w:bCs/>
          <w:color w:val="000000"/>
          <w:sz w:val="28"/>
          <w:szCs w:val="28"/>
          <w:lang w:val="en-US"/>
        </w:rPr>
        <w:t xml:space="preserve"> </w:t>
      </w:r>
      <w:r w:rsidR="00754002">
        <w:rPr>
          <w:rFonts w:ascii="Times New Roman" w:hAnsi="Times New Roman" w:cs="Times New Roman"/>
          <w:b/>
          <w:bCs/>
          <w:color w:val="000000"/>
          <w:sz w:val="28"/>
          <w:szCs w:val="28"/>
          <w:lang w:val="en-US"/>
        </w:rPr>
        <w:t xml:space="preserve">a </w:t>
      </w:r>
      <w:r w:rsidR="0002753A">
        <w:rPr>
          <w:rFonts w:ascii="Times New Roman" w:hAnsi="Times New Roman" w:cs="Times New Roman"/>
          <w:b/>
          <w:bCs/>
          <w:color w:val="000000"/>
          <w:sz w:val="28"/>
          <w:szCs w:val="28"/>
          <w:lang w:val="en-US"/>
        </w:rPr>
        <w:t>2</w:t>
      </w:r>
      <w:r w:rsidR="00754002">
        <w:rPr>
          <w:rFonts w:ascii="Times New Roman" w:hAnsi="Times New Roman" w:cs="Times New Roman"/>
          <w:b/>
          <w:bCs/>
          <w:color w:val="000000"/>
          <w:sz w:val="28"/>
          <w:szCs w:val="28"/>
          <w:lang w:val="en-US"/>
        </w:rPr>
        <w:t>-a</w:t>
      </w:r>
      <w:r w:rsidR="00FD2916" w:rsidRPr="00FD2916">
        <w:rPr>
          <w:rFonts w:ascii="Times New Roman" w:hAnsi="Times New Roman" w:cs="Times New Roman"/>
          <w:b/>
          <w:bCs/>
          <w:color w:val="000000"/>
          <w:sz w:val="28"/>
          <w:szCs w:val="28"/>
          <w:lang w:val="en-US"/>
        </w:rPr>
        <w:t xml:space="preserve"> </w:t>
      </w:r>
    </w:p>
    <w:p w14:paraId="26D3FC9B" w14:textId="5124233A" w:rsidR="00C023C2" w:rsidRDefault="00C023C2" w:rsidP="0002753A">
      <w:pPr>
        <w:autoSpaceDE w:val="0"/>
        <w:autoSpaceDN w:val="0"/>
        <w:adjustRightInd w:val="0"/>
        <w:spacing w:after="0" w:line="240" w:lineRule="auto"/>
        <w:ind w:firstLine="567"/>
        <w:jc w:val="center"/>
        <w:rPr>
          <w:rFonts w:ascii="Times New Roman" w:hAnsi="Times New Roman" w:cs="Times New Roman"/>
          <w:color w:val="000000"/>
          <w:sz w:val="28"/>
          <w:szCs w:val="28"/>
          <w:lang w:val="en-US"/>
        </w:rPr>
      </w:pPr>
      <w:proofErr w:type="spellStart"/>
      <w:r>
        <w:rPr>
          <w:rFonts w:ascii="Times New Roman" w:hAnsi="Times New Roman" w:cs="Times New Roman"/>
          <w:b/>
          <w:bCs/>
          <w:color w:val="000000"/>
          <w:sz w:val="28"/>
          <w:szCs w:val="28"/>
          <w:lang w:val="en-US"/>
        </w:rPr>
        <w:t>C</w:t>
      </w:r>
      <w:r w:rsidR="00A42F98">
        <w:rPr>
          <w:rFonts w:ascii="Times New Roman" w:hAnsi="Times New Roman" w:cs="Times New Roman"/>
          <w:b/>
          <w:bCs/>
          <w:color w:val="000000"/>
          <w:sz w:val="28"/>
          <w:szCs w:val="28"/>
          <w:lang w:val="en-US"/>
        </w:rPr>
        <w:t>uantumul</w:t>
      </w:r>
      <w:proofErr w:type="spellEnd"/>
      <w:r w:rsidR="00A42F98">
        <w:rPr>
          <w:rFonts w:ascii="Times New Roman" w:hAnsi="Times New Roman" w:cs="Times New Roman"/>
          <w:b/>
          <w:bCs/>
          <w:color w:val="000000"/>
          <w:sz w:val="28"/>
          <w:szCs w:val="28"/>
          <w:lang w:val="en-US"/>
        </w:rPr>
        <w:t xml:space="preserve"> maxim al</w:t>
      </w:r>
      <w:r w:rsidRPr="00FD2916">
        <w:rPr>
          <w:rFonts w:ascii="Times New Roman" w:hAnsi="Times New Roman" w:cs="Times New Roman"/>
          <w:b/>
          <w:bCs/>
          <w:color w:val="000000"/>
          <w:sz w:val="28"/>
          <w:szCs w:val="28"/>
          <w:lang w:val="en-US"/>
        </w:rPr>
        <w:t xml:space="preserve"> </w:t>
      </w:r>
      <w:proofErr w:type="spellStart"/>
      <w:r w:rsidRPr="00FD2916">
        <w:rPr>
          <w:rFonts w:ascii="Times New Roman" w:hAnsi="Times New Roman" w:cs="Times New Roman"/>
          <w:b/>
          <w:bCs/>
          <w:color w:val="000000"/>
          <w:sz w:val="28"/>
          <w:szCs w:val="28"/>
          <w:lang w:val="en-US"/>
        </w:rPr>
        <w:t>garanției</w:t>
      </w:r>
      <w:proofErr w:type="spellEnd"/>
      <w:r w:rsidRPr="00FD2916">
        <w:rPr>
          <w:rFonts w:ascii="Times New Roman" w:hAnsi="Times New Roman" w:cs="Times New Roman"/>
          <w:b/>
          <w:bCs/>
          <w:color w:val="000000"/>
          <w:sz w:val="28"/>
          <w:szCs w:val="28"/>
          <w:lang w:val="en-US"/>
        </w:rPr>
        <w:t xml:space="preserve"> </w:t>
      </w:r>
      <w:proofErr w:type="spellStart"/>
      <w:r w:rsidRPr="00FD2916">
        <w:rPr>
          <w:rFonts w:ascii="Times New Roman" w:hAnsi="Times New Roman" w:cs="Times New Roman"/>
          <w:b/>
          <w:bCs/>
          <w:color w:val="000000"/>
          <w:sz w:val="28"/>
          <w:szCs w:val="28"/>
          <w:lang w:val="en-US"/>
        </w:rPr>
        <w:t>globale</w:t>
      </w:r>
      <w:proofErr w:type="spellEnd"/>
    </w:p>
    <w:p w14:paraId="50A605E0" w14:textId="77777777" w:rsidR="00C023C2" w:rsidRDefault="00C023C2"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p>
    <w:p w14:paraId="757021B8" w14:textId="7F274FE9" w:rsidR="00F155DB" w:rsidRDefault="00827968"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37</w:t>
      </w:r>
      <w:r w:rsidR="0002753A">
        <w:rPr>
          <w:rFonts w:ascii="Times New Roman" w:hAnsi="Times New Roman" w:cs="Times New Roman"/>
          <w:b/>
          <w:color w:val="000000"/>
          <w:sz w:val="28"/>
          <w:szCs w:val="28"/>
          <w:lang w:val="en-US"/>
        </w:rPr>
        <w:t>.</w:t>
      </w:r>
      <w:r w:rsidR="00C023C2">
        <w:rPr>
          <w:rFonts w:ascii="Times New Roman" w:hAnsi="Times New Roman" w:cs="Times New Roman"/>
          <w:bCs/>
          <w:color w:val="000000"/>
          <w:sz w:val="28"/>
          <w:szCs w:val="28"/>
          <w:lang w:val="en-US"/>
        </w:rPr>
        <w:t xml:space="preserve"> </w:t>
      </w:r>
      <w:proofErr w:type="spellStart"/>
      <w:r w:rsidR="00A42F98">
        <w:rPr>
          <w:rFonts w:ascii="Times New Roman" w:hAnsi="Times New Roman" w:cs="Times New Roman"/>
          <w:bCs/>
          <w:color w:val="000000"/>
          <w:sz w:val="28"/>
          <w:szCs w:val="28"/>
          <w:lang w:val="en-US"/>
        </w:rPr>
        <w:t>Cuantumul</w:t>
      </w:r>
      <w:proofErr w:type="spellEnd"/>
      <w:r w:rsidR="00A42F98">
        <w:rPr>
          <w:rFonts w:ascii="Times New Roman" w:hAnsi="Times New Roman" w:cs="Times New Roman"/>
          <w:bCs/>
          <w:color w:val="000000"/>
          <w:sz w:val="28"/>
          <w:szCs w:val="28"/>
          <w:lang w:val="en-US"/>
        </w:rPr>
        <w:t xml:space="preserve"> maxim al</w:t>
      </w:r>
      <w:r w:rsidR="00C023C2" w:rsidRPr="00C023C2">
        <w:rPr>
          <w:rFonts w:ascii="Times New Roman" w:hAnsi="Times New Roman" w:cs="Times New Roman"/>
          <w:bCs/>
          <w:color w:val="000000"/>
          <w:sz w:val="28"/>
          <w:szCs w:val="28"/>
          <w:lang w:val="en-US"/>
        </w:rPr>
        <w:t xml:space="preserve"> </w:t>
      </w:r>
      <w:proofErr w:type="spellStart"/>
      <w:r w:rsidR="00C023C2" w:rsidRPr="00C023C2">
        <w:rPr>
          <w:rFonts w:ascii="Times New Roman" w:hAnsi="Times New Roman" w:cs="Times New Roman"/>
          <w:bCs/>
          <w:color w:val="000000"/>
          <w:sz w:val="28"/>
          <w:szCs w:val="28"/>
          <w:lang w:val="en-US"/>
        </w:rPr>
        <w:t>garanției</w:t>
      </w:r>
      <w:proofErr w:type="spellEnd"/>
      <w:r w:rsidR="00C023C2" w:rsidRPr="00C023C2">
        <w:rPr>
          <w:rFonts w:ascii="Times New Roman" w:hAnsi="Times New Roman" w:cs="Times New Roman"/>
          <w:bCs/>
          <w:color w:val="000000"/>
          <w:sz w:val="28"/>
          <w:szCs w:val="28"/>
          <w:lang w:val="en-US"/>
        </w:rPr>
        <w:t xml:space="preserve"> </w:t>
      </w:r>
      <w:proofErr w:type="spellStart"/>
      <w:r w:rsidR="00C023C2" w:rsidRPr="00C023C2">
        <w:rPr>
          <w:rFonts w:ascii="Times New Roman" w:hAnsi="Times New Roman" w:cs="Times New Roman"/>
          <w:bCs/>
          <w:color w:val="000000"/>
          <w:sz w:val="28"/>
          <w:szCs w:val="28"/>
          <w:lang w:val="en-US"/>
        </w:rPr>
        <w:t>globale</w:t>
      </w:r>
      <w:proofErr w:type="spellEnd"/>
      <w:r w:rsidR="00C023C2" w:rsidRPr="00C023C2">
        <w:rPr>
          <w:rFonts w:ascii="Times New Roman" w:hAnsi="Times New Roman" w:cs="Times New Roman"/>
          <w:color w:val="000000"/>
          <w:sz w:val="28"/>
          <w:szCs w:val="28"/>
          <w:lang w:val="en-US"/>
        </w:rPr>
        <w:t xml:space="preserve"> </w:t>
      </w:r>
      <w:proofErr w:type="spellStart"/>
      <w:r w:rsidR="00F155DB">
        <w:rPr>
          <w:rFonts w:ascii="Times New Roman" w:hAnsi="Times New Roman" w:cs="Times New Roman"/>
          <w:color w:val="000000"/>
          <w:sz w:val="28"/>
          <w:szCs w:val="28"/>
          <w:lang w:val="en-US"/>
        </w:rPr>
        <w:t>r</w:t>
      </w:r>
      <w:r w:rsidR="00FD2916" w:rsidRPr="00C023C2">
        <w:rPr>
          <w:rFonts w:ascii="Times New Roman" w:hAnsi="Times New Roman" w:cs="Times New Roman"/>
          <w:color w:val="000000"/>
          <w:sz w:val="28"/>
          <w:szCs w:val="28"/>
          <w:lang w:val="en-US"/>
        </w:rPr>
        <w:t>eprezintă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w:t>
      </w:r>
      <w:r w:rsidR="00F155DB">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g</w:t>
      </w:r>
      <w:r w:rsidR="00FD2916" w:rsidRPr="00FD2916">
        <w:rPr>
          <w:rFonts w:ascii="Times New Roman" w:hAnsi="Times New Roman" w:cs="Times New Roman"/>
          <w:color w:val="000000"/>
          <w:sz w:val="28"/>
          <w:szCs w:val="28"/>
          <w:lang w:val="en-US"/>
        </w:rPr>
        <w:t>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determinat</w:t>
      </w:r>
      <w:proofErr w:type="spellEnd"/>
      <w:r w:rsidR="00FD2916" w:rsidRPr="00FD2916">
        <w:rPr>
          <w:rFonts w:ascii="Times New Roman" w:hAnsi="Times New Roman" w:cs="Times New Roman"/>
          <w:color w:val="000000"/>
          <w:sz w:val="28"/>
          <w:szCs w:val="28"/>
          <w:lang w:val="en-US"/>
        </w:rPr>
        <w:t xml:space="preserve"> conform art. </w:t>
      </w:r>
      <w:r w:rsidR="00A42F98">
        <w:rPr>
          <w:rFonts w:ascii="Times New Roman" w:hAnsi="Times New Roman" w:cs="Times New Roman"/>
          <w:color w:val="000000"/>
          <w:sz w:val="28"/>
          <w:szCs w:val="28"/>
          <w:lang w:val="en-US"/>
        </w:rPr>
        <w:t xml:space="preserve">99 din </w:t>
      </w:r>
      <w:r w:rsidR="00593BA7">
        <w:rPr>
          <w:rFonts w:ascii="Times New Roman" w:hAnsi="Times New Roman" w:cs="Times New Roman"/>
          <w:color w:val="000000"/>
          <w:sz w:val="28"/>
          <w:szCs w:val="28"/>
          <w:lang w:val="en-US"/>
        </w:rPr>
        <w:t>Cod</w:t>
      </w:r>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după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w:t>
      </w:r>
      <w:r w:rsidR="00C023C2">
        <w:rPr>
          <w:rFonts w:ascii="Times New Roman" w:hAnsi="Times New Roman" w:cs="Times New Roman"/>
          <w:color w:val="000000"/>
          <w:sz w:val="28"/>
          <w:szCs w:val="28"/>
          <w:lang w:val="en-US"/>
        </w:rPr>
        <w:t>plicarea</w:t>
      </w:r>
      <w:proofErr w:type="spellEnd"/>
      <w:r w:rsidR="00C023C2">
        <w:rPr>
          <w:rFonts w:ascii="Times New Roman" w:hAnsi="Times New Roman" w:cs="Times New Roman"/>
          <w:color w:val="000000"/>
          <w:sz w:val="28"/>
          <w:szCs w:val="28"/>
          <w:lang w:val="en-US"/>
        </w:rPr>
        <w:t xml:space="preserve"> </w:t>
      </w:r>
      <w:proofErr w:type="spellStart"/>
      <w:r w:rsidR="00C023C2">
        <w:rPr>
          <w:rFonts w:ascii="Times New Roman" w:hAnsi="Times New Roman" w:cs="Times New Roman"/>
          <w:color w:val="000000"/>
          <w:sz w:val="28"/>
          <w:szCs w:val="28"/>
          <w:lang w:val="en-US"/>
        </w:rPr>
        <w:t>unui</w:t>
      </w:r>
      <w:proofErr w:type="spellEnd"/>
      <w:r w:rsidR="00C023C2">
        <w:rPr>
          <w:rFonts w:ascii="Times New Roman" w:hAnsi="Times New Roman" w:cs="Times New Roman"/>
          <w:color w:val="000000"/>
          <w:sz w:val="28"/>
          <w:szCs w:val="28"/>
          <w:lang w:val="en-US"/>
        </w:rPr>
        <w:t xml:space="preserve"> eventual </w:t>
      </w:r>
      <w:proofErr w:type="spellStart"/>
      <w:r w:rsidR="00C023C2">
        <w:rPr>
          <w:rFonts w:ascii="Times New Roman" w:hAnsi="Times New Roman" w:cs="Times New Roman"/>
          <w:color w:val="000000"/>
          <w:sz w:val="28"/>
          <w:szCs w:val="28"/>
          <w:lang w:val="en-US"/>
        </w:rPr>
        <w:t>nivel</w:t>
      </w:r>
      <w:proofErr w:type="spellEnd"/>
      <w:r w:rsidR="00C023C2">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reducere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prevăzut</w:t>
      </w:r>
      <w:proofErr w:type="spellEnd"/>
      <w:r w:rsidR="00FD2916" w:rsidRPr="00FD2916">
        <w:rPr>
          <w:rFonts w:ascii="Times New Roman" w:hAnsi="Times New Roman" w:cs="Times New Roman"/>
          <w:color w:val="000000"/>
          <w:sz w:val="28"/>
          <w:szCs w:val="28"/>
          <w:lang w:val="en-US"/>
        </w:rPr>
        <w:t xml:space="preserve"> la art. </w:t>
      </w:r>
      <w:r w:rsidR="003238F5">
        <w:rPr>
          <w:rFonts w:ascii="Times New Roman" w:hAnsi="Times New Roman" w:cs="Times New Roman"/>
          <w:color w:val="000000"/>
          <w:sz w:val="28"/>
          <w:szCs w:val="28"/>
          <w:lang w:val="en-US"/>
        </w:rPr>
        <w:t>104 din Cod.</w:t>
      </w:r>
    </w:p>
    <w:p w14:paraId="393378B9" w14:textId="3E9501BA"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proofErr w:type="spellStart"/>
      <w:r w:rsidRPr="00FD2916">
        <w:rPr>
          <w:rFonts w:ascii="Times New Roman" w:hAnsi="Times New Roman" w:cs="Times New Roman"/>
          <w:color w:val="000000"/>
          <w:sz w:val="28"/>
          <w:szCs w:val="28"/>
          <w:lang w:val="en-US"/>
        </w:rPr>
        <w:t>Exemple</w:t>
      </w:r>
      <w:proofErr w:type="spellEnd"/>
      <w:r w:rsidRPr="00FD2916">
        <w:rPr>
          <w:rFonts w:ascii="Times New Roman" w:hAnsi="Times New Roman" w:cs="Times New Roman"/>
          <w:color w:val="000000"/>
          <w:sz w:val="28"/>
          <w:szCs w:val="28"/>
          <w:lang w:val="en-US"/>
        </w:rPr>
        <w:t>:</w:t>
      </w:r>
    </w:p>
    <w:p w14:paraId="26242DF6" w14:textId="38418F9C" w:rsidR="00C023C2" w:rsidRPr="0002753A" w:rsidRDefault="00FD2916" w:rsidP="0002753A">
      <w:pPr>
        <w:pStyle w:val="ac"/>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en-US"/>
        </w:rPr>
      </w:pPr>
      <w:proofErr w:type="spellStart"/>
      <w:r w:rsidRPr="0002753A">
        <w:rPr>
          <w:rFonts w:ascii="Times New Roman" w:hAnsi="Times New Roman" w:cs="Times New Roman"/>
          <w:color w:val="000000"/>
          <w:sz w:val="28"/>
          <w:szCs w:val="28"/>
          <w:lang w:val="en-US"/>
        </w:rPr>
        <w:t>în</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cazul</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în</w:t>
      </w:r>
      <w:proofErr w:type="spellEnd"/>
      <w:r w:rsidRPr="0002753A">
        <w:rPr>
          <w:rFonts w:ascii="Times New Roman" w:hAnsi="Times New Roman" w:cs="Times New Roman"/>
          <w:color w:val="000000"/>
          <w:sz w:val="28"/>
          <w:szCs w:val="28"/>
          <w:lang w:val="en-US"/>
        </w:rPr>
        <w:t xml:space="preserve"> care </w:t>
      </w:r>
      <w:proofErr w:type="spellStart"/>
      <w:r w:rsidRPr="0002753A">
        <w:rPr>
          <w:rFonts w:ascii="Times New Roman" w:hAnsi="Times New Roman" w:cs="Times New Roman"/>
          <w:color w:val="000000"/>
          <w:sz w:val="28"/>
          <w:szCs w:val="28"/>
          <w:lang w:val="en-US"/>
        </w:rPr>
        <w:t>cuantumul</w:t>
      </w:r>
      <w:proofErr w:type="spellEnd"/>
      <w:r w:rsidRPr="0002753A">
        <w:rPr>
          <w:rFonts w:ascii="Times New Roman" w:hAnsi="Times New Roman" w:cs="Times New Roman"/>
          <w:color w:val="000000"/>
          <w:sz w:val="28"/>
          <w:szCs w:val="28"/>
          <w:lang w:val="en-US"/>
        </w:rPr>
        <w:t xml:space="preserve"> de </w:t>
      </w:r>
      <w:proofErr w:type="spellStart"/>
      <w:r w:rsidRPr="0002753A">
        <w:rPr>
          <w:rFonts w:ascii="Times New Roman" w:hAnsi="Times New Roman" w:cs="Times New Roman"/>
          <w:color w:val="000000"/>
          <w:sz w:val="28"/>
          <w:szCs w:val="28"/>
          <w:lang w:val="en-US"/>
        </w:rPr>
        <w:t>referință</w:t>
      </w:r>
      <w:proofErr w:type="spellEnd"/>
      <w:r w:rsidRPr="0002753A">
        <w:rPr>
          <w:rFonts w:ascii="Times New Roman" w:hAnsi="Times New Roman" w:cs="Times New Roman"/>
          <w:color w:val="000000"/>
          <w:sz w:val="28"/>
          <w:szCs w:val="28"/>
          <w:lang w:val="en-US"/>
        </w:rPr>
        <w:t xml:space="preserve"> al </w:t>
      </w:r>
      <w:proofErr w:type="spellStart"/>
      <w:r w:rsidRPr="0002753A">
        <w:rPr>
          <w:rFonts w:ascii="Times New Roman" w:hAnsi="Times New Roman" w:cs="Times New Roman"/>
          <w:color w:val="000000"/>
          <w:sz w:val="28"/>
          <w:szCs w:val="28"/>
          <w:lang w:val="en-US"/>
        </w:rPr>
        <w:t>garanției</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este</w:t>
      </w:r>
      <w:proofErr w:type="spellEnd"/>
      <w:r w:rsidRPr="0002753A">
        <w:rPr>
          <w:rFonts w:ascii="Times New Roman" w:hAnsi="Times New Roman" w:cs="Times New Roman"/>
          <w:color w:val="000000"/>
          <w:sz w:val="28"/>
          <w:szCs w:val="28"/>
          <w:lang w:val="en-US"/>
        </w:rPr>
        <w:t xml:space="preserve"> de 10</w:t>
      </w:r>
      <w:r w:rsidR="00030290" w:rsidRPr="0002753A">
        <w:rPr>
          <w:rFonts w:ascii="Times New Roman" w:hAnsi="Times New Roman" w:cs="Times New Roman"/>
          <w:color w:val="000000"/>
          <w:sz w:val="28"/>
          <w:szCs w:val="28"/>
          <w:lang w:val="en-US"/>
        </w:rPr>
        <w:t>0</w:t>
      </w:r>
      <w:r w:rsidRPr="0002753A">
        <w:rPr>
          <w:rFonts w:ascii="Times New Roman" w:hAnsi="Times New Roman" w:cs="Times New Roman"/>
          <w:color w:val="000000"/>
          <w:sz w:val="28"/>
          <w:szCs w:val="28"/>
          <w:lang w:val="en-US"/>
        </w:rPr>
        <w:t xml:space="preserve">.000 </w:t>
      </w:r>
      <w:r w:rsidR="000E35A6" w:rsidRPr="0002753A">
        <w:rPr>
          <w:rFonts w:ascii="Times New Roman" w:hAnsi="Times New Roman" w:cs="Times New Roman"/>
          <w:color w:val="000000"/>
          <w:sz w:val="28"/>
          <w:szCs w:val="28"/>
          <w:lang w:val="en-US"/>
        </w:rPr>
        <w:t>MD</w:t>
      </w:r>
      <w:r w:rsidR="00030290" w:rsidRPr="0002753A">
        <w:rPr>
          <w:rFonts w:ascii="Times New Roman" w:hAnsi="Times New Roman" w:cs="Times New Roman"/>
          <w:color w:val="000000"/>
          <w:sz w:val="28"/>
          <w:szCs w:val="28"/>
          <w:lang w:val="en-US"/>
        </w:rPr>
        <w:t>L</w:t>
      </w:r>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iar</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aceasta</w:t>
      </w:r>
      <w:proofErr w:type="spellEnd"/>
      <w:r w:rsidRPr="0002753A">
        <w:rPr>
          <w:rFonts w:ascii="Times New Roman" w:hAnsi="Times New Roman" w:cs="Times New Roman"/>
          <w:color w:val="000000"/>
          <w:sz w:val="28"/>
          <w:szCs w:val="28"/>
          <w:lang w:val="en-US"/>
        </w:rPr>
        <w:t xml:space="preserve"> se</w:t>
      </w:r>
      <w:r w:rsidR="00030290"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constituie</w:t>
      </w:r>
      <w:proofErr w:type="spellEnd"/>
      <w:r w:rsidRPr="0002753A">
        <w:rPr>
          <w:rFonts w:ascii="Times New Roman" w:hAnsi="Times New Roman" w:cs="Times New Roman"/>
          <w:color w:val="000000"/>
          <w:sz w:val="28"/>
          <w:szCs w:val="28"/>
          <w:lang w:val="en-US"/>
        </w:rPr>
        <w:t xml:space="preserve"> la un </w:t>
      </w:r>
      <w:proofErr w:type="spellStart"/>
      <w:r w:rsidRPr="0002753A">
        <w:rPr>
          <w:rFonts w:ascii="Times New Roman" w:hAnsi="Times New Roman" w:cs="Times New Roman"/>
          <w:color w:val="000000"/>
          <w:sz w:val="28"/>
          <w:szCs w:val="28"/>
          <w:lang w:val="en-US"/>
        </w:rPr>
        <w:t>nivel</w:t>
      </w:r>
      <w:proofErr w:type="spellEnd"/>
      <w:r w:rsidRPr="0002753A">
        <w:rPr>
          <w:rFonts w:ascii="Times New Roman" w:hAnsi="Times New Roman" w:cs="Times New Roman"/>
          <w:color w:val="000000"/>
          <w:sz w:val="28"/>
          <w:szCs w:val="28"/>
          <w:lang w:val="en-US"/>
        </w:rPr>
        <w:t xml:space="preserve"> de 100%, </w:t>
      </w:r>
      <w:proofErr w:type="spellStart"/>
      <w:r w:rsidRPr="0002753A">
        <w:rPr>
          <w:rFonts w:ascii="Times New Roman" w:hAnsi="Times New Roman" w:cs="Times New Roman"/>
          <w:color w:val="000000"/>
          <w:sz w:val="28"/>
          <w:szCs w:val="28"/>
          <w:lang w:val="en-US"/>
        </w:rPr>
        <w:t>cuantumul</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garanției</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globale</w:t>
      </w:r>
      <w:proofErr w:type="spellEnd"/>
      <w:r w:rsidRPr="0002753A">
        <w:rPr>
          <w:rFonts w:ascii="Times New Roman" w:hAnsi="Times New Roman" w:cs="Times New Roman"/>
          <w:color w:val="000000"/>
          <w:sz w:val="28"/>
          <w:szCs w:val="28"/>
          <w:lang w:val="en-US"/>
        </w:rPr>
        <w:t xml:space="preserve"> </w:t>
      </w:r>
      <w:proofErr w:type="spellStart"/>
      <w:r w:rsidRPr="0002753A">
        <w:rPr>
          <w:rFonts w:ascii="Times New Roman" w:hAnsi="Times New Roman" w:cs="Times New Roman"/>
          <w:color w:val="000000"/>
          <w:sz w:val="28"/>
          <w:szCs w:val="28"/>
          <w:lang w:val="en-US"/>
        </w:rPr>
        <w:t>este</w:t>
      </w:r>
      <w:proofErr w:type="spellEnd"/>
      <w:r w:rsidRPr="0002753A">
        <w:rPr>
          <w:rFonts w:ascii="Times New Roman" w:hAnsi="Times New Roman" w:cs="Times New Roman"/>
          <w:color w:val="000000"/>
          <w:sz w:val="28"/>
          <w:szCs w:val="28"/>
          <w:lang w:val="en-US"/>
        </w:rPr>
        <w:t xml:space="preserve"> egal cu </w:t>
      </w:r>
      <w:proofErr w:type="spellStart"/>
      <w:r w:rsidRPr="0002753A">
        <w:rPr>
          <w:rFonts w:ascii="Times New Roman" w:hAnsi="Times New Roman" w:cs="Times New Roman"/>
          <w:color w:val="000000"/>
          <w:sz w:val="28"/>
          <w:szCs w:val="28"/>
          <w:lang w:val="en-US"/>
        </w:rPr>
        <w:t>cuantumul</w:t>
      </w:r>
      <w:proofErr w:type="spellEnd"/>
      <w:r w:rsidRPr="0002753A">
        <w:rPr>
          <w:rFonts w:ascii="Times New Roman" w:hAnsi="Times New Roman" w:cs="Times New Roman"/>
          <w:color w:val="000000"/>
          <w:sz w:val="28"/>
          <w:szCs w:val="28"/>
          <w:lang w:val="en-US"/>
        </w:rPr>
        <w:t xml:space="preserve"> de </w:t>
      </w:r>
      <w:proofErr w:type="spellStart"/>
      <w:r w:rsidR="00C023C2" w:rsidRPr="0002753A">
        <w:rPr>
          <w:rFonts w:ascii="Times New Roman" w:hAnsi="Times New Roman" w:cs="Times New Roman"/>
          <w:color w:val="000000"/>
          <w:sz w:val="28"/>
          <w:szCs w:val="28"/>
          <w:lang w:val="en-US"/>
        </w:rPr>
        <w:t>referință</w:t>
      </w:r>
      <w:proofErr w:type="spellEnd"/>
      <w:r w:rsidR="00C023C2" w:rsidRPr="0002753A">
        <w:rPr>
          <w:rFonts w:ascii="Times New Roman" w:hAnsi="Times New Roman" w:cs="Times New Roman"/>
          <w:color w:val="000000"/>
          <w:sz w:val="28"/>
          <w:szCs w:val="28"/>
          <w:lang w:val="en-US"/>
        </w:rPr>
        <w:t xml:space="preserve"> al </w:t>
      </w:r>
      <w:proofErr w:type="spellStart"/>
      <w:r w:rsidR="00C023C2" w:rsidRPr="0002753A">
        <w:rPr>
          <w:rFonts w:ascii="Times New Roman" w:hAnsi="Times New Roman" w:cs="Times New Roman"/>
          <w:color w:val="000000"/>
          <w:sz w:val="28"/>
          <w:szCs w:val="28"/>
          <w:lang w:val="en-US"/>
        </w:rPr>
        <w:t>garanției</w:t>
      </w:r>
      <w:proofErr w:type="spellEnd"/>
      <w:r w:rsidR="00C023C2" w:rsidRPr="0002753A">
        <w:rPr>
          <w:rFonts w:ascii="Times New Roman" w:hAnsi="Times New Roman" w:cs="Times New Roman"/>
          <w:color w:val="000000"/>
          <w:sz w:val="28"/>
          <w:szCs w:val="28"/>
          <w:lang w:val="en-US"/>
        </w:rPr>
        <w:t xml:space="preserve"> </w:t>
      </w:r>
      <w:proofErr w:type="spellStart"/>
      <w:r w:rsidR="00C023C2" w:rsidRPr="0002753A">
        <w:rPr>
          <w:rFonts w:ascii="Times New Roman" w:hAnsi="Times New Roman" w:cs="Times New Roman"/>
          <w:color w:val="000000"/>
          <w:sz w:val="28"/>
          <w:szCs w:val="28"/>
          <w:lang w:val="en-US"/>
        </w:rPr>
        <w:t>globale</w:t>
      </w:r>
      <w:proofErr w:type="spellEnd"/>
      <w:r w:rsidR="00C023C2" w:rsidRPr="0002753A">
        <w:rPr>
          <w:rFonts w:ascii="Times New Roman" w:hAnsi="Times New Roman" w:cs="Times New Roman"/>
          <w:color w:val="000000"/>
          <w:sz w:val="28"/>
          <w:szCs w:val="28"/>
          <w:lang w:val="en-US"/>
        </w:rPr>
        <w:t>;</w:t>
      </w:r>
    </w:p>
    <w:p w14:paraId="541B4E3D" w14:textId="17CD1994" w:rsidR="00FD2916" w:rsidRPr="00C023C2" w:rsidRDefault="00FD2916" w:rsidP="0002753A">
      <w:pPr>
        <w:pStyle w:val="ac"/>
        <w:numPr>
          <w:ilvl w:val="0"/>
          <w:numId w:val="5"/>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en-US"/>
        </w:rPr>
      </w:pPr>
      <w:proofErr w:type="spellStart"/>
      <w:r w:rsidRPr="00C023C2">
        <w:rPr>
          <w:rFonts w:ascii="Times New Roman" w:hAnsi="Times New Roman" w:cs="Times New Roman"/>
          <w:color w:val="000000"/>
          <w:sz w:val="28"/>
          <w:szCs w:val="28"/>
          <w:lang w:val="en-US"/>
        </w:rPr>
        <w:t>în</w:t>
      </w:r>
      <w:proofErr w:type="spellEnd"/>
      <w:r w:rsidR="00B468B2">
        <w:rPr>
          <w:rFonts w:ascii="Times New Roman" w:hAnsi="Times New Roman" w:cs="Times New Roman"/>
          <w:color w:val="000000"/>
          <w:sz w:val="28"/>
          <w:szCs w:val="28"/>
          <w:lang w:val="en-US"/>
        </w:rPr>
        <w:t xml:space="preserve"> </w:t>
      </w:r>
      <w:proofErr w:type="spellStart"/>
      <w:r w:rsidR="00B468B2">
        <w:rPr>
          <w:rFonts w:ascii="Times New Roman" w:hAnsi="Times New Roman" w:cs="Times New Roman"/>
          <w:color w:val="000000"/>
          <w:sz w:val="28"/>
          <w:szCs w:val="28"/>
          <w:lang w:val="en-US"/>
        </w:rPr>
        <w:t>cazul</w:t>
      </w:r>
      <w:proofErr w:type="spellEnd"/>
      <w:r w:rsidR="00B468B2">
        <w:rPr>
          <w:rFonts w:ascii="Times New Roman" w:hAnsi="Times New Roman" w:cs="Times New Roman"/>
          <w:color w:val="000000"/>
          <w:sz w:val="28"/>
          <w:szCs w:val="28"/>
          <w:lang w:val="en-US"/>
        </w:rPr>
        <w:t xml:space="preserve"> </w:t>
      </w:r>
      <w:proofErr w:type="spellStart"/>
      <w:r w:rsidR="00B468B2">
        <w:rPr>
          <w:rFonts w:ascii="Times New Roman" w:hAnsi="Times New Roman" w:cs="Times New Roman"/>
          <w:color w:val="000000"/>
          <w:sz w:val="28"/>
          <w:szCs w:val="28"/>
          <w:lang w:val="en-US"/>
        </w:rPr>
        <w:t>în</w:t>
      </w:r>
      <w:proofErr w:type="spellEnd"/>
      <w:r w:rsidR="00B468B2">
        <w:rPr>
          <w:rFonts w:ascii="Times New Roman" w:hAnsi="Times New Roman" w:cs="Times New Roman"/>
          <w:color w:val="000000"/>
          <w:sz w:val="28"/>
          <w:szCs w:val="28"/>
          <w:lang w:val="en-US"/>
        </w:rPr>
        <w:t xml:space="preserve"> </w:t>
      </w:r>
      <w:r w:rsidRPr="00C023C2">
        <w:rPr>
          <w:rFonts w:ascii="Times New Roman" w:hAnsi="Times New Roman" w:cs="Times New Roman"/>
          <w:color w:val="000000"/>
          <w:sz w:val="28"/>
          <w:szCs w:val="28"/>
          <w:lang w:val="en-US"/>
        </w:rPr>
        <w:t xml:space="preserve">care </w:t>
      </w:r>
      <w:proofErr w:type="spellStart"/>
      <w:r w:rsidRPr="00C023C2">
        <w:rPr>
          <w:rFonts w:ascii="Times New Roman" w:hAnsi="Times New Roman" w:cs="Times New Roman"/>
          <w:color w:val="000000"/>
          <w:sz w:val="28"/>
          <w:szCs w:val="28"/>
          <w:lang w:val="en-US"/>
        </w:rPr>
        <w:t>cuantumul</w:t>
      </w:r>
      <w:proofErr w:type="spellEnd"/>
      <w:r w:rsidRPr="00C023C2">
        <w:rPr>
          <w:rFonts w:ascii="Times New Roman" w:hAnsi="Times New Roman" w:cs="Times New Roman"/>
          <w:color w:val="000000"/>
          <w:sz w:val="28"/>
          <w:szCs w:val="28"/>
          <w:lang w:val="en-US"/>
        </w:rPr>
        <w:t xml:space="preserve"> de </w:t>
      </w:r>
      <w:proofErr w:type="spellStart"/>
      <w:r w:rsidRPr="00C023C2">
        <w:rPr>
          <w:rFonts w:ascii="Times New Roman" w:hAnsi="Times New Roman" w:cs="Times New Roman"/>
          <w:color w:val="000000"/>
          <w:sz w:val="28"/>
          <w:szCs w:val="28"/>
          <w:lang w:val="en-US"/>
        </w:rPr>
        <w:t>referință</w:t>
      </w:r>
      <w:proofErr w:type="spellEnd"/>
      <w:r w:rsidRPr="00C023C2">
        <w:rPr>
          <w:rFonts w:ascii="Times New Roman" w:hAnsi="Times New Roman" w:cs="Times New Roman"/>
          <w:color w:val="000000"/>
          <w:sz w:val="28"/>
          <w:szCs w:val="28"/>
          <w:lang w:val="en-US"/>
        </w:rPr>
        <w:t xml:space="preserve"> al </w:t>
      </w:r>
      <w:proofErr w:type="spellStart"/>
      <w:r w:rsidRPr="00C023C2">
        <w:rPr>
          <w:rFonts w:ascii="Times New Roman" w:hAnsi="Times New Roman" w:cs="Times New Roman"/>
          <w:color w:val="000000"/>
          <w:sz w:val="28"/>
          <w:szCs w:val="28"/>
          <w:lang w:val="en-US"/>
        </w:rPr>
        <w:t>garanției</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este</w:t>
      </w:r>
      <w:proofErr w:type="spellEnd"/>
      <w:r w:rsidRPr="00C023C2">
        <w:rPr>
          <w:rFonts w:ascii="Times New Roman" w:hAnsi="Times New Roman" w:cs="Times New Roman"/>
          <w:color w:val="000000"/>
          <w:sz w:val="28"/>
          <w:szCs w:val="28"/>
          <w:lang w:val="en-US"/>
        </w:rPr>
        <w:t xml:space="preserve"> de 10</w:t>
      </w:r>
      <w:r w:rsidR="00030290">
        <w:rPr>
          <w:rFonts w:ascii="Times New Roman" w:hAnsi="Times New Roman" w:cs="Times New Roman"/>
          <w:color w:val="000000"/>
          <w:sz w:val="28"/>
          <w:szCs w:val="28"/>
          <w:lang w:val="en-US"/>
        </w:rPr>
        <w:t>0</w:t>
      </w:r>
      <w:r w:rsidRPr="00C023C2">
        <w:rPr>
          <w:rFonts w:ascii="Times New Roman" w:hAnsi="Times New Roman" w:cs="Times New Roman"/>
          <w:color w:val="000000"/>
          <w:sz w:val="28"/>
          <w:szCs w:val="28"/>
          <w:lang w:val="en-US"/>
        </w:rPr>
        <w:t xml:space="preserve">.000 </w:t>
      </w:r>
      <w:r w:rsidR="00030290" w:rsidRPr="00030290">
        <w:rPr>
          <w:rFonts w:ascii="Times New Roman" w:hAnsi="Times New Roman" w:cs="Times New Roman"/>
          <w:color w:val="000000"/>
          <w:sz w:val="28"/>
          <w:szCs w:val="28"/>
          <w:lang w:val="en-US"/>
        </w:rPr>
        <w:t>MD</w:t>
      </w:r>
      <w:r w:rsidR="00030290">
        <w:rPr>
          <w:rFonts w:ascii="Times New Roman" w:hAnsi="Times New Roman" w:cs="Times New Roman"/>
          <w:color w:val="000000"/>
          <w:sz w:val="28"/>
          <w:szCs w:val="28"/>
          <w:lang w:val="en-US"/>
        </w:rPr>
        <w:t>L</w:t>
      </w:r>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iar</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aceasta</w:t>
      </w:r>
      <w:proofErr w:type="spellEnd"/>
      <w:r w:rsidRPr="00C023C2">
        <w:rPr>
          <w:rFonts w:ascii="Times New Roman" w:hAnsi="Times New Roman" w:cs="Times New Roman"/>
          <w:color w:val="000000"/>
          <w:sz w:val="28"/>
          <w:szCs w:val="28"/>
          <w:lang w:val="en-US"/>
        </w:rPr>
        <w:t xml:space="preserve"> se</w:t>
      </w:r>
      <w:r w:rsid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constituie</w:t>
      </w:r>
      <w:proofErr w:type="spellEnd"/>
      <w:r w:rsidRPr="00C023C2">
        <w:rPr>
          <w:rFonts w:ascii="Times New Roman" w:hAnsi="Times New Roman" w:cs="Times New Roman"/>
          <w:color w:val="000000"/>
          <w:sz w:val="28"/>
          <w:szCs w:val="28"/>
          <w:lang w:val="en-US"/>
        </w:rPr>
        <w:t xml:space="preserve"> la un </w:t>
      </w:r>
      <w:proofErr w:type="spellStart"/>
      <w:r w:rsidRPr="00C023C2">
        <w:rPr>
          <w:rFonts w:ascii="Times New Roman" w:hAnsi="Times New Roman" w:cs="Times New Roman"/>
          <w:color w:val="000000"/>
          <w:sz w:val="28"/>
          <w:szCs w:val="28"/>
          <w:lang w:val="en-US"/>
        </w:rPr>
        <w:t>nivel</w:t>
      </w:r>
      <w:proofErr w:type="spellEnd"/>
      <w:r w:rsidRPr="00C023C2">
        <w:rPr>
          <w:rFonts w:ascii="Times New Roman" w:hAnsi="Times New Roman" w:cs="Times New Roman"/>
          <w:color w:val="000000"/>
          <w:sz w:val="28"/>
          <w:szCs w:val="28"/>
          <w:lang w:val="en-US"/>
        </w:rPr>
        <w:t xml:space="preserve"> de 30%, </w:t>
      </w:r>
      <w:proofErr w:type="spellStart"/>
      <w:r w:rsidRPr="00C023C2">
        <w:rPr>
          <w:rFonts w:ascii="Times New Roman" w:hAnsi="Times New Roman" w:cs="Times New Roman"/>
          <w:color w:val="000000"/>
          <w:sz w:val="28"/>
          <w:szCs w:val="28"/>
          <w:lang w:val="en-US"/>
        </w:rPr>
        <w:t>cuantumul</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garanției</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globale</w:t>
      </w:r>
      <w:proofErr w:type="spellEnd"/>
      <w:r w:rsidRPr="00C023C2">
        <w:rPr>
          <w:rFonts w:ascii="Times New Roman" w:hAnsi="Times New Roman" w:cs="Times New Roman"/>
          <w:color w:val="000000"/>
          <w:sz w:val="28"/>
          <w:szCs w:val="28"/>
          <w:lang w:val="en-US"/>
        </w:rPr>
        <w:t xml:space="preserve"> </w:t>
      </w:r>
      <w:proofErr w:type="spellStart"/>
      <w:r w:rsidRPr="00C023C2">
        <w:rPr>
          <w:rFonts w:ascii="Times New Roman" w:hAnsi="Times New Roman" w:cs="Times New Roman"/>
          <w:color w:val="000000"/>
          <w:sz w:val="28"/>
          <w:szCs w:val="28"/>
          <w:lang w:val="en-US"/>
        </w:rPr>
        <w:t>este</w:t>
      </w:r>
      <w:proofErr w:type="spellEnd"/>
      <w:r w:rsidRPr="00C023C2">
        <w:rPr>
          <w:rFonts w:ascii="Times New Roman" w:hAnsi="Times New Roman" w:cs="Times New Roman"/>
          <w:color w:val="000000"/>
          <w:sz w:val="28"/>
          <w:szCs w:val="28"/>
          <w:lang w:val="en-US"/>
        </w:rPr>
        <w:t xml:space="preserve"> 3</w:t>
      </w:r>
      <w:r w:rsidR="00030290">
        <w:rPr>
          <w:rFonts w:ascii="Times New Roman" w:hAnsi="Times New Roman" w:cs="Times New Roman"/>
          <w:color w:val="000000"/>
          <w:sz w:val="28"/>
          <w:szCs w:val="28"/>
          <w:lang w:val="en-US"/>
        </w:rPr>
        <w:t>0</w:t>
      </w:r>
      <w:r w:rsidRPr="00C023C2">
        <w:rPr>
          <w:rFonts w:ascii="Times New Roman" w:hAnsi="Times New Roman" w:cs="Times New Roman"/>
          <w:color w:val="000000"/>
          <w:sz w:val="28"/>
          <w:szCs w:val="28"/>
          <w:lang w:val="en-US"/>
        </w:rPr>
        <w:t xml:space="preserve">.000 </w:t>
      </w:r>
      <w:r w:rsidR="00030290" w:rsidRPr="00030290">
        <w:rPr>
          <w:rFonts w:ascii="Times New Roman" w:hAnsi="Times New Roman" w:cs="Times New Roman"/>
          <w:color w:val="000000"/>
          <w:sz w:val="28"/>
          <w:szCs w:val="28"/>
          <w:lang w:val="en-US"/>
        </w:rPr>
        <w:t>MD</w:t>
      </w:r>
      <w:r w:rsidR="00030290">
        <w:rPr>
          <w:rFonts w:ascii="Times New Roman" w:hAnsi="Times New Roman" w:cs="Times New Roman"/>
          <w:color w:val="000000"/>
          <w:sz w:val="28"/>
          <w:szCs w:val="28"/>
          <w:lang w:val="en-US"/>
        </w:rPr>
        <w:t>L</w:t>
      </w:r>
      <w:r w:rsidRPr="00C023C2">
        <w:rPr>
          <w:rFonts w:ascii="Times New Roman" w:hAnsi="Times New Roman" w:cs="Times New Roman"/>
          <w:color w:val="000000"/>
          <w:sz w:val="28"/>
          <w:szCs w:val="28"/>
          <w:lang w:val="en-US"/>
        </w:rPr>
        <w:t>.</w:t>
      </w:r>
    </w:p>
    <w:p w14:paraId="4872C3C3" w14:textId="4AC481FE" w:rsidR="00593BA7" w:rsidRDefault="00593BA7" w:rsidP="0002753A">
      <w:pPr>
        <w:autoSpaceDE w:val="0"/>
        <w:autoSpaceDN w:val="0"/>
        <w:adjustRightInd w:val="0"/>
        <w:spacing w:after="0" w:line="240" w:lineRule="auto"/>
        <w:ind w:firstLine="567"/>
        <w:rPr>
          <w:rFonts w:ascii="Times New Roman" w:hAnsi="Times New Roman" w:cs="Times New Roman"/>
          <w:b/>
          <w:bCs/>
          <w:color w:val="000000"/>
          <w:sz w:val="28"/>
          <w:szCs w:val="28"/>
          <w:lang w:val="en-US"/>
        </w:rPr>
      </w:pPr>
    </w:p>
    <w:p w14:paraId="31D19A95" w14:textId="77777777" w:rsidR="004B4A7A" w:rsidRDefault="000E35A6"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Secțiunea</w:t>
      </w:r>
      <w:proofErr w:type="spellEnd"/>
      <w:r w:rsidRPr="00FD2916">
        <w:rPr>
          <w:rFonts w:ascii="Times New Roman" w:hAnsi="Times New Roman" w:cs="Times New Roman"/>
          <w:b/>
          <w:bCs/>
          <w:color w:val="000000"/>
          <w:sz w:val="28"/>
          <w:szCs w:val="28"/>
          <w:lang w:val="en-US"/>
        </w:rPr>
        <w:t xml:space="preserve"> </w:t>
      </w:r>
      <w:r w:rsidR="00754002">
        <w:rPr>
          <w:rFonts w:ascii="Times New Roman" w:hAnsi="Times New Roman" w:cs="Times New Roman"/>
          <w:b/>
          <w:bCs/>
          <w:color w:val="000000"/>
          <w:sz w:val="28"/>
          <w:szCs w:val="28"/>
          <w:lang w:val="en-US"/>
        </w:rPr>
        <w:t xml:space="preserve">a </w:t>
      </w:r>
      <w:r w:rsidR="0002753A">
        <w:rPr>
          <w:rFonts w:ascii="Times New Roman" w:hAnsi="Times New Roman" w:cs="Times New Roman"/>
          <w:b/>
          <w:bCs/>
          <w:color w:val="000000"/>
          <w:sz w:val="28"/>
          <w:szCs w:val="28"/>
          <w:lang w:val="en-US"/>
        </w:rPr>
        <w:t>3</w:t>
      </w:r>
      <w:r w:rsidR="00754002">
        <w:rPr>
          <w:rFonts w:ascii="Times New Roman" w:hAnsi="Times New Roman" w:cs="Times New Roman"/>
          <w:b/>
          <w:bCs/>
          <w:color w:val="000000"/>
          <w:sz w:val="28"/>
          <w:szCs w:val="28"/>
          <w:lang w:val="en-US"/>
        </w:rPr>
        <w:t>-a</w:t>
      </w:r>
      <w:r w:rsidR="00FD2916" w:rsidRPr="00FD2916">
        <w:rPr>
          <w:rFonts w:ascii="Times New Roman" w:hAnsi="Times New Roman" w:cs="Times New Roman"/>
          <w:b/>
          <w:bCs/>
          <w:color w:val="000000"/>
          <w:sz w:val="28"/>
          <w:szCs w:val="28"/>
          <w:lang w:val="en-US"/>
        </w:rPr>
        <w:t xml:space="preserve"> </w:t>
      </w:r>
    </w:p>
    <w:p w14:paraId="6B1B4667" w14:textId="33C54415" w:rsidR="000E35A6" w:rsidRDefault="000E35A6" w:rsidP="0002753A">
      <w:pPr>
        <w:autoSpaceDE w:val="0"/>
        <w:autoSpaceDN w:val="0"/>
        <w:adjustRightInd w:val="0"/>
        <w:spacing w:after="0" w:line="240" w:lineRule="auto"/>
        <w:ind w:firstLine="567"/>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C</w:t>
      </w:r>
      <w:r w:rsidRPr="00FD2916">
        <w:rPr>
          <w:rFonts w:ascii="Times New Roman" w:hAnsi="Times New Roman" w:cs="Times New Roman"/>
          <w:b/>
          <w:bCs/>
          <w:color w:val="000000"/>
          <w:sz w:val="28"/>
          <w:szCs w:val="28"/>
          <w:lang w:val="en-US"/>
        </w:rPr>
        <w:t>uantumul</w:t>
      </w:r>
      <w:proofErr w:type="spellEnd"/>
      <w:r w:rsidRPr="00FD2916">
        <w:rPr>
          <w:rFonts w:ascii="Times New Roman" w:hAnsi="Times New Roman" w:cs="Times New Roman"/>
          <w:b/>
          <w:bCs/>
          <w:color w:val="000000"/>
          <w:sz w:val="28"/>
          <w:szCs w:val="28"/>
          <w:lang w:val="en-US"/>
        </w:rPr>
        <w:t xml:space="preserve"> de </w:t>
      </w:r>
      <w:proofErr w:type="spellStart"/>
      <w:r w:rsidRPr="00FD2916">
        <w:rPr>
          <w:rFonts w:ascii="Times New Roman" w:hAnsi="Times New Roman" w:cs="Times New Roman"/>
          <w:b/>
          <w:bCs/>
          <w:color w:val="000000"/>
          <w:sz w:val="28"/>
          <w:szCs w:val="28"/>
          <w:lang w:val="en-US"/>
        </w:rPr>
        <w:t>referință</w:t>
      </w:r>
      <w:proofErr w:type="spellEnd"/>
      <w:r w:rsidRPr="00FD2916">
        <w:rPr>
          <w:rFonts w:ascii="Times New Roman" w:hAnsi="Times New Roman" w:cs="Times New Roman"/>
          <w:b/>
          <w:bCs/>
          <w:color w:val="000000"/>
          <w:sz w:val="28"/>
          <w:szCs w:val="28"/>
          <w:lang w:val="en-US"/>
        </w:rPr>
        <w:t xml:space="preserve"> al </w:t>
      </w:r>
      <w:proofErr w:type="spellStart"/>
      <w:r w:rsidRPr="00FD2916">
        <w:rPr>
          <w:rFonts w:ascii="Times New Roman" w:hAnsi="Times New Roman" w:cs="Times New Roman"/>
          <w:b/>
          <w:bCs/>
          <w:color w:val="000000"/>
          <w:sz w:val="28"/>
          <w:szCs w:val="28"/>
          <w:lang w:val="en-US"/>
        </w:rPr>
        <w:t>garanției</w:t>
      </w:r>
      <w:proofErr w:type="spellEnd"/>
      <w:r w:rsidRPr="00FD2916">
        <w:rPr>
          <w:rFonts w:ascii="Times New Roman" w:hAnsi="Times New Roman" w:cs="Times New Roman"/>
          <w:b/>
          <w:bCs/>
          <w:color w:val="000000"/>
          <w:sz w:val="28"/>
          <w:szCs w:val="28"/>
          <w:lang w:val="en-US"/>
        </w:rPr>
        <w:t xml:space="preserve"> </w:t>
      </w:r>
      <w:proofErr w:type="spellStart"/>
      <w:r w:rsidRPr="00FD2916">
        <w:rPr>
          <w:rFonts w:ascii="Times New Roman" w:hAnsi="Times New Roman" w:cs="Times New Roman"/>
          <w:b/>
          <w:bCs/>
          <w:color w:val="000000"/>
          <w:sz w:val="28"/>
          <w:szCs w:val="28"/>
          <w:lang w:val="en-US"/>
        </w:rPr>
        <w:t>globale</w:t>
      </w:r>
      <w:proofErr w:type="spellEnd"/>
    </w:p>
    <w:p w14:paraId="2078809E" w14:textId="77777777" w:rsidR="000E35A6" w:rsidRDefault="000E35A6" w:rsidP="0002753A">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rPr>
      </w:pPr>
    </w:p>
    <w:p w14:paraId="29A5F789" w14:textId="66B046AE" w:rsidR="00FD2916" w:rsidRPr="00FD2916" w:rsidRDefault="00827968"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38</w:t>
      </w:r>
      <w:r w:rsidR="0002753A">
        <w:rPr>
          <w:rFonts w:ascii="Times New Roman" w:hAnsi="Times New Roman" w:cs="Times New Roman"/>
          <w:b/>
          <w:bCs/>
          <w:color w:val="000000"/>
          <w:sz w:val="28"/>
          <w:szCs w:val="28"/>
          <w:lang w:val="en-US"/>
        </w:rPr>
        <w:t xml:space="preserve">. </w:t>
      </w:r>
      <w:proofErr w:type="spellStart"/>
      <w:r w:rsidR="000E35A6" w:rsidRPr="00030290">
        <w:rPr>
          <w:rFonts w:ascii="Times New Roman" w:hAnsi="Times New Roman" w:cs="Times New Roman"/>
          <w:color w:val="000000"/>
          <w:sz w:val="28"/>
          <w:szCs w:val="28"/>
          <w:lang w:val="en-US"/>
        </w:rPr>
        <w:t>Cuantumul</w:t>
      </w:r>
      <w:proofErr w:type="spellEnd"/>
      <w:r w:rsidR="000E35A6" w:rsidRPr="00030290">
        <w:rPr>
          <w:rFonts w:ascii="Times New Roman" w:hAnsi="Times New Roman" w:cs="Times New Roman"/>
          <w:color w:val="000000"/>
          <w:sz w:val="28"/>
          <w:szCs w:val="28"/>
          <w:lang w:val="en-US"/>
        </w:rPr>
        <w:t xml:space="preserve"> de </w:t>
      </w:r>
      <w:proofErr w:type="spellStart"/>
      <w:r w:rsidR="000E35A6" w:rsidRPr="00030290">
        <w:rPr>
          <w:rFonts w:ascii="Times New Roman" w:hAnsi="Times New Roman" w:cs="Times New Roman"/>
          <w:color w:val="000000"/>
          <w:sz w:val="28"/>
          <w:szCs w:val="28"/>
          <w:lang w:val="en-US"/>
        </w:rPr>
        <w:t>referință</w:t>
      </w:r>
      <w:proofErr w:type="spellEnd"/>
      <w:r w:rsidR="000E35A6" w:rsidRPr="00030290">
        <w:rPr>
          <w:rFonts w:ascii="Times New Roman" w:hAnsi="Times New Roman" w:cs="Times New Roman"/>
          <w:color w:val="000000"/>
          <w:sz w:val="28"/>
          <w:szCs w:val="28"/>
          <w:lang w:val="en-US"/>
        </w:rPr>
        <w:t xml:space="preserve"> al </w:t>
      </w:r>
      <w:proofErr w:type="spellStart"/>
      <w:r w:rsidR="000E35A6" w:rsidRPr="00030290">
        <w:rPr>
          <w:rFonts w:ascii="Times New Roman" w:hAnsi="Times New Roman" w:cs="Times New Roman"/>
          <w:color w:val="000000"/>
          <w:sz w:val="28"/>
          <w:szCs w:val="28"/>
          <w:lang w:val="en-US"/>
        </w:rPr>
        <w:t>garanției</w:t>
      </w:r>
      <w:proofErr w:type="spellEnd"/>
      <w:r w:rsidR="000E35A6" w:rsidRPr="00030290">
        <w:rPr>
          <w:rFonts w:ascii="Times New Roman" w:hAnsi="Times New Roman" w:cs="Times New Roman"/>
          <w:color w:val="000000"/>
          <w:sz w:val="28"/>
          <w:szCs w:val="28"/>
          <w:lang w:val="en-US"/>
        </w:rPr>
        <w:t xml:space="preserve"> </w:t>
      </w:r>
      <w:proofErr w:type="spellStart"/>
      <w:r w:rsidR="000E35A6" w:rsidRPr="00030290">
        <w:rPr>
          <w:rFonts w:ascii="Times New Roman" w:hAnsi="Times New Roman" w:cs="Times New Roman"/>
          <w:color w:val="000000"/>
          <w:sz w:val="28"/>
          <w:szCs w:val="28"/>
          <w:lang w:val="en-US"/>
        </w:rPr>
        <w:t>globale</w:t>
      </w:r>
      <w:proofErr w:type="spellEnd"/>
      <w:r w:rsidR="000E35A6">
        <w:rPr>
          <w:rFonts w:ascii="Times New Roman" w:hAnsi="Times New Roman" w:cs="Times New Roman"/>
          <w:b/>
          <w:bCs/>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trebuie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corespundă</w:t>
      </w:r>
      <w:proofErr w:type="spellEnd"/>
      <w:r w:rsidR="00FD2916" w:rsidRPr="00FD2916">
        <w:rPr>
          <w:rFonts w:ascii="Times New Roman" w:hAnsi="Times New Roman" w:cs="Times New Roman"/>
          <w:color w:val="000000"/>
          <w:sz w:val="28"/>
          <w:szCs w:val="28"/>
          <w:lang w:val="en-US"/>
        </w:rPr>
        <w:t xml:space="preserve"> cu</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total al </w:t>
      </w:r>
      <w:proofErr w:type="spellStart"/>
      <w:r w:rsidR="00030290">
        <w:rPr>
          <w:rFonts w:ascii="Times New Roman" w:hAnsi="Times New Roman" w:cs="Times New Roman"/>
          <w:color w:val="000000"/>
          <w:sz w:val="28"/>
          <w:szCs w:val="28"/>
          <w:lang w:val="en-US"/>
        </w:rPr>
        <w:t>d</w:t>
      </w:r>
      <w:r w:rsidR="000A2EC4">
        <w:rPr>
          <w:rFonts w:ascii="Times New Roman" w:hAnsi="Times New Roman" w:cs="Times New Roman"/>
          <w:color w:val="000000"/>
          <w:sz w:val="28"/>
          <w:szCs w:val="28"/>
          <w:lang w:val="en-US"/>
        </w:rPr>
        <w:t>repturilor</w:t>
      </w:r>
      <w:proofErr w:type="spellEnd"/>
      <w:r w:rsidR="000A2EC4">
        <w:rPr>
          <w:rFonts w:ascii="Times New Roman" w:hAnsi="Times New Roman" w:cs="Times New Roman"/>
          <w:color w:val="000000"/>
          <w:sz w:val="28"/>
          <w:szCs w:val="28"/>
          <w:lang w:val="en-US"/>
        </w:rPr>
        <w:t xml:space="preserve"> de import</w:t>
      </w:r>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dacă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acesta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poate</w:t>
      </w:r>
      <w:proofErr w:type="spellEnd"/>
      <w:r w:rsidR="00FD2916" w:rsidRPr="00FD2916">
        <w:rPr>
          <w:rFonts w:ascii="Times New Roman" w:hAnsi="Times New Roman" w:cs="Times New Roman"/>
          <w:color w:val="000000"/>
          <w:sz w:val="28"/>
          <w:szCs w:val="28"/>
          <w:lang w:val="en-US"/>
        </w:rPr>
        <w:t xml:space="preserve"> fi </w:t>
      </w:r>
      <w:proofErr w:type="spellStart"/>
      <w:r w:rsidR="00FD2916" w:rsidRPr="00FD2916">
        <w:rPr>
          <w:rFonts w:ascii="Times New Roman" w:hAnsi="Times New Roman" w:cs="Times New Roman"/>
          <w:color w:val="000000"/>
          <w:sz w:val="28"/>
          <w:szCs w:val="28"/>
          <w:lang w:val="en-US"/>
        </w:rPr>
        <w:t>determinat</w:t>
      </w:r>
      <w:proofErr w:type="spellEnd"/>
      <w:r w:rsidR="00FD2916" w:rsidRPr="00FD2916">
        <w:rPr>
          <w:rFonts w:ascii="Times New Roman" w:hAnsi="Times New Roman" w:cs="Times New Roman"/>
          <w:color w:val="000000"/>
          <w:sz w:val="28"/>
          <w:szCs w:val="28"/>
          <w:lang w:val="en-US"/>
        </w:rPr>
        <w:t xml:space="preserve"> cu</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certitudine</w:t>
      </w:r>
      <w:proofErr w:type="spellEnd"/>
      <w:r w:rsidR="00FD2916" w:rsidRPr="00FD2916">
        <w:rPr>
          <w:rFonts w:ascii="Times New Roman" w:hAnsi="Times New Roman" w:cs="Times New Roman"/>
          <w:color w:val="000000"/>
          <w:sz w:val="28"/>
          <w:szCs w:val="28"/>
          <w:lang w:val="en-US"/>
        </w:rPr>
        <w:t>.</w:t>
      </w:r>
    </w:p>
    <w:p w14:paraId="2E947A07" w14:textId="4DE19185" w:rsidR="00FD2916" w:rsidRPr="00FD2916" w:rsidRDefault="00827968"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39</w:t>
      </w:r>
      <w:r w:rsidR="0002753A" w:rsidRPr="0002753A">
        <w:rPr>
          <w:rFonts w:ascii="Times New Roman" w:hAnsi="Times New Roman" w:cs="Times New Roman"/>
          <w:b/>
          <w:color w:val="000000"/>
          <w:sz w:val="28"/>
          <w:szCs w:val="28"/>
          <w:lang w:val="en-US"/>
        </w:rPr>
        <w:t>.</w:t>
      </w:r>
      <w:r w:rsidR="00EF0547">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Dacă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6A55CC">
        <w:rPr>
          <w:rFonts w:ascii="Times New Roman" w:hAnsi="Times New Roman" w:cs="Times New Roman"/>
          <w:color w:val="000000"/>
          <w:sz w:val="28"/>
          <w:szCs w:val="28"/>
          <w:lang w:val="en-US"/>
        </w:rPr>
        <w:t xml:space="preserve"> </w:t>
      </w:r>
      <w:proofErr w:type="spellStart"/>
      <w:r w:rsidR="006A55CC">
        <w:rPr>
          <w:rFonts w:ascii="Times New Roman" w:hAnsi="Times New Roman" w:cs="Times New Roman"/>
          <w:color w:val="000000"/>
          <w:sz w:val="28"/>
          <w:szCs w:val="28"/>
          <w:lang w:val="en-US"/>
        </w:rPr>
        <w:t>drepturilor</w:t>
      </w:r>
      <w:proofErr w:type="spellEnd"/>
      <w:r w:rsidR="006A55CC">
        <w:rPr>
          <w:rFonts w:ascii="Times New Roman" w:hAnsi="Times New Roman" w:cs="Times New Roman"/>
          <w:color w:val="000000"/>
          <w:sz w:val="28"/>
          <w:szCs w:val="28"/>
          <w:lang w:val="en-US"/>
        </w:rPr>
        <w:t xml:space="preserve"> de import</w:t>
      </w:r>
      <w:r w:rsidR="00FD2916" w:rsidRPr="00FD2916">
        <w:rPr>
          <w:rFonts w:ascii="Times New Roman" w:hAnsi="Times New Roman" w:cs="Times New Roman"/>
          <w:color w:val="000000"/>
          <w:sz w:val="28"/>
          <w:szCs w:val="28"/>
          <w:lang w:val="en-US"/>
        </w:rPr>
        <w:t xml:space="preserve"> nu </w:t>
      </w:r>
      <w:proofErr w:type="spellStart"/>
      <w:r w:rsidR="00FD2916" w:rsidRPr="00FD2916">
        <w:rPr>
          <w:rFonts w:ascii="Times New Roman" w:hAnsi="Times New Roman" w:cs="Times New Roman"/>
          <w:color w:val="000000"/>
          <w:sz w:val="28"/>
          <w:szCs w:val="28"/>
          <w:lang w:val="en-US"/>
        </w:rPr>
        <w:t>poate</w:t>
      </w:r>
      <w:proofErr w:type="spellEnd"/>
      <w:r w:rsidR="00FD2916" w:rsidRPr="00FD2916">
        <w:rPr>
          <w:rFonts w:ascii="Times New Roman" w:hAnsi="Times New Roman" w:cs="Times New Roman"/>
          <w:color w:val="000000"/>
          <w:sz w:val="28"/>
          <w:szCs w:val="28"/>
          <w:lang w:val="en-US"/>
        </w:rPr>
        <w:t xml:space="preserve"> fi </w:t>
      </w:r>
      <w:proofErr w:type="spellStart"/>
      <w:r w:rsidR="00FD2916" w:rsidRPr="00FD2916">
        <w:rPr>
          <w:rFonts w:ascii="Times New Roman" w:hAnsi="Times New Roman" w:cs="Times New Roman"/>
          <w:color w:val="000000"/>
          <w:sz w:val="28"/>
          <w:szCs w:val="28"/>
          <w:lang w:val="en-US"/>
        </w:rPr>
        <w:t>determinat</w:t>
      </w:r>
      <w:proofErr w:type="spellEnd"/>
      <w:r w:rsidR="00FD2916" w:rsidRPr="00FD2916">
        <w:rPr>
          <w:rFonts w:ascii="Times New Roman" w:hAnsi="Times New Roman" w:cs="Times New Roman"/>
          <w:color w:val="000000"/>
          <w:sz w:val="28"/>
          <w:szCs w:val="28"/>
          <w:lang w:val="en-US"/>
        </w:rPr>
        <w:t xml:space="preserve"> cu </w:t>
      </w:r>
      <w:proofErr w:type="spellStart"/>
      <w:r w:rsidR="00FD2916" w:rsidRPr="00FD2916">
        <w:rPr>
          <w:rFonts w:ascii="Times New Roman" w:hAnsi="Times New Roman" w:cs="Times New Roman"/>
          <w:color w:val="000000"/>
          <w:sz w:val="28"/>
          <w:szCs w:val="28"/>
          <w:lang w:val="en-US"/>
        </w:rPr>
        <w:t>certitudine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sau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variază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timp</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0E35A6">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de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trebuie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astfel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determinat</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încât</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acopere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orice</w:t>
      </w:r>
      <w:proofErr w:type="spellEnd"/>
      <w:r w:rsidR="00FD2916" w:rsidRPr="00FD2916">
        <w:rPr>
          <w:rFonts w:ascii="Times New Roman" w:hAnsi="Times New Roman" w:cs="Times New Roman"/>
          <w:color w:val="000000"/>
          <w:sz w:val="28"/>
          <w:szCs w:val="28"/>
          <w:lang w:val="en-US"/>
        </w:rPr>
        <w:t xml:space="preserve"> moment</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datoria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vamală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acest</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caz</w:t>
      </w:r>
      <w:proofErr w:type="spellEnd"/>
      <w:r w:rsidR="00FD2916" w:rsidRPr="00FD2916">
        <w:rPr>
          <w:rFonts w:ascii="Times New Roman" w:hAnsi="Times New Roman" w:cs="Times New Roman"/>
          <w:color w:val="000000"/>
          <w:sz w:val="28"/>
          <w:szCs w:val="28"/>
          <w:lang w:val="en-US"/>
        </w:rPr>
        <w:t xml:space="preserve">, se </w:t>
      </w:r>
      <w:proofErr w:type="spellStart"/>
      <w:r w:rsidR="00FD2916" w:rsidRPr="00FD2916">
        <w:rPr>
          <w:rFonts w:ascii="Times New Roman" w:hAnsi="Times New Roman" w:cs="Times New Roman"/>
          <w:color w:val="000000"/>
          <w:sz w:val="28"/>
          <w:szCs w:val="28"/>
          <w:lang w:val="en-US"/>
        </w:rPr>
        <w:t>iau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considerare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cele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mai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ridicate</w:t>
      </w:r>
      <w:proofErr w:type="spellEnd"/>
      <w:r w:rsidR="00FD2916" w:rsidRPr="00FD2916">
        <w:rPr>
          <w:rFonts w:ascii="Times New Roman" w:hAnsi="Times New Roman" w:cs="Times New Roman"/>
          <w:color w:val="000000"/>
          <w:sz w:val="28"/>
          <w:szCs w:val="28"/>
          <w:lang w:val="en-US"/>
        </w:rPr>
        <w:t xml:space="preserve"> </w:t>
      </w:r>
      <w:r w:rsidR="000A2EC4">
        <w:rPr>
          <w:rFonts w:ascii="Times New Roman" w:hAnsi="Times New Roman" w:cs="Times New Roman"/>
          <w:color w:val="000000"/>
          <w:sz w:val="28"/>
          <w:szCs w:val="28"/>
          <w:lang w:val="en-US"/>
        </w:rPr>
        <w:t xml:space="preserve">cote ale </w:t>
      </w:r>
      <w:proofErr w:type="spellStart"/>
      <w:r w:rsidR="000A2EC4">
        <w:rPr>
          <w:rFonts w:ascii="Times New Roman" w:hAnsi="Times New Roman" w:cs="Times New Roman"/>
          <w:color w:val="000000"/>
          <w:sz w:val="28"/>
          <w:szCs w:val="28"/>
          <w:lang w:val="en-US"/>
        </w:rPr>
        <w:t>drepturilor</w:t>
      </w:r>
      <w:proofErr w:type="spellEnd"/>
      <w:r w:rsidR="000A2EC4">
        <w:rPr>
          <w:rFonts w:ascii="Times New Roman" w:hAnsi="Times New Roman" w:cs="Times New Roman"/>
          <w:color w:val="000000"/>
          <w:sz w:val="28"/>
          <w:szCs w:val="28"/>
          <w:lang w:val="en-US"/>
        </w:rPr>
        <w:t xml:space="preserve"> de import </w:t>
      </w:r>
      <w:proofErr w:type="spellStart"/>
      <w:r w:rsidR="00FD2916" w:rsidRPr="00FD2916">
        <w:rPr>
          <w:rFonts w:ascii="Times New Roman" w:hAnsi="Times New Roman" w:cs="Times New Roman"/>
          <w:color w:val="000000"/>
          <w:sz w:val="28"/>
          <w:szCs w:val="28"/>
          <w:lang w:val="en-US"/>
        </w:rPr>
        <w:t>aplicabile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mărfurilor</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același</w:t>
      </w:r>
      <w:proofErr w:type="spellEnd"/>
      <w:r w:rsidR="00FD2916" w:rsidRPr="00FD2916">
        <w:rPr>
          <w:rFonts w:ascii="Times New Roman" w:hAnsi="Times New Roman" w:cs="Times New Roman"/>
          <w:color w:val="000000"/>
          <w:sz w:val="28"/>
          <w:szCs w:val="28"/>
          <w:lang w:val="en-US"/>
        </w:rPr>
        <w:t xml:space="preserve"> tip.</w:t>
      </w:r>
    </w:p>
    <w:p w14:paraId="2CAA65C0" w14:textId="3082D4D3" w:rsidR="00FD2916" w:rsidRPr="00FD2916" w:rsidRDefault="0002753A"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02753A">
        <w:rPr>
          <w:rFonts w:ascii="Times New Roman" w:hAnsi="Times New Roman" w:cs="Times New Roman"/>
          <w:b/>
          <w:bCs/>
          <w:color w:val="000000"/>
          <w:sz w:val="28"/>
          <w:szCs w:val="28"/>
          <w:lang w:val="en-US"/>
        </w:rPr>
        <w:t>4</w:t>
      </w:r>
      <w:r w:rsidR="00827968">
        <w:rPr>
          <w:rFonts w:ascii="Times New Roman" w:hAnsi="Times New Roman" w:cs="Times New Roman"/>
          <w:b/>
          <w:bCs/>
          <w:color w:val="000000"/>
          <w:sz w:val="28"/>
          <w:szCs w:val="28"/>
          <w:lang w:val="en-US"/>
        </w:rPr>
        <w:t>0</w:t>
      </w:r>
      <w:r w:rsidRPr="0002753A">
        <w:rPr>
          <w:rFonts w:ascii="Times New Roman" w:hAnsi="Times New Roman" w:cs="Times New Roman"/>
          <w:b/>
          <w:bCs/>
          <w:color w:val="000000"/>
          <w:sz w:val="28"/>
          <w:szCs w:val="28"/>
          <w:lang w:val="en-US"/>
        </w:rPr>
        <w:t>.</w:t>
      </w:r>
      <w:r w:rsidR="000A2EC4">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se </w:t>
      </w:r>
      <w:proofErr w:type="spellStart"/>
      <w:r w:rsidR="00FD2916" w:rsidRPr="00FD2916">
        <w:rPr>
          <w:rFonts w:ascii="Times New Roman" w:hAnsi="Times New Roman" w:cs="Times New Roman"/>
          <w:color w:val="000000"/>
          <w:sz w:val="28"/>
          <w:szCs w:val="28"/>
          <w:lang w:val="en-US"/>
        </w:rPr>
        <w:t>determină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prin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consultare</w:t>
      </w:r>
      <w:proofErr w:type="spellEnd"/>
      <w:r w:rsidR="00FD2916" w:rsidRPr="00FD2916">
        <w:rPr>
          <w:rFonts w:ascii="Times New Roman" w:hAnsi="Times New Roman" w:cs="Times New Roman"/>
          <w:color w:val="000000"/>
          <w:sz w:val="28"/>
          <w:szCs w:val="28"/>
          <w:lang w:val="en-US"/>
        </w:rPr>
        <w:t xml:space="preserve"> cu </w:t>
      </w:r>
      <w:proofErr w:type="spellStart"/>
      <w:r w:rsidR="00FD2916" w:rsidRPr="00FD2916">
        <w:rPr>
          <w:rFonts w:ascii="Times New Roman" w:hAnsi="Times New Roman" w:cs="Times New Roman"/>
          <w:color w:val="000000"/>
          <w:sz w:val="28"/>
          <w:szCs w:val="28"/>
          <w:lang w:val="en-US"/>
        </w:rPr>
        <w:t>solicitantul</w:t>
      </w:r>
      <w:proofErr w:type="spellEnd"/>
      <w:r w:rsidR="00FD2916" w:rsidRPr="00FD2916">
        <w:rPr>
          <w:rFonts w:ascii="Times New Roman" w:hAnsi="Times New Roman" w:cs="Times New Roman"/>
          <w:color w:val="000000"/>
          <w:sz w:val="28"/>
          <w:szCs w:val="28"/>
          <w:lang w:val="en-US"/>
        </w:rPr>
        <w:t>, pe</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baza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informațiilor</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privind</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mărfurile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plasate</w:t>
      </w:r>
      <w:proofErr w:type="spellEnd"/>
      <w:r w:rsidR="00FD2916" w:rsidRPr="00FD2916">
        <w:rPr>
          <w:rFonts w:ascii="Times New Roman" w:hAnsi="Times New Roman" w:cs="Times New Roman"/>
          <w:color w:val="000000"/>
          <w:sz w:val="28"/>
          <w:szCs w:val="28"/>
          <w:lang w:val="en-US"/>
        </w:rPr>
        <w:t xml:space="preserve"> sub </w:t>
      </w:r>
      <w:proofErr w:type="spellStart"/>
      <w:r w:rsidR="00FD2916" w:rsidRPr="00FD2916">
        <w:rPr>
          <w:rFonts w:ascii="Times New Roman" w:hAnsi="Times New Roman" w:cs="Times New Roman"/>
          <w:color w:val="000000"/>
          <w:sz w:val="28"/>
          <w:szCs w:val="28"/>
          <w:lang w:val="en-US"/>
        </w:rPr>
        <w:t>regimurile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vamale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relevante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sau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depozitare</w:t>
      </w:r>
      <w:proofErr w:type="spellEnd"/>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temporară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cele</w:t>
      </w:r>
      <w:proofErr w:type="spellEnd"/>
      <w:r w:rsidR="00FD2916" w:rsidRPr="00FD2916">
        <w:rPr>
          <w:rFonts w:ascii="Times New Roman" w:hAnsi="Times New Roman" w:cs="Times New Roman"/>
          <w:color w:val="000000"/>
          <w:sz w:val="28"/>
          <w:szCs w:val="28"/>
          <w:lang w:val="en-US"/>
        </w:rPr>
        <w:t xml:space="preserve"> 12 </w:t>
      </w:r>
      <w:proofErr w:type="spellStart"/>
      <w:r w:rsidR="00FD2916" w:rsidRPr="00FD2916">
        <w:rPr>
          <w:rFonts w:ascii="Times New Roman" w:hAnsi="Times New Roman" w:cs="Times New Roman"/>
          <w:color w:val="000000"/>
          <w:sz w:val="28"/>
          <w:szCs w:val="28"/>
          <w:lang w:val="en-US"/>
        </w:rPr>
        <w:t>luni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precedente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și</w:t>
      </w:r>
      <w:proofErr w:type="spellEnd"/>
      <w:r w:rsidR="00FD2916" w:rsidRPr="00FD2916">
        <w:rPr>
          <w:rFonts w:ascii="Times New Roman" w:hAnsi="Times New Roman" w:cs="Times New Roman"/>
          <w:color w:val="000000"/>
          <w:sz w:val="28"/>
          <w:szCs w:val="28"/>
          <w:lang w:val="en-US"/>
        </w:rPr>
        <w:t xml:space="preserve"> pe </w:t>
      </w:r>
      <w:proofErr w:type="spellStart"/>
      <w:r w:rsidR="00FD2916" w:rsidRPr="00FD2916">
        <w:rPr>
          <w:rFonts w:ascii="Times New Roman" w:hAnsi="Times New Roman" w:cs="Times New Roman"/>
          <w:color w:val="000000"/>
          <w:sz w:val="28"/>
          <w:szCs w:val="28"/>
          <w:lang w:val="en-US"/>
        </w:rPr>
        <w:t>baza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unei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estimări</w:t>
      </w:r>
      <w:proofErr w:type="spellEnd"/>
      <w:r w:rsidR="00FD2916" w:rsidRPr="00FD2916">
        <w:rPr>
          <w:rFonts w:ascii="Times New Roman" w:hAnsi="Times New Roman" w:cs="Times New Roman"/>
          <w:color w:val="000000"/>
          <w:sz w:val="28"/>
          <w:szCs w:val="28"/>
          <w:lang w:val="en-US"/>
        </w:rPr>
        <w:t xml:space="preserve"> a </w:t>
      </w:r>
      <w:proofErr w:type="spellStart"/>
      <w:r w:rsidR="00FD2916" w:rsidRPr="00FD2916">
        <w:rPr>
          <w:rFonts w:ascii="Times New Roman" w:hAnsi="Times New Roman" w:cs="Times New Roman"/>
          <w:color w:val="000000"/>
          <w:sz w:val="28"/>
          <w:szCs w:val="28"/>
          <w:lang w:val="en-US"/>
        </w:rPr>
        <w:t>volumului</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operațiuni</w:t>
      </w:r>
      <w:proofErr w:type="spellEnd"/>
      <w:r w:rsidR="00FD2916" w:rsidRPr="00FD2916">
        <w:rPr>
          <w:rFonts w:ascii="Times New Roman" w:hAnsi="Times New Roman" w:cs="Times New Roman"/>
          <w:color w:val="000000"/>
          <w:sz w:val="28"/>
          <w:szCs w:val="28"/>
          <w:lang w:val="en-US"/>
        </w:rPr>
        <w:t xml:space="preserve"> </w:t>
      </w:r>
      <w:proofErr w:type="spellStart"/>
      <w:r w:rsidR="000A2EC4">
        <w:rPr>
          <w:rFonts w:ascii="Times New Roman" w:hAnsi="Times New Roman" w:cs="Times New Roman"/>
          <w:color w:val="000000"/>
          <w:sz w:val="28"/>
          <w:szCs w:val="28"/>
          <w:lang w:val="en-US"/>
        </w:rPr>
        <w:t>intenționate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astfel</w:t>
      </w:r>
      <w:proofErr w:type="spellEnd"/>
      <w:r w:rsidR="00FD2916" w:rsidRPr="00FD2916">
        <w:rPr>
          <w:rFonts w:ascii="Times New Roman" w:hAnsi="Times New Roman" w:cs="Times New Roman"/>
          <w:color w:val="000000"/>
          <w:sz w:val="28"/>
          <w:szCs w:val="28"/>
          <w:lang w:val="en-US"/>
        </w:rPr>
        <w:t xml:space="preserve"> cum </w:t>
      </w:r>
      <w:proofErr w:type="spellStart"/>
      <w:r w:rsidR="00FD2916" w:rsidRPr="00FD2916">
        <w:rPr>
          <w:rFonts w:ascii="Times New Roman" w:hAnsi="Times New Roman" w:cs="Times New Roman"/>
          <w:color w:val="000000"/>
          <w:sz w:val="28"/>
          <w:szCs w:val="28"/>
          <w:lang w:val="en-US"/>
        </w:rPr>
        <w:t>reiese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printre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altele</w:t>
      </w:r>
      <w:proofErr w:type="spellEnd"/>
      <w:r w:rsidR="00FD2916" w:rsidRPr="00FD2916">
        <w:rPr>
          <w:rFonts w:ascii="Times New Roman" w:hAnsi="Times New Roman" w:cs="Times New Roman"/>
          <w:color w:val="000000"/>
          <w:sz w:val="28"/>
          <w:szCs w:val="28"/>
          <w:lang w:val="en-US"/>
        </w:rPr>
        <w:t xml:space="preserve">, din </w:t>
      </w:r>
      <w:proofErr w:type="spellStart"/>
      <w:r w:rsidR="00FD2916" w:rsidRPr="00FD2916">
        <w:rPr>
          <w:rFonts w:ascii="Times New Roman" w:hAnsi="Times New Roman" w:cs="Times New Roman"/>
          <w:color w:val="000000"/>
          <w:sz w:val="28"/>
          <w:szCs w:val="28"/>
          <w:lang w:val="en-US"/>
        </w:rPr>
        <w:t>documentația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comercială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și</w:t>
      </w:r>
      <w:proofErr w:type="spellEnd"/>
      <w:r w:rsidR="00FD2916" w:rsidRPr="00FD2916">
        <w:rPr>
          <w:rFonts w:ascii="Times New Roman" w:hAnsi="Times New Roman" w:cs="Times New Roman"/>
          <w:color w:val="000000"/>
          <w:sz w:val="28"/>
          <w:szCs w:val="28"/>
          <w:lang w:val="en-US"/>
        </w:rPr>
        <w:t xml:space="preserve"> din </w:t>
      </w:r>
      <w:proofErr w:type="spellStart"/>
      <w:r w:rsidR="00FD2916" w:rsidRPr="00FD2916">
        <w:rPr>
          <w:rFonts w:ascii="Times New Roman" w:hAnsi="Times New Roman" w:cs="Times New Roman"/>
          <w:color w:val="000000"/>
          <w:sz w:val="28"/>
          <w:szCs w:val="28"/>
          <w:lang w:val="en-US"/>
        </w:rPr>
        <w:t>evidențele</w:t>
      </w:r>
      <w:proofErr w:type="spellEnd"/>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contabile</w:t>
      </w:r>
      <w:proofErr w:type="spellEnd"/>
      <w:r w:rsidR="00FD2916" w:rsidRPr="00FD2916">
        <w:rPr>
          <w:rFonts w:ascii="Times New Roman" w:hAnsi="Times New Roman" w:cs="Times New Roman"/>
          <w:color w:val="000000"/>
          <w:sz w:val="28"/>
          <w:szCs w:val="28"/>
          <w:lang w:val="en-US"/>
        </w:rPr>
        <w:t xml:space="preserve"> ale </w:t>
      </w:r>
      <w:proofErr w:type="spellStart"/>
      <w:r w:rsidR="00FD2916" w:rsidRPr="00FD2916">
        <w:rPr>
          <w:rFonts w:ascii="Times New Roman" w:hAnsi="Times New Roman" w:cs="Times New Roman"/>
          <w:color w:val="000000"/>
          <w:sz w:val="28"/>
          <w:szCs w:val="28"/>
          <w:lang w:val="en-US"/>
        </w:rPr>
        <w:t>persoanei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căreia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i</w:t>
      </w:r>
      <w:proofErr w:type="spellEnd"/>
      <w:r w:rsidR="00FD2916" w:rsidRPr="00FD2916">
        <w:rPr>
          <w:rFonts w:ascii="Times New Roman" w:hAnsi="Times New Roman" w:cs="Times New Roman"/>
          <w:color w:val="000000"/>
          <w:sz w:val="28"/>
          <w:szCs w:val="28"/>
          <w:lang w:val="en-US"/>
        </w:rPr>
        <w:t xml:space="preserve"> se </w:t>
      </w:r>
      <w:proofErr w:type="spellStart"/>
      <w:r w:rsidR="00FD2916" w:rsidRPr="00FD2916">
        <w:rPr>
          <w:rFonts w:ascii="Times New Roman" w:hAnsi="Times New Roman" w:cs="Times New Roman"/>
          <w:color w:val="000000"/>
          <w:sz w:val="28"/>
          <w:szCs w:val="28"/>
          <w:lang w:val="en-US"/>
        </w:rPr>
        <w:t>solicită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constituirea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w:t>
      </w:r>
    </w:p>
    <w:p w14:paraId="1F20EEEC" w14:textId="6D4DFFB4" w:rsidR="00FD2916" w:rsidRPr="00FD2916" w:rsidRDefault="0002753A"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02753A">
        <w:rPr>
          <w:rFonts w:ascii="Times New Roman" w:hAnsi="Times New Roman" w:cs="Times New Roman"/>
          <w:b/>
          <w:bCs/>
          <w:color w:val="000000"/>
          <w:sz w:val="28"/>
          <w:szCs w:val="28"/>
          <w:lang w:val="en-US"/>
        </w:rPr>
        <w:lastRenderedPageBreak/>
        <w:t>4</w:t>
      </w:r>
      <w:r w:rsidR="00827968">
        <w:rPr>
          <w:rFonts w:ascii="Times New Roman" w:hAnsi="Times New Roman" w:cs="Times New Roman"/>
          <w:b/>
          <w:bCs/>
          <w:color w:val="000000"/>
          <w:sz w:val="28"/>
          <w:szCs w:val="28"/>
          <w:lang w:val="en-US"/>
        </w:rPr>
        <w:t>1</w:t>
      </w:r>
      <w:r w:rsidRPr="0002753A">
        <w:rPr>
          <w:rFonts w:ascii="Times New Roman" w:hAnsi="Times New Roman" w:cs="Times New Roman"/>
          <w:b/>
          <w:bCs/>
          <w:color w:val="000000"/>
          <w:sz w:val="28"/>
          <w:szCs w:val="28"/>
          <w:lang w:val="en-US"/>
        </w:rPr>
        <w:t>.</w:t>
      </w:r>
      <w:r w:rsidR="003F1B32">
        <w:rPr>
          <w:rFonts w:ascii="Times New Roman" w:hAnsi="Times New Roman" w:cs="Times New Roman"/>
          <w:b/>
          <w:bCs/>
          <w:color w:val="000000"/>
          <w:sz w:val="28"/>
          <w:szCs w:val="28"/>
          <w:lang w:val="en-US"/>
        </w:rPr>
        <w:t xml:space="preserve"> </w:t>
      </w:r>
      <w:proofErr w:type="spellStart"/>
      <w:r w:rsidR="000A2EC4">
        <w:rPr>
          <w:rFonts w:ascii="Times New Roman" w:hAnsi="Times New Roman" w:cs="Times New Roman"/>
          <w:color w:val="000000"/>
          <w:sz w:val="28"/>
          <w:szCs w:val="28"/>
          <w:lang w:val="en-US"/>
        </w:rPr>
        <w:t>D</w:t>
      </w:r>
      <w:r w:rsidR="00FD2916" w:rsidRPr="00FD2916">
        <w:rPr>
          <w:rFonts w:ascii="Times New Roman" w:hAnsi="Times New Roman" w:cs="Times New Roman"/>
          <w:color w:val="000000"/>
          <w:sz w:val="28"/>
          <w:szCs w:val="28"/>
          <w:lang w:val="en-US"/>
        </w:rPr>
        <w:t>ocumentația</w:t>
      </w:r>
      <w:proofErr w:type="spellEnd"/>
      <w:r w:rsidR="00FD2916" w:rsidRPr="00FD2916">
        <w:rPr>
          <w:rFonts w:ascii="Times New Roman" w:hAnsi="Times New Roman" w:cs="Times New Roman"/>
          <w:color w:val="000000"/>
          <w:sz w:val="28"/>
          <w:szCs w:val="28"/>
          <w:lang w:val="en-US"/>
        </w:rPr>
        <w:t xml:space="preserve"> care </w:t>
      </w:r>
      <w:proofErr w:type="spellStart"/>
      <w:r w:rsidR="00FD2916" w:rsidRPr="00FD2916">
        <w:rPr>
          <w:rFonts w:ascii="Times New Roman" w:hAnsi="Times New Roman" w:cs="Times New Roman"/>
          <w:color w:val="000000"/>
          <w:sz w:val="28"/>
          <w:szCs w:val="28"/>
          <w:lang w:val="en-US"/>
        </w:rPr>
        <w:t>însoțește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cererea</w:t>
      </w:r>
      <w:proofErr w:type="spellEnd"/>
      <w:r w:rsidR="000E35A6">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de </w:t>
      </w:r>
      <w:proofErr w:type="spellStart"/>
      <w:r w:rsidR="00FD2916" w:rsidRPr="00FD2916">
        <w:rPr>
          <w:rFonts w:ascii="Times New Roman" w:hAnsi="Times New Roman" w:cs="Times New Roman"/>
          <w:color w:val="000000"/>
          <w:sz w:val="28"/>
          <w:szCs w:val="28"/>
          <w:lang w:val="en-US"/>
        </w:rPr>
        <w:t>autorizare</w:t>
      </w:r>
      <w:proofErr w:type="spellEnd"/>
      <w:r w:rsidR="00FD2916" w:rsidRPr="00FD2916">
        <w:rPr>
          <w:rFonts w:ascii="Times New Roman" w:hAnsi="Times New Roman" w:cs="Times New Roman"/>
          <w:color w:val="000000"/>
          <w:sz w:val="28"/>
          <w:szCs w:val="28"/>
          <w:lang w:val="en-US"/>
        </w:rPr>
        <w:t xml:space="preserve"> </w:t>
      </w:r>
      <w:proofErr w:type="spellStart"/>
      <w:r w:rsidR="00B0659E">
        <w:rPr>
          <w:rFonts w:ascii="Times New Roman" w:hAnsi="Times New Roman" w:cs="Times New Roman"/>
          <w:color w:val="000000"/>
          <w:sz w:val="28"/>
          <w:szCs w:val="28"/>
          <w:lang w:val="en-US"/>
        </w:rPr>
        <w:t>trebuie</w:t>
      </w:r>
      <w:proofErr w:type="spellEnd"/>
      <w:r w:rsidR="00B0659E">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cuprindă</w:t>
      </w:r>
      <w:proofErr w:type="spellEnd"/>
      <w:r w:rsidR="00FD2916" w:rsidRPr="00FD2916">
        <w:rPr>
          <w:rFonts w:ascii="Times New Roman" w:hAnsi="Times New Roman" w:cs="Times New Roman"/>
          <w:color w:val="000000"/>
          <w:sz w:val="28"/>
          <w:szCs w:val="28"/>
          <w:lang w:val="en-US"/>
        </w:rPr>
        <w:t xml:space="preserve"> o </w:t>
      </w:r>
      <w:proofErr w:type="spellStart"/>
      <w:r w:rsidR="00FD2916" w:rsidRPr="00FD2916">
        <w:rPr>
          <w:rFonts w:ascii="Times New Roman" w:hAnsi="Times New Roman" w:cs="Times New Roman"/>
          <w:color w:val="000000"/>
          <w:sz w:val="28"/>
          <w:szCs w:val="28"/>
          <w:lang w:val="en-US"/>
        </w:rPr>
        <w:t>situație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justificativă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care </w:t>
      </w:r>
      <w:proofErr w:type="spellStart"/>
      <w:r w:rsidR="00FD2916" w:rsidRPr="00FD2916">
        <w:rPr>
          <w:rFonts w:ascii="Times New Roman" w:hAnsi="Times New Roman" w:cs="Times New Roman"/>
          <w:color w:val="000000"/>
          <w:sz w:val="28"/>
          <w:szCs w:val="28"/>
          <w:lang w:val="en-US"/>
        </w:rPr>
        <w:t>solicitantul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propune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de</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globale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și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pune</w:t>
      </w:r>
      <w:proofErr w:type="spellEnd"/>
      <w:r w:rsidR="00FD2916" w:rsidRPr="00FD2916">
        <w:rPr>
          <w:rFonts w:ascii="Times New Roman" w:hAnsi="Times New Roman" w:cs="Times New Roman"/>
          <w:color w:val="000000"/>
          <w:sz w:val="28"/>
          <w:szCs w:val="28"/>
          <w:lang w:val="en-US"/>
        </w:rPr>
        <w:t xml:space="preserve"> la </w:t>
      </w:r>
      <w:proofErr w:type="spellStart"/>
      <w:r w:rsidR="00FD2916" w:rsidRPr="00FD2916">
        <w:rPr>
          <w:rFonts w:ascii="Times New Roman" w:hAnsi="Times New Roman" w:cs="Times New Roman"/>
          <w:color w:val="000000"/>
          <w:sz w:val="28"/>
          <w:szCs w:val="28"/>
          <w:lang w:val="en-US"/>
        </w:rPr>
        <w:t>dispoziția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biroului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vamal</w:t>
      </w:r>
      <w:proofErr w:type="spellEnd"/>
      <w:r w:rsidR="00FD2916" w:rsidRPr="00FD2916">
        <w:rPr>
          <w:rFonts w:ascii="Times New Roman" w:hAnsi="Times New Roman" w:cs="Times New Roman"/>
          <w:color w:val="000000"/>
          <w:sz w:val="28"/>
          <w:szCs w:val="28"/>
          <w:lang w:val="en-US"/>
        </w:rPr>
        <w:t xml:space="preserve"> </w:t>
      </w:r>
      <w:r w:rsidR="00030290">
        <w:rPr>
          <w:rFonts w:ascii="Times New Roman" w:hAnsi="Times New Roman" w:cs="Times New Roman"/>
          <w:color w:val="000000"/>
          <w:sz w:val="28"/>
          <w:szCs w:val="28"/>
          <w:lang w:val="en-US"/>
        </w:rPr>
        <w:t xml:space="preserve">competent (de </w:t>
      </w:r>
      <w:proofErr w:type="spellStart"/>
      <w:r w:rsidR="00030290">
        <w:rPr>
          <w:rFonts w:ascii="Times New Roman" w:hAnsi="Times New Roman" w:cs="Times New Roman"/>
          <w:color w:val="000000"/>
          <w:sz w:val="28"/>
          <w:szCs w:val="28"/>
          <w:lang w:val="en-US"/>
        </w:rPr>
        <w:t>garan</w:t>
      </w:r>
      <w:proofErr w:type="spellEnd"/>
      <w:r w:rsidR="00030290">
        <w:rPr>
          <w:rFonts w:ascii="Times New Roman" w:hAnsi="Times New Roman" w:cs="Times New Roman"/>
          <w:color w:val="000000"/>
          <w:sz w:val="28"/>
          <w:szCs w:val="28"/>
        </w:rPr>
        <w:t>ție)</w:t>
      </w:r>
      <w:r w:rsidR="00FD2916" w:rsidRPr="00FD2916">
        <w:rPr>
          <w:rFonts w:ascii="Times New Roman" w:hAnsi="Times New Roman" w:cs="Times New Roman"/>
          <w:color w:val="000000"/>
          <w:sz w:val="28"/>
          <w:szCs w:val="28"/>
          <w:lang w:val="en-US"/>
        </w:rPr>
        <w:t xml:space="preserve"> date </w:t>
      </w:r>
      <w:proofErr w:type="spellStart"/>
      <w:r w:rsidR="00FD2916" w:rsidRPr="00FD2916">
        <w:rPr>
          <w:rFonts w:ascii="Times New Roman" w:hAnsi="Times New Roman" w:cs="Times New Roman"/>
          <w:color w:val="000000"/>
          <w:sz w:val="28"/>
          <w:szCs w:val="28"/>
          <w:lang w:val="en-US"/>
        </w:rPr>
        <w:t>referitoare</w:t>
      </w:r>
      <w:proofErr w:type="spellEnd"/>
      <w:r w:rsidR="00FD2916" w:rsidRPr="00FD2916">
        <w:rPr>
          <w:rFonts w:ascii="Times New Roman" w:hAnsi="Times New Roman" w:cs="Times New Roman"/>
          <w:color w:val="000000"/>
          <w:sz w:val="28"/>
          <w:szCs w:val="28"/>
          <w:lang w:val="en-US"/>
        </w:rPr>
        <w:t xml:space="preserve"> la</w:t>
      </w:r>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operațiunile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efectuate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ultimele</w:t>
      </w:r>
      <w:proofErr w:type="spellEnd"/>
      <w:r w:rsidR="00FD2916" w:rsidRPr="00FD2916">
        <w:rPr>
          <w:rFonts w:ascii="Times New Roman" w:hAnsi="Times New Roman" w:cs="Times New Roman"/>
          <w:color w:val="000000"/>
          <w:sz w:val="28"/>
          <w:szCs w:val="28"/>
          <w:lang w:val="en-US"/>
        </w:rPr>
        <w:t xml:space="preserve"> 12 </w:t>
      </w:r>
      <w:proofErr w:type="spellStart"/>
      <w:r w:rsidR="00FD2916" w:rsidRPr="00FD2916">
        <w:rPr>
          <w:rFonts w:ascii="Times New Roman" w:hAnsi="Times New Roman" w:cs="Times New Roman"/>
          <w:color w:val="000000"/>
          <w:sz w:val="28"/>
          <w:szCs w:val="28"/>
          <w:lang w:val="en-US"/>
        </w:rPr>
        <w:t>luni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și</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cele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preconizate</w:t>
      </w:r>
      <w:proofErr w:type="spellEnd"/>
      <w:r w:rsidR="00FD2916" w:rsidRPr="00FD2916">
        <w:rPr>
          <w:rFonts w:ascii="Times New Roman" w:hAnsi="Times New Roman" w:cs="Times New Roman"/>
          <w:color w:val="000000"/>
          <w:sz w:val="28"/>
          <w:szCs w:val="28"/>
          <w:lang w:val="en-US"/>
        </w:rPr>
        <w:t xml:space="preserve"> a fi </w:t>
      </w:r>
      <w:proofErr w:type="spellStart"/>
      <w:r w:rsidR="00FD2916" w:rsidRPr="00FD2916">
        <w:rPr>
          <w:rFonts w:ascii="Times New Roman" w:hAnsi="Times New Roman" w:cs="Times New Roman"/>
          <w:color w:val="000000"/>
          <w:sz w:val="28"/>
          <w:szCs w:val="28"/>
          <w:lang w:val="en-US"/>
        </w:rPr>
        <w:t>efectuate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perioada</w:t>
      </w:r>
      <w:proofErr w:type="spellEnd"/>
      <w:r w:rsidR="000E35A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următoare</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natură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justifice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propus</w:t>
      </w:r>
      <w:proofErr w:type="spellEnd"/>
      <w:r w:rsidR="00FD2916" w:rsidRPr="00FD2916">
        <w:rPr>
          <w:rFonts w:ascii="Times New Roman" w:hAnsi="Times New Roman" w:cs="Times New Roman"/>
          <w:color w:val="000000"/>
          <w:sz w:val="28"/>
          <w:szCs w:val="28"/>
          <w:lang w:val="en-US"/>
        </w:rPr>
        <w:t>.</w:t>
      </w:r>
    </w:p>
    <w:p w14:paraId="74734851" w14:textId="0B8A79BC" w:rsidR="00FD2916" w:rsidRPr="00FD2916" w:rsidRDefault="0002753A"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4</w:t>
      </w:r>
      <w:r w:rsidR="00827968">
        <w:rPr>
          <w:rFonts w:ascii="Times New Roman" w:hAnsi="Times New Roman" w:cs="Times New Roman"/>
          <w:b/>
          <w:bCs/>
          <w:color w:val="000000"/>
          <w:sz w:val="28"/>
          <w:szCs w:val="28"/>
          <w:lang w:val="en-US"/>
        </w:rPr>
        <w:t>2</w:t>
      </w:r>
      <w:r>
        <w:rPr>
          <w:rFonts w:ascii="Times New Roman" w:hAnsi="Times New Roman" w:cs="Times New Roman"/>
          <w:b/>
          <w:bCs/>
          <w:color w:val="000000"/>
          <w:sz w:val="28"/>
          <w:szCs w:val="28"/>
          <w:lang w:val="en-US"/>
        </w:rPr>
        <w:t>.</w:t>
      </w:r>
      <w:r w:rsidR="00030290">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Pentru </w:t>
      </w:r>
      <w:proofErr w:type="spellStart"/>
      <w:r w:rsidR="00FD2916" w:rsidRPr="00FD2916">
        <w:rPr>
          <w:rFonts w:ascii="Times New Roman" w:hAnsi="Times New Roman" w:cs="Times New Roman"/>
          <w:color w:val="000000"/>
          <w:sz w:val="28"/>
          <w:szCs w:val="28"/>
          <w:lang w:val="en-US"/>
        </w:rPr>
        <w:t>determinarea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cuantumului</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referință</w:t>
      </w:r>
      <w:proofErr w:type="spellEnd"/>
      <w:r w:rsidR="00FD2916" w:rsidRPr="00FD2916">
        <w:rPr>
          <w:rFonts w:ascii="Times New Roman" w:hAnsi="Times New Roman" w:cs="Times New Roman"/>
          <w:color w:val="000000"/>
          <w:sz w:val="28"/>
          <w:szCs w:val="28"/>
          <w:lang w:val="en-US"/>
        </w:rPr>
        <w:t xml:space="preserve"> al </w:t>
      </w:r>
      <w:proofErr w:type="spellStart"/>
      <w:r w:rsidR="00FD2916" w:rsidRPr="00FD2916">
        <w:rPr>
          <w:rFonts w:ascii="Times New Roman" w:hAnsi="Times New Roman" w:cs="Times New Roman"/>
          <w:color w:val="000000"/>
          <w:sz w:val="28"/>
          <w:szCs w:val="28"/>
          <w:lang w:val="en-US"/>
        </w:rPr>
        <w:t>garanției</w:t>
      </w:r>
      <w:proofErr w:type="spellEnd"/>
      <w:r w:rsidR="00FD2916" w:rsidRPr="00FD2916">
        <w:rPr>
          <w:rFonts w:ascii="Times New Roman" w:hAnsi="Times New Roman" w:cs="Times New Roman"/>
          <w:color w:val="000000"/>
          <w:sz w:val="28"/>
          <w:szCs w:val="28"/>
          <w:lang w:val="en-US"/>
        </w:rPr>
        <w:t xml:space="preserve"> se </w:t>
      </w:r>
      <w:proofErr w:type="spellStart"/>
      <w:r w:rsidR="00FD2916" w:rsidRPr="00FD2916">
        <w:rPr>
          <w:rFonts w:ascii="Times New Roman" w:hAnsi="Times New Roman" w:cs="Times New Roman"/>
          <w:color w:val="000000"/>
          <w:sz w:val="28"/>
          <w:szCs w:val="28"/>
          <w:lang w:val="en-US"/>
        </w:rPr>
        <w:t>iau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considerare</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regulă</w:t>
      </w:r>
      <w:proofErr w:type="spellEnd"/>
      <w:r w:rsidR="00FD2916" w:rsidRPr="00FD2916">
        <w:rPr>
          <w:rFonts w:ascii="Times New Roman" w:hAnsi="Times New Roman" w:cs="Times New Roman"/>
          <w:color w:val="000000"/>
          <w:sz w:val="28"/>
          <w:szCs w:val="28"/>
          <w:lang w:val="en-US"/>
        </w:rPr>
        <w:t>,</w:t>
      </w:r>
      <w:r w:rsidR="00030290">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următoarele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elemente</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bază</w:t>
      </w:r>
      <w:proofErr w:type="spellEnd"/>
      <w:r w:rsidR="00FD2916" w:rsidRPr="00FD2916">
        <w:rPr>
          <w:rFonts w:ascii="Times New Roman" w:hAnsi="Times New Roman" w:cs="Times New Roman"/>
          <w:color w:val="000000"/>
          <w:sz w:val="28"/>
          <w:szCs w:val="28"/>
          <w:lang w:val="en-US"/>
        </w:rPr>
        <w:t>:</w:t>
      </w:r>
    </w:p>
    <w:p w14:paraId="05AA371A" w14:textId="4DC8C5A6" w:rsidR="00FD2916" w:rsidRPr="00030290" w:rsidRDefault="00030290" w:rsidP="0002753A">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rPr>
      </w:pPr>
      <w:r w:rsidRPr="00BD4187">
        <w:rPr>
          <w:rFonts w:ascii="Times New Roman" w:eastAsia="SymbolMT" w:hAnsi="Times New Roman" w:cs="Times New Roman"/>
          <w:color w:val="000000"/>
          <w:sz w:val="28"/>
          <w:szCs w:val="28"/>
          <w:lang w:val="en-US"/>
        </w:rPr>
        <w:t>1)</w:t>
      </w:r>
      <w:r w:rsidR="00FD2916" w:rsidRPr="00030290">
        <w:rPr>
          <w:rFonts w:ascii="Times New Roman" w:eastAsia="SymbolMT" w:hAnsi="Times New Roman" w:cs="Times New Roman"/>
          <w:b/>
          <w:bCs/>
          <w:color w:val="000000"/>
          <w:sz w:val="28"/>
          <w:szCs w:val="28"/>
          <w:lang w:val="en-US"/>
        </w:rPr>
        <w:t xml:space="preserve"> </w:t>
      </w:r>
      <w:proofErr w:type="spellStart"/>
      <w:r w:rsidR="00FD2916" w:rsidRPr="00030290">
        <w:rPr>
          <w:rFonts w:ascii="Times New Roman" w:hAnsi="Times New Roman" w:cs="Times New Roman"/>
          <w:b/>
          <w:bCs/>
          <w:color w:val="000000"/>
          <w:sz w:val="28"/>
          <w:szCs w:val="28"/>
          <w:lang w:val="en-US"/>
        </w:rPr>
        <w:t>valoarea</w:t>
      </w:r>
      <w:proofErr w:type="spellEnd"/>
      <w:r w:rsidR="00FD2916" w:rsidRPr="00030290">
        <w:rPr>
          <w:rFonts w:ascii="Times New Roman" w:hAnsi="Times New Roman" w:cs="Times New Roman"/>
          <w:b/>
          <w:bCs/>
          <w:color w:val="000000"/>
          <w:sz w:val="28"/>
          <w:szCs w:val="28"/>
          <w:lang w:val="en-US"/>
        </w:rPr>
        <w:t>/</w:t>
      </w:r>
      <w:proofErr w:type="spellStart"/>
      <w:r w:rsidR="00FD2916" w:rsidRPr="00030290">
        <w:rPr>
          <w:rFonts w:ascii="Times New Roman" w:hAnsi="Times New Roman" w:cs="Times New Roman"/>
          <w:b/>
          <w:bCs/>
          <w:color w:val="000000"/>
          <w:sz w:val="28"/>
          <w:szCs w:val="28"/>
          <w:lang w:val="en-US"/>
        </w:rPr>
        <w:t>cantitatea</w:t>
      </w:r>
      <w:proofErr w:type="spellEnd"/>
      <w:r w:rsidR="00FD2916" w:rsidRPr="00030290">
        <w:rPr>
          <w:rFonts w:ascii="Times New Roman" w:hAnsi="Times New Roman" w:cs="Times New Roman"/>
          <w:b/>
          <w:bCs/>
          <w:color w:val="000000"/>
          <w:sz w:val="28"/>
          <w:szCs w:val="28"/>
          <w:lang w:val="en-US"/>
        </w:rPr>
        <w:t xml:space="preserve"> </w:t>
      </w:r>
      <w:proofErr w:type="spellStart"/>
      <w:r w:rsidR="00FD2916" w:rsidRPr="00030290">
        <w:rPr>
          <w:rFonts w:ascii="Times New Roman" w:hAnsi="Times New Roman" w:cs="Times New Roman"/>
          <w:b/>
          <w:bCs/>
          <w:color w:val="000000"/>
          <w:sz w:val="28"/>
          <w:szCs w:val="28"/>
          <w:lang w:val="en-US"/>
        </w:rPr>
        <w:t>mărfurilor</w:t>
      </w:r>
      <w:proofErr w:type="spellEnd"/>
    </w:p>
    <w:p w14:paraId="0D24551E" w14:textId="02AE3751" w:rsidR="00FD2916" w:rsidRPr="00FD2916" w:rsidRDefault="006A55CC"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color w:val="222222"/>
          <w:sz w:val="28"/>
          <w:szCs w:val="28"/>
          <w:lang w:val="en-US"/>
        </w:rPr>
        <w:t>a)</w:t>
      </w:r>
      <w:r w:rsidR="00C7744E">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Aceste</w:t>
      </w:r>
      <w:proofErr w:type="spellEnd"/>
      <w:r w:rsidR="00FD2916" w:rsidRPr="00FD2916">
        <w:rPr>
          <w:rFonts w:ascii="Times New Roman" w:hAnsi="Times New Roman" w:cs="Times New Roman"/>
          <w:color w:val="222222"/>
          <w:sz w:val="28"/>
          <w:szCs w:val="28"/>
          <w:lang w:val="en-US"/>
        </w:rPr>
        <w:t xml:space="preserve"> date </w:t>
      </w:r>
      <w:proofErr w:type="spellStart"/>
      <w:r w:rsidR="00FD2916" w:rsidRPr="00FD2916">
        <w:rPr>
          <w:rFonts w:ascii="Times New Roman" w:hAnsi="Times New Roman" w:cs="Times New Roman"/>
          <w:color w:val="222222"/>
          <w:sz w:val="28"/>
          <w:szCs w:val="28"/>
          <w:lang w:val="en-US"/>
        </w:rPr>
        <w:t>trebuie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să</w:t>
      </w:r>
      <w:proofErr w:type="spellEnd"/>
      <w:r w:rsidR="00FD2916" w:rsidRPr="00FD2916">
        <w:rPr>
          <w:rFonts w:ascii="Times New Roman" w:hAnsi="Times New Roman" w:cs="Times New Roman"/>
          <w:color w:val="222222"/>
          <w:sz w:val="28"/>
          <w:szCs w:val="28"/>
          <w:lang w:val="en-US"/>
        </w:rPr>
        <w:t xml:space="preserve"> fie </w:t>
      </w:r>
      <w:proofErr w:type="spellStart"/>
      <w:r w:rsidR="00FD2916" w:rsidRPr="00FD2916">
        <w:rPr>
          <w:rFonts w:ascii="Times New Roman" w:hAnsi="Times New Roman" w:cs="Times New Roman"/>
          <w:color w:val="222222"/>
          <w:sz w:val="28"/>
          <w:szCs w:val="28"/>
          <w:lang w:val="en-US"/>
        </w:rPr>
        <w:t>puse</w:t>
      </w:r>
      <w:proofErr w:type="spellEnd"/>
      <w:r w:rsidR="00FD2916" w:rsidRPr="00FD2916">
        <w:rPr>
          <w:rFonts w:ascii="Times New Roman" w:hAnsi="Times New Roman" w:cs="Times New Roman"/>
          <w:color w:val="222222"/>
          <w:sz w:val="28"/>
          <w:szCs w:val="28"/>
          <w:lang w:val="en-US"/>
        </w:rPr>
        <w:t xml:space="preserve"> la </w:t>
      </w:r>
      <w:proofErr w:type="spellStart"/>
      <w:r w:rsidR="00FD2916" w:rsidRPr="00FD2916">
        <w:rPr>
          <w:rFonts w:ascii="Times New Roman" w:hAnsi="Times New Roman" w:cs="Times New Roman"/>
          <w:color w:val="222222"/>
          <w:sz w:val="28"/>
          <w:szCs w:val="28"/>
          <w:lang w:val="en-US"/>
        </w:rPr>
        <w:t>dispoziţie</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persoana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căreia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i</w:t>
      </w:r>
      <w:proofErr w:type="spellEnd"/>
      <w:r w:rsidR="00FD2916" w:rsidRPr="00FD2916">
        <w:rPr>
          <w:rFonts w:ascii="Times New Roman" w:hAnsi="Times New Roman" w:cs="Times New Roman"/>
          <w:color w:val="222222"/>
          <w:sz w:val="28"/>
          <w:szCs w:val="28"/>
          <w:lang w:val="en-US"/>
        </w:rPr>
        <w:t xml:space="preserve"> se </w:t>
      </w:r>
      <w:proofErr w:type="spellStart"/>
      <w:r w:rsidR="00FD2916" w:rsidRPr="00FD2916">
        <w:rPr>
          <w:rFonts w:ascii="Times New Roman" w:hAnsi="Times New Roman" w:cs="Times New Roman"/>
          <w:color w:val="222222"/>
          <w:sz w:val="28"/>
          <w:szCs w:val="28"/>
          <w:lang w:val="en-US"/>
        </w:rPr>
        <w:t>solicită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furnizeze</w:t>
      </w:r>
      <w:proofErr w:type="spellEnd"/>
      <w:r w:rsidR="00C7744E">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garanţia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așa</w:t>
      </w:r>
      <w:proofErr w:type="spellEnd"/>
      <w:r w:rsidR="00FD2916" w:rsidRPr="00FD2916">
        <w:rPr>
          <w:rFonts w:ascii="Times New Roman" w:hAnsi="Times New Roman" w:cs="Times New Roman"/>
          <w:color w:val="222222"/>
          <w:sz w:val="28"/>
          <w:szCs w:val="28"/>
          <w:lang w:val="en-US"/>
        </w:rPr>
        <w:t xml:space="preserve"> cum </w:t>
      </w:r>
      <w:proofErr w:type="spellStart"/>
      <w:r w:rsidR="00FD2916" w:rsidRPr="00FD2916">
        <w:rPr>
          <w:rFonts w:ascii="Times New Roman" w:hAnsi="Times New Roman" w:cs="Times New Roman"/>
          <w:color w:val="222222"/>
          <w:sz w:val="28"/>
          <w:szCs w:val="28"/>
          <w:lang w:val="en-US"/>
        </w:rPr>
        <w:t>rezultă</w:t>
      </w:r>
      <w:proofErr w:type="spellEnd"/>
      <w:r w:rsidR="00FD2916" w:rsidRPr="00FD2916">
        <w:rPr>
          <w:rFonts w:ascii="Times New Roman" w:hAnsi="Times New Roman" w:cs="Times New Roman"/>
          <w:color w:val="222222"/>
          <w:sz w:val="28"/>
          <w:szCs w:val="28"/>
          <w:lang w:val="en-US"/>
        </w:rPr>
        <w:t xml:space="preserve"> din </w:t>
      </w:r>
      <w:proofErr w:type="spellStart"/>
      <w:r w:rsidR="00FD2916" w:rsidRPr="00FD2916">
        <w:rPr>
          <w:rFonts w:ascii="Times New Roman" w:hAnsi="Times New Roman" w:cs="Times New Roman"/>
          <w:color w:val="222222"/>
          <w:sz w:val="28"/>
          <w:szCs w:val="28"/>
          <w:lang w:val="en-US"/>
        </w:rPr>
        <w:t>documentaţia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comercială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şi</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000000"/>
          <w:sz w:val="28"/>
          <w:szCs w:val="28"/>
          <w:lang w:val="en-US"/>
        </w:rPr>
        <w:t>evidențele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contabile</w:t>
      </w:r>
      <w:proofErr w:type="spellEnd"/>
      <w:r w:rsidR="00FD2916" w:rsidRPr="00FD2916">
        <w:rPr>
          <w:rFonts w:ascii="Times New Roman" w:hAnsi="Times New Roman" w:cs="Times New Roman"/>
          <w:color w:val="000000"/>
          <w:sz w:val="28"/>
          <w:szCs w:val="28"/>
          <w:lang w:val="en-US"/>
        </w:rPr>
        <w:t>.</w:t>
      </w:r>
    </w:p>
    <w:p w14:paraId="1C0CBBD7" w14:textId="1168F0C3" w:rsidR="00FD2916" w:rsidRPr="00FD2916" w:rsidRDefault="006A55CC"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b)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w:t>
      </w:r>
      <w:r w:rsidR="00FD2916" w:rsidRPr="00FD2916">
        <w:rPr>
          <w:rFonts w:ascii="Times New Roman" w:hAnsi="Times New Roman" w:cs="Times New Roman"/>
          <w:color w:val="000000"/>
          <w:sz w:val="28"/>
          <w:szCs w:val="28"/>
          <w:lang w:val="en-US"/>
        </w:rPr>
        <w:t>azul</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în</w:t>
      </w:r>
      <w:proofErr w:type="spellEnd"/>
      <w:r w:rsidR="00FD2916" w:rsidRPr="00FD2916">
        <w:rPr>
          <w:rFonts w:ascii="Times New Roman" w:hAnsi="Times New Roman" w:cs="Times New Roman"/>
          <w:color w:val="000000"/>
          <w:sz w:val="28"/>
          <w:szCs w:val="28"/>
          <w:lang w:val="en-US"/>
        </w:rPr>
        <w:t xml:space="preserve"> care nu </w:t>
      </w:r>
      <w:proofErr w:type="spellStart"/>
      <w:r w:rsidR="00FD2916" w:rsidRPr="00FD2916">
        <w:rPr>
          <w:rFonts w:ascii="Times New Roman" w:hAnsi="Times New Roman" w:cs="Times New Roman"/>
          <w:color w:val="000000"/>
          <w:sz w:val="28"/>
          <w:szCs w:val="28"/>
          <w:lang w:val="en-US"/>
        </w:rPr>
        <w:t>există</w:t>
      </w:r>
      <w:proofErr w:type="spellEnd"/>
      <w:r w:rsidR="00FD2916" w:rsidRPr="00FD2916">
        <w:rPr>
          <w:rFonts w:ascii="Times New Roman" w:hAnsi="Times New Roman" w:cs="Times New Roman"/>
          <w:color w:val="000000"/>
          <w:sz w:val="28"/>
          <w:szCs w:val="28"/>
          <w:lang w:val="en-US"/>
        </w:rPr>
        <w:t xml:space="preserve"> date </w:t>
      </w:r>
      <w:proofErr w:type="spellStart"/>
      <w:r w:rsidR="00FD2916" w:rsidRPr="00FD2916">
        <w:rPr>
          <w:rFonts w:ascii="Times New Roman" w:hAnsi="Times New Roman" w:cs="Times New Roman"/>
          <w:color w:val="000000"/>
          <w:sz w:val="28"/>
          <w:szCs w:val="28"/>
          <w:lang w:val="en-US"/>
        </w:rPr>
        <w:t>istorice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disponibile</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exemplu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unui</w:t>
      </w:r>
      <w:proofErr w:type="spellEnd"/>
      <w:r w:rsidR="00FD2916" w:rsidRPr="00FD2916">
        <w:rPr>
          <w:rFonts w:ascii="Times New Roman" w:hAnsi="Times New Roman" w:cs="Times New Roman"/>
          <w:color w:val="000000"/>
          <w:sz w:val="28"/>
          <w:szCs w:val="28"/>
          <w:lang w:val="en-US"/>
        </w:rPr>
        <w:t xml:space="preserve"> operator economic </w:t>
      </w:r>
      <w:proofErr w:type="spellStart"/>
      <w:r w:rsidR="00FD2916" w:rsidRPr="00FD2916">
        <w:rPr>
          <w:rFonts w:ascii="Times New Roman" w:hAnsi="Times New Roman" w:cs="Times New Roman"/>
          <w:color w:val="000000"/>
          <w:sz w:val="28"/>
          <w:szCs w:val="28"/>
          <w:lang w:val="en-US"/>
        </w:rPr>
        <w:t>i</w:t>
      </w:r>
      <w:proofErr w:type="spellEnd"/>
      <w:r w:rsidR="00FD2916" w:rsidRPr="00FD2916">
        <w:rPr>
          <w:rFonts w:ascii="Times New Roman" w:hAnsi="Times New Roman" w:cs="Times New Roman"/>
          <w:color w:val="000000"/>
          <w:sz w:val="28"/>
          <w:szCs w:val="28"/>
          <w:lang w:val="en-US"/>
        </w:rPr>
        <w:t xml:space="preserve"> se</w:t>
      </w:r>
      <w:r w:rsidR="000A2EC4">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acordă</w:t>
      </w:r>
      <w:proofErr w:type="spellEnd"/>
      <w:r w:rsidR="00FD2916" w:rsidRPr="00FD2916">
        <w:rPr>
          <w:rFonts w:ascii="Times New Roman" w:hAnsi="Times New Roman" w:cs="Times New Roman"/>
          <w:color w:val="000000"/>
          <w:sz w:val="28"/>
          <w:szCs w:val="28"/>
          <w:lang w:val="en-US"/>
        </w:rPr>
        <w:t xml:space="preserve"> o </w:t>
      </w:r>
      <w:proofErr w:type="spellStart"/>
      <w:r w:rsidR="00FD2916" w:rsidRPr="00FD2916">
        <w:rPr>
          <w:rFonts w:ascii="Times New Roman" w:hAnsi="Times New Roman" w:cs="Times New Roman"/>
          <w:color w:val="000000"/>
          <w:sz w:val="28"/>
          <w:szCs w:val="28"/>
          <w:lang w:val="en-US"/>
        </w:rPr>
        <w:t>autorizaţie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pentru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exploatarea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spațiilor</w:t>
      </w:r>
      <w:proofErr w:type="spellEnd"/>
      <w:r w:rsidR="00FD2916" w:rsidRPr="00FD2916">
        <w:rPr>
          <w:rFonts w:ascii="Times New Roman" w:hAnsi="Times New Roman" w:cs="Times New Roman"/>
          <w:color w:val="000000"/>
          <w:sz w:val="28"/>
          <w:szCs w:val="28"/>
          <w:lang w:val="en-US"/>
        </w:rPr>
        <w:t xml:space="preserve"> de </w:t>
      </w:r>
      <w:proofErr w:type="spellStart"/>
      <w:r w:rsidR="00FD2916" w:rsidRPr="00FD2916">
        <w:rPr>
          <w:rFonts w:ascii="Times New Roman" w:hAnsi="Times New Roman" w:cs="Times New Roman"/>
          <w:color w:val="000000"/>
          <w:sz w:val="28"/>
          <w:szCs w:val="28"/>
          <w:lang w:val="en-US"/>
        </w:rPr>
        <w:t>depozitare</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pentru</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antrepozitarea</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vamală</w:t>
      </w:r>
      <w:proofErr w:type="spellEnd"/>
      <w:r w:rsidR="000A2EC4">
        <w:rPr>
          <w:rFonts w:ascii="Times New Roman" w:hAnsi="Times New Roman" w:cs="Times New Roman"/>
          <w:color w:val="000000"/>
          <w:sz w:val="28"/>
          <w:szCs w:val="28"/>
          <w:lang w:val="en-US"/>
        </w:rPr>
        <w:t xml:space="preserve"> </w:t>
      </w:r>
      <w:r w:rsidR="00FD2916" w:rsidRPr="00FD2916">
        <w:rPr>
          <w:rFonts w:ascii="Times New Roman" w:hAnsi="Times New Roman" w:cs="Times New Roman"/>
          <w:color w:val="000000"/>
          <w:sz w:val="28"/>
          <w:szCs w:val="28"/>
          <w:lang w:val="en-US"/>
        </w:rPr>
        <w:t xml:space="preserve">a </w:t>
      </w:r>
      <w:proofErr w:type="spellStart"/>
      <w:r w:rsidR="00FD2916" w:rsidRPr="00FD2916">
        <w:rPr>
          <w:rFonts w:ascii="Times New Roman" w:hAnsi="Times New Roman" w:cs="Times New Roman"/>
          <w:color w:val="000000"/>
          <w:sz w:val="28"/>
          <w:szCs w:val="28"/>
          <w:lang w:val="en-US"/>
        </w:rPr>
        <w:t>mărfurilor</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000000"/>
          <w:sz w:val="28"/>
          <w:szCs w:val="28"/>
          <w:lang w:val="en-US"/>
        </w:rPr>
        <w:t>pentru</w:t>
      </w:r>
      <w:proofErr w:type="spellEnd"/>
      <w:r w:rsidR="00FD2916" w:rsidRPr="00FD2916">
        <w:rPr>
          <w:rFonts w:ascii="Times New Roman" w:hAnsi="Times New Roman" w:cs="Times New Roman"/>
          <w:color w:val="000000"/>
          <w:sz w:val="28"/>
          <w:szCs w:val="28"/>
          <w:lang w:val="en-US"/>
        </w:rPr>
        <w:t xml:space="preserve"> prima </w:t>
      </w:r>
      <w:proofErr w:type="spellStart"/>
      <w:r w:rsidR="00FD2916" w:rsidRPr="00FD2916">
        <w:rPr>
          <w:rFonts w:ascii="Times New Roman" w:hAnsi="Times New Roman" w:cs="Times New Roman"/>
          <w:color w:val="000000"/>
          <w:sz w:val="28"/>
          <w:szCs w:val="28"/>
          <w:lang w:val="en-US"/>
        </w:rPr>
        <w:t>dată</w:t>
      </w:r>
      <w:proofErr w:type="spellEnd"/>
      <w:r w:rsidR="00FD2916" w:rsidRPr="00FD2916">
        <w:rPr>
          <w:rFonts w:ascii="Times New Roman" w:hAnsi="Times New Roman" w:cs="Times New Roman"/>
          <w:color w:val="000000"/>
          <w:sz w:val="28"/>
          <w:szCs w:val="28"/>
          <w:lang w:val="en-US"/>
        </w:rPr>
        <w:t xml:space="preserve">), </w:t>
      </w:r>
      <w:proofErr w:type="spellStart"/>
      <w:r w:rsidR="00FD2916" w:rsidRPr="00FD2916">
        <w:rPr>
          <w:rFonts w:ascii="Times New Roman" w:hAnsi="Times New Roman" w:cs="Times New Roman"/>
          <w:color w:val="222222"/>
          <w:sz w:val="28"/>
          <w:szCs w:val="28"/>
          <w:lang w:val="en-US"/>
        </w:rPr>
        <w:t>operatorul</w:t>
      </w:r>
      <w:proofErr w:type="spellEnd"/>
      <w:r w:rsidR="00FD2916" w:rsidRPr="00FD2916">
        <w:rPr>
          <w:rFonts w:ascii="Times New Roman" w:hAnsi="Times New Roman" w:cs="Times New Roman"/>
          <w:color w:val="222222"/>
          <w:sz w:val="28"/>
          <w:szCs w:val="28"/>
          <w:lang w:val="en-US"/>
        </w:rPr>
        <w:t xml:space="preserve"> economic </w:t>
      </w:r>
      <w:proofErr w:type="spellStart"/>
      <w:r w:rsidR="00FD2916" w:rsidRPr="00FD2916">
        <w:rPr>
          <w:rFonts w:ascii="Times New Roman" w:hAnsi="Times New Roman" w:cs="Times New Roman"/>
          <w:color w:val="222222"/>
          <w:sz w:val="28"/>
          <w:szCs w:val="28"/>
          <w:lang w:val="en-US"/>
        </w:rPr>
        <w:t>trebuie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estimeze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valoarea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totală</w:t>
      </w:r>
      <w:proofErr w:type="spellEnd"/>
      <w:r w:rsidR="00FD2916" w:rsidRPr="00FD2916">
        <w:rPr>
          <w:rFonts w:ascii="Times New Roman" w:hAnsi="Times New Roman" w:cs="Times New Roman"/>
          <w:color w:val="222222"/>
          <w:sz w:val="28"/>
          <w:szCs w:val="28"/>
          <w:lang w:val="en-US"/>
        </w:rPr>
        <w:t xml:space="preserve"> a</w:t>
      </w:r>
      <w:r w:rsidR="00030290">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mărfurilor</w:t>
      </w:r>
      <w:proofErr w:type="spellEnd"/>
      <w:r w:rsidR="00FD2916" w:rsidRPr="00FD2916">
        <w:rPr>
          <w:rFonts w:ascii="Times New Roman" w:hAnsi="Times New Roman" w:cs="Times New Roman"/>
          <w:color w:val="222222"/>
          <w:sz w:val="28"/>
          <w:szCs w:val="28"/>
          <w:lang w:val="en-US"/>
        </w:rPr>
        <w:t xml:space="preserve"> pe care </w:t>
      </w:r>
      <w:proofErr w:type="spellStart"/>
      <w:r w:rsidR="00FD2916" w:rsidRPr="00FD2916">
        <w:rPr>
          <w:rFonts w:ascii="Times New Roman" w:hAnsi="Times New Roman" w:cs="Times New Roman"/>
          <w:color w:val="222222"/>
          <w:sz w:val="28"/>
          <w:szCs w:val="28"/>
          <w:lang w:val="en-US"/>
        </w:rPr>
        <w:t>doreşte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să</w:t>
      </w:r>
      <w:proofErr w:type="spellEnd"/>
      <w:r w:rsidR="00FD2916" w:rsidRPr="00FD2916">
        <w:rPr>
          <w:rFonts w:ascii="Times New Roman" w:hAnsi="Times New Roman" w:cs="Times New Roman"/>
          <w:color w:val="222222"/>
          <w:sz w:val="28"/>
          <w:szCs w:val="28"/>
          <w:lang w:val="en-US"/>
        </w:rPr>
        <w:t xml:space="preserve"> le </w:t>
      </w:r>
      <w:proofErr w:type="spellStart"/>
      <w:r w:rsidR="00FD2916" w:rsidRPr="00FD2916">
        <w:rPr>
          <w:rFonts w:ascii="Times New Roman" w:hAnsi="Times New Roman" w:cs="Times New Roman"/>
          <w:color w:val="222222"/>
          <w:sz w:val="28"/>
          <w:szCs w:val="28"/>
          <w:lang w:val="en-US"/>
        </w:rPr>
        <w:t>pună</w:t>
      </w:r>
      <w:proofErr w:type="spellEnd"/>
      <w:r w:rsidR="00FD2916" w:rsidRPr="00FD2916">
        <w:rPr>
          <w:rFonts w:ascii="Times New Roman" w:hAnsi="Times New Roman" w:cs="Times New Roman"/>
          <w:color w:val="222222"/>
          <w:sz w:val="28"/>
          <w:szCs w:val="28"/>
          <w:lang w:val="en-US"/>
        </w:rPr>
        <w:t xml:space="preserve"> sub </w:t>
      </w:r>
      <w:proofErr w:type="spellStart"/>
      <w:r w:rsidR="00FD2916" w:rsidRPr="00FD2916">
        <w:rPr>
          <w:rFonts w:ascii="Times New Roman" w:hAnsi="Times New Roman" w:cs="Times New Roman"/>
          <w:color w:val="222222"/>
          <w:sz w:val="28"/>
          <w:szCs w:val="28"/>
          <w:lang w:val="en-US"/>
        </w:rPr>
        <w:t>regimul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vamal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cauză</w:t>
      </w:r>
      <w:proofErr w:type="spellEnd"/>
      <w:r w:rsidR="00FD2916" w:rsidRPr="00FD2916">
        <w:rPr>
          <w:rFonts w:ascii="Times New Roman" w:hAnsi="Times New Roman" w:cs="Times New Roman"/>
          <w:color w:val="222222"/>
          <w:sz w:val="28"/>
          <w:szCs w:val="28"/>
          <w:lang w:val="en-US"/>
        </w:rPr>
        <w:t xml:space="preserve"> / </w:t>
      </w:r>
      <w:proofErr w:type="spellStart"/>
      <w:r w:rsidR="00FD2916" w:rsidRPr="00FD2916">
        <w:rPr>
          <w:rFonts w:ascii="Times New Roman" w:hAnsi="Times New Roman" w:cs="Times New Roman"/>
          <w:color w:val="222222"/>
          <w:sz w:val="28"/>
          <w:szCs w:val="28"/>
          <w:lang w:val="en-US"/>
        </w:rPr>
        <w:t>depozitare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temporară</w:t>
      </w:r>
      <w:proofErr w:type="spellEnd"/>
      <w:r w:rsidR="00FD2916" w:rsidRPr="00FD2916">
        <w:rPr>
          <w:rFonts w:ascii="Times New Roman" w:hAnsi="Times New Roman" w:cs="Times New Roman"/>
          <w:color w:val="222222"/>
          <w:sz w:val="28"/>
          <w:szCs w:val="28"/>
          <w:lang w:val="en-US"/>
        </w:rPr>
        <w:t xml:space="preserve"> pe o</w:t>
      </w:r>
      <w:r w:rsidR="000A2EC4">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perioadă</w:t>
      </w:r>
      <w:proofErr w:type="spellEnd"/>
      <w:r w:rsidR="00FD2916" w:rsidRPr="00FD2916">
        <w:rPr>
          <w:rFonts w:ascii="Times New Roman" w:hAnsi="Times New Roman" w:cs="Times New Roman"/>
          <w:color w:val="222222"/>
          <w:sz w:val="28"/>
          <w:szCs w:val="28"/>
          <w:lang w:val="en-US"/>
        </w:rPr>
        <w:t xml:space="preserve"> de 12 </w:t>
      </w:r>
      <w:proofErr w:type="spellStart"/>
      <w:r w:rsidR="00FD2916" w:rsidRPr="00FD2916">
        <w:rPr>
          <w:rFonts w:ascii="Times New Roman" w:hAnsi="Times New Roman" w:cs="Times New Roman"/>
          <w:color w:val="222222"/>
          <w:sz w:val="28"/>
          <w:szCs w:val="28"/>
          <w:lang w:val="en-US"/>
        </w:rPr>
        <w:t>luni</w:t>
      </w:r>
      <w:proofErr w:type="spellEnd"/>
      <w:r w:rsidR="00FD2916" w:rsidRPr="00FD2916">
        <w:rPr>
          <w:rFonts w:ascii="Times New Roman" w:hAnsi="Times New Roman" w:cs="Times New Roman"/>
          <w:color w:val="222222"/>
          <w:sz w:val="28"/>
          <w:szCs w:val="28"/>
          <w:lang w:val="en-US"/>
        </w:rPr>
        <w:t>.</w:t>
      </w:r>
    </w:p>
    <w:p w14:paraId="2F8EE4FF" w14:textId="43F75EC5" w:rsidR="00FD2916" w:rsidRPr="00FD2916" w:rsidRDefault="00030290" w:rsidP="0002753A">
      <w:pPr>
        <w:autoSpaceDE w:val="0"/>
        <w:autoSpaceDN w:val="0"/>
        <w:adjustRightInd w:val="0"/>
        <w:spacing w:after="0" w:line="240" w:lineRule="auto"/>
        <w:ind w:firstLine="567"/>
        <w:jc w:val="both"/>
        <w:rPr>
          <w:rFonts w:ascii="Times New Roman" w:hAnsi="Times New Roman" w:cs="Times New Roman"/>
          <w:b/>
          <w:bCs/>
          <w:color w:val="222222"/>
          <w:sz w:val="28"/>
          <w:szCs w:val="28"/>
          <w:lang w:val="en-US"/>
        </w:rPr>
      </w:pPr>
      <w:r>
        <w:rPr>
          <w:rFonts w:ascii="Times New Roman" w:eastAsia="SymbolMT" w:hAnsi="Times New Roman" w:cs="Times New Roman"/>
          <w:color w:val="000000"/>
          <w:sz w:val="28"/>
          <w:szCs w:val="28"/>
          <w:lang w:val="en-US"/>
        </w:rPr>
        <w:t>2)</w:t>
      </w:r>
      <w:r w:rsidR="00FD2916" w:rsidRPr="00FD2916">
        <w:rPr>
          <w:rFonts w:ascii="Times New Roman" w:eastAsia="SymbolMT" w:hAnsi="Times New Roman" w:cs="Times New Roman"/>
          <w:color w:val="000000"/>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procentul</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sau</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cota</w:t>
      </w:r>
      <w:proofErr w:type="spellEnd"/>
      <w:r w:rsidR="00FD2916" w:rsidRPr="00FD2916">
        <w:rPr>
          <w:rFonts w:ascii="Times New Roman" w:hAnsi="Times New Roman" w:cs="Times New Roman"/>
          <w:b/>
          <w:bCs/>
          <w:color w:val="222222"/>
          <w:sz w:val="28"/>
          <w:szCs w:val="28"/>
          <w:lang w:val="en-US"/>
        </w:rPr>
        <w:t xml:space="preserve"> de </w:t>
      </w:r>
      <w:proofErr w:type="spellStart"/>
      <w:r w:rsidR="00FD2916" w:rsidRPr="00FD2916">
        <w:rPr>
          <w:rFonts w:ascii="Times New Roman" w:hAnsi="Times New Roman" w:cs="Times New Roman"/>
          <w:b/>
          <w:bCs/>
          <w:color w:val="222222"/>
          <w:sz w:val="28"/>
          <w:szCs w:val="28"/>
          <w:lang w:val="en-US"/>
        </w:rPr>
        <w:t>impozitare</w:t>
      </w:r>
      <w:proofErr w:type="spellEnd"/>
      <w:r w:rsidR="00FD2916" w:rsidRPr="00FD2916">
        <w:rPr>
          <w:rFonts w:ascii="Times New Roman" w:hAnsi="Times New Roman" w:cs="Times New Roman"/>
          <w:b/>
          <w:bCs/>
          <w:color w:val="222222"/>
          <w:sz w:val="28"/>
          <w:szCs w:val="28"/>
          <w:lang w:val="en-US"/>
        </w:rPr>
        <w:t xml:space="preserve"> care se </w:t>
      </w:r>
      <w:proofErr w:type="spellStart"/>
      <w:r w:rsidR="00FD2916" w:rsidRPr="00FD2916">
        <w:rPr>
          <w:rFonts w:ascii="Times New Roman" w:hAnsi="Times New Roman" w:cs="Times New Roman"/>
          <w:b/>
          <w:bCs/>
          <w:color w:val="222222"/>
          <w:sz w:val="28"/>
          <w:szCs w:val="28"/>
          <w:lang w:val="en-US"/>
        </w:rPr>
        <w:t>aplică</w:t>
      </w:r>
      <w:proofErr w:type="spellEnd"/>
      <w:r w:rsidR="00FD2916" w:rsidRPr="00FD2916">
        <w:rPr>
          <w:rFonts w:ascii="Times New Roman" w:hAnsi="Times New Roman" w:cs="Times New Roman"/>
          <w:b/>
          <w:bCs/>
          <w:color w:val="222222"/>
          <w:sz w:val="28"/>
          <w:szCs w:val="28"/>
          <w:lang w:val="en-US"/>
        </w:rPr>
        <w:t xml:space="preserve"> </w:t>
      </w:r>
      <w:proofErr w:type="spellStart"/>
      <w:r>
        <w:rPr>
          <w:rFonts w:ascii="Times New Roman" w:hAnsi="Times New Roman" w:cs="Times New Roman"/>
          <w:b/>
          <w:bCs/>
          <w:color w:val="222222"/>
          <w:sz w:val="28"/>
          <w:szCs w:val="28"/>
          <w:lang w:val="en-US"/>
        </w:rPr>
        <w:t>drepturilor</w:t>
      </w:r>
      <w:proofErr w:type="spellEnd"/>
      <w:r>
        <w:rPr>
          <w:rFonts w:ascii="Times New Roman" w:hAnsi="Times New Roman" w:cs="Times New Roman"/>
          <w:b/>
          <w:bCs/>
          <w:color w:val="222222"/>
          <w:sz w:val="28"/>
          <w:szCs w:val="28"/>
          <w:lang w:val="en-US"/>
        </w:rPr>
        <w:t xml:space="preserve"> de import</w:t>
      </w:r>
    </w:p>
    <w:p w14:paraId="02EE27F3" w14:textId="4471C6EA" w:rsidR="00FD2916" w:rsidRPr="005D79D7" w:rsidRDefault="00FD2916" w:rsidP="0002753A">
      <w:pPr>
        <w:autoSpaceDE w:val="0"/>
        <w:autoSpaceDN w:val="0"/>
        <w:adjustRightInd w:val="0"/>
        <w:spacing w:after="0" w:line="240" w:lineRule="auto"/>
        <w:ind w:firstLine="567"/>
        <w:jc w:val="both"/>
        <w:rPr>
          <w:rFonts w:ascii="Times New Roman" w:hAnsi="Times New Roman" w:cs="Times New Roman"/>
          <w:sz w:val="28"/>
          <w:szCs w:val="28"/>
          <w:lang w:val="en-US"/>
        </w:rPr>
      </w:pPr>
      <w:proofErr w:type="spellStart"/>
      <w:r w:rsidRPr="00FD2916">
        <w:rPr>
          <w:rFonts w:ascii="Times New Roman" w:hAnsi="Times New Roman" w:cs="Times New Roman"/>
          <w:color w:val="222222"/>
          <w:sz w:val="28"/>
          <w:szCs w:val="28"/>
          <w:lang w:val="en-US"/>
        </w:rPr>
        <w:t>Având</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vedere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că</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cazul</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unei</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datorii</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potențiale</w:t>
      </w:r>
      <w:proofErr w:type="spellEnd"/>
      <w:r w:rsidRPr="00FD2916">
        <w:rPr>
          <w:rFonts w:ascii="Times New Roman" w:hAnsi="Times New Roman" w:cs="Times New Roman"/>
          <w:color w:val="222222"/>
          <w:sz w:val="28"/>
          <w:szCs w:val="28"/>
          <w:lang w:val="en-US"/>
        </w:rPr>
        <w:t xml:space="preserve">, se </w:t>
      </w:r>
      <w:proofErr w:type="spellStart"/>
      <w:r w:rsidRPr="00FD2916">
        <w:rPr>
          <w:rFonts w:ascii="Times New Roman" w:hAnsi="Times New Roman" w:cs="Times New Roman"/>
          <w:color w:val="222222"/>
          <w:sz w:val="28"/>
          <w:szCs w:val="28"/>
          <w:lang w:val="en-US"/>
        </w:rPr>
        <w:t>iau</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considerare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cele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mai</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ridicate</w:t>
      </w:r>
      <w:proofErr w:type="spellEnd"/>
      <w:r w:rsidR="00C7744E">
        <w:rPr>
          <w:rFonts w:ascii="Times New Roman" w:hAnsi="Times New Roman" w:cs="Times New Roman"/>
          <w:color w:val="222222"/>
          <w:sz w:val="28"/>
          <w:szCs w:val="28"/>
          <w:lang w:val="en-US"/>
        </w:rPr>
        <w:t xml:space="preserve"> </w:t>
      </w:r>
      <w:r w:rsidR="0041406A">
        <w:rPr>
          <w:rFonts w:ascii="Times New Roman" w:hAnsi="Times New Roman" w:cs="Times New Roman"/>
          <w:color w:val="222222"/>
          <w:sz w:val="28"/>
          <w:szCs w:val="28"/>
          <w:lang w:val="en-US"/>
        </w:rPr>
        <w:t xml:space="preserve">cote </w:t>
      </w:r>
      <w:r w:rsidRPr="00FD2916">
        <w:rPr>
          <w:rFonts w:ascii="Times New Roman" w:hAnsi="Times New Roman" w:cs="Times New Roman"/>
          <w:color w:val="222222"/>
          <w:sz w:val="28"/>
          <w:szCs w:val="28"/>
          <w:lang w:val="en-US"/>
        </w:rPr>
        <w:t xml:space="preserve">la import </w:t>
      </w:r>
      <w:proofErr w:type="spellStart"/>
      <w:r w:rsidRPr="00FD2916">
        <w:rPr>
          <w:rFonts w:ascii="Times New Roman" w:hAnsi="Times New Roman" w:cs="Times New Roman"/>
          <w:color w:val="222222"/>
          <w:sz w:val="28"/>
          <w:szCs w:val="28"/>
          <w:lang w:val="en-US"/>
        </w:rPr>
        <w:t>aplicabile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mărfurilor</w:t>
      </w:r>
      <w:proofErr w:type="spellEnd"/>
      <w:r w:rsidRPr="00FD2916">
        <w:rPr>
          <w:rFonts w:ascii="Times New Roman" w:hAnsi="Times New Roman" w:cs="Times New Roman"/>
          <w:color w:val="222222"/>
          <w:sz w:val="28"/>
          <w:szCs w:val="28"/>
          <w:lang w:val="en-US"/>
        </w:rPr>
        <w:t xml:space="preserve"> de </w:t>
      </w:r>
      <w:proofErr w:type="spellStart"/>
      <w:r w:rsidRPr="00FD2916">
        <w:rPr>
          <w:rFonts w:ascii="Times New Roman" w:hAnsi="Times New Roman" w:cs="Times New Roman"/>
          <w:color w:val="222222"/>
          <w:sz w:val="28"/>
          <w:szCs w:val="28"/>
          <w:lang w:val="en-US"/>
        </w:rPr>
        <w:t>același</w:t>
      </w:r>
      <w:proofErr w:type="spellEnd"/>
      <w:r w:rsidRPr="00FD2916">
        <w:rPr>
          <w:rFonts w:ascii="Times New Roman" w:hAnsi="Times New Roman" w:cs="Times New Roman"/>
          <w:color w:val="222222"/>
          <w:sz w:val="28"/>
          <w:szCs w:val="28"/>
          <w:lang w:val="en-US"/>
        </w:rPr>
        <w:t xml:space="preserve"> tip, </w:t>
      </w:r>
      <w:proofErr w:type="spellStart"/>
      <w:r w:rsidRPr="00FD2916">
        <w:rPr>
          <w:rFonts w:ascii="Times New Roman" w:hAnsi="Times New Roman" w:cs="Times New Roman"/>
          <w:color w:val="222222"/>
          <w:sz w:val="28"/>
          <w:szCs w:val="28"/>
          <w:lang w:val="en-US"/>
        </w:rPr>
        <w:t>orice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măsuri</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tarifare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favorabile</w:t>
      </w:r>
      <w:proofErr w:type="spellEnd"/>
      <w:r w:rsidRPr="00FD2916">
        <w:rPr>
          <w:rFonts w:ascii="Times New Roman" w:hAnsi="Times New Roman" w:cs="Times New Roman"/>
          <w:color w:val="222222"/>
          <w:sz w:val="28"/>
          <w:szCs w:val="28"/>
          <w:lang w:val="en-US"/>
        </w:rPr>
        <w:t xml:space="preserve"> nu</w:t>
      </w:r>
      <w:r w:rsidR="000A2EC4">
        <w:rPr>
          <w:rFonts w:ascii="Times New Roman" w:hAnsi="Times New Roman" w:cs="Times New Roman"/>
          <w:color w:val="222222"/>
          <w:sz w:val="28"/>
          <w:szCs w:val="28"/>
          <w:lang w:val="en-US"/>
        </w:rPr>
        <w:t xml:space="preserve"> </w:t>
      </w:r>
      <w:r w:rsidRPr="00FD2916">
        <w:rPr>
          <w:rFonts w:ascii="Times New Roman" w:hAnsi="Times New Roman" w:cs="Times New Roman"/>
          <w:color w:val="222222"/>
          <w:sz w:val="28"/>
          <w:szCs w:val="28"/>
          <w:lang w:val="en-US"/>
        </w:rPr>
        <w:t xml:space="preserve">se </w:t>
      </w:r>
      <w:proofErr w:type="spellStart"/>
      <w:r w:rsidRPr="00FD2916">
        <w:rPr>
          <w:rFonts w:ascii="Times New Roman" w:hAnsi="Times New Roman" w:cs="Times New Roman"/>
          <w:color w:val="222222"/>
          <w:sz w:val="28"/>
          <w:szCs w:val="28"/>
          <w:lang w:val="en-US"/>
        </w:rPr>
        <w:t>iau</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considerare</w:t>
      </w:r>
      <w:proofErr w:type="spellEnd"/>
      <w:r w:rsidRPr="00FD2916">
        <w:rPr>
          <w:rFonts w:ascii="Times New Roman" w:hAnsi="Times New Roman" w:cs="Times New Roman"/>
          <w:color w:val="222222"/>
          <w:sz w:val="28"/>
          <w:szCs w:val="28"/>
          <w:lang w:val="en-US"/>
        </w:rPr>
        <w:t xml:space="preserve"> la </w:t>
      </w:r>
      <w:proofErr w:type="spellStart"/>
      <w:r w:rsidRPr="00FD2916">
        <w:rPr>
          <w:rFonts w:ascii="Times New Roman" w:hAnsi="Times New Roman" w:cs="Times New Roman"/>
          <w:color w:val="222222"/>
          <w:sz w:val="28"/>
          <w:szCs w:val="28"/>
          <w:lang w:val="en-US"/>
        </w:rPr>
        <w:t>stabilirea</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cuantumului</w:t>
      </w:r>
      <w:proofErr w:type="spellEnd"/>
      <w:r w:rsidRPr="00FD2916">
        <w:rPr>
          <w:rFonts w:ascii="Times New Roman" w:hAnsi="Times New Roman" w:cs="Times New Roman"/>
          <w:color w:val="222222"/>
          <w:sz w:val="28"/>
          <w:szCs w:val="28"/>
          <w:lang w:val="en-US"/>
        </w:rPr>
        <w:t xml:space="preserve"> de </w:t>
      </w:r>
      <w:proofErr w:type="spellStart"/>
      <w:r w:rsidRPr="00FD2916">
        <w:rPr>
          <w:rFonts w:ascii="Times New Roman" w:hAnsi="Times New Roman" w:cs="Times New Roman"/>
          <w:color w:val="222222"/>
          <w:sz w:val="28"/>
          <w:szCs w:val="28"/>
          <w:lang w:val="en-US"/>
        </w:rPr>
        <w:t>referinţă</w:t>
      </w:r>
      <w:proofErr w:type="spellEnd"/>
      <w:r w:rsidRPr="00FD2916">
        <w:rPr>
          <w:rFonts w:ascii="Times New Roman" w:hAnsi="Times New Roman" w:cs="Times New Roman"/>
          <w:color w:val="222222"/>
          <w:sz w:val="28"/>
          <w:szCs w:val="28"/>
          <w:lang w:val="en-US"/>
        </w:rPr>
        <w:t xml:space="preserve">. </w:t>
      </w:r>
      <w:proofErr w:type="spellStart"/>
      <w:r w:rsidRPr="005D79D7">
        <w:rPr>
          <w:rFonts w:ascii="Times New Roman" w:hAnsi="Times New Roman" w:cs="Times New Roman"/>
          <w:sz w:val="28"/>
          <w:szCs w:val="28"/>
          <w:lang w:val="en-US"/>
        </w:rPr>
        <w:t>Totodată</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măsurile</w:t>
      </w:r>
      <w:proofErr w:type="spellEnd"/>
      <w:r w:rsidRPr="005D79D7">
        <w:rPr>
          <w:rFonts w:ascii="Times New Roman" w:hAnsi="Times New Roman" w:cs="Times New Roman"/>
          <w:sz w:val="28"/>
          <w:szCs w:val="28"/>
          <w:lang w:val="en-US"/>
        </w:rPr>
        <w:t xml:space="preserve"> de </w:t>
      </w:r>
      <w:proofErr w:type="spellStart"/>
      <w:r w:rsidRPr="005D79D7">
        <w:rPr>
          <w:rFonts w:ascii="Times New Roman" w:hAnsi="Times New Roman" w:cs="Times New Roman"/>
          <w:sz w:val="28"/>
          <w:szCs w:val="28"/>
          <w:lang w:val="en-US"/>
        </w:rPr>
        <w:t>politică</w:t>
      </w:r>
      <w:proofErr w:type="spellEnd"/>
      <w:r w:rsidR="000A2EC4"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comercială</w:t>
      </w:r>
      <w:proofErr w:type="spellEnd"/>
      <w:r w:rsidRPr="005D79D7">
        <w:rPr>
          <w:rFonts w:ascii="Times New Roman" w:hAnsi="Times New Roman" w:cs="Times New Roman"/>
          <w:sz w:val="28"/>
          <w:szCs w:val="28"/>
          <w:lang w:val="en-US"/>
        </w:rPr>
        <w:t xml:space="preserve"> care </w:t>
      </w:r>
      <w:proofErr w:type="spellStart"/>
      <w:r w:rsidRPr="005D79D7">
        <w:rPr>
          <w:rFonts w:ascii="Times New Roman" w:hAnsi="Times New Roman" w:cs="Times New Roman"/>
          <w:sz w:val="28"/>
          <w:szCs w:val="28"/>
          <w:lang w:val="en-US"/>
        </w:rPr>
        <w:t>iau</w:t>
      </w:r>
      <w:proofErr w:type="spellEnd"/>
      <w:r w:rsidRPr="005D79D7">
        <w:rPr>
          <w:rFonts w:ascii="Times New Roman" w:hAnsi="Times New Roman" w:cs="Times New Roman"/>
          <w:sz w:val="28"/>
          <w:szCs w:val="28"/>
          <w:lang w:val="en-US"/>
        </w:rPr>
        <w:t xml:space="preserve"> forma </w:t>
      </w:r>
      <w:proofErr w:type="spellStart"/>
      <w:r w:rsidRPr="005D79D7">
        <w:rPr>
          <w:rFonts w:ascii="Times New Roman" w:hAnsi="Times New Roman" w:cs="Times New Roman"/>
          <w:sz w:val="28"/>
          <w:szCs w:val="28"/>
          <w:lang w:val="en-US"/>
        </w:rPr>
        <w:t>unor</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taxe</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şi</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anume</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taxe</w:t>
      </w:r>
      <w:proofErr w:type="spellEnd"/>
      <w:r w:rsidRPr="005D79D7">
        <w:rPr>
          <w:rFonts w:ascii="Times New Roman" w:hAnsi="Times New Roman" w:cs="Times New Roman"/>
          <w:sz w:val="28"/>
          <w:szCs w:val="28"/>
          <w:lang w:val="en-US"/>
        </w:rPr>
        <w:t xml:space="preserve"> antidumping </w:t>
      </w:r>
      <w:proofErr w:type="spellStart"/>
      <w:r w:rsidRPr="005D79D7">
        <w:rPr>
          <w:rFonts w:ascii="Times New Roman" w:hAnsi="Times New Roman" w:cs="Times New Roman"/>
          <w:sz w:val="28"/>
          <w:szCs w:val="28"/>
          <w:lang w:val="en-US"/>
        </w:rPr>
        <w:t>și</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compensatorii</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trebuie</w:t>
      </w:r>
      <w:proofErr w:type="spellEnd"/>
      <w:r w:rsidR="000A2EC4"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luate</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în</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considerare</w:t>
      </w:r>
      <w:proofErr w:type="spellEnd"/>
      <w:r w:rsidRPr="005D79D7">
        <w:rPr>
          <w:rFonts w:ascii="Times New Roman" w:hAnsi="Times New Roman" w:cs="Times New Roman"/>
          <w:sz w:val="28"/>
          <w:szCs w:val="28"/>
          <w:lang w:val="en-US"/>
        </w:rPr>
        <w:t xml:space="preserve"> la </w:t>
      </w:r>
      <w:proofErr w:type="spellStart"/>
      <w:r w:rsidRPr="005D79D7">
        <w:rPr>
          <w:rFonts w:ascii="Times New Roman" w:hAnsi="Times New Roman" w:cs="Times New Roman"/>
          <w:sz w:val="28"/>
          <w:szCs w:val="28"/>
          <w:lang w:val="en-US"/>
        </w:rPr>
        <w:t>stabilirea</w:t>
      </w:r>
      <w:proofErr w:type="spellEnd"/>
      <w:r w:rsidRPr="005D79D7">
        <w:rPr>
          <w:rFonts w:ascii="Times New Roman" w:hAnsi="Times New Roman" w:cs="Times New Roman"/>
          <w:sz w:val="28"/>
          <w:szCs w:val="28"/>
          <w:lang w:val="en-US"/>
        </w:rPr>
        <w:t xml:space="preserve"> </w:t>
      </w:r>
      <w:proofErr w:type="spellStart"/>
      <w:r w:rsidRPr="005D79D7">
        <w:rPr>
          <w:rFonts w:ascii="Times New Roman" w:hAnsi="Times New Roman" w:cs="Times New Roman"/>
          <w:sz w:val="28"/>
          <w:szCs w:val="28"/>
          <w:lang w:val="en-US"/>
        </w:rPr>
        <w:t>cuantumului</w:t>
      </w:r>
      <w:proofErr w:type="spellEnd"/>
      <w:r w:rsidRPr="005D79D7">
        <w:rPr>
          <w:rFonts w:ascii="Times New Roman" w:hAnsi="Times New Roman" w:cs="Times New Roman"/>
          <w:sz w:val="28"/>
          <w:szCs w:val="28"/>
          <w:lang w:val="en-US"/>
        </w:rPr>
        <w:t xml:space="preserve"> de </w:t>
      </w:r>
      <w:proofErr w:type="spellStart"/>
      <w:r w:rsidRPr="005D79D7">
        <w:rPr>
          <w:rFonts w:ascii="Times New Roman" w:hAnsi="Times New Roman" w:cs="Times New Roman"/>
          <w:sz w:val="28"/>
          <w:szCs w:val="28"/>
          <w:lang w:val="en-US"/>
        </w:rPr>
        <w:t>referinţă</w:t>
      </w:r>
      <w:proofErr w:type="spellEnd"/>
      <w:r w:rsidR="005D79D7" w:rsidRPr="005D79D7">
        <w:rPr>
          <w:rFonts w:ascii="Times New Roman" w:hAnsi="Times New Roman" w:cs="Times New Roman"/>
          <w:sz w:val="28"/>
          <w:szCs w:val="28"/>
          <w:lang w:val="en-US"/>
        </w:rPr>
        <w:t>.</w:t>
      </w:r>
    </w:p>
    <w:p w14:paraId="7D8FF75F" w14:textId="6E8F8AB5" w:rsidR="00FD2916" w:rsidRPr="00FD2916" w:rsidRDefault="0041406A" w:rsidP="0002753A">
      <w:pPr>
        <w:autoSpaceDE w:val="0"/>
        <w:autoSpaceDN w:val="0"/>
        <w:adjustRightInd w:val="0"/>
        <w:spacing w:after="0" w:line="240" w:lineRule="auto"/>
        <w:ind w:firstLine="567"/>
        <w:jc w:val="both"/>
        <w:rPr>
          <w:rFonts w:ascii="Times New Roman" w:hAnsi="Times New Roman" w:cs="Times New Roman"/>
          <w:b/>
          <w:bCs/>
          <w:color w:val="222222"/>
          <w:sz w:val="28"/>
          <w:szCs w:val="28"/>
          <w:lang w:val="en-US"/>
        </w:rPr>
      </w:pPr>
      <w:r>
        <w:rPr>
          <w:rFonts w:ascii="Times New Roman" w:eastAsia="SymbolMT" w:hAnsi="Times New Roman" w:cs="Times New Roman"/>
          <w:color w:val="222222"/>
          <w:sz w:val="28"/>
          <w:szCs w:val="28"/>
          <w:lang w:val="en-US"/>
        </w:rPr>
        <w:t>3</w:t>
      </w:r>
      <w:r w:rsidR="0028330F">
        <w:rPr>
          <w:rFonts w:ascii="Times New Roman" w:eastAsia="SymbolMT" w:hAnsi="Times New Roman" w:cs="Times New Roman"/>
          <w:color w:val="222222"/>
          <w:sz w:val="28"/>
          <w:szCs w:val="28"/>
          <w:lang w:val="en-US"/>
        </w:rPr>
        <w:t>)</w:t>
      </w:r>
      <w:r>
        <w:rPr>
          <w:rFonts w:ascii="Times New Roman" w:eastAsia="SymbolMT" w:hAnsi="Times New Roman" w:cs="Times New Roman"/>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perioada</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medie</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dintre</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plasarea</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mărfurilor</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în</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cadrul</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regimului</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și</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încheierea</w:t>
      </w:r>
      <w:proofErr w:type="spellEnd"/>
      <w:r>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regimului</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în</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cazul</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regimurilor</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speciale</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sau</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perioada</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maximă</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stabilită</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sau</w:t>
      </w:r>
      <w:proofErr w:type="spellEnd"/>
      <w:r w:rsidR="00FD2916" w:rsidRPr="00FD2916">
        <w:rPr>
          <w:rFonts w:ascii="Times New Roman" w:hAnsi="Times New Roman" w:cs="Times New Roman"/>
          <w:b/>
          <w:bCs/>
          <w:color w:val="222222"/>
          <w:sz w:val="28"/>
          <w:szCs w:val="28"/>
          <w:lang w:val="en-US"/>
        </w:rPr>
        <w:t xml:space="preserve"> </w:t>
      </w:r>
      <w:proofErr w:type="spellStart"/>
      <w:r w:rsidR="00FD2916" w:rsidRPr="00FD2916">
        <w:rPr>
          <w:rFonts w:ascii="Times New Roman" w:hAnsi="Times New Roman" w:cs="Times New Roman"/>
          <w:b/>
          <w:bCs/>
          <w:color w:val="222222"/>
          <w:sz w:val="28"/>
          <w:szCs w:val="28"/>
          <w:lang w:val="en-US"/>
        </w:rPr>
        <w:t>estimată</w:t>
      </w:r>
      <w:proofErr w:type="spellEnd"/>
    </w:p>
    <w:p w14:paraId="1711FF46" w14:textId="77777777"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b/>
          <w:bCs/>
          <w:color w:val="222222"/>
          <w:sz w:val="28"/>
          <w:szCs w:val="28"/>
          <w:lang w:val="en-US"/>
        </w:rPr>
      </w:pPr>
      <w:proofErr w:type="spellStart"/>
      <w:r w:rsidRPr="00FD2916">
        <w:rPr>
          <w:rFonts w:ascii="Times New Roman" w:hAnsi="Times New Roman" w:cs="Times New Roman"/>
          <w:b/>
          <w:bCs/>
          <w:color w:val="222222"/>
          <w:sz w:val="28"/>
          <w:szCs w:val="28"/>
          <w:lang w:val="en-US"/>
        </w:rPr>
        <w:t>pentru</w:t>
      </w:r>
      <w:proofErr w:type="spellEnd"/>
      <w:r w:rsidRPr="00FD2916">
        <w:rPr>
          <w:rFonts w:ascii="Times New Roman" w:hAnsi="Times New Roman" w:cs="Times New Roman"/>
          <w:b/>
          <w:bCs/>
          <w:color w:val="222222"/>
          <w:sz w:val="28"/>
          <w:szCs w:val="28"/>
          <w:lang w:val="en-US"/>
        </w:rPr>
        <w:t xml:space="preserve"> </w:t>
      </w:r>
      <w:proofErr w:type="spellStart"/>
      <w:r w:rsidRPr="00FD2916">
        <w:rPr>
          <w:rFonts w:ascii="Times New Roman" w:hAnsi="Times New Roman" w:cs="Times New Roman"/>
          <w:b/>
          <w:bCs/>
          <w:color w:val="222222"/>
          <w:sz w:val="28"/>
          <w:szCs w:val="28"/>
          <w:lang w:val="en-US"/>
        </w:rPr>
        <w:t>încheierea</w:t>
      </w:r>
      <w:proofErr w:type="spellEnd"/>
      <w:r w:rsidRPr="00FD2916">
        <w:rPr>
          <w:rFonts w:ascii="Times New Roman" w:hAnsi="Times New Roman" w:cs="Times New Roman"/>
          <w:b/>
          <w:bCs/>
          <w:color w:val="222222"/>
          <w:sz w:val="28"/>
          <w:szCs w:val="28"/>
          <w:lang w:val="en-US"/>
        </w:rPr>
        <w:t xml:space="preserve"> </w:t>
      </w:r>
      <w:proofErr w:type="spellStart"/>
      <w:r w:rsidRPr="00FD2916">
        <w:rPr>
          <w:rFonts w:ascii="Times New Roman" w:hAnsi="Times New Roman" w:cs="Times New Roman"/>
          <w:b/>
          <w:bCs/>
          <w:color w:val="222222"/>
          <w:sz w:val="28"/>
          <w:szCs w:val="28"/>
          <w:lang w:val="en-US"/>
        </w:rPr>
        <w:t>operațiunii</w:t>
      </w:r>
      <w:proofErr w:type="spellEnd"/>
    </w:p>
    <w:p w14:paraId="0F5ECC12" w14:textId="5BE8EA14" w:rsidR="00FD2916" w:rsidRPr="00FD2916" w:rsidRDefault="006A55CC"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sidRPr="00BD4187">
        <w:rPr>
          <w:rFonts w:ascii="Times New Roman" w:hAnsi="Times New Roman" w:cs="Times New Roman"/>
          <w:bCs/>
          <w:color w:val="222222"/>
          <w:sz w:val="28"/>
          <w:szCs w:val="28"/>
          <w:lang w:val="en-US"/>
        </w:rPr>
        <w:t>a)</w:t>
      </w:r>
      <w:r w:rsidR="00C7744E">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Perioada</w:t>
      </w:r>
      <w:proofErr w:type="spellEnd"/>
      <w:r w:rsidR="00FD2916" w:rsidRPr="00FD2916">
        <w:rPr>
          <w:rFonts w:ascii="Times New Roman" w:hAnsi="Times New Roman" w:cs="Times New Roman"/>
          <w:color w:val="222222"/>
          <w:sz w:val="28"/>
          <w:szCs w:val="28"/>
          <w:lang w:val="en-US"/>
        </w:rPr>
        <w:t xml:space="preserve"> care </w:t>
      </w:r>
      <w:proofErr w:type="spellStart"/>
      <w:r w:rsidR="00FD2916" w:rsidRPr="00FD2916">
        <w:rPr>
          <w:rFonts w:ascii="Times New Roman" w:hAnsi="Times New Roman" w:cs="Times New Roman"/>
          <w:color w:val="222222"/>
          <w:sz w:val="28"/>
          <w:szCs w:val="28"/>
          <w:lang w:val="en-US"/>
        </w:rPr>
        <w:t>trebuie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luată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considerare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este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cea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cuprinsă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între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plasarea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mărfurilor</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regim</w:t>
      </w:r>
      <w:proofErr w:type="spellEnd"/>
      <w:r w:rsidR="000A2EC4">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sau</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începutul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operațiunii</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și</w:t>
      </w:r>
      <w:proofErr w:type="spellEnd"/>
      <w:r w:rsidR="00FD2916" w:rsidRPr="00FD2916">
        <w:rPr>
          <w:rFonts w:ascii="Times New Roman" w:hAnsi="Times New Roman" w:cs="Times New Roman"/>
          <w:color w:val="222222"/>
          <w:sz w:val="28"/>
          <w:szCs w:val="28"/>
          <w:lang w:val="en-US"/>
        </w:rPr>
        <w:t xml:space="preserve"> data la care:</w:t>
      </w:r>
    </w:p>
    <w:p w14:paraId="42C790B3" w14:textId="070EDBDC"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regimul</w:t>
      </w:r>
      <w:proofErr w:type="spellEnd"/>
      <w:r w:rsidRPr="00FD2916">
        <w:rPr>
          <w:rFonts w:ascii="Times New Roman" w:hAnsi="Times New Roman" w:cs="Times New Roman"/>
          <w:color w:val="222222"/>
          <w:sz w:val="28"/>
          <w:szCs w:val="28"/>
          <w:lang w:val="en-US"/>
        </w:rPr>
        <w:t xml:space="preserve"> special, </w:t>
      </w:r>
      <w:proofErr w:type="spellStart"/>
      <w:r w:rsidRPr="00FD2916">
        <w:rPr>
          <w:rFonts w:ascii="Times New Roman" w:hAnsi="Times New Roman" w:cs="Times New Roman"/>
          <w:color w:val="222222"/>
          <w:sz w:val="28"/>
          <w:szCs w:val="28"/>
          <w:lang w:val="en-US"/>
        </w:rPr>
        <w:t>altul</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decât</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regimul</w:t>
      </w:r>
      <w:proofErr w:type="spellEnd"/>
      <w:r w:rsidRPr="00FD2916">
        <w:rPr>
          <w:rFonts w:ascii="Times New Roman" w:hAnsi="Times New Roman" w:cs="Times New Roman"/>
          <w:color w:val="222222"/>
          <w:sz w:val="28"/>
          <w:szCs w:val="28"/>
          <w:lang w:val="en-US"/>
        </w:rPr>
        <w:t xml:space="preserve"> de </w:t>
      </w:r>
      <w:proofErr w:type="spellStart"/>
      <w:r w:rsidRPr="00FD2916">
        <w:rPr>
          <w:rFonts w:ascii="Times New Roman" w:hAnsi="Times New Roman" w:cs="Times New Roman"/>
          <w:color w:val="222222"/>
          <w:sz w:val="28"/>
          <w:szCs w:val="28"/>
          <w:lang w:val="en-US"/>
        </w:rPr>
        <w:t>destinație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finală</w:t>
      </w:r>
      <w:proofErr w:type="spellEnd"/>
      <w:r w:rsidRPr="00FD2916">
        <w:rPr>
          <w:rFonts w:ascii="Times New Roman" w:hAnsi="Times New Roman" w:cs="Times New Roman"/>
          <w:color w:val="222222"/>
          <w:sz w:val="28"/>
          <w:szCs w:val="28"/>
          <w:lang w:val="en-US"/>
        </w:rPr>
        <w:t xml:space="preserve">, a </w:t>
      </w:r>
      <w:proofErr w:type="spellStart"/>
      <w:r w:rsidRPr="00FD2916">
        <w:rPr>
          <w:rFonts w:ascii="Times New Roman" w:hAnsi="Times New Roman" w:cs="Times New Roman"/>
          <w:color w:val="222222"/>
          <w:sz w:val="28"/>
          <w:szCs w:val="28"/>
          <w:lang w:val="en-US"/>
        </w:rPr>
        <w:t>fost</w:t>
      </w:r>
      <w:proofErr w:type="spellEnd"/>
      <w:r w:rsidRPr="00FD2916">
        <w:rPr>
          <w:rFonts w:ascii="Times New Roman" w:hAnsi="Times New Roman" w:cs="Times New Roman"/>
          <w:color w:val="222222"/>
          <w:sz w:val="28"/>
          <w:szCs w:val="28"/>
          <w:lang w:val="en-US"/>
        </w:rPr>
        <w:t xml:space="preserve"> </w:t>
      </w:r>
      <w:proofErr w:type="spellStart"/>
      <w:r w:rsidR="007E3A7C">
        <w:rPr>
          <w:rFonts w:ascii="Times New Roman" w:hAnsi="Times New Roman" w:cs="Times New Roman"/>
          <w:color w:val="222222"/>
          <w:sz w:val="28"/>
          <w:szCs w:val="28"/>
          <w:lang w:val="en-US"/>
        </w:rPr>
        <w:t>încheiat</w:t>
      </w:r>
      <w:proofErr w:type="spellEnd"/>
      <w:r w:rsidR="007E3A7C">
        <w:rPr>
          <w:rFonts w:ascii="Times New Roman" w:hAnsi="Times New Roman" w:cs="Times New Roman"/>
          <w:color w:val="222222"/>
          <w:sz w:val="28"/>
          <w:szCs w:val="28"/>
          <w:lang w:val="en-US"/>
        </w:rPr>
        <w:t>;</w:t>
      </w:r>
    </w:p>
    <w:p w14:paraId="125BA896" w14:textId="552582E3"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supravegherea</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vamală</w:t>
      </w:r>
      <w:proofErr w:type="spellEnd"/>
      <w:r w:rsidRPr="00FD2916">
        <w:rPr>
          <w:rFonts w:ascii="Times New Roman" w:hAnsi="Times New Roman" w:cs="Times New Roman"/>
          <w:color w:val="222222"/>
          <w:sz w:val="28"/>
          <w:szCs w:val="28"/>
          <w:lang w:val="en-US"/>
        </w:rPr>
        <w:t xml:space="preserve"> a </w:t>
      </w:r>
      <w:proofErr w:type="spellStart"/>
      <w:r w:rsidRPr="00FD2916">
        <w:rPr>
          <w:rFonts w:ascii="Times New Roman" w:hAnsi="Times New Roman" w:cs="Times New Roman"/>
          <w:color w:val="222222"/>
          <w:sz w:val="28"/>
          <w:szCs w:val="28"/>
          <w:lang w:val="en-US"/>
        </w:rPr>
        <w:t>mărfurilor</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regim</w:t>
      </w:r>
      <w:proofErr w:type="spellEnd"/>
      <w:r w:rsidRPr="00FD2916">
        <w:rPr>
          <w:rFonts w:ascii="Times New Roman" w:hAnsi="Times New Roman" w:cs="Times New Roman"/>
          <w:color w:val="222222"/>
          <w:sz w:val="28"/>
          <w:szCs w:val="28"/>
          <w:lang w:val="en-US"/>
        </w:rPr>
        <w:t xml:space="preserve"> de </w:t>
      </w:r>
      <w:proofErr w:type="spellStart"/>
      <w:r w:rsidRPr="00FD2916">
        <w:rPr>
          <w:rFonts w:ascii="Times New Roman" w:hAnsi="Times New Roman" w:cs="Times New Roman"/>
          <w:color w:val="222222"/>
          <w:sz w:val="28"/>
          <w:szCs w:val="28"/>
          <w:lang w:val="en-US"/>
        </w:rPr>
        <w:t>destinație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finală</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sau</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depozitarea</w:t>
      </w:r>
      <w:proofErr w:type="spellEnd"/>
      <w:r w:rsidR="000A2EC4">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temporară</w:t>
      </w:r>
      <w:proofErr w:type="spellEnd"/>
      <w:r w:rsidR="007E3A7C">
        <w:rPr>
          <w:rFonts w:ascii="Times New Roman" w:hAnsi="Times New Roman" w:cs="Times New Roman"/>
          <w:color w:val="222222"/>
          <w:sz w:val="28"/>
          <w:szCs w:val="28"/>
          <w:lang w:val="en-US"/>
        </w:rPr>
        <w:t xml:space="preserve"> s-a </w:t>
      </w:r>
      <w:proofErr w:type="spellStart"/>
      <w:r w:rsidR="007E3A7C">
        <w:rPr>
          <w:rFonts w:ascii="Times New Roman" w:hAnsi="Times New Roman" w:cs="Times New Roman"/>
          <w:color w:val="222222"/>
          <w:sz w:val="28"/>
          <w:szCs w:val="28"/>
          <w:lang w:val="en-US"/>
        </w:rPr>
        <w:t>încheiat</w:t>
      </w:r>
      <w:proofErr w:type="spellEnd"/>
      <w:r w:rsidR="007E3A7C">
        <w:rPr>
          <w:rFonts w:ascii="Times New Roman" w:hAnsi="Times New Roman" w:cs="Times New Roman"/>
          <w:color w:val="222222"/>
          <w:sz w:val="28"/>
          <w:szCs w:val="28"/>
          <w:lang w:val="en-US"/>
        </w:rPr>
        <w:t xml:space="preserve"> </w:t>
      </w:r>
      <w:proofErr w:type="spellStart"/>
      <w:r w:rsidR="007E3A7C">
        <w:rPr>
          <w:rFonts w:ascii="Times New Roman" w:hAnsi="Times New Roman" w:cs="Times New Roman"/>
          <w:color w:val="222222"/>
          <w:sz w:val="28"/>
          <w:szCs w:val="28"/>
          <w:lang w:val="en-US"/>
        </w:rPr>
        <w:t>în</w:t>
      </w:r>
      <w:proofErr w:type="spellEnd"/>
      <w:r w:rsidR="007E3A7C">
        <w:rPr>
          <w:rFonts w:ascii="Times New Roman" w:hAnsi="Times New Roman" w:cs="Times New Roman"/>
          <w:color w:val="222222"/>
          <w:sz w:val="28"/>
          <w:szCs w:val="28"/>
          <w:lang w:val="en-US"/>
        </w:rPr>
        <w:t xml:space="preserve"> mod </w:t>
      </w:r>
      <w:proofErr w:type="spellStart"/>
      <w:r w:rsidR="007E3A7C">
        <w:rPr>
          <w:rFonts w:ascii="Times New Roman" w:hAnsi="Times New Roman" w:cs="Times New Roman"/>
          <w:color w:val="222222"/>
          <w:sz w:val="28"/>
          <w:szCs w:val="28"/>
          <w:lang w:val="en-US"/>
        </w:rPr>
        <w:t>corect</w:t>
      </w:r>
      <w:proofErr w:type="spellEnd"/>
      <w:r w:rsidR="007E3A7C">
        <w:rPr>
          <w:rFonts w:ascii="Times New Roman" w:hAnsi="Times New Roman" w:cs="Times New Roman"/>
          <w:color w:val="222222"/>
          <w:sz w:val="28"/>
          <w:szCs w:val="28"/>
          <w:lang w:val="en-US"/>
        </w:rPr>
        <w:t xml:space="preserve"> </w:t>
      </w:r>
      <w:proofErr w:type="spellStart"/>
      <w:r w:rsidR="007E3A7C">
        <w:rPr>
          <w:rFonts w:ascii="Times New Roman" w:hAnsi="Times New Roman" w:cs="Times New Roman"/>
          <w:color w:val="222222"/>
          <w:sz w:val="28"/>
          <w:szCs w:val="28"/>
          <w:lang w:val="en-US"/>
        </w:rPr>
        <w:t>sau</w:t>
      </w:r>
      <w:proofErr w:type="spellEnd"/>
      <w:r w:rsidR="007E3A7C">
        <w:rPr>
          <w:rFonts w:ascii="Times New Roman" w:hAnsi="Times New Roman" w:cs="Times New Roman"/>
          <w:color w:val="222222"/>
          <w:sz w:val="28"/>
          <w:szCs w:val="28"/>
          <w:lang w:val="en-US"/>
        </w:rPr>
        <w:t>;</w:t>
      </w:r>
    </w:p>
    <w:p w14:paraId="615F4D7E" w14:textId="77777777"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situația</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mărfurilor</w:t>
      </w:r>
      <w:proofErr w:type="spellEnd"/>
      <w:r w:rsidRPr="00FD2916">
        <w:rPr>
          <w:rFonts w:ascii="Times New Roman" w:hAnsi="Times New Roman" w:cs="Times New Roman"/>
          <w:color w:val="222222"/>
          <w:sz w:val="28"/>
          <w:szCs w:val="28"/>
          <w:lang w:val="en-US"/>
        </w:rPr>
        <w:t xml:space="preserve"> a </w:t>
      </w:r>
      <w:proofErr w:type="spellStart"/>
      <w:r w:rsidRPr="00FD2916">
        <w:rPr>
          <w:rFonts w:ascii="Times New Roman" w:hAnsi="Times New Roman" w:cs="Times New Roman"/>
          <w:color w:val="222222"/>
          <w:sz w:val="28"/>
          <w:szCs w:val="28"/>
          <w:lang w:val="en-US"/>
        </w:rPr>
        <w:t>fost</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regularizată</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în</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cazul</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altor</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222222"/>
          <w:sz w:val="28"/>
          <w:szCs w:val="28"/>
          <w:lang w:val="en-US"/>
        </w:rPr>
        <w:t>operațiuni</w:t>
      </w:r>
      <w:proofErr w:type="spellEnd"/>
      <w:r w:rsidRPr="00FD2916">
        <w:rPr>
          <w:rFonts w:ascii="Times New Roman" w:hAnsi="Times New Roman" w:cs="Times New Roman"/>
          <w:color w:val="222222"/>
          <w:sz w:val="28"/>
          <w:szCs w:val="28"/>
          <w:lang w:val="en-US"/>
        </w:rPr>
        <w:t>.</w:t>
      </w:r>
    </w:p>
    <w:p w14:paraId="72D3E642" w14:textId="50DE94BA" w:rsidR="00FD2916" w:rsidRPr="00FD2916" w:rsidRDefault="00C7744E"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 </w:t>
      </w:r>
      <w:r w:rsidR="006A55CC">
        <w:rPr>
          <w:rFonts w:ascii="Times New Roman" w:hAnsi="Times New Roman" w:cs="Times New Roman"/>
          <w:color w:val="222222"/>
          <w:sz w:val="28"/>
          <w:szCs w:val="28"/>
          <w:lang w:val="en-US"/>
        </w:rPr>
        <w:t xml:space="preserve">b) </w:t>
      </w:r>
      <w:proofErr w:type="spellStart"/>
      <w:r w:rsidR="00FD2916" w:rsidRPr="00FD2916">
        <w:rPr>
          <w:rFonts w:ascii="Times New Roman" w:hAnsi="Times New Roman" w:cs="Times New Roman"/>
          <w:color w:val="222222"/>
          <w:sz w:val="28"/>
          <w:szCs w:val="28"/>
          <w:lang w:val="en-US"/>
        </w:rPr>
        <w:t>Informaţiile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referitoare</w:t>
      </w:r>
      <w:proofErr w:type="spellEnd"/>
      <w:r w:rsidR="00FD2916" w:rsidRPr="00FD2916">
        <w:rPr>
          <w:rFonts w:ascii="Times New Roman" w:hAnsi="Times New Roman" w:cs="Times New Roman"/>
          <w:color w:val="222222"/>
          <w:sz w:val="28"/>
          <w:szCs w:val="28"/>
          <w:lang w:val="en-US"/>
        </w:rPr>
        <w:t xml:space="preserve"> la </w:t>
      </w:r>
      <w:proofErr w:type="spellStart"/>
      <w:r w:rsidR="00FD2916" w:rsidRPr="00FD2916">
        <w:rPr>
          <w:rFonts w:ascii="Times New Roman" w:hAnsi="Times New Roman" w:cs="Times New Roman"/>
          <w:color w:val="222222"/>
          <w:sz w:val="28"/>
          <w:szCs w:val="28"/>
          <w:lang w:val="en-US"/>
        </w:rPr>
        <w:t>această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perioadă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trebuie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furnizate</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operatorul</w:t>
      </w:r>
      <w:proofErr w:type="spellEnd"/>
      <w:r w:rsidR="00FD2916" w:rsidRPr="00FD2916">
        <w:rPr>
          <w:rFonts w:ascii="Times New Roman" w:hAnsi="Times New Roman" w:cs="Times New Roman"/>
          <w:color w:val="222222"/>
          <w:sz w:val="28"/>
          <w:szCs w:val="28"/>
          <w:lang w:val="en-US"/>
        </w:rPr>
        <w:t xml:space="preserve"> economic ca </w:t>
      </w:r>
      <w:proofErr w:type="spellStart"/>
      <w:r w:rsidR="00FD2916" w:rsidRPr="00FD2916">
        <w:rPr>
          <w:rFonts w:ascii="Times New Roman" w:hAnsi="Times New Roman" w:cs="Times New Roman"/>
          <w:color w:val="222222"/>
          <w:sz w:val="28"/>
          <w:szCs w:val="28"/>
          <w:lang w:val="en-US"/>
        </w:rPr>
        <w:t>parte</w:t>
      </w:r>
      <w:proofErr w:type="spellEnd"/>
      <w:r w:rsidR="000A2EC4">
        <w:rPr>
          <w:rFonts w:ascii="Times New Roman" w:hAnsi="Times New Roman" w:cs="Times New Roman"/>
          <w:color w:val="222222"/>
          <w:sz w:val="28"/>
          <w:szCs w:val="28"/>
          <w:lang w:val="en-US"/>
        </w:rPr>
        <w:t xml:space="preserve"> </w:t>
      </w:r>
      <w:r w:rsidR="00FD2916" w:rsidRPr="00FD2916">
        <w:rPr>
          <w:rFonts w:ascii="Times New Roman" w:hAnsi="Times New Roman" w:cs="Times New Roman"/>
          <w:color w:val="222222"/>
          <w:sz w:val="28"/>
          <w:szCs w:val="28"/>
          <w:lang w:val="en-US"/>
        </w:rPr>
        <w:t xml:space="preserve">a </w:t>
      </w:r>
      <w:proofErr w:type="spellStart"/>
      <w:r w:rsidR="00FD2916" w:rsidRPr="00FD2916">
        <w:rPr>
          <w:rFonts w:ascii="Times New Roman" w:hAnsi="Times New Roman" w:cs="Times New Roman"/>
          <w:color w:val="222222"/>
          <w:sz w:val="28"/>
          <w:szCs w:val="28"/>
          <w:lang w:val="en-US"/>
        </w:rPr>
        <w:t>cererii</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autorizare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pentru</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utilizarea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garanţiei</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globale</w:t>
      </w:r>
      <w:proofErr w:type="spellEnd"/>
      <w:r w:rsidR="00FD2916" w:rsidRPr="00FD2916">
        <w:rPr>
          <w:rFonts w:ascii="Times New Roman" w:hAnsi="Times New Roman" w:cs="Times New Roman"/>
          <w:color w:val="222222"/>
          <w:sz w:val="28"/>
          <w:szCs w:val="28"/>
          <w:lang w:val="en-US"/>
        </w:rPr>
        <w:t>.</w:t>
      </w:r>
    </w:p>
    <w:p w14:paraId="48F96130" w14:textId="581CC3CD" w:rsidR="00400761" w:rsidRPr="00250873" w:rsidRDefault="00C7744E"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 </w:t>
      </w:r>
      <w:r w:rsidR="006A55CC">
        <w:rPr>
          <w:rFonts w:ascii="Times New Roman" w:hAnsi="Times New Roman" w:cs="Times New Roman"/>
          <w:color w:val="222222"/>
          <w:sz w:val="28"/>
          <w:szCs w:val="28"/>
          <w:lang w:val="en-US"/>
        </w:rPr>
        <w:t xml:space="preserve">c) </w:t>
      </w:r>
      <w:proofErr w:type="spellStart"/>
      <w:r w:rsidR="00FD2916" w:rsidRPr="00FD2916">
        <w:rPr>
          <w:rFonts w:ascii="Times New Roman" w:hAnsi="Times New Roman" w:cs="Times New Roman"/>
          <w:color w:val="222222"/>
          <w:sz w:val="28"/>
          <w:szCs w:val="28"/>
          <w:lang w:val="en-US"/>
        </w:rPr>
        <w:t>Dacă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această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informație</w:t>
      </w:r>
      <w:proofErr w:type="spellEnd"/>
      <w:r w:rsidR="00FD2916" w:rsidRPr="00FD2916">
        <w:rPr>
          <w:rFonts w:ascii="Times New Roman" w:hAnsi="Times New Roman" w:cs="Times New Roman"/>
          <w:color w:val="222222"/>
          <w:sz w:val="28"/>
          <w:szCs w:val="28"/>
          <w:lang w:val="en-US"/>
        </w:rPr>
        <w:t xml:space="preserve"> nu </w:t>
      </w:r>
      <w:proofErr w:type="spellStart"/>
      <w:r w:rsidR="00FD2916" w:rsidRPr="00FD2916">
        <w:rPr>
          <w:rFonts w:ascii="Times New Roman" w:hAnsi="Times New Roman" w:cs="Times New Roman"/>
          <w:color w:val="222222"/>
          <w:sz w:val="28"/>
          <w:szCs w:val="28"/>
          <w:lang w:val="en-US"/>
        </w:rPr>
        <w:t>poate</w:t>
      </w:r>
      <w:proofErr w:type="spellEnd"/>
      <w:r w:rsidR="00FD2916" w:rsidRPr="00FD2916">
        <w:rPr>
          <w:rFonts w:ascii="Times New Roman" w:hAnsi="Times New Roman" w:cs="Times New Roman"/>
          <w:color w:val="222222"/>
          <w:sz w:val="28"/>
          <w:szCs w:val="28"/>
          <w:lang w:val="en-US"/>
        </w:rPr>
        <w:t xml:space="preserve"> fi </w:t>
      </w:r>
      <w:proofErr w:type="spellStart"/>
      <w:r w:rsidR="00FD2916" w:rsidRPr="00FD2916">
        <w:rPr>
          <w:rFonts w:ascii="Times New Roman" w:hAnsi="Times New Roman" w:cs="Times New Roman"/>
          <w:color w:val="222222"/>
          <w:sz w:val="28"/>
          <w:szCs w:val="28"/>
          <w:lang w:val="en-US"/>
        </w:rPr>
        <w:t>furnizată</w:t>
      </w:r>
      <w:proofErr w:type="spellEnd"/>
      <w:r w:rsidR="00FD2916" w:rsidRPr="00FD2916">
        <w:rPr>
          <w:rFonts w:ascii="Times New Roman" w:hAnsi="Times New Roman" w:cs="Times New Roman"/>
          <w:color w:val="222222"/>
          <w:sz w:val="28"/>
          <w:szCs w:val="28"/>
          <w:lang w:val="en-US"/>
        </w:rPr>
        <w:t xml:space="preserve"> de solicitant, </w:t>
      </w:r>
      <w:proofErr w:type="spellStart"/>
      <w:r w:rsidR="00FD2916" w:rsidRPr="00FD2916">
        <w:rPr>
          <w:rFonts w:ascii="Times New Roman" w:hAnsi="Times New Roman" w:cs="Times New Roman"/>
          <w:color w:val="222222"/>
          <w:sz w:val="28"/>
          <w:szCs w:val="28"/>
          <w:lang w:val="en-US"/>
        </w:rPr>
        <w:t>trebuie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luată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considerare</w:t>
      </w:r>
      <w:proofErr w:type="spellEnd"/>
      <w:r w:rsidR="000A2EC4">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perioada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maximă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prevăzută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pentru</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regimul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sau</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operațiunea</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respectivă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scopul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estimării</w:t>
      </w:r>
      <w:proofErr w:type="spellEnd"/>
      <w:r w:rsidR="0028330F">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cuantumului</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referință</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exemplu</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în</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cazul</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operațiunii</w:t>
      </w:r>
      <w:proofErr w:type="spellEnd"/>
      <w:r w:rsidR="00FD2916" w:rsidRPr="00FD2916">
        <w:rPr>
          <w:rFonts w:ascii="Times New Roman" w:hAnsi="Times New Roman" w:cs="Times New Roman"/>
          <w:color w:val="222222"/>
          <w:sz w:val="28"/>
          <w:szCs w:val="28"/>
          <w:lang w:val="en-US"/>
        </w:rPr>
        <w:t xml:space="preserve"> de </w:t>
      </w:r>
      <w:proofErr w:type="spellStart"/>
      <w:r w:rsidR="00FD2916" w:rsidRPr="00FD2916">
        <w:rPr>
          <w:rFonts w:ascii="Times New Roman" w:hAnsi="Times New Roman" w:cs="Times New Roman"/>
          <w:color w:val="222222"/>
          <w:sz w:val="28"/>
          <w:szCs w:val="28"/>
          <w:lang w:val="en-US"/>
        </w:rPr>
        <w:t>depozitare</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temporară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perioada</w:t>
      </w:r>
      <w:proofErr w:type="spellEnd"/>
      <w:r w:rsidR="000A2EC4">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maximă</w:t>
      </w:r>
      <w:proofErr w:type="spellEnd"/>
      <w:r w:rsidR="00FD2916" w:rsidRPr="00FD2916">
        <w:rPr>
          <w:rFonts w:ascii="Times New Roman" w:hAnsi="Times New Roman" w:cs="Times New Roman"/>
          <w:color w:val="222222"/>
          <w:sz w:val="28"/>
          <w:szCs w:val="28"/>
          <w:lang w:val="en-US"/>
        </w:rPr>
        <w:t xml:space="preserve"> </w:t>
      </w:r>
      <w:proofErr w:type="spellStart"/>
      <w:r w:rsidR="00FD2916" w:rsidRPr="00FD2916">
        <w:rPr>
          <w:rFonts w:ascii="Times New Roman" w:hAnsi="Times New Roman" w:cs="Times New Roman"/>
          <w:color w:val="222222"/>
          <w:sz w:val="28"/>
          <w:szCs w:val="28"/>
          <w:lang w:val="en-US"/>
        </w:rPr>
        <w:t>prevăzută</w:t>
      </w:r>
      <w:proofErr w:type="spellEnd"/>
      <w:r w:rsidR="00FD2916" w:rsidRPr="00FD2916">
        <w:rPr>
          <w:rFonts w:ascii="Times New Roman" w:hAnsi="Times New Roman" w:cs="Times New Roman"/>
          <w:color w:val="222222"/>
          <w:sz w:val="28"/>
          <w:szCs w:val="28"/>
          <w:lang w:val="en-US"/>
        </w:rPr>
        <w:t xml:space="preserve"> nu </w:t>
      </w:r>
      <w:proofErr w:type="spellStart"/>
      <w:r w:rsidR="00FD2916" w:rsidRPr="00FD2916">
        <w:rPr>
          <w:rFonts w:ascii="Times New Roman" w:hAnsi="Times New Roman" w:cs="Times New Roman"/>
          <w:color w:val="222222"/>
          <w:sz w:val="28"/>
          <w:szCs w:val="28"/>
          <w:lang w:val="en-US"/>
        </w:rPr>
        <w:t>tr</w:t>
      </w:r>
      <w:r w:rsidR="00250873">
        <w:rPr>
          <w:rFonts w:ascii="Times New Roman" w:hAnsi="Times New Roman" w:cs="Times New Roman"/>
          <w:color w:val="222222"/>
          <w:sz w:val="28"/>
          <w:szCs w:val="28"/>
          <w:lang w:val="en-US"/>
        </w:rPr>
        <w:t>ebuie</w:t>
      </w:r>
      <w:proofErr w:type="spellEnd"/>
      <w:r w:rsidR="00250873">
        <w:rPr>
          <w:rFonts w:ascii="Times New Roman" w:hAnsi="Times New Roman" w:cs="Times New Roman"/>
          <w:color w:val="222222"/>
          <w:sz w:val="28"/>
          <w:szCs w:val="28"/>
          <w:lang w:val="en-US"/>
        </w:rPr>
        <w:t xml:space="preserve"> </w:t>
      </w:r>
      <w:proofErr w:type="spellStart"/>
      <w:r w:rsidR="00250873">
        <w:rPr>
          <w:rFonts w:ascii="Times New Roman" w:hAnsi="Times New Roman" w:cs="Times New Roman"/>
          <w:color w:val="222222"/>
          <w:sz w:val="28"/>
          <w:szCs w:val="28"/>
          <w:lang w:val="en-US"/>
        </w:rPr>
        <w:t>să</w:t>
      </w:r>
      <w:proofErr w:type="spellEnd"/>
      <w:r w:rsidR="00250873">
        <w:rPr>
          <w:rFonts w:ascii="Times New Roman" w:hAnsi="Times New Roman" w:cs="Times New Roman"/>
          <w:color w:val="222222"/>
          <w:sz w:val="28"/>
          <w:szCs w:val="28"/>
          <w:lang w:val="en-US"/>
        </w:rPr>
        <w:t xml:space="preserve"> </w:t>
      </w:r>
      <w:proofErr w:type="spellStart"/>
      <w:r w:rsidR="00250873">
        <w:rPr>
          <w:rFonts w:ascii="Times New Roman" w:hAnsi="Times New Roman" w:cs="Times New Roman"/>
          <w:color w:val="222222"/>
          <w:sz w:val="28"/>
          <w:szCs w:val="28"/>
          <w:lang w:val="en-US"/>
        </w:rPr>
        <w:t>depăşească</w:t>
      </w:r>
      <w:proofErr w:type="spellEnd"/>
      <w:r w:rsidR="00250873">
        <w:rPr>
          <w:rFonts w:ascii="Times New Roman" w:hAnsi="Times New Roman" w:cs="Times New Roman"/>
          <w:color w:val="222222"/>
          <w:sz w:val="28"/>
          <w:szCs w:val="28"/>
          <w:lang w:val="en-US"/>
        </w:rPr>
        <w:t xml:space="preserve"> 90 de </w:t>
      </w:r>
      <w:proofErr w:type="spellStart"/>
      <w:r w:rsidR="00250873">
        <w:rPr>
          <w:rFonts w:ascii="Times New Roman" w:hAnsi="Times New Roman" w:cs="Times New Roman"/>
          <w:color w:val="222222"/>
          <w:sz w:val="28"/>
          <w:szCs w:val="28"/>
          <w:lang w:val="en-US"/>
        </w:rPr>
        <w:t>zile</w:t>
      </w:r>
      <w:proofErr w:type="spellEnd"/>
      <w:r w:rsidR="00250873">
        <w:rPr>
          <w:rFonts w:ascii="Times New Roman" w:hAnsi="Times New Roman" w:cs="Times New Roman"/>
          <w:color w:val="222222"/>
          <w:sz w:val="28"/>
          <w:szCs w:val="28"/>
          <w:lang w:val="en-US"/>
        </w:rPr>
        <w:t>.</w:t>
      </w:r>
    </w:p>
    <w:p w14:paraId="363D8C89" w14:textId="7A43B136" w:rsidR="00BE34BB" w:rsidRDefault="00BE34BB" w:rsidP="007E3A7C">
      <w:pPr>
        <w:autoSpaceDE w:val="0"/>
        <w:autoSpaceDN w:val="0"/>
        <w:adjustRightInd w:val="0"/>
        <w:spacing w:after="0" w:line="240" w:lineRule="auto"/>
        <w:jc w:val="both"/>
        <w:rPr>
          <w:rFonts w:ascii="Times New Roman" w:hAnsi="Times New Roman" w:cs="Times New Roman"/>
          <w:b/>
          <w:bCs/>
          <w:color w:val="222222"/>
          <w:sz w:val="28"/>
          <w:szCs w:val="28"/>
          <w:lang w:val="en-US"/>
        </w:rPr>
      </w:pPr>
    </w:p>
    <w:p w14:paraId="0439DD03" w14:textId="586FF10E" w:rsidR="00FD2916" w:rsidRPr="0041406A" w:rsidRDefault="00FD2916" w:rsidP="0002753A">
      <w:pPr>
        <w:autoSpaceDE w:val="0"/>
        <w:autoSpaceDN w:val="0"/>
        <w:adjustRightInd w:val="0"/>
        <w:spacing w:after="0" w:line="240" w:lineRule="auto"/>
        <w:ind w:firstLine="567"/>
        <w:jc w:val="both"/>
        <w:rPr>
          <w:rFonts w:ascii="Times New Roman" w:hAnsi="Times New Roman" w:cs="Times New Roman"/>
          <w:b/>
          <w:bCs/>
          <w:color w:val="222222"/>
          <w:sz w:val="28"/>
          <w:szCs w:val="28"/>
          <w:lang w:val="en-US"/>
        </w:rPr>
      </w:pPr>
      <w:proofErr w:type="spellStart"/>
      <w:r w:rsidRPr="0041406A">
        <w:rPr>
          <w:rFonts w:ascii="Times New Roman" w:hAnsi="Times New Roman" w:cs="Times New Roman"/>
          <w:b/>
          <w:bCs/>
          <w:color w:val="222222"/>
          <w:sz w:val="28"/>
          <w:szCs w:val="28"/>
          <w:lang w:val="en-US"/>
        </w:rPr>
        <w:t>Exemplul</w:t>
      </w:r>
      <w:proofErr w:type="spellEnd"/>
      <w:r w:rsidRPr="0041406A">
        <w:rPr>
          <w:rFonts w:ascii="Times New Roman" w:hAnsi="Times New Roman" w:cs="Times New Roman"/>
          <w:b/>
          <w:bCs/>
          <w:color w:val="222222"/>
          <w:sz w:val="28"/>
          <w:szCs w:val="28"/>
          <w:lang w:val="en-US"/>
        </w:rPr>
        <w:t xml:space="preserve"> 1:</w:t>
      </w:r>
    </w:p>
    <w:p w14:paraId="6733E09F" w14:textId="25B674BD"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proofErr w:type="spellStart"/>
      <w:r w:rsidRPr="00FD2916">
        <w:rPr>
          <w:rFonts w:ascii="Times New Roman" w:hAnsi="Times New Roman" w:cs="Times New Roman"/>
          <w:color w:val="222222"/>
          <w:sz w:val="28"/>
          <w:szCs w:val="28"/>
          <w:lang w:val="en-US"/>
        </w:rPr>
        <w:t>Importatorul</w:t>
      </w:r>
      <w:proofErr w:type="spellEnd"/>
      <w:r w:rsidRPr="00FD2916">
        <w:rPr>
          <w:rFonts w:ascii="Times New Roman" w:hAnsi="Times New Roman" w:cs="Times New Roman"/>
          <w:color w:val="222222"/>
          <w:sz w:val="28"/>
          <w:szCs w:val="28"/>
          <w:lang w:val="en-US"/>
        </w:rPr>
        <w:t xml:space="preserve"> A </w:t>
      </w:r>
      <w:proofErr w:type="spellStart"/>
      <w:r w:rsidRPr="00FD2916">
        <w:rPr>
          <w:rFonts w:ascii="Times New Roman" w:hAnsi="Times New Roman" w:cs="Times New Roman"/>
          <w:color w:val="222222"/>
          <w:sz w:val="28"/>
          <w:szCs w:val="28"/>
          <w:lang w:val="en-US"/>
        </w:rPr>
        <w:t>efectuează</w:t>
      </w:r>
      <w:proofErr w:type="spellEnd"/>
      <w:r w:rsidRPr="00FD2916">
        <w:rPr>
          <w:rFonts w:ascii="Times New Roman" w:hAnsi="Times New Roman" w:cs="Times New Roman"/>
          <w:color w:val="222222"/>
          <w:sz w:val="28"/>
          <w:szCs w:val="28"/>
          <w:lang w:val="en-US"/>
        </w:rPr>
        <w:t xml:space="preserve"> lunar </w:t>
      </w:r>
      <w:proofErr w:type="spellStart"/>
      <w:r w:rsidRPr="00FD2916">
        <w:rPr>
          <w:rFonts w:ascii="Times New Roman" w:hAnsi="Times New Roman" w:cs="Times New Roman"/>
          <w:color w:val="222222"/>
          <w:sz w:val="28"/>
          <w:szCs w:val="28"/>
          <w:lang w:val="en-US"/>
        </w:rPr>
        <w:t>câte</w:t>
      </w:r>
      <w:proofErr w:type="spellEnd"/>
      <w:r w:rsidRPr="00FD2916">
        <w:rPr>
          <w:rFonts w:ascii="Times New Roman" w:hAnsi="Times New Roman" w:cs="Times New Roman"/>
          <w:color w:val="222222"/>
          <w:sz w:val="28"/>
          <w:szCs w:val="28"/>
          <w:lang w:val="en-US"/>
        </w:rPr>
        <w:t xml:space="preserve"> </w:t>
      </w:r>
      <w:proofErr w:type="spellStart"/>
      <w:r w:rsidRPr="00FD2916">
        <w:rPr>
          <w:rFonts w:ascii="Times New Roman" w:hAnsi="Times New Roman" w:cs="Times New Roman"/>
          <w:color w:val="000000"/>
          <w:sz w:val="28"/>
          <w:szCs w:val="28"/>
          <w:lang w:val="en-US"/>
        </w:rPr>
        <w:t>două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importuri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pentru</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același</w:t>
      </w:r>
      <w:proofErr w:type="spellEnd"/>
      <w:r w:rsidRPr="00FD2916">
        <w:rPr>
          <w:rFonts w:ascii="Times New Roman" w:hAnsi="Times New Roman" w:cs="Times New Roman"/>
          <w:color w:val="000000"/>
          <w:sz w:val="28"/>
          <w:szCs w:val="28"/>
          <w:lang w:val="en-US"/>
        </w:rPr>
        <w:t xml:space="preserve"> tip de </w:t>
      </w:r>
      <w:proofErr w:type="spellStart"/>
      <w:r w:rsidRPr="00FD2916">
        <w:rPr>
          <w:rFonts w:ascii="Times New Roman" w:hAnsi="Times New Roman" w:cs="Times New Roman"/>
          <w:color w:val="000000"/>
          <w:sz w:val="28"/>
          <w:szCs w:val="28"/>
          <w:lang w:val="en-US"/>
        </w:rPr>
        <w:t>mărfuri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și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aceleași</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cantități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sau</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valori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întotdeauna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primele</w:t>
      </w:r>
      <w:proofErr w:type="spellEnd"/>
      <w:r w:rsidRPr="00FD2916">
        <w:rPr>
          <w:rFonts w:ascii="Times New Roman" w:hAnsi="Times New Roman" w:cs="Times New Roman"/>
          <w:color w:val="000000"/>
          <w:sz w:val="28"/>
          <w:szCs w:val="28"/>
          <w:lang w:val="en-US"/>
        </w:rPr>
        <w:t xml:space="preserve"> 10 </w:t>
      </w:r>
      <w:proofErr w:type="spellStart"/>
      <w:r w:rsidRPr="00FD2916">
        <w:rPr>
          <w:rFonts w:ascii="Times New Roman" w:hAnsi="Times New Roman" w:cs="Times New Roman"/>
          <w:color w:val="000000"/>
          <w:sz w:val="28"/>
          <w:szCs w:val="28"/>
          <w:lang w:val="en-US"/>
        </w:rPr>
        <w:t>zile</w:t>
      </w:r>
      <w:proofErr w:type="spellEnd"/>
      <w:r w:rsidRPr="00FD2916">
        <w:rPr>
          <w:rFonts w:ascii="Times New Roman" w:hAnsi="Times New Roman" w:cs="Times New Roman"/>
          <w:color w:val="000000"/>
          <w:sz w:val="28"/>
          <w:szCs w:val="28"/>
          <w:lang w:val="en-US"/>
        </w:rPr>
        <w:t xml:space="preserve"> din </w:t>
      </w:r>
      <w:proofErr w:type="spellStart"/>
      <w:r w:rsidRPr="00FD2916">
        <w:rPr>
          <w:rFonts w:ascii="Times New Roman" w:hAnsi="Times New Roman" w:cs="Times New Roman"/>
          <w:color w:val="000000"/>
          <w:sz w:val="28"/>
          <w:szCs w:val="28"/>
          <w:lang w:val="en-US"/>
        </w:rPr>
        <w:t>fiecare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lună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pentru</w:t>
      </w:r>
      <w:proofErr w:type="spellEnd"/>
      <w:r w:rsidRPr="00FD2916">
        <w:rPr>
          <w:rFonts w:ascii="Times New Roman" w:hAnsi="Times New Roman" w:cs="Times New Roman"/>
          <w:color w:val="000000"/>
          <w:sz w:val="28"/>
          <w:szCs w:val="28"/>
          <w:lang w:val="en-US"/>
        </w:rPr>
        <w:t xml:space="preserve"> care </w:t>
      </w:r>
      <w:proofErr w:type="spellStart"/>
      <w:r w:rsidRPr="00FD2916">
        <w:rPr>
          <w:rFonts w:ascii="Times New Roman" w:hAnsi="Times New Roman" w:cs="Times New Roman"/>
          <w:color w:val="000000"/>
          <w:sz w:val="28"/>
          <w:szCs w:val="28"/>
          <w:lang w:val="en-US"/>
        </w:rPr>
        <w:t>întocmește</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declarații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vamale</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punere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liberă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circulație</w:t>
      </w:r>
      <w:proofErr w:type="spellEnd"/>
      <w:r w:rsidRPr="00FD2916">
        <w:rPr>
          <w:rFonts w:ascii="Times New Roman" w:hAnsi="Times New Roman" w:cs="Times New Roman"/>
          <w:color w:val="000000"/>
          <w:sz w:val="28"/>
          <w:szCs w:val="28"/>
          <w:lang w:val="en-US"/>
        </w:rPr>
        <w:t xml:space="preserve"> care </w:t>
      </w:r>
      <w:proofErr w:type="spellStart"/>
      <w:r w:rsidRPr="00FD2916">
        <w:rPr>
          <w:rFonts w:ascii="Times New Roman" w:hAnsi="Times New Roman" w:cs="Times New Roman"/>
          <w:color w:val="000000"/>
          <w:sz w:val="28"/>
          <w:szCs w:val="28"/>
          <w:lang w:val="en-US"/>
        </w:rPr>
        <w:t>conțin</w:t>
      </w:r>
      <w:proofErr w:type="spellEnd"/>
      <w:r w:rsidRPr="00FD2916">
        <w:rPr>
          <w:rFonts w:ascii="Times New Roman" w:hAnsi="Times New Roman" w:cs="Times New Roman"/>
          <w:color w:val="000000"/>
          <w:sz w:val="28"/>
          <w:szCs w:val="28"/>
          <w:lang w:val="en-US"/>
        </w:rPr>
        <w:t xml:space="preserve"> o </w:t>
      </w:r>
      <w:proofErr w:type="spellStart"/>
      <w:r w:rsidRPr="00FD2916">
        <w:rPr>
          <w:rFonts w:ascii="Times New Roman" w:hAnsi="Times New Roman" w:cs="Times New Roman"/>
          <w:color w:val="000000"/>
          <w:sz w:val="28"/>
          <w:szCs w:val="28"/>
          <w:lang w:val="en-US"/>
        </w:rPr>
        <w:t>solicitare</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alocare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dintr</w:t>
      </w:r>
      <w:proofErr w:type="spellEnd"/>
      <w:r w:rsidRPr="00FD2916">
        <w:rPr>
          <w:rFonts w:ascii="Times New Roman" w:hAnsi="Times New Roman" w:cs="Times New Roman"/>
          <w:color w:val="000000"/>
          <w:sz w:val="28"/>
          <w:szCs w:val="28"/>
          <w:lang w:val="en-US"/>
        </w:rPr>
        <w:t>-un</w:t>
      </w:r>
      <w:r w:rsidR="000A2EC4">
        <w:rPr>
          <w:rFonts w:ascii="Times New Roman" w:hAnsi="Times New Roman" w:cs="Times New Roman"/>
          <w:color w:val="000000"/>
          <w:sz w:val="28"/>
          <w:szCs w:val="28"/>
          <w:lang w:val="en-US"/>
        </w:rPr>
        <w:t xml:space="preserve"> </w:t>
      </w:r>
      <w:r w:rsidRPr="00FD2916">
        <w:rPr>
          <w:rFonts w:ascii="Times New Roman" w:hAnsi="Times New Roman" w:cs="Times New Roman"/>
          <w:color w:val="000000"/>
          <w:sz w:val="28"/>
          <w:szCs w:val="28"/>
          <w:lang w:val="en-US"/>
        </w:rPr>
        <w:t xml:space="preserve">contingent </w:t>
      </w:r>
      <w:proofErr w:type="spellStart"/>
      <w:r w:rsidRPr="00FD2916">
        <w:rPr>
          <w:rFonts w:ascii="Times New Roman" w:hAnsi="Times New Roman" w:cs="Times New Roman"/>
          <w:color w:val="000000"/>
          <w:sz w:val="28"/>
          <w:szCs w:val="28"/>
          <w:lang w:val="en-US"/>
        </w:rPr>
        <w:t>tarifar</w:t>
      </w:r>
      <w:proofErr w:type="spellEnd"/>
      <w:r w:rsidRPr="00FD2916">
        <w:rPr>
          <w:rFonts w:ascii="Times New Roman" w:hAnsi="Times New Roman" w:cs="Times New Roman"/>
          <w:color w:val="000000"/>
          <w:sz w:val="28"/>
          <w:szCs w:val="28"/>
          <w:lang w:val="en-US"/>
        </w:rPr>
        <w:t xml:space="preserve"> care </w:t>
      </w:r>
      <w:proofErr w:type="spellStart"/>
      <w:r w:rsidRPr="00FD2916">
        <w:rPr>
          <w:rFonts w:ascii="Times New Roman" w:hAnsi="Times New Roman" w:cs="Times New Roman"/>
          <w:color w:val="000000"/>
          <w:sz w:val="28"/>
          <w:szCs w:val="28"/>
          <w:lang w:val="en-US"/>
        </w:rPr>
        <w:t>este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stare </w:t>
      </w:r>
      <w:proofErr w:type="spellStart"/>
      <w:r w:rsidRPr="00FD2916">
        <w:rPr>
          <w:rFonts w:ascii="Times New Roman" w:hAnsi="Times New Roman" w:cs="Times New Roman"/>
          <w:color w:val="000000"/>
          <w:sz w:val="28"/>
          <w:szCs w:val="28"/>
          <w:lang w:val="en-US"/>
        </w:rPr>
        <w:t>critică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După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primirea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deciziei</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alocare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totală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sau</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parțială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ori</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nealocare</w:t>
      </w:r>
      <w:proofErr w:type="spellEnd"/>
      <w:r w:rsidRPr="00FD2916">
        <w:rPr>
          <w:rFonts w:ascii="Times New Roman" w:hAnsi="Times New Roman" w:cs="Times New Roman"/>
          <w:color w:val="000000"/>
          <w:sz w:val="28"/>
          <w:szCs w:val="28"/>
          <w:lang w:val="en-US"/>
        </w:rPr>
        <w:t xml:space="preserve"> a </w:t>
      </w:r>
      <w:proofErr w:type="spellStart"/>
      <w:r w:rsidRPr="00FD2916">
        <w:rPr>
          <w:rFonts w:ascii="Times New Roman" w:hAnsi="Times New Roman" w:cs="Times New Roman"/>
          <w:color w:val="000000"/>
          <w:sz w:val="28"/>
          <w:szCs w:val="28"/>
          <w:lang w:val="en-US"/>
        </w:rPr>
        <w:t>contingentului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tarifar</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importatorul</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lastRenderedPageBreak/>
        <w:t>regularizează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situația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dacă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este</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cazul</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prin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achitarea</w:t>
      </w:r>
      <w:proofErr w:type="spellEnd"/>
      <w:r w:rsidRPr="00FD2916">
        <w:rPr>
          <w:rFonts w:ascii="Times New Roman" w:hAnsi="Times New Roman" w:cs="Times New Roman"/>
          <w:color w:val="000000"/>
          <w:sz w:val="28"/>
          <w:szCs w:val="28"/>
          <w:lang w:val="en-US"/>
        </w:rPr>
        <w:t xml:space="preserve"> </w:t>
      </w:r>
      <w:proofErr w:type="spellStart"/>
      <w:r w:rsidR="0041406A">
        <w:rPr>
          <w:rFonts w:ascii="Times New Roman" w:hAnsi="Times New Roman" w:cs="Times New Roman"/>
          <w:color w:val="000000"/>
          <w:sz w:val="28"/>
          <w:szCs w:val="28"/>
          <w:lang w:val="en-US"/>
        </w:rPr>
        <w:t>drepturilor</w:t>
      </w:r>
      <w:proofErr w:type="spellEnd"/>
      <w:r w:rsidR="0041406A">
        <w:rPr>
          <w:rFonts w:ascii="Times New Roman" w:hAnsi="Times New Roman" w:cs="Times New Roman"/>
          <w:color w:val="000000"/>
          <w:sz w:val="28"/>
          <w:szCs w:val="28"/>
          <w:lang w:val="en-US"/>
        </w:rPr>
        <w:t xml:space="preserve"> de import</w:t>
      </w:r>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lăsând</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garanția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constituită</w:t>
      </w:r>
      <w:proofErr w:type="spellEnd"/>
      <w:r w:rsidRPr="00FD2916">
        <w:rPr>
          <w:rFonts w:ascii="Times New Roman" w:hAnsi="Times New Roman" w:cs="Times New Roman"/>
          <w:color w:val="000000"/>
          <w:sz w:val="28"/>
          <w:szCs w:val="28"/>
          <w:lang w:val="en-US"/>
        </w:rPr>
        <w:t xml:space="preserve"> la </w:t>
      </w:r>
      <w:proofErr w:type="spellStart"/>
      <w:r w:rsidRPr="00FD2916">
        <w:rPr>
          <w:rFonts w:ascii="Times New Roman" w:hAnsi="Times New Roman" w:cs="Times New Roman"/>
          <w:color w:val="000000"/>
          <w:sz w:val="28"/>
          <w:szCs w:val="28"/>
          <w:lang w:val="en-US"/>
        </w:rPr>
        <w:t>dispoziția</w:t>
      </w:r>
      <w:proofErr w:type="spellEnd"/>
      <w:r w:rsidR="000A2EC4">
        <w:rPr>
          <w:rFonts w:ascii="Times New Roman" w:hAnsi="Times New Roman" w:cs="Times New Roman"/>
          <w:color w:val="000000"/>
          <w:sz w:val="28"/>
          <w:szCs w:val="28"/>
          <w:lang w:val="en-US"/>
        </w:rPr>
        <w:t xml:space="preserve"> </w:t>
      </w:r>
      <w:proofErr w:type="spellStart"/>
      <w:r w:rsidR="0041406A">
        <w:rPr>
          <w:rFonts w:ascii="Times New Roman" w:hAnsi="Times New Roman" w:cs="Times New Roman"/>
          <w:color w:val="000000"/>
          <w:sz w:val="28"/>
          <w:szCs w:val="28"/>
          <w:lang w:val="en-US"/>
        </w:rPr>
        <w:t>Serviciului</w:t>
      </w:r>
      <w:proofErr w:type="spellEnd"/>
      <w:r w:rsidR="0041406A">
        <w:rPr>
          <w:rFonts w:ascii="Times New Roman" w:hAnsi="Times New Roman" w:cs="Times New Roman"/>
          <w:color w:val="000000"/>
          <w:sz w:val="28"/>
          <w:szCs w:val="28"/>
          <w:lang w:val="en-US"/>
        </w:rPr>
        <w:t xml:space="preserve"> Vamal</w:t>
      </w:r>
      <w:r w:rsidRPr="00FD2916">
        <w:rPr>
          <w:rFonts w:ascii="Times New Roman" w:hAnsi="Times New Roman" w:cs="Times New Roman"/>
          <w:color w:val="000000"/>
          <w:sz w:val="28"/>
          <w:szCs w:val="28"/>
          <w:lang w:val="en-US"/>
        </w:rPr>
        <w:t>.</w:t>
      </w:r>
    </w:p>
    <w:p w14:paraId="5B6AF5B5" w14:textId="5740601F" w:rsidR="00FD2916" w:rsidRPr="00FD2916" w:rsidRDefault="00FD2916" w:rsidP="0002753A">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proofErr w:type="spellStart"/>
      <w:r w:rsidRPr="00FD2916">
        <w:rPr>
          <w:rFonts w:ascii="Times New Roman" w:hAnsi="Times New Roman" w:cs="Times New Roman"/>
          <w:color w:val="000000"/>
          <w:sz w:val="28"/>
          <w:szCs w:val="28"/>
          <w:lang w:val="en-US"/>
        </w:rPr>
        <w:t>Având</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vedere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perioada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maximă</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alocare</w:t>
      </w:r>
      <w:proofErr w:type="spellEnd"/>
      <w:r w:rsidRPr="00FD2916">
        <w:rPr>
          <w:rFonts w:ascii="Times New Roman" w:hAnsi="Times New Roman" w:cs="Times New Roman"/>
          <w:color w:val="000000"/>
          <w:sz w:val="28"/>
          <w:szCs w:val="28"/>
          <w:lang w:val="en-US"/>
        </w:rPr>
        <w:t xml:space="preserve"> a </w:t>
      </w:r>
      <w:proofErr w:type="spellStart"/>
      <w:r w:rsidRPr="00FD2916">
        <w:rPr>
          <w:rFonts w:ascii="Times New Roman" w:hAnsi="Times New Roman" w:cs="Times New Roman"/>
          <w:color w:val="000000"/>
          <w:sz w:val="28"/>
          <w:szCs w:val="28"/>
          <w:lang w:val="en-US"/>
        </w:rPr>
        <w:t>contingentului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tarifar</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și</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regularizare</w:t>
      </w:r>
      <w:proofErr w:type="spellEnd"/>
      <w:r w:rsidRPr="00FD2916">
        <w:rPr>
          <w:rFonts w:ascii="Times New Roman" w:hAnsi="Times New Roman" w:cs="Times New Roman"/>
          <w:color w:val="000000"/>
          <w:sz w:val="28"/>
          <w:szCs w:val="28"/>
          <w:lang w:val="en-US"/>
        </w:rPr>
        <w:t xml:space="preserve"> a</w:t>
      </w:r>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situației</w:t>
      </w:r>
      <w:proofErr w:type="spellEnd"/>
      <w:r w:rsidRPr="00FD2916">
        <w:rPr>
          <w:rFonts w:ascii="Times New Roman" w:hAnsi="Times New Roman" w:cs="Times New Roman"/>
          <w:color w:val="000000"/>
          <w:sz w:val="28"/>
          <w:szCs w:val="28"/>
          <w:lang w:val="en-US"/>
        </w:rPr>
        <w:t xml:space="preserve"> se </w:t>
      </w:r>
      <w:proofErr w:type="spellStart"/>
      <w:r w:rsidRPr="00FD2916">
        <w:rPr>
          <w:rFonts w:ascii="Times New Roman" w:hAnsi="Times New Roman" w:cs="Times New Roman"/>
          <w:color w:val="000000"/>
          <w:sz w:val="28"/>
          <w:szCs w:val="28"/>
          <w:lang w:val="en-US"/>
        </w:rPr>
        <w:t>încheie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fiecare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lună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înainte</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plasările</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mărfuri</w:t>
      </w:r>
      <w:proofErr w:type="spellEnd"/>
      <w:r w:rsidRPr="00FD2916">
        <w:rPr>
          <w:rFonts w:ascii="Times New Roman" w:hAnsi="Times New Roman" w:cs="Times New Roman"/>
          <w:color w:val="000000"/>
          <w:sz w:val="28"/>
          <w:szCs w:val="28"/>
          <w:lang w:val="en-US"/>
        </w:rPr>
        <w:t xml:space="preserve"> care au loc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lunile</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următoare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cuantumul</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referință</w:t>
      </w:r>
      <w:proofErr w:type="spellEnd"/>
      <w:r w:rsidRPr="00FD2916">
        <w:rPr>
          <w:rFonts w:ascii="Times New Roman" w:hAnsi="Times New Roman" w:cs="Times New Roman"/>
          <w:color w:val="000000"/>
          <w:sz w:val="28"/>
          <w:szCs w:val="28"/>
          <w:lang w:val="en-US"/>
        </w:rPr>
        <w:t xml:space="preserve"> al </w:t>
      </w:r>
      <w:proofErr w:type="spellStart"/>
      <w:r w:rsidRPr="00FD2916">
        <w:rPr>
          <w:rFonts w:ascii="Times New Roman" w:hAnsi="Times New Roman" w:cs="Times New Roman"/>
          <w:color w:val="000000"/>
          <w:sz w:val="28"/>
          <w:szCs w:val="28"/>
          <w:lang w:val="en-US"/>
        </w:rPr>
        <w:t>garanției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globale</w:t>
      </w:r>
      <w:proofErr w:type="spellEnd"/>
      <w:r w:rsidRPr="00FD2916">
        <w:rPr>
          <w:rFonts w:ascii="Times New Roman" w:hAnsi="Times New Roman" w:cs="Times New Roman"/>
          <w:color w:val="000000"/>
          <w:sz w:val="28"/>
          <w:szCs w:val="28"/>
          <w:lang w:val="en-US"/>
        </w:rPr>
        <w:t xml:space="preserve"> se </w:t>
      </w:r>
      <w:proofErr w:type="spellStart"/>
      <w:r w:rsidRPr="00FD2916">
        <w:rPr>
          <w:rFonts w:ascii="Times New Roman" w:hAnsi="Times New Roman" w:cs="Times New Roman"/>
          <w:color w:val="000000"/>
          <w:sz w:val="28"/>
          <w:szCs w:val="28"/>
          <w:lang w:val="en-US"/>
        </w:rPr>
        <w:t>determină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prin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însumarea</w:t>
      </w:r>
      <w:proofErr w:type="spellEnd"/>
      <w:r w:rsidR="000A2EC4">
        <w:rPr>
          <w:rFonts w:ascii="Times New Roman" w:hAnsi="Times New Roman" w:cs="Times New Roman"/>
          <w:color w:val="000000"/>
          <w:sz w:val="28"/>
          <w:szCs w:val="28"/>
          <w:lang w:val="en-US"/>
        </w:rPr>
        <w:t xml:space="preserve"> </w:t>
      </w:r>
      <w:proofErr w:type="spellStart"/>
      <w:r w:rsidR="00F034BB">
        <w:rPr>
          <w:rFonts w:ascii="Times New Roman" w:hAnsi="Times New Roman" w:cs="Times New Roman"/>
          <w:color w:val="000000"/>
          <w:sz w:val="28"/>
          <w:szCs w:val="28"/>
          <w:lang w:val="en-US"/>
        </w:rPr>
        <w:t>cuantumului</w:t>
      </w:r>
      <w:proofErr w:type="spellEnd"/>
      <w:r w:rsidR="00F034BB">
        <w:rPr>
          <w:rFonts w:ascii="Times New Roman" w:hAnsi="Times New Roman" w:cs="Times New Roman"/>
          <w:color w:val="000000"/>
          <w:sz w:val="28"/>
          <w:szCs w:val="28"/>
          <w:lang w:val="en-US"/>
        </w:rPr>
        <w:t xml:space="preserve"> </w:t>
      </w:r>
      <w:proofErr w:type="spellStart"/>
      <w:r w:rsidR="00F034BB">
        <w:rPr>
          <w:rFonts w:ascii="Times New Roman" w:hAnsi="Times New Roman" w:cs="Times New Roman"/>
          <w:color w:val="000000"/>
          <w:sz w:val="28"/>
          <w:szCs w:val="28"/>
          <w:lang w:val="en-US"/>
        </w:rPr>
        <w:t>drepturilor</w:t>
      </w:r>
      <w:proofErr w:type="spellEnd"/>
      <w:r w:rsidR="00F034BB">
        <w:rPr>
          <w:rFonts w:ascii="Times New Roman" w:hAnsi="Times New Roman" w:cs="Times New Roman"/>
          <w:color w:val="000000"/>
          <w:sz w:val="28"/>
          <w:szCs w:val="28"/>
          <w:lang w:val="en-US"/>
        </w:rPr>
        <w:t xml:space="preserve"> de </w:t>
      </w:r>
      <w:r w:rsidRPr="00FD2916">
        <w:rPr>
          <w:rFonts w:ascii="Times New Roman" w:hAnsi="Times New Roman" w:cs="Times New Roman"/>
          <w:color w:val="000000"/>
          <w:sz w:val="28"/>
          <w:szCs w:val="28"/>
          <w:lang w:val="en-US"/>
        </w:rPr>
        <w:t>im</w:t>
      </w:r>
      <w:r w:rsidR="00F034BB">
        <w:rPr>
          <w:rFonts w:ascii="Times New Roman" w:hAnsi="Times New Roman" w:cs="Times New Roman"/>
          <w:color w:val="000000"/>
          <w:sz w:val="28"/>
          <w:szCs w:val="28"/>
          <w:lang w:val="en-US"/>
        </w:rPr>
        <w:t xml:space="preserve">port </w:t>
      </w:r>
      <w:proofErr w:type="spellStart"/>
      <w:r w:rsidRPr="00FD2916">
        <w:rPr>
          <w:rFonts w:ascii="Times New Roman" w:hAnsi="Times New Roman" w:cs="Times New Roman"/>
          <w:color w:val="000000"/>
          <w:sz w:val="28"/>
          <w:szCs w:val="28"/>
          <w:lang w:val="en-US"/>
        </w:rPr>
        <w:t>aplicabile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mărfurilor</w:t>
      </w:r>
      <w:proofErr w:type="spellEnd"/>
      <w:r w:rsidRPr="00FD2916">
        <w:rPr>
          <w:rFonts w:ascii="Times New Roman" w:hAnsi="Times New Roman" w:cs="Times New Roman"/>
          <w:color w:val="000000"/>
          <w:sz w:val="28"/>
          <w:szCs w:val="28"/>
          <w:lang w:val="en-US"/>
        </w:rPr>
        <w:t xml:space="preserve"> din </w:t>
      </w:r>
      <w:proofErr w:type="spellStart"/>
      <w:r w:rsidRPr="00FD2916">
        <w:rPr>
          <w:rFonts w:ascii="Times New Roman" w:hAnsi="Times New Roman" w:cs="Times New Roman"/>
          <w:color w:val="000000"/>
          <w:sz w:val="28"/>
          <w:szCs w:val="28"/>
          <w:lang w:val="en-US"/>
        </w:rPr>
        <w:t>două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trimiteri</w:t>
      </w:r>
      <w:proofErr w:type="spellEnd"/>
      <w:r w:rsidRPr="00FD2916">
        <w:rPr>
          <w:rFonts w:ascii="Times New Roman" w:hAnsi="Times New Roman" w:cs="Times New Roman"/>
          <w:color w:val="000000"/>
          <w:sz w:val="28"/>
          <w:szCs w:val="28"/>
          <w:lang w:val="en-US"/>
        </w:rPr>
        <w:t>.</w:t>
      </w:r>
    </w:p>
    <w:p w14:paraId="25F2388B" w14:textId="77777777" w:rsidR="004B4A7A" w:rsidRDefault="004B4A7A" w:rsidP="0002753A">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rPr>
      </w:pPr>
    </w:p>
    <w:p w14:paraId="316112A5" w14:textId="7ECD52E6" w:rsidR="00FD2916" w:rsidRPr="0041406A" w:rsidRDefault="00FD2916" w:rsidP="0002753A">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rPr>
      </w:pPr>
      <w:proofErr w:type="spellStart"/>
      <w:r w:rsidRPr="0041406A">
        <w:rPr>
          <w:rFonts w:ascii="Times New Roman" w:hAnsi="Times New Roman" w:cs="Times New Roman"/>
          <w:b/>
          <w:bCs/>
          <w:color w:val="000000"/>
          <w:sz w:val="28"/>
          <w:szCs w:val="28"/>
          <w:lang w:val="en-US"/>
        </w:rPr>
        <w:t>Exemplul</w:t>
      </w:r>
      <w:proofErr w:type="spellEnd"/>
      <w:r w:rsidRPr="0041406A">
        <w:rPr>
          <w:rFonts w:ascii="Times New Roman" w:hAnsi="Times New Roman" w:cs="Times New Roman"/>
          <w:b/>
          <w:bCs/>
          <w:color w:val="000000"/>
          <w:sz w:val="28"/>
          <w:szCs w:val="28"/>
          <w:lang w:val="en-US"/>
        </w:rPr>
        <w:t xml:space="preserve"> 2:</w:t>
      </w:r>
    </w:p>
    <w:p w14:paraId="2DB283C8" w14:textId="39FD8C8E" w:rsidR="00D6333D" w:rsidRPr="00FD2916" w:rsidRDefault="00FD2916" w:rsidP="0002753A">
      <w:pPr>
        <w:autoSpaceDE w:val="0"/>
        <w:autoSpaceDN w:val="0"/>
        <w:adjustRightInd w:val="0"/>
        <w:spacing w:after="0" w:line="240" w:lineRule="auto"/>
        <w:ind w:firstLine="567"/>
        <w:jc w:val="both"/>
        <w:rPr>
          <w:rFonts w:ascii="Times New Roman" w:hAnsi="Times New Roman" w:cs="Times New Roman"/>
          <w:color w:val="222222"/>
          <w:sz w:val="28"/>
          <w:szCs w:val="28"/>
          <w:lang w:val="en-US"/>
        </w:rPr>
      </w:pPr>
      <w:proofErr w:type="spellStart"/>
      <w:r w:rsidRPr="00FD2916">
        <w:rPr>
          <w:rFonts w:ascii="Times New Roman" w:hAnsi="Times New Roman" w:cs="Times New Roman"/>
          <w:color w:val="000000"/>
          <w:sz w:val="28"/>
          <w:szCs w:val="28"/>
          <w:lang w:val="en-US"/>
        </w:rPr>
        <w:t>Importatorul</w:t>
      </w:r>
      <w:proofErr w:type="spellEnd"/>
      <w:r w:rsidRPr="00FD2916">
        <w:rPr>
          <w:rFonts w:ascii="Times New Roman" w:hAnsi="Times New Roman" w:cs="Times New Roman"/>
          <w:color w:val="000000"/>
          <w:sz w:val="28"/>
          <w:szCs w:val="28"/>
          <w:lang w:val="en-US"/>
        </w:rPr>
        <w:t xml:space="preserve"> A </w:t>
      </w:r>
      <w:proofErr w:type="spellStart"/>
      <w:r w:rsidRPr="00FD2916">
        <w:rPr>
          <w:rFonts w:ascii="Times New Roman" w:hAnsi="Times New Roman" w:cs="Times New Roman"/>
          <w:color w:val="000000"/>
          <w:sz w:val="28"/>
          <w:szCs w:val="28"/>
          <w:lang w:val="en-US"/>
        </w:rPr>
        <w:t>efectuează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aceleași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condiții</w:t>
      </w:r>
      <w:proofErr w:type="spellEnd"/>
      <w:r w:rsidRPr="00FD2916">
        <w:rPr>
          <w:rFonts w:ascii="Times New Roman" w:hAnsi="Times New Roman" w:cs="Times New Roman"/>
          <w:color w:val="000000"/>
          <w:sz w:val="28"/>
          <w:szCs w:val="28"/>
          <w:lang w:val="en-US"/>
        </w:rPr>
        <w:t xml:space="preserve"> ca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Exemplul</w:t>
      </w:r>
      <w:proofErr w:type="spellEnd"/>
      <w:r w:rsidRPr="00FD2916">
        <w:rPr>
          <w:rFonts w:ascii="Times New Roman" w:hAnsi="Times New Roman" w:cs="Times New Roman"/>
          <w:color w:val="000000"/>
          <w:sz w:val="28"/>
          <w:szCs w:val="28"/>
          <w:lang w:val="en-US"/>
        </w:rPr>
        <w:t xml:space="preserve"> 1 </w:t>
      </w:r>
      <w:proofErr w:type="spellStart"/>
      <w:r w:rsidRPr="00FD2916">
        <w:rPr>
          <w:rFonts w:ascii="Times New Roman" w:hAnsi="Times New Roman" w:cs="Times New Roman"/>
          <w:color w:val="000000"/>
          <w:sz w:val="28"/>
          <w:szCs w:val="28"/>
          <w:lang w:val="en-US"/>
        </w:rPr>
        <w:t>importuri</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mărfuri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dar</w:t>
      </w:r>
      <w:proofErr w:type="spellEnd"/>
      <w:r w:rsidR="00400761">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acestea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diferă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cantitativ</w:t>
      </w:r>
      <w:proofErr w:type="spellEnd"/>
      <w:r w:rsidRPr="00FD2916">
        <w:rPr>
          <w:rFonts w:ascii="Times New Roman" w:hAnsi="Times New Roman" w:cs="Times New Roman"/>
          <w:color w:val="000000"/>
          <w:sz w:val="28"/>
          <w:szCs w:val="28"/>
          <w:lang w:val="en-US"/>
        </w:rPr>
        <w:t xml:space="preserve"> de la o </w:t>
      </w:r>
      <w:proofErr w:type="spellStart"/>
      <w:r w:rsidRPr="00FD2916">
        <w:rPr>
          <w:rFonts w:ascii="Times New Roman" w:hAnsi="Times New Roman" w:cs="Times New Roman"/>
          <w:color w:val="000000"/>
          <w:sz w:val="28"/>
          <w:szCs w:val="28"/>
          <w:lang w:val="en-US"/>
        </w:rPr>
        <w:t>trimitere</w:t>
      </w:r>
      <w:proofErr w:type="spellEnd"/>
      <w:r w:rsidRPr="00FD2916">
        <w:rPr>
          <w:rFonts w:ascii="Times New Roman" w:hAnsi="Times New Roman" w:cs="Times New Roman"/>
          <w:color w:val="000000"/>
          <w:sz w:val="28"/>
          <w:szCs w:val="28"/>
          <w:lang w:val="en-US"/>
        </w:rPr>
        <w:t xml:space="preserve"> la </w:t>
      </w:r>
      <w:proofErr w:type="spellStart"/>
      <w:r w:rsidRPr="00FD2916">
        <w:rPr>
          <w:rFonts w:ascii="Times New Roman" w:hAnsi="Times New Roman" w:cs="Times New Roman"/>
          <w:color w:val="000000"/>
          <w:sz w:val="28"/>
          <w:szCs w:val="28"/>
          <w:lang w:val="en-US"/>
        </w:rPr>
        <w:t>alta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fără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să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depășească</w:t>
      </w:r>
      <w:proofErr w:type="spellEnd"/>
      <w:r w:rsidRPr="00FD2916">
        <w:rPr>
          <w:rFonts w:ascii="Times New Roman" w:hAnsi="Times New Roman" w:cs="Times New Roman"/>
          <w:color w:val="000000"/>
          <w:sz w:val="28"/>
          <w:szCs w:val="28"/>
          <w:lang w:val="en-US"/>
        </w:rPr>
        <w:t xml:space="preserve"> 20 tone/</w:t>
      </w:r>
      <w:proofErr w:type="spellStart"/>
      <w:r w:rsidRPr="00FD2916">
        <w:rPr>
          <w:rFonts w:ascii="Times New Roman" w:hAnsi="Times New Roman" w:cs="Times New Roman"/>
          <w:color w:val="000000"/>
          <w:sz w:val="28"/>
          <w:szCs w:val="28"/>
          <w:lang w:val="en-US"/>
        </w:rPr>
        <w:t>trimitere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acest</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caz</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cuantumul</w:t>
      </w:r>
      <w:proofErr w:type="spellEnd"/>
      <w:r w:rsidRPr="00FD2916">
        <w:rPr>
          <w:rFonts w:ascii="Times New Roman" w:hAnsi="Times New Roman" w:cs="Times New Roman"/>
          <w:color w:val="000000"/>
          <w:sz w:val="28"/>
          <w:szCs w:val="28"/>
          <w:lang w:val="en-US"/>
        </w:rPr>
        <w:t xml:space="preserve"> de </w:t>
      </w:r>
      <w:proofErr w:type="spellStart"/>
      <w:r w:rsidRPr="00FD2916">
        <w:rPr>
          <w:rFonts w:ascii="Times New Roman" w:hAnsi="Times New Roman" w:cs="Times New Roman"/>
          <w:color w:val="000000"/>
          <w:sz w:val="28"/>
          <w:szCs w:val="28"/>
          <w:lang w:val="en-US"/>
        </w:rPr>
        <w:t>referință</w:t>
      </w:r>
      <w:proofErr w:type="spellEnd"/>
      <w:r w:rsidRPr="00FD2916">
        <w:rPr>
          <w:rFonts w:ascii="Times New Roman" w:hAnsi="Times New Roman" w:cs="Times New Roman"/>
          <w:color w:val="000000"/>
          <w:sz w:val="28"/>
          <w:szCs w:val="28"/>
          <w:lang w:val="en-US"/>
        </w:rPr>
        <w:t xml:space="preserve"> al </w:t>
      </w:r>
      <w:proofErr w:type="spellStart"/>
      <w:r w:rsidRPr="00FD2916">
        <w:rPr>
          <w:rFonts w:ascii="Times New Roman" w:hAnsi="Times New Roman" w:cs="Times New Roman"/>
          <w:color w:val="000000"/>
          <w:sz w:val="28"/>
          <w:szCs w:val="28"/>
          <w:lang w:val="en-US"/>
        </w:rPr>
        <w:t>garanției</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globale</w:t>
      </w:r>
      <w:proofErr w:type="spellEnd"/>
      <w:r w:rsidRPr="00FD2916">
        <w:rPr>
          <w:rFonts w:ascii="Times New Roman" w:hAnsi="Times New Roman" w:cs="Times New Roman"/>
          <w:color w:val="000000"/>
          <w:sz w:val="28"/>
          <w:szCs w:val="28"/>
          <w:lang w:val="en-US"/>
        </w:rPr>
        <w:t xml:space="preserve"> se </w:t>
      </w:r>
      <w:proofErr w:type="spellStart"/>
      <w:r w:rsidRPr="00FD2916">
        <w:rPr>
          <w:rFonts w:ascii="Times New Roman" w:hAnsi="Times New Roman" w:cs="Times New Roman"/>
          <w:color w:val="000000"/>
          <w:sz w:val="28"/>
          <w:szCs w:val="28"/>
          <w:lang w:val="en-US"/>
        </w:rPr>
        <w:t>determină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prin</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însumarea</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cuantumului</w:t>
      </w:r>
      <w:proofErr w:type="spellEnd"/>
      <w:r w:rsidR="000A2EC4">
        <w:rPr>
          <w:rFonts w:ascii="Times New Roman" w:hAnsi="Times New Roman" w:cs="Times New Roman"/>
          <w:color w:val="000000"/>
          <w:sz w:val="28"/>
          <w:szCs w:val="28"/>
          <w:lang w:val="en-US"/>
        </w:rPr>
        <w:t xml:space="preserve"> </w:t>
      </w:r>
      <w:proofErr w:type="spellStart"/>
      <w:r w:rsidR="00F034BB">
        <w:rPr>
          <w:rFonts w:ascii="Times New Roman" w:hAnsi="Times New Roman" w:cs="Times New Roman"/>
          <w:color w:val="000000"/>
          <w:sz w:val="28"/>
          <w:szCs w:val="28"/>
          <w:lang w:val="en-US"/>
        </w:rPr>
        <w:t>drepturilor</w:t>
      </w:r>
      <w:proofErr w:type="spellEnd"/>
      <w:r w:rsidR="00F034BB">
        <w:rPr>
          <w:rFonts w:ascii="Times New Roman" w:hAnsi="Times New Roman" w:cs="Times New Roman"/>
          <w:color w:val="000000"/>
          <w:sz w:val="28"/>
          <w:szCs w:val="28"/>
          <w:lang w:val="en-US"/>
        </w:rPr>
        <w:t xml:space="preserve"> de import</w:t>
      </w:r>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aplicabile</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mărfurilor</w:t>
      </w:r>
      <w:proofErr w:type="spellEnd"/>
      <w:r w:rsidRPr="00FD2916">
        <w:rPr>
          <w:rFonts w:ascii="Times New Roman" w:hAnsi="Times New Roman" w:cs="Times New Roman"/>
          <w:color w:val="000000"/>
          <w:sz w:val="28"/>
          <w:szCs w:val="28"/>
          <w:lang w:val="en-US"/>
        </w:rPr>
        <w:t xml:space="preserve"> din </w:t>
      </w:r>
      <w:proofErr w:type="spellStart"/>
      <w:r w:rsidRPr="00FD2916">
        <w:rPr>
          <w:rFonts w:ascii="Times New Roman" w:hAnsi="Times New Roman" w:cs="Times New Roman"/>
          <w:color w:val="000000"/>
          <w:sz w:val="28"/>
          <w:szCs w:val="28"/>
          <w:lang w:val="en-US"/>
        </w:rPr>
        <w:t>două</w:t>
      </w:r>
      <w:proofErr w:type="spellEnd"/>
      <w:r w:rsidRPr="00FD2916">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trimiteri</w:t>
      </w:r>
      <w:proofErr w:type="spellEnd"/>
      <w:r w:rsidRPr="00FD2916">
        <w:rPr>
          <w:rFonts w:ascii="Times New Roman" w:hAnsi="Times New Roman" w:cs="Times New Roman"/>
          <w:color w:val="000000"/>
          <w:sz w:val="28"/>
          <w:szCs w:val="28"/>
          <w:lang w:val="en-US"/>
        </w:rPr>
        <w:t xml:space="preserve"> calculate la </w:t>
      </w:r>
      <w:proofErr w:type="spellStart"/>
      <w:r w:rsidRPr="00FD2916">
        <w:rPr>
          <w:rFonts w:ascii="Times New Roman" w:hAnsi="Times New Roman" w:cs="Times New Roman"/>
          <w:color w:val="000000"/>
          <w:sz w:val="28"/>
          <w:szCs w:val="28"/>
          <w:lang w:val="en-US"/>
        </w:rPr>
        <w:t>cantitate</w:t>
      </w:r>
      <w:proofErr w:type="spellEnd"/>
      <w:r w:rsidR="000A2EC4">
        <w:rPr>
          <w:rFonts w:ascii="Times New Roman" w:hAnsi="Times New Roman" w:cs="Times New Roman"/>
          <w:color w:val="000000"/>
          <w:sz w:val="28"/>
          <w:szCs w:val="28"/>
          <w:lang w:val="en-US"/>
        </w:rPr>
        <w:t xml:space="preserve"> </w:t>
      </w:r>
      <w:proofErr w:type="spellStart"/>
      <w:r w:rsidRPr="00FD2916">
        <w:rPr>
          <w:rFonts w:ascii="Times New Roman" w:hAnsi="Times New Roman" w:cs="Times New Roman"/>
          <w:color w:val="000000"/>
          <w:sz w:val="28"/>
          <w:szCs w:val="28"/>
          <w:lang w:val="en-US"/>
        </w:rPr>
        <w:t>maximă</w:t>
      </w:r>
      <w:proofErr w:type="spellEnd"/>
      <w:r w:rsidRPr="00FD2916">
        <w:rPr>
          <w:rFonts w:ascii="Times New Roman" w:hAnsi="Times New Roman" w:cs="Times New Roman"/>
          <w:color w:val="000000"/>
          <w:sz w:val="28"/>
          <w:szCs w:val="28"/>
          <w:lang w:val="en-US"/>
        </w:rPr>
        <w:t>/</w:t>
      </w:r>
      <w:proofErr w:type="spellStart"/>
      <w:r w:rsidRPr="00FD2916">
        <w:rPr>
          <w:rFonts w:ascii="Times New Roman" w:hAnsi="Times New Roman" w:cs="Times New Roman"/>
          <w:color w:val="000000"/>
          <w:sz w:val="28"/>
          <w:szCs w:val="28"/>
          <w:lang w:val="en-US"/>
        </w:rPr>
        <w:t>trimitere</w:t>
      </w:r>
      <w:proofErr w:type="spellEnd"/>
      <w:r w:rsidRPr="00FD2916">
        <w:rPr>
          <w:rFonts w:ascii="Times New Roman" w:hAnsi="Times New Roman" w:cs="Times New Roman"/>
          <w:color w:val="000000"/>
          <w:sz w:val="28"/>
          <w:szCs w:val="28"/>
          <w:lang w:val="en-US"/>
        </w:rPr>
        <w:t>.</w:t>
      </w:r>
    </w:p>
    <w:p w14:paraId="7DE5C127" w14:textId="77777777" w:rsidR="00B43457" w:rsidRDefault="00B43457" w:rsidP="0002753A">
      <w:pPr>
        <w:pStyle w:val="ad"/>
        <w:spacing w:before="1"/>
        <w:ind w:left="0" w:right="47" w:firstLine="567"/>
        <w:rPr>
          <w:rFonts w:ascii="Times New Roman" w:hAnsi="Times New Roman" w:cs="Times New Roman"/>
          <w:b/>
          <w:bCs/>
          <w:sz w:val="28"/>
          <w:szCs w:val="28"/>
        </w:rPr>
      </w:pPr>
    </w:p>
    <w:p w14:paraId="28AA26D5" w14:textId="6FCBF0E7" w:rsidR="00400761" w:rsidRPr="00400761" w:rsidRDefault="00400761" w:rsidP="0002753A">
      <w:pPr>
        <w:pStyle w:val="ad"/>
        <w:spacing w:before="1"/>
        <w:ind w:left="0" w:right="47" w:firstLine="567"/>
        <w:rPr>
          <w:rFonts w:ascii="Times New Roman" w:hAnsi="Times New Roman" w:cs="Times New Roman"/>
          <w:sz w:val="28"/>
          <w:szCs w:val="28"/>
        </w:rPr>
      </w:pPr>
      <w:r w:rsidRPr="00400761">
        <w:rPr>
          <w:rFonts w:ascii="Times New Roman" w:hAnsi="Times New Roman" w:cs="Times New Roman"/>
          <w:b/>
          <w:bCs/>
          <w:sz w:val="28"/>
          <w:szCs w:val="28"/>
        </w:rPr>
        <w:t>Exemplul</w:t>
      </w:r>
      <w:r w:rsidRPr="00400761">
        <w:rPr>
          <w:rFonts w:ascii="Times New Roman" w:hAnsi="Times New Roman" w:cs="Times New Roman"/>
          <w:b/>
          <w:bCs/>
          <w:spacing w:val="-13"/>
          <w:sz w:val="28"/>
          <w:szCs w:val="28"/>
        </w:rPr>
        <w:t xml:space="preserve"> </w:t>
      </w:r>
      <w:r w:rsidRPr="00400761">
        <w:rPr>
          <w:rFonts w:ascii="Times New Roman" w:hAnsi="Times New Roman" w:cs="Times New Roman"/>
          <w:b/>
          <w:bCs/>
          <w:sz w:val="28"/>
          <w:szCs w:val="28"/>
        </w:rPr>
        <w:t>3:</w:t>
      </w:r>
      <w:r w:rsidRPr="00400761">
        <w:rPr>
          <w:rFonts w:ascii="Times New Roman" w:hAnsi="Times New Roman" w:cs="Times New Roman"/>
          <w:spacing w:val="-11"/>
          <w:sz w:val="28"/>
          <w:szCs w:val="28"/>
        </w:rPr>
        <w:t xml:space="preserve"> </w:t>
      </w:r>
      <w:r w:rsidRPr="00400761">
        <w:rPr>
          <w:rFonts w:ascii="Times New Roman" w:hAnsi="Times New Roman" w:cs="Times New Roman"/>
          <w:sz w:val="28"/>
          <w:szCs w:val="28"/>
        </w:rPr>
        <w:t>Calcul</w:t>
      </w:r>
      <w:r w:rsidRPr="00400761">
        <w:rPr>
          <w:rFonts w:ascii="Times New Roman" w:hAnsi="Times New Roman" w:cs="Times New Roman"/>
          <w:spacing w:val="-13"/>
          <w:sz w:val="28"/>
          <w:szCs w:val="28"/>
        </w:rPr>
        <w:t xml:space="preserve"> </w:t>
      </w:r>
      <w:r w:rsidRPr="00400761">
        <w:rPr>
          <w:rFonts w:ascii="Times New Roman" w:hAnsi="Times New Roman" w:cs="Times New Roman"/>
          <w:sz w:val="28"/>
          <w:szCs w:val="28"/>
        </w:rPr>
        <w:t>bazat</w:t>
      </w:r>
      <w:r w:rsidRPr="00400761">
        <w:rPr>
          <w:rFonts w:ascii="Times New Roman" w:hAnsi="Times New Roman" w:cs="Times New Roman"/>
          <w:spacing w:val="-13"/>
          <w:sz w:val="28"/>
          <w:szCs w:val="28"/>
        </w:rPr>
        <w:t xml:space="preserve"> </w:t>
      </w:r>
      <w:r w:rsidRPr="00400761">
        <w:rPr>
          <w:rFonts w:ascii="Times New Roman" w:hAnsi="Times New Roman" w:cs="Times New Roman"/>
          <w:sz w:val="28"/>
          <w:szCs w:val="28"/>
        </w:rPr>
        <w:t>pe</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valoarea</w:t>
      </w:r>
      <w:r w:rsidRPr="00400761">
        <w:rPr>
          <w:rFonts w:ascii="Times New Roman" w:hAnsi="Times New Roman" w:cs="Times New Roman"/>
          <w:spacing w:val="-3"/>
          <w:sz w:val="28"/>
          <w:szCs w:val="28"/>
        </w:rPr>
        <w:t xml:space="preserve"> </w:t>
      </w:r>
      <w:r w:rsidRPr="00400761">
        <w:rPr>
          <w:rFonts w:ascii="Times New Roman" w:hAnsi="Times New Roman" w:cs="Times New Roman"/>
          <w:sz w:val="28"/>
          <w:szCs w:val="28"/>
        </w:rPr>
        <w:t>maximă</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a</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mărfurilor</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care</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pot</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fi</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plasate</w:t>
      </w:r>
      <w:r w:rsidRPr="00400761">
        <w:rPr>
          <w:rFonts w:ascii="Times New Roman" w:hAnsi="Times New Roman" w:cs="Times New Roman"/>
          <w:spacing w:val="-12"/>
          <w:sz w:val="28"/>
          <w:szCs w:val="28"/>
        </w:rPr>
        <w:t xml:space="preserve"> </w:t>
      </w:r>
      <w:r w:rsidRPr="00400761">
        <w:rPr>
          <w:rFonts w:ascii="Times New Roman" w:hAnsi="Times New Roman" w:cs="Times New Roman"/>
          <w:sz w:val="28"/>
          <w:szCs w:val="28"/>
        </w:rPr>
        <w:t>sub</w:t>
      </w:r>
      <w:r>
        <w:rPr>
          <w:rFonts w:ascii="Times New Roman" w:hAnsi="Times New Roman" w:cs="Times New Roman"/>
          <w:sz w:val="28"/>
          <w:szCs w:val="28"/>
        </w:rPr>
        <w:t xml:space="preserve"> r</w:t>
      </w:r>
      <w:r w:rsidRPr="00400761">
        <w:rPr>
          <w:rFonts w:ascii="Times New Roman" w:hAnsi="Times New Roman" w:cs="Times New Roman"/>
          <w:sz w:val="28"/>
          <w:szCs w:val="28"/>
        </w:rPr>
        <w:t>egim</w:t>
      </w:r>
      <w:r w:rsidRPr="00400761">
        <w:rPr>
          <w:rFonts w:ascii="Times New Roman" w:hAnsi="Times New Roman" w:cs="Times New Roman"/>
          <w:spacing w:val="56"/>
          <w:sz w:val="28"/>
          <w:szCs w:val="28"/>
        </w:rPr>
        <w:t xml:space="preserve"> </w:t>
      </w:r>
      <w:r w:rsidRPr="00400761">
        <w:rPr>
          <w:rFonts w:ascii="Times New Roman" w:hAnsi="Times New Roman" w:cs="Times New Roman"/>
          <w:b/>
          <w:sz w:val="28"/>
          <w:szCs w:val="28"/>
        </w:rPr>
        <w:t>la</w:t>
      </w:r>
      <w:r w:rsidRPr="00400761">
        <w:rPr>
          <w:rFonts w:ascii="Times New Roman" w:hAnsi="Times New Roman" w:cs="Times New Roman"/>
          <w:b/>
          <w:spacing w:val="-12"/>
          <w:sz w:val="28"/>
          <w:szCs w:val="28"/>
        </w:rPr>
        <w:t xml:space="preserve"> </w:t>
      </w:r>
      <w:r w:rsidRPr="00400761">
        <w:rPr>
          <w:rFonts w:ascii="Times New Roman" w:hAnsi="Times New Roman" w:cs="Times New Roman"/>
          <w:b/>
          <w:sz w:val="28"/>
          <w:szCs w:val="28"/>
        </w:rPr>
        <w:t>un</w:t>
      </w:r>
      <w:r w:rsidRPr="00400761">
        <w:rPr>
          <w:rFonts w:ascii="Times New Roman" w:hAnsi="Times New Roman" w:cs="Times New Roman"/>
          <w:b/>
          <w:spacing w:val="-64"/>
          <w:sz w:val="28"/>
          <w:szCs w:val="28"/>
        </w:rPr>
        <w:t xml:space="preserve"> </w:t>
      </w:r>
      <w:r>
        <w:rPr>
          <w:rFonts w:ascii="Times New Roman" w:hAnsi="Times New Roman" w:cs="Times New Roman"/>
          <w:b/>
          <w:spacing w:val="-64"/>
          <w:sz w:val="28"/>
          <w:szCs w:val="28"/>
        </w:rPr>
        <w:t xml:space="preserve"> </w:t>
      </w:r>
      <w:r w:rsidR="00F034BB">
        <w:rPr>
          <w:rFonts w:ascii="Times New Roman" w:hAnsi="Times New Roman" w:cs="Times New Roman"/>
          <w:b/>
          <w:spacing w:val="-64"/>
          <w:sz w:val="28"/>
          <w:szCs w:val="28"/>
        </w:rPr>
        <w:t xml:space="preserve">            </w:t>
      </w:r>
      <w:r w:rsidRPr="00400761">
        <w:rPr>
          <w:rFonts w:ascii="Times New Roman" w:hAnsi="Times New Roman" w:cs="Times New Roman"/>
          <w:b/>
          <w:sz w:val="28"/>
          <w:szCs w:val="28"/>
        </w:rPr>
        <w:t>moment</w:t>
      </w:r>
      <w:r w:rsidRPr="00400761">
        <w:rPr>
          <w:rFonts w:ascii="Times New Roman" w:hAnsi="Times New Roman" w:cs="Times New Roman"/>
          <w:b/>
          <w:spacing w:val="-2"/>
          <w:sz w:val="28"/>
          <w:szCs w:val="28"/>
        </w:rPr>
        <w:t xml:space="preserve"> </w:t>
      </w:r>
      <w:r w:rsidRPr="00400761">
        <w:rPr>
          <w:rFonts w:ascii="Times New Roman" w:hAnsi="Times New Roman" w:cs="Times New Roman"/>
          <w:b/>
          <w:sz w:val="28"/>
          <w:szCs w:val="28"/>
        </w:rPr>
        <w:t>dat</w:t>
      </w:r>
      <w:r w:rsidRPr="00400761">
        <w:rPr>
          <w:rFonts w:ascii="Times New Roman" w:hAnsi="Times New Roman" w:cs="Times New Roman"/>
          <w:sz w:val="28"/>
          <w:szCs w:val="28"/>
        </w:rPr>
        <w:t>, potrivit</w:t>
      </w:r>
      <w:r w:rsidRPr="00400761">
        <w:rPr>
          <w:rFonts w:ascii="Times New Roman" w:hAnsi="Times New Roman" w:cs="Times New Roman"/>
          <w:spacing w:val="-1"/>
          <w:sz w:val="28"/>
          <w:szCs w:val="28"/>
        </w:rPr>
        <w:t xml:space="preserve"> </w:t>
      </w:r>
      <w:r w:rsidRPr="00400761">
        <w:rPr>
          <w:rFonts w:ascii="Times New Roman" w:hAnsi="Times New Roman" w:cs="Times New Roman"/>
          <w:sz w:val="28"/>
          <w:szCs w:val="28"/>
        </w:rPr>
        <w:t>volumului</w:t>
      </w:r>
      <w:r w:rsidRPr="00400761">
        <w:rPr>
          <w:rFonts w:ascii="Times New Roman" w:hAnsi="Times New Roman" w:cs="Times New Roman"/>
          <w:spacing w:val="-1"/>
          <w:sz w:val="28"/>
          <w:szCs w:val="28"/>
        </w:rPr>
        <w:t xml:space="preserve"> </w:t>
      </w:r>
      <w:r w:rsidRPr="00400761">
        <w:rPr>
          <w:rFonts w:ascii="Times New Roman" w:hAnsi="Times New Roman" w:cs="Times New Roman"/>
          <w:sz w:val="28"/>
          <w:szCs w:val="28"/>
        </w:rPr>
        <w:t>de</w:t>
      </w:r>
      <w:r w:rsidRPr="00400761">
        <w:rPr>
          <w:rFonts w:ascii="Times New Roman" w:hAnsi="Times New Roman" w:cs="Times New Roman"/>
          <w:spacing w:val="-2"/>
          <w:sz w:val="28"/>
          <w:szCs w:val="28"/>
        </w:rPr>
        <w:t xml:space="preserve"> </w:t>
      </w:r>
      <w:r w:rsidRPr="00400761">
        <w:rPr>
          <w:rFonts w:ascii="Times New Roman" w:hAnsi="Times New Roman" w:cs="Times New Roman"/>
          <w:sz w:val="28"/>
          <w:szCs w:val="28"/>
        </w:rPr>
        <w:t>activitate</w:t>
      </w:r>
      <w:r w:rsidRPr="00400761">
        <w:rPr>
          <w:rFonts w:ascii="Times New Roman" w:hAnsi="Times New Roman" w:cs="Times New Roman"/>
          <w:spacing w:val="1"/>
          <w:sz w:val="28"/>
          <w:szCs w:val="28"/>
        </w:rPr>
        <w:t xml:space="preserve"> </w:t>
      </w:r>
      <w:r w:rsidRPr="00400761">
        <w:rPr>
          <w:rFonts w:ascii="Times New Roman" w:hAnsi="Times New Roman" w:cs="Times New Roman"/>
          <w:sz w:val="28"/>
          <w:szCs w:val="28"/>
        </w:rPr>
        <w:t>al operatorului</w:t>
      </w:r>
      <w:r w:rsidRPr="00400761">
        <w:rPr>
          <w:rFonts w:ascii="Times New Roman" w:hAnsi="Times New Roman" w:cs="Times New Roman"/>
          <w:spacing w:val="-1"/>
          <w:sz w:val="28"/>
          <w:szCs w:val="28"/>
        </w:rPr>
        <w:t xml:space="preserve"> </w:t>
      </w:r>
      <w:r w:rsidRPr="00400761">
        <w:rPr>
          <w:rFonts w:ascii="Times New Roman" w:hAnsi="Times New Roman" w:cs="Times New Roman"/>
          <w:sz w:val="28"/>
          <w:szCs w:val="28"/>
        </w:rPr>
        <w:t>economic</w:t>
      </w:r>
    </w:p>
    <w:p w14:paraId="22A0922C" w14:textId="77777777" w:rsidR="00400761" w:rsidRPr="00D57774" w:rsidRDefault="00400761" w:rsidP="00400761">
      <w:pPr>
        <w:pStyle w:val="ad"/>
        <w:spacing w:before="0"/>
        <w:ind w:left="0"/>
        <w:jc w:val="left"/>
        <w:rPr>
          <w:rFonts w:ascii="Times New Roman" w:hAnsi="Times New Roman" w:cs="Times New Roman"/>
          <w:sz w:val="16"/>
          <w:szCs w:val="16"/>
        </w:rPr>
      </w:pPr>
    </w:p>
    <w:tbl>
      <w:tblPr>
        <w:tblStyle w:val="TableNormal"/>
        <w:tblW w:w="103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7"/>
        <w:gridCol w:w="4088"/>
      </w:tblGrid>
      <w:tr w:rsidR="00400761" w:rsidRPr="00400761" w14:paraId="66DC4066" w14:textId="77777777" w:rsidTr="00BE34BB">
        <w:trPr>
          <w:trHeight w:val="519"/>
        </w:trPr>
        <w:tc>
          <w:tcPr>
            <w:tcW w:w="6237" w:type="dxa"/>
          </w:tcPr>
          <w:p w14:paraId="7986B15F" w14:textId="77777777" w:rsidR="00400761" w:rsidRPr="00BE34BB" w:rsidRDefault="00400761" w:rsidP="00BE34BB">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Tip operațiune</w:t>
            </w:r>
          </w:p>
        </w:tc>
        <w:tc>
          <w:tcPr>
            <w:tcW w:w="4088" w:type="dxa"/>
          </w:tcPr>
          <w:p w14:paraId="3F4F78DB" w14:textId="3D6E108E" w:rsidR="00400761" w:rsidRPr="00BE34BB" w:rsidRDefault="00A16698" w:rsidP="00BE34BB">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R</w:t>
            </w:r>
            <w:r w:rsidR="00400761" w:rsidRPr="00BE34BB">
              <w:rPr>
                <w:rFonts w:ascii="Times New Roman" w:hAnsi="Times New Roman" w:cs="Times New Roman"/>
                <w:b/>
                <w:bCs/>
                <w:sz w:val="24"/>
                <w:szCs w:val="24"/>
              </w:rPr>
              <w:t>egim special de perfecționare activă</w:t>
            </w:r>
          </w:p>
        </w:tc>
      </w:tr>
      <w:tr w:rsidR="00400761" w:rsidRPr="00400761" w14:paraId="3E47B47B" w14:textId="77777777" w:rsidTr="00BE34BB">
        <w:trPr>
          <w:trHeight w:val="570"/>
        </w:trPr>
        <w:tc>
          <w:tcPr>
            <w:tcW w:w="6237" w:type="dxa"/>
          </w:tcPr>
          <w:p w14:paraId="2A9F76E7" w14:textId="2AC430D9" w:rsidR="00400761" w:rsidRPr="00400761" w:rsidRDefault="009A0A74"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Drepturile de import </w:t>
            </w:r>
            <w:r w:rsidR="00400761" w:rsidRPr="00A16698">
              <w:rPr>
                <w:rFonts w:ascii="Times New Roman" w:hAnsi="Times New Roman" w:cs="Times New Roman"/>
                <w:sz w:val="24"/>
                <w:szCs w:val="24"/>
              </w:rPr>
              <w:t>care se datorează în legătură cu importul mărfurilor</w:t>
            </w:r>
          </w:p>
        </w:tc>
        <w:tc>
          <w:tcPr>
            <w:tcW w:w="4088" w:type="dxa"/>
          </w:tcPr>
          <w:p w14:paraId="42A13A55" w14:textId="37CEA2B6"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w w:val="95"/>
                <w:sz w:val="24"/>
                <w:szCs w:val="24"/>
              </w:rPr>
              <w:t>tax</w:t>
            </w:r>
            <w:r w:rsidR="00981AFA">
              <w:rPr>
                <w:rFonts w:ascii="Times New Roman" w:hAnsi="Times New Roman" w:cs="Times New Roman"/>
                <w:w w:val="95"/>
                <w:sz w:val="24"/>
                <w:szCs w:val="24"/>
              </w:rPr>
              <w:t>a</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la</w:t>
            </w:r>
            <w:r w:rsidRPr="00400761">
              <w:rPr>
                <w:rFonts w:ascii="Times New Roman" w:hAnsi="Times New Roman" w:cs="Times New Roman"/>
                <w:spacing w:val="-6"/>
                <w:w w:val="95"/>
                <w:sz w:val="24"/>
                <w:szCs w:val="24"/>
              </w:rPr>
              <w:t xml:space="preserve"> </w:t>
            </w:r>
            <w:r w:rsidRPr="00400761">
              <w:rPr>
                <w:rFonts w:ascii="Times New Roman" w:hAnsi="Times New Roman" w:cs="Times New Roman"/>
                <w:w w:val="95"/>
                <w:sz w:val="24"/>
                <w:szCs w:val="24"/>
              </w:rPr>
              <w:t>import</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și</w:t>
            </w:r>
            <w:r w:rsidRPr="00400761">
              <w:rPr>
                <w:rFonts w:ascii="Times New Roman" w:hAnsi="Times New Roman" w:cs="Times New Roman"/>
                <w:spacing w:val="-9"/>
                <w:w w:val="95"/>
                <w:sz w:val="24"/>
                <w:szCs w:val="24"/>
              </w:rPr>
              <w:t xml:space="preserve"> </w:t>
            </w:r>
            <w:r w:rsidRPr="00400761">
              <w:rPr>
                <w:rFonts w:ascii="Times New Roman" w:hAnsi="Times New Roman" w:cs="Times New Roman"/>
                <w:w w:val="95"/>
                <w:sz w:val="24"/>
                <w:szCs w:val="24"/>
              </w:rPr>
              <w:t>TVA</w:t>
            </w:r>
          </w:p>
        </w:tc>
      </w:tr>
      <w:tr w:rsidR="00400761" w:rsidRPr="00400761" w14:paraId="3ED87707" w14:textId="77777777" w:rsidTr="00BE34BB">
        <w:trPr>
          <w:trHeight w:val="725"/>
        </w:trPr>
        <w:tc>
          <w:tcPr>
            <w:tcW w:w="6237" w:type="dxa"/>
          </w:tcPr>
          <w:p w14:paraId="5FE3B836" w14:textId="77777777"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Valoarea maximă a mărfurilor care pot fi plasate în regim de perfe</w:t>
            </w:r>
            <w:r w:rsidRPr="00400761">
              <w:rPr>
                <w:rFonts w:ascii="Times New Roman" w:hAnsi="Times New Roman" w:cs="Times New Roman"/>
                <w:sz w:val="24"/>
                <w:szCs w:val="24"/>
              </w:rPr>
              <w:t>c</w:t>
            </w:r>
            <w:r w:rsidRPr="00A16698">
              <w:rPr>
                <w:rFonts w:ascii="Times New Roman" w:hAnsi="Times New Roman" w:cs="Times New Roman"/>
                <w:sz w:val="24"/>
                <w:szCs w:val="24"/>
              </w:rPr>
              <w:t>ționar</w:t>
            </w:r>
            <w:r w:rsidRPr="00400761">
              <w:rPr>
                <w:rFonts w:ascii="Times New Roman" w:hAnsi="Times New Roman" w:cs="Times New Roman"/>
                <w:sz w:val="24"/>
                <w:szCs w:val="24"/>
              </w:rPr>
              <w:t>e</w:t>
            </w:r>
            <w:r w:rsidRPr="00A16698">
              <w:rPr>
                <w:rFonts w:ascii="Times New Roman" w:hAnsi="Times New Roman" w:cs="Times New Roman"/>
                <w:sz w:val="24"/>
                <w:szCs w:val="24"/>
              </w:rPr>
              <w:t xml:space="preserve"> a</w:t>
            </w:r>
            <w:r w:rsidRPr="00400761">
              <w:rPr>
                <w:rFonts w:ascii="Times New Roman" w:hAnsi="Times New Roman" w:cs="Times New Roman"/>
                <w:sz w:val="24"/>
                <w:szCs w:val="24"/>
              </w:rPr>
              <w:t>c</w:t>
            </w:r>
            <w:r w:rsidRPr="00A16698">
              <w:rPr>
                <w:rFonts w:ascii="Times New Roman" w:hAnsi="Times New Roman" w:cs="Times New Roman"/>
                <w:sz w:val="24"/>
                <w:szCs w:val="24"/>
              </w:rPr>
              <w:t>t</w:t>
            </w:r>
            <w:r w:rsidRPr="00400761">
              <w:rPr>
                <w:rFonts w:ascii="Times New Roman" w:hAnsi="Times New Roman" w:cs="Times New Roman"/>
                <w:sz w:val="24"/>
                <w:szCs w:val="24"/>
              </w:rPr>
              <w:t>i</w:t>
            </w:r>
            <w:r w:rsidRPr="00A16698">
              <w:rPr>
                <w:rFonts w:ascii="Times New Roman" w:hAnsi="Times New Roman" w:cs="Times New Roman"/>
                <w:sz w:val="24"/>
                <w:szCs w:val="24"/>
              </w:rPr>
              <w:t>vă p</w:t>
            </w:r>
            <w:r w:rsidRPr="00400761">
              <w:rPr>
                <w:rFonts w:ascii="Times New Roman" w:hAnsi="Times New Roman" w:cs="Times New Roman"/>
                <w:sz w:val="24"/>
                <w:szCs w:val="24"/>
              </w:rPr>
              <w:t>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o</w:t>
            </w:r>
            <w:r w:rsidRPr="00A16698">
              <w:rPr>
                <w:rFonts w:ascii="Times New Roman" w:hAnsi="Times New Roman" w:cs="Times New Roman"/>
                <w:sz w:val="24"/>
                <w:szCs w:val="24"/>
              </w:rPr>
              <w:t xml:space="preserve"> per</w:t>
            </w:r>
            <w:r w:rsidRPr="00400761">
              <w:rPr>
                <w:rFonts w:ascii="Times New Roman" w:hAnsi="Times New Roman" w:cs="Times New Roman"/>
                <w:sz w:val="24"/>
                <w:szCs w:val="24"/>
              </w:rPr>
              <w:t>i</w:t>
            </w:r>
            <w:r w:rsidRPr="00A16698">
              <w:rPr>
                <w:rFonts w:ascii="Times New Roman" w:hAnsi="Times New Roman" w:cs="Times New Roman"/>
                <w:sz w:val="24"/>
                <w:szCs w:val="24"/>
              </w:rPr>
              <w:t>oadă d</w:t>
            </w:r>
            <w:r w:rsidRPr="00400761">
              <w:rPr>
                <w:rFonts w:ascii="Times New Roman" w:hAnsi="Times New Roman" w:cs="Times New Roman"/>
                <w:sz w:val="24"/>
                <w:szCs w:val="24"/>
              </w:rPr>
              <w:t>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5</w:t>
            </w:r>
            <w:r w:rsidRPr="00A16698">
              <w:rPr>
                <w:rFonts w:ascii="Times New Roman" w:hAnsi="Times New Roman" w:cs="Times New Roman"/>
                <w:sz w:val="24"/>
                <w:szCs w:val="24"/>
              </w:rPr>
              <w:t xml:space="preserve"> ani</w:t>
            </w:r>
          </w:p>
        </w:tc>
        <w:tc>
          <w:tcPr>
            <w:tcW w:w="4088" w:type="dxa"/>
          </w:tcPr>
          <w:p w14:paraId="3E1ECE2D"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500.000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lei</w:t>
            </w:r>
          </w:p>
        </w:tc>
      </w:tr>
      <w:tr w:rsidR="00400761" w:rsidRPr="00400761" w14:paraId="3D39DA77" w14:textId="77777777" w:rsidTr="00BE34BB">
        <w:trPr>
          <w:trHeight w:val="531"/>
        </w:trPr>
        <w:tc>
          <w:tcPr>
            <w:tcW w:w="6237" w:type="dxa"/>
          </w:tcPr>
          <w:p w14:paraId="115B29DA"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taxei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la</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import</w:t>
            </w:r>
          </w:p>
        </w:tc>
        <w:tc>
          <w:tcPr>
            <w:tcW w:w="4088" w:type="dxa"/>
          </w:tcPr>
          <w:p w14:paraId="71614FA8"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10%</w:t>
            </w:r>
          </w:p>
        </w:tc>
      </w:tr>
      <w:tr w:rsidR="00400761" w:rsidRPr="00400761" w14:paraId="3F8A3117" w14:textId="77777777" w:rsidTr="00BE34BB">
        <w:trPr>
          <w:trHeight w:val="523"/>
        </w:trPr>
        <w:tc>
          <w:tcPr>
            <w:tcW w:w="6237" w:type="dxa"/>
          </w:tcPr>
          <w:p w14:paraId="6F7ED993"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TVA</w:t>
            </w:r>
          </w:p>
        </w:tc>
        <w:tc>
          <w:tcPr>
            <w:tcW w:w="4088" w:type="dxa"/>
          </w:tcPr>
          <w:p w14:paraId="706DCE24"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20%</w:t>
            </w:r>
          </w:p>
        </w:tc>
      </w:tr>
      <w:tr w:rsidR="00400761" w:rsidRPr="00400761" w14:paraId="7C447251" w14:textId="77777777" w:rsidTr="00BE34BB">
        <w:trPr>
          <w:trHeight w:val="318"/>
        </w:trPr>
        <w:tc>
          <w:tcPr>
            <w:tcW w:w="6237" w:type="dxa"/>
          </w:tcPr>
          <w:p w14:paraId="338A1C7E" w14:textId="220DAE23"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Termenul de încheierea regimului</w:t>
            </w:r>
          </w:p>
        </w:tc>
        <w:tc>
          <w:tcPr>
            <w:tcW w:w="4088" w:type="dxa"/>
          </w:tcPr>
          <w:p w14:paraId="5473DF25"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6</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luni</w:t>
            </w:r>
          </w:p>
        </w:tc>
      </w:tr>
      <w:tr w:rsidR="00400761" w:rsidRPr="00400761" w14:paraId="4245802D" w14:textId="77777777" w:rsidTr="00BE34BB">
        <w:trPr>
          <w:trHeight w:val="893"/>
        </w:trPr>
        <w:tc>
          <w:tcPr>
            <w:tcW w:w="6237" w:type="dxa"/>
          </w:tcPr>
          <w:p w14:paraId="68E2927F" w14:textId="72300374"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Valoarea maximă a mărfurilor care pot fi plasate sub regim la un moment dat</w:t>
            </w:r>
            <w:r w:rsidRPr="00400761">
              <w:rPr>
                <w:rFonts w:ascii="Times New Roman" w:hAnsi="Times New Roman" w:cs="Times New Roman"/>
                <w:sz w:val="24"/>
                <w:szCs w:val="24"/>
              </w:rPr>
              <w:t>, potrivit volumului de activitate 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operatorului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economic</w:t>
            </w:r>
          </w:p>
        </w:tc>
        <w:tc>
          <w:tcPr>
            <w:tcW w:w="4088" w:type="dxa"/>
          </w:tcPr>
          <w:p w14:paraId="571B02C1"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50.000</w:t>
            </w:r>
            <w:r w:rsidRPr="00400761">
              <w:rPr>
                <w:rFonts w:ascii="Times New Roman" w:hAnsi="Times New Roman" w:cs="Times New Roman"/>
                <w:spacing w:val="-5"/>
                <w:sz w:val="24"/>
                <w:szCs w:val="24"/>
              </w:rPr>
              <w:t xml:space="preserve"> </w:t>
            </w:r>
            <w:r w:rsidRPr="00400761">
              <w:rPr>
                <w:rFonts w:ascii="Times New Roman" w:hAnsi="Times New Roman" w:cs="Times New Roman"/>
                <w:sz w:val="24"/>
                <w:szCs w:val="24"/>
              </w:rPr>
              <w:t>lei</w:t>
            </w:r>
          </w:p>
        </w:tc>
      </w:tr>
      <w:tr w:rsidR="00400761" w:rsidRPr="00400761" w14:paraId="5D804BF9" w14:textId="77777777" w:rsidTr="00BE34BB">
        <w:trPr>
          <w:trHeight w:val="652"/>
        </w:trPr>
        <w:tc>
          <w:tcPr>
            <w:tcW w:w="6237" w:type="dxa"/>
          </w:tcPr>
          <w:p w14:paraId="7F5324EC" w14:textId="5166008E"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Cuantumul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taxelor</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la</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import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care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trebuie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acoperit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de</w:t>
            </w:r>
            <w:r w:rsidR="00A16698">
              <w:rPr>
                <w:rFonts w:ascii="Times New Roman" w:hAnsi="Times New Roman" w:cs="Times New Roman"/>
                <w:sz w:val="24"/>
                <w:szCs w:val="24"/>
              </w:rPr>
              <w:t xml:space="preserve"> </w:t>
            </w:r>
            <w:r w:rsidRPr="00A16698">
              <w:rPr>
                <w:rFonts w:ascii="Times New Roman" w:hAnsi="Times New Roman" w:cs="Times New Roman"/>
                <w:sz w:val="24"/>
                <w:szCs w:val="24"/>
              </w:rPr>
              <w:t>gar</w:t>
            </w:r>
            <w:r w:rsidR="00A16698" w:rsidRPr="00A16698">
              <w:rPr>
                <w:rFonts w:ascii="Times New Roman" w:hAnsi="Times New Roman" w:cs="Times New Roman"/>
                <w:sz w:val="24"/>
                <w:szCs w:val="24"/>
              </w:rPr>
              <w:t xml:space="preserve">anția </w:t>
            </w:r>
            <w:r w:rsidRPr="00A16698">
              <w:rPr>
                <w:rFonts w:ascii="Times New Roman" w:hAnsi="Times New Roman" w:cs="Times New Roman"/>
                <w:sz w:val="24"/>
                <w:szCs w:val="24"/>
              </w:rPr>
              <w:t>g</w:t>
            </w:r>
            <w:r w:rsidRPr="00400761">
              <w:rPr>
                <w:rFonts w:ascii="Times New Roman" w:hAnsi="Times New Roman" w:cs="Times New Roman"/>
                <w:sz w:val="24"/>
                <w:szCs w:val="24"/>
              </w:rPr>
              <w:t>l</w:t>
            </w:r>
            <w:r w:rsidRPr="00A16698">
              <w:rPr>
                <w:rFonts w:ascii="Times New Roman" w:hAnsi="Times New Roman" w:cs="Times New Roman"/>
                <w:sz w:val="24"/>
                <w:szCs w:val="24"/>
              </w:rPr>
              <w:t>oba</w:t>
            </w:r>
            <w:r w:rsidR="00A16698">
              <w:rPr>
                <w:rFonts w:ascii="Times New Roman" w:hAnsi="Times New Roman" w:cs="Times New Roman"/>
                <w:sz w:val="24"/>
                <w:szCs w:val="24"/>
              </w:rPr>
              <w:t>lă</w:t>
            </w:r>
          </w:p>
        </w:tc>
        <w:tc>
          <w:tcPr>
            <w:tcW w:w="4088" w:type="dxa"/>
          </w:tcPr>
          <w:p w14:paraId="33BC6520"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50.000</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x</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10%</w:t>
            </w:r>
            <w:r w:rsidRPr="00400761">
              <w:rPr>
                <w:rFonts w:ascii="Times New Roman" w:hAnsi="Times New Roman" w:cs="Times New Roman"/>
                <w:spacing w:val="-1"/>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5.000</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lei</w:t>
            </w:r>
          </w:p>
        </w:tc>
      </w:tr>
      <w:tr w:rsidR="00400761" w:rsidRPr="00400761" w14:paraId="77950789" w14:textId="77777777" w:rsidTr="00BE34BB">
        <w:trPr>
          <w:trHeight w:val="556"/>
        </w:trPr>
        <w:tc>
          <w:tcPr>
            <w:tcW w:w="6237" w:type="dxa"/>
          </w:tcPr>
          <w:p w14:paraId="1DEF7703" w14:textId="136A114E"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Cuantu</w:t>
            </w:r>
            <w:r w:rsidRPr="00400761">
              <w:rPr>
                <w:rFonts w:ascii="Times New Roman" w:hAnsi="Times New Roman" w:cs="Times New Roman"/>
                <w:sz w:val="24"/>
                <w:szCs w:val="24"/>
              </w:rPr>
              <w:t>m</w:t>
            </w:r>
            <w:r w:rsidRPr="00A16698">
              <w:rPr>
                <w:rFonts w:ascii="Times New Roman" w:hAnsi="Times New Roman" w:cs="Times New Roman"/>
                <w:sz w:val="24"/>
                <w:szCs w:val="24"/>
              </w:rPr>
              <w:t>u</w:t>
            </w:r>
            <w:r w:rsidRPr="00400761">
              <w:rPr>
                <w:rFonts w:ascii="Times New Roman" w:hAnsi="Times New Roman" w:cs="Times New Roman"/>
                <w:sz w:val="24"/>
                <w:szCs w:val="24"/>
              </w:rPr>
              <w:t>l</w:t>
            </w:r>
            <w:r w:rsidRPr="00A16698">
              <w:rPr>
                <w:rFonts w:ascii="Times New Roman" w:hAnsi="Times New Roman" w:cs="Times New Roman"/>
                <w:sz w:val="24"/>
                <w:szCs w:val="24"/>
              </w:rPr>
              <w:t xml:space="preserve"> TV</w:t>
            </w:r>
            <w:r w:rsidRPr="00400761">
              <w:rPr>
                <w:rFonts w:ascii="Times New Roman" w:hAnsi="Times New Roman" w:cs="Times New Roman"/>
                <w:sz w:val="24"/>
                <w:szCs w:val="24"/>
              </w:rPr>
              <w:t>A</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w:t>
            </w:r>
            <w:r w:rsidRPr="00A16698">
              <w:rPr>
                <w:rFonts w:ascii="Times New Roman" w:hAnsi="Times New Roman" w:cs="Times New Roman"/>
                <w:sz w:val="24"/>
                <w:szCs w:val="24"/>
              </w:rPr>
              <w:t>ar</w:t>
            </w:r>
            <w:r w:rsidRPr="00400761">
              <w:rPr>
                <w:rFonts w:ascii="Times New Roman" w:hAnsi="Times New Roman" w:cs="Times New Roman"/>
                <w:sz w:val="24"/>
                <w:szCs w:val="24"/>
              </w:rPr>
              <w:t>e</w:t>
            </w:r>
            <w:r w:rsidRPr="00A16698">
              <w:rPr>
                <w:rFonts w:ascii="Times New Roman" w:hAnsi="Times New Roman" w:cs="Times New Roman"/>
                <w:sz w:val="24"/>
                <w:szCs w:val="24"/>
              </w:rPr>
              <w:t xml:space="preserve"> trebu</w:t>
            </w:r>
            <w:r w:rsidRPr="00400761">
              <w:rPr>
                <w:rFonts w:ascii="Times New Roman" w:hAnsi="Times New Roman" w:cs="Times New Roman"/>
                <w:sz w:val="24"/>
                <w:szCs w:val="24"/>
              </w:rPr>
              <w:t>ie</w:t>
            </w:r>
            <w:r w:rsidRPr="00A16698">
              <w:rPr>
                <w:rFonts w:ascii="Times New Roman" w:hAnsi="Times New Roman" w:cs="Times New Roman"/>
                <w:sz w:val="24"/>
                <w:szCs w:val="24"/>
              </w:rPr>
              <w:t xml:space="preserve"> a</w:t>
            </w:r>
            <w:r w:rsidRPr="00400761">
              <w:rPr>
                <w:rFonts w:ascii="Times New Roman" w:hAnsi="Times New Roman" w:cs="Times New Roman"/>
                <w:sz w:val="24"/>
                <w:szCs w:val="24"/>
              </w:rPr>
              <w:t>c</w:t>
            </w:r>
            <w:r w:rsidRPr="00A16698">
              <w:rPr>
                <w:rFonts w:ascii="Times New Roman" w:hAnsi="Times New Roman" w:cs="Times New Roman"/>
                <w:sz w:val="24"/>
                <w:szCs w:val="24"/>
              </w:rPr>
              <w:t>oper</w:t>
            </w:r>
            <w:r w:rsidRPr="00400761">
              <w:rPr>
                <w:rFonts w:ascii="Times New Roman" w:hAnsi="Times New Roman" w:cs="Times New Roman"/>
                <w:sz w:val="24"/>
                <w:szCs w:val="24"/>
              </w:rPr>
              <w:t>it</w:t>
            </w:r>
            <w:r w:rsidRPr="00A16698">
              <w:rPr>
                <w:rFonts w:ascii="Times New Roman" w:hAnsi="Times New Roman" w:cs="Times New Roman"/>
                <w:sz w:val="24"/>
                <w:szCs w:val="24"/>
              </w:rPr>
              <w:t xml:space="preserve"> d</w:t>
            </w:r>
            <w:r w:rsidRPr="00400761">
              <w:rPr>
                <w:rFonts w:ascii="Times New Roman" w:hAnsi="Times New Roman" w:cs="Times New Roman"/>
                <w:sz w:val="24"/>
                <w:szCs w:val="24"/>
              </w:rPr>
              <w:t>e</w:t>
            </w:r>
            <w:r w:rsidRPr="00A16698">
              <w:rPr>
                <w:rFonts w:ascii="Times New Roman" w:hAnsi="Times New Roman" w:cs="Times New Roman"/>
                <w:sz w:val="24"/>
                <w:szCs w:val="24"/>
              </w:rPr>
              <w:t xml:space="preserve"> garanți</w:t>
            </w:r>
            <w:r w:rsidRPr="00400761">
              <w:rPr>
                <w:rFonts w:ascii="Times New Roman" w:hAnsi="Times New Roman" w:cs="Times New Roman"/>
                <w:sz w:val="24"/>
                <w:szCs w:val="24"/>
              </w:rPr>
              <w:t>a</w:t>
            </w:r>
            <w:r w:rsidRPr="00A16698">
              <w:rPr>
                <w:rFonts w:ascii="Times New Roman" w:hAnsi="Times New Roman" w:cs="Times New Roman"/>
                <w:sz w:val="24"/>
                <w:szCs w:val="24"/>
              </w:rPr>
              <w:t xml:space="preserve"> g</w:t>
            </w:r>
            <w:r w:rsidRPr="00400761">
              <w:rPr>
                <w:rFonts w:ascii="Times New Roman" w:hAnsi="Times New Roman" w:cs="Times New Roman"/>
                <w:sz w:val="24"/>
                <w:szCs w:val="24"/>
              </w:rPr>
              <w:t>l</w:t>
            </w:r>
            <w:r w:rsidRPr="00A16698">
              <w:rPr>
                <w:rFonts w:ascii="Times New Roman" w:hAnsi="Times New Roman" w:cs="Times New Roman"/>
                <w:sz w:val="24"/>
                <w:szCs w:val="24"/>
              </w:rPr>
              <w:t>oba</w:t>
            </w:r>
            <w:r w:rsidR="00A16698">
              <w:rPr>
                <w:rFonts w:ascii="Times New Roman" w:hAnsi="Times New Roman" w:cs="Times New Roman"/>
                <w:sz w:val="24"/>
                <w:szCs w:val="24"/>
              </w:rPr>
              <w:t>lă</w:t>
            </w:r>
          </w:p>
        </w:tc>
        <w:tc>
          <w:tcPr>
            <w:tcW w:w="4088" w:type="dxa"/>
          </w:tcPr>
          <w:p w14:paraId="06B5629E"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(50.000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5.000)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x</w:t>
            </w:r>
            <w:r w:rsidRPr="00400761">
              <w:rPr>
                <w:rFonts w:ascii="Times New Roman" w:hAnsi="Times New Roman" w:cs="Times New Roman"/>
                <w:spacing w:val="-5"/>
                <w:sz w:val="24"/>
                <w:szCs w:val="24"/>
              </w:rPr>
              <w:t xml:space="preserve"> </w:t>
            </w:r>
            <w:r w:rsidRPr="00400761">
              <w:rPr>
                <w:rFonts w:ascii="Times New Roman" w:hAnsi="Times New Roman" w:cs="Times New Roman"/>
                <w:sz w:val="24"/>
                <w:szCs w:val="24"/>
              </w:rPr>
              <w:t>20%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11.000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lei</w:t>
            </w:r>
          </w:p>
        </w:tc>
      </w:tr>
      <w:tr w:rsidR="00400761" w:rsidRPr="00400761" w14:paraId="4D9B9452" w14:textId="77777777" w:rsidTr="00BE34BB">
        <w:trPr>
          <w:trHeight w:val="635"/>
        </w:trPr>
        <w:tc>
          <w:tcPr>
            <w:tcW w:w="6237" w:type="dxa"/>
          </w:tcPr>
          <w:p w14:paraId="02E93999" w14:textId="77777777" w:rsidR="00400761" w:rsidRPr="00A16698"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Cuantumul de referință al garanției globale</w:t>
            </w:r>
          </w:p>
        </w:tc>
        <w:tc>
          <w:tcPr>
            <w:tcW w:w="4088" w:type="dxa"/>
          </w:tcPr>
          <w:p w14:paraId="3EB1FF4A" w14:textId="77777777" w:rsidR="00400761" w:rsidRPr="00400761" w:rsidRDefault="00400761" w:rsidP="00A16698">
            <w:pPr>
              <w:pStyle w:val="TableParagraph"/>
              <w:spacing w:before="0"/>
              <w:rPr>
                <w:rFonts w:ascii="Times New Roman" w:hAnsi="Times New Roman" w:cs="Times New Roman"/>
                <w:sz w:val="24"/>
                <w:szCs w:val="24"/>
              </w:rPr>
            </w:pPr>
            <w:r w:rsidRPr="00400761">
              <w:rPr>
                <w:rFonts w:ascii="Times New Roman" w:hAnsi="Times New Roman" w:cs="Times New Roman"/>
                <w:sz w:val="24"/>
                <w:szCs w:val="24"/>
              </w:rPr>
              <w:t>5.000</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11.000</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7"/>
                <w:sz w:val="24"/>
                <w:szCs w:val="24"/>
              </w:rPr>
              <w:t xml:space="preserve"> </w:t>
            </w:r>
            <w:r w:rsidRPr="00981AFA">
              <w:rPr>
                <w:rFonts w:ascii="Times New Roman" w:hAnsi="Times New Roman" w:cs="Times New Roman"/>
                <w:b/>
                <w:bCs/>
                <w:sz w:val="24"/>
                <w:szCs w:val="24"/>
              </w:rPr>
              <w:t>16.000</w:t>
            </w:r>
            <w:r w:rsidRPr="00981AFA">
              <w:rPr>
                <w:rFonts w:ascii="Times New Roman" w:hAnsi="Times New Roman" w:cs="Times New Roman"/>
                <w:b/>
                <w:bCs/>
                <w:spacing w:val="-6"/>
                <w:sz w:val="24"/>
                <w:szCs w:val="24"/>
              </w:rPr>
              <w:t xml:space="preserve"> </w:t>
            </w:r>
            <w:r w:rsidRPr="00981AFA">
              <w:rPr>
                <w:rFonts w:ascii="Times New Roman" w:hAnsi="Times New Roman" w:cs="Times New Roman"/>
                <w:b/>
                <w:bCs/>
                <w:sz w:val="24"/>
                <w:szCs w:val="24"/>
              </w:rPr>
              <w:t>lei</w:t>
            </w:r>
          </w:p>
        </w:tc>
      </w:tr>
    </w:tbl>
    <w:p w14:paraId="6495F0D8" w14:textId="77777777" w:rsidR="00400761" w:rsidRPr="00D57774" w:rsidRDefault="00400761" w:rsidP="00400761">
      <w:pPr>
        <w:pStyle w:val="ad"/>
        <w:spacing w:before="10"/>
        <w:ind w:left="0"/>
        <w:jc w:val="left"/>
        <w:rPr>
          <w:rFonts w:ascii="Times New Roman" w:hAnsi="Times New Roman" w:cs="Times New Roman"/>
          <w:sz w:val="16"/>
          <w:szCs w:val="16"/>
        </w:rPr>
      </w:pPr>
    </w:p>
    <w:p w14:paraId="67456D40" w14:textId="752A48FA" w:rsidR="00400761" w:rsidRPr="009A0A74" w:rsidRDefault="00400761" w:rsidP="00BD4187">
      <w:pPr>
        <w:pStyle w:val="ad"/>
        <w:spacing w:before="1"/>
        <w:ind w:left="0" w:right="568" w:firstLine="567"/>
        <w:jc w:val="left"/>
        <w:rPr>
          <w:rFonts w:ascii="Times New Roman" w:hAnsi="Times New Roman" w:cs="Times New Roman"/>
          <w:sz w:val="28"/>
          <w:szCs w:val="28"/>
        </w:rPr>
      </w:pPr>
      <w:r w:rsidRPr="009A0A74">
        <w:rPr>
          <w:rFonts w:ascii="Times New Roman" w:hAnsi="Times New Roman" w:cs="Times New Roman"/>
          <w:b/>
          <w:bCs/>
          <w:sz w:val="28"/>
          <w:szCs w:val="28"/>
        </w:rPr>
        <w:t>Exemplul</w:t>
      </w:r>
      <w:r w:rsidRPr="009A0A74">
        <w:rPr>
          <w:rFonts w:ascii="Times New Roman" w:hAnsi="Times New Roman" w:cs="Times New Roman"/>
          <w:b/>
          <w:bCs/>
          <w:spacing w:val="5"/>
          <w:sz w:val="28"/>
          <w:szCs w:val="28"/>
        </w:rPr>
        <w:t xml:space="preserve"> </w:t>
      </w:r>
      <w:r w:rsidRPr="009A0A74">
        <w:rPr>
          <w:rFonts w:ascii="Times New Roman" w:hAnsi="Times New Roman" w:cs="Times New Roman"/>
          <w:b/>
          <w:bCs/>
          <w:sz w:val="28"/>
          <w:szCs w:val="28"/>
        </w:rPr>
        <w:t>4:</w:t>
      </w:r>
      <w:r w:rsidRPr="009A0A74">
        <w:rPr>
          <w:rFonts w:ascii="Times New Roman" w:hAnsi="Times New Roman" w:cs="Times New Roman"/>
          <w:spacing w:val="11"/>
          <w:sz w:val="28"/>
          <w:szCs w:val="28"/>
        </w:rPr>
        <w:t xml:space="preserve"> </w:t>
      </w:r>
      <w:r w:rsidRPr="009A0A74">
        <w:rPr>
          <w:rFonts w:ascii="Times New Roman" w:hAnsi="Times New Roman" w:cs="Times New Roman"/>
          <w:sz w:val="28"/>
          <w:szCs w:val="28"/>
        </w:rPr>
        <w:t>Calcul</w:t>
      </w:r>
      <w:r w:rsidRPr="009A0A74">
        <w:rPr>
          <w:rFonts w:ascii="Times New Roman" w:hAnsi="Times New Roman" w:cs="Times New Roman"/>
          <w:spacing w:val="6"/>
          <w:sz w:val="28"/>
          <w:szCs w:val="28"/>
        </w:rPr>
        <w:t xml:space="preserve"> </w:t>
      </w:r>
      <w:r w:rsidRPr="009A0A74">
        <w:rPr>
          <w:rFonts w:ascii="Times New Roman" w:hAnsi="Times New Roman" w:cs="Times New Roman"/>
          <w:sz w:val="28"/>
          <w:szCs w:val="28"/>
        </w:rPr>
        <w:t>bazat</w:t>
      </w:r>
      <w:r w:rsidRPr="009A0A74">
        <w:rPr>
          <w:rFonts w:ascii="Times New Roman" w:hAnsi="Times New Roman" w:cs="Times New Roman"/>
          <w:spacing w:val="5"/>
          <w:sz w:val="28"/>
          <w:szCs w:val="28"/>
        </w:rPr>
        <w:t xml:space="preserve"> </w:t>
      </w:r>
      <w:r w:rsidRPr="009A0A74">
        <w:rPr>
          <w:rFonts w:ascii="Times New Roman" w:hAnsi="Times New Roman" w:cs="Times New Roman"/>
          <w:sz w:val="28"/>
          <w:szCs w:val="28"/>
        </w:rPr>
        <w:t>pe</w:t>
      </w:r>
      <w:r w:rsidRPr="009A0A74">
        <w:rPr>
          <w:rFonts w:ascii="Times New Roman" w:hAnsi="Times New Roman" w:cs="Times New Roman"/>
          <w:spacing w:val="15"/>
          <w:sz w:val="28"/>
          <w:szCs w:val="28"/>
        </w:rPr>
        <w:t xml:space="preserve"> </w:t>
      </w:r>
      <w:r w:rsidRPr="009A0A74">
        <w:rPr>
          <w:rFonts w:ascii="Times New Roman" w:hAnsi="Times New Roman" w:cs="Times New Roman"/>
          <w:sz w:val="28"/>
          <w:szCs w:val="28"/>
        </w:rPr>
        <w:t>termenul</w:t>
      </w:r>
      <w:r w:rsidRPr="009A0A74">
        <w:rPr>
          <w:rFonts w:ascii="Times New Roman" w:hAnsi="Times New Roman" w:cs="Times New Roman"/>
          <w:spacing w:val="6"/>
          <w:sz w:val="28"/>
          <w:szCs w:val="28"/>
        </w:rPr>
        <w:t xml:space="preserve"> </w:t>
      </w:r>
      <w:r w:rsidRPr="009A0A74">
        <w:rPr>
          <w:rFonts w:ascii="Times New Roman" w:hAnsi="Times New Roman" w:cs="Times New Roman"/>
          <w:sz w:val="28"/>
          <w:szCs w:val="28"/>
        </w:rPr>
        <w:t>de</w:t>
      </w:r>
      <w:r w:rsidRPr="009A0A74">
        <w:rPr>
          <w:rFonts w:ascii="Times New Roman" w:hAnsi="Times New Roman" w:cs="Times New Roman"/>
          <w:spacing w:val="6"/>
          <w:sz w:val="28"/>
          <w:szCs w:val="28"/>
        </w:rPr>
        <w:t xml:space="preserve"> </w:t>
      </w:r>
      <w:r w:rsidRPr="009A0A74">
        <w:rPr>
          <w:rFonts w:ascii="Times New Roman" w:hAnsi="Times New Roman" w:cs="Times New Roman"/>
          <w:sz w:val="28"/>
          <w:szCs w:val="28"/>
        </w:rPr>
        <w:t>descărcare</w:t>
      </w:r>
      <w:r w:rsidRPr="009A0A74">
        <w:rPr>
          <w:rFonts w:ascii="Times New Roman" w:hAnsi="Times New Roman" w:cs="Times New Roman"/>
          <w:spacing w:val="6"/>
          <w:sz w:val="28"/>
          <w:szCs w:val="28"/>
        </w:rPr>
        <w:t xml:space="preserve"> </w:t>
      </w:r>
      <w:r w:rsidRPr="009A0A74">
        <w:rPr>
          <w:rFonts w:ascii="Times New Roman" w:hAnsi="Times New Roman" w:cs="Times New Roman"/>
          <w:sz w:val="28"/>
          <w:szCs w:val="28"/>
        </w:rPr>
        <w:t>a</w:t>
      </w:r>
      <w:r w:rsidRPr="009A0A74">
        <w:rPr>
          <w:rFonts w:ascii="Times New Roman" w:hAnsi="Times New Roman" w:cs="Times New Roman"/>
          <w:spacing w:val="4"/>
          <w:sz w:val="28"/>
          <w:szCs w:val="28"/>
        </w:rPr>
        <w:t xml:space="preserve"> </w:t>
      </w:r>
      <w:r w:rsidRPr="009A0A74">
        <w:rPr>
          <w:rFonts w:ascii="Times New Roman" w:hAnsi="Times New Roman" w:cs="Times New Roman"/>
          <w:sz w:val="28"/>
          <w:szCs w:val="28"/>
        </w:rPr>
        <w:t>regimului,</w:t>
      </w:r>
      <w:r w:rsidRPr="009A0A74">
        <w:rPr>
          <w:rFonts w:ascii="Times New Roman" w:hAnsi="Times New Roman" w:cs="Times New Roman"/>
          <w:spacing w:val="5"/>
          <w:sz w:val="28"/>
          <w:szCs w:val="28"/>
        </w:rPr>
        <w:t xml:space="preserve"> </w:t>
      </w:r>
      <w:r w:rsidRPr="009A0A74">
        <w:rPr>
          <w:rFonts w:ascii="Times New Roman" w:hAnsi="Times New Roman" w:cs="Times New Roman"/>
          <w:sz w:val="28"/>
          <w:szCs w:val="28"/>
        </w:rPr>
        <w:t>raportat</w:t>
      </w:r>
      <w:r w:rsidRPr="009A0A74">
        <w:rPr>
          <w:rFonts w:ascii="Times New Roman" w:hAnsi="Times New Roman" w:cs="Times New Roman"/>
          <w:spacing w:val="5"/>
          <w:sz w:val="28"/>
          <w:szCs w:val="28"/>
        </w:rPr>
        <w:t xml:space="preserve"> </w:t>
      </w:r>
      <w:r w:rsidRPr="009A0A74">
        <w:rPr>
          <w:rFonts w:ascii="Times New Roman" w:hAnsi="Times New Roman" w:cs="Times New Roman"/>
          <w:sz w:val="28"/>
          <w:szCs w:val="28"/>
        </w:rPr>
        <w:t>la</w:t>
      </w:r>
      <w:r w:rsidRPr="009A0A74">
        <w:rPr>
          <w:rFonts w:ascii="Times New Roman" w:hAnsi="Times New Roman" w:cs="Times New Roman"/>
          <w:spacing w:val="6"/>
          <w:sz w:val="28"/>
          <w:szCs w:val="28"/>
        </w:rPr>
        <w:t xml:space="preserve"> </w:t>
      </w:r>
      <w:r w:rsidRPr="009A0A74">
        <w:rPr>
          <w:rFonts w:ascii="Times New Roman" w:hAnsi="Times New Roman" w:cs="Times New Roman"/>
          <w:sz w:val="28"/>
          <w:szCs w:val="28"/>
        </w:rPr>
        <w:t>volumul</w:t>
      </w:r>
      <w:r w:rsidRPr="009A0A74">
        <w:rPr>
          <w:rFonts w:ascii="Times New Roman" w:hAnsi="Times New Roman" w:cs="Times New Roman"/>
          <w:spacing w:val="4"/>
          <w:sz w:val="28"/>
          <w:szCs w:val="28"/>
        </w:rPr>
        <w:t xml:space="preserve"> </w:t>
      </w:r>
      <w:r w:rsidR="009A0A74">
        <w:rPr>
          <w:rFonts w:ascii="Times New Roman" w:hAnsi="Times New Roman" w:cs="Times New Roman"/>
          <w:spacing w:val="4"/>
          <w:sz w:val="28"/>
          <w:szCs w:val="28"/>
        </w:rPr>
        <w:t>m</w:t>
      </w:r>
      <w:r w:rsidRPr="009A0A74">
        <w:rPr>
          <w:rFonts w:ascii="Times New Roman" w:hAnsi="Times New Roman" w:cs="Times New Roman"/>
          <w:sz w:val="28"/>
          <w:szCs w:val="28"/>
        </w:rPr>
        <w:t>axim</w:t>
      </w:r>
      <w:r w:rsidRPr="009A0A74">
        <w:rPr>
          <w:rFonts w:ascii="Times New Roman" w:hAnsi="Times New Roman" w:cs="Times New Roman"/>
          <w:spacing w:val="-64"/>
          <w:sz w:val="28"/>
          <w:szCs w:val="28"/>
        </w:rPr>
        <w:t xml:space="preserve"> </w:t>
      </w:r>
      <w:r w:rsidR="009A0A74" w:rsidRPr="009A0A74">
        <w:rPr>
          <w:rFonts w:ascii="Times New Roman" w:hAnsi="Times New Roman" w:cs="Times New Roman"/>
          <w:spacing w:val="-64"/>
          <w:sz w:val="28"/>
          <w:szCs w:val="28"/>
        </w:rPr>
        <w:t xml:space="preserve">  </w:t>
      </w:r>
      <w:r w:rsidR="009A0A74">
        <w:rPr>
          <w:rFonts w:ascii="Times New Roman" w:hAnsi="Times New Roman" w:cs="Times New Roman"/>
          <w:spacing w:val="-64"/>
          <w:sz w:val="28"/>
          <w:szCs w:val="28"/>
        </w:rPr>
        <w:t xml:space="preserve">   </w:t>
      </w:r>
      <w:r w:rsidRPr="009A0A74">
        <w:rPr>
          <w:rFonts w:ascii="Times New Roman" w:hAnsi="Times New Roman" w:cs="Times New Roman"/>
          <w:sz w:val="28"/>
          <w:szCs w:val="28"/>
        </w:rPr>
        <w:t>de</w:t>
      </w:r>
      <w:r w:rsidR="009A0A74" w:rsidRPr="009A0A74">
        <w:rPr>
          <w:rFonts w:ascii="Times New Roman" w:hAnsi="Times New Roman" w:cs="Times New Roman"/>
          <w:sz w:val="28"/>
          <w:szCs w:val="28"/>
        </w:rPr>
        <w:t xml:space="preserve"> </w:t>
      </w:r>
      <w:r w:rsidRPr="009A0A74">
        <w:rPr>
          <w:rFonts w:ascii="Times New Roman" w:hAnsi="Times New Roman" w:cs="Times New Roman"/>
          <w:sz w:val="28"/>
          <w:szCs w:val="28"/>
        </w:rPr>
        <w:t>activitate</w:t>
      </w:r>
      <w:r w:rsidRPr="009A0A74">
        <w:rPr>
          <w:rFonts w:ascii="Times New Roman" w:hAnsi="Times New Roman" w:cs="Times New Roman"/>
          <w:spacing w:val="1"/>
          <w:sz w:val="28"/>
          <w:szCs w:val="28"/>
        </w:rPr>
        <w:t xml:space="preserve"> </w:t>
      </w:r>
      <w:r w:rsidRPr="009A0A74">
        <w:rPr>
          <w:rFonts w:ascii="Times New Roman" w:hAnsi="Times New Roman" w:cs="Times New Roman"/>
          <w:sz w:val="28"/>
          <w:szCs w:val="28"/>
        </w:rPr>
        <w:t>al</w:t>
      </w:r>
      <w:r w:rsidRPr="009A0A74">
        <w:rPr>
          <w:rFonts w:ascii="Times New Roman" w:hAnsi="Times New Roman" w:cs="Times New Roman"/>
          <w:spacing w:val="-1"/>
          <w:sz w:val="28"/>
          <w:szCs w:val="28"/>
        </w:rPr>
        <w:t xml:space="preserve"> </w:t>
      </w:r>
      <w:r w:rsidRPr="009A0A74">
        <w:rPr>
          <w:rFonts w:ascii="Times New Roman" w:hAnsi="Times New Roman" w:cs="Times New Roman"/>
          <w:sz w:val="28"/>
          <w:szCs w:val="28"/>
        </w:rPr>
        <w:t>operatorului</w:t>
      </w:r>
      <w:r w:rsidRPr="009A0A74">
        <w:rPr>
          <w:rFonts w:ascii="Times New Roman" w:hAnsi="Times New Roman" w:cs="Times New Roman"/>
          <w:spacing w:val="-1"/>
          <w:sz w:val="28"/>
          <w:szCs w:val="28"/>
        </w:rPr>
        <w:t xml:space="preserve"> </w:t>
      </w:r>
      <w:r w:rsidRPr="009A0A74">
        <w:rPr>
          <w:rFonts w:ascii="Times New Roman" w:hAnsi="Times New Roman" w:cs="Times New Roman"/>
          <w:sz w:val="28"/>
          <w:szCs w:val="28"/>
        </w:rPr>
        <w:t>economic</w:t>
      </w:r>
    </w:p>
    <w:p w14:paraId="6D7D27D5" w14:textId="77777777" w:rsidR="00400761" w:rsidRPr="00FB1AEE" w:rsidRDefault="00400761" w:rsidP="00400761">
      <w:pPr>
        <w:pStyle w:val="ad"/>
        <w:spacing w:before="0"/>
        <w:ind w:left="0"/>
        <w:jc w:val="left"/>
        <w:rPr>
          <w:rFonts w:ascii="Times New Roman" w:hAnsi="Times New Roman" w:cs="Times New Roman"/>
          <w:sz w:val="16"/>
          <w:szCs w:val="16"/>
        </w:rPr>
      </w:pPr>
    </w:p>
    <w:tbl>
      <w:tblPr>
        <w:tblStyle w:val="TableNormal"/>
        <w:tblW w:w="103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2"/>
        <w:gridCol w:w="4507"/>
        <w:gridCol w:w="6"/>
      </w:tblGrid>
      <w:tr w:rsidR="00400761" w:rsidRPr="00400761" w14:paraId="7E9013B9" w14:textId="77777777" w:rsidTr="00BD4187">
        <w:trPr>
          <w:trHeight w:val="351"/>
        </w:trPr>
        <w:tc>
          <w:tcPr>
            <w:tcW w:w="5812" w:type="dxa"/>
          </w:tcPr>
          <w:p w14:paraId="1ACFAA9A" w14:textId="77777777" w:rsidR="00400761" w:rsidRPr="00BE34BB" w:rsidRDefault="00400761" w:rsidP="00A16698">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Tip operațiune</w:t>
            </w:r>
          </w:p>
        </w:tc>
        <w:tc>
          <w:tcPr>
            <w:tcW w:w="4513" w:type="dxa"/>
            <w:gridSpan w:val="2"/>
          </w:tcPr>
          <w:p w14:paraId="2BD0A67F" w14:textId="77777777" w:rsidR="00400761" w:rsidRPr="00BE34BB" w:rsidRDefault="00400761" w:rsidP="00A16698">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Antrepozitare vamală</w:t>
            </w:r>
          </w:p>
        </w:tc>
      </w:tr>
      <w:tr w:rsidR="00400761" w:rsidRPr="00400761" w14:paraId="5C283EFC" w14:textId="77777777" w:rsidTr="00BD4187">
        <w:trPr>
          <w:trHeight w:val="459"/>
        </w:trPr>
        <w:tc>
          <w:tcPr>
            <w:tcW w:w="5812" w:type="dxa"/>
          </w:tcPr>
          <w:p w14:paraId="7851AC3F" w14:textId="73C7996F" w:rsidR="00400761" w:rsidRPr="00400761" w:rsidRDefault="009A0A74"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Drepturile de import</w:t>
            </w:r>
            <w:r w:rsidR="00400761" w:rsidRPr="00A16698">
              <w:rPr>
                <w:rFonts w:ascii="Times New Roman" w:hAnsi="Times New Roman" w:cs="Times New Roman"/>
                <w:sz w:val="24"/>
                <w:szCs w:val="24"/>
              </w:rPr>
              <w:t xml:space="preserve"> care se datorează în legătură cu importul mărfurilor</w:t>
            </w:r>
          </w:p>
        </w:tc>
        <w:tc>
          <w:tcPr>
            <w:tcW w:w="4513" w:type="dxa"/>
            <w:gridSpan w:val="2"/>
          </w:tcPr>
          <w:p w14:paraId="7049D975" w14:textId="3202AB89"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w w:val="95"/>
                <w:sz w:val="24"/>
                <w:szCs w:val="24"/>
              </w:rPr>
              <w:t>tax</w:t>
            </w:r>
            <w:r w:rsidR="00981AFA">
              <w:rPr>
                <w:rFonts w:ascii="Times New Roman" w:hAnsi="Times New Roman" w:cs="Times New Roman"/>
                <w:w w:val="95"/>
                <w:sz w:val="24"/>
                <w:szCs w:val="24"/>
              </w:rPr>
              <w:t>a</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la</w:t>
            </w:r>
            <w:r w:rsidRPr="00400761">
              <w:rPr>
                <w:rFonts w:ascii="Times New Roman" w:hAnsi="Times New Roman" w:cs="Times New Roman"/>
                <w:spacing w:val="-6"/>
                <w:w w:val="95"/>
                <w:sz w:val="24"/>
                <w:szCs w:val="24"/>
              </w:rPr>
              <w:t xml:space="preserve"> </w:t>
            </w:r>
            <w:r w:rsidRPr="00400761">
              <w:rPr>
                <w:rFonts w:ascii="Times New Roman" w:hAnsi="Times New Roman" w:cs="Times New Roman"/>
                <w:w w:val="95"/>
                <w:sz w:val="24"/>
                <w:szCs w:val="24"/>
              </w:rPr>
              <w:t>import</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și</w:t>
            </w:r>
            <w:r w:rsidRPr="00400761">
              <w:rPr>
                <w:rFonts w:ascii="Times New Roman" w:hAnsi="Times New Roman" w:cs="Times New Roman"/>
                <w:spacing w:val="-9"/>
                <w:w w:val="95"/>
                <w:sz w:val="24"/>
                <w:szCs w:val="24"/>
              </w:rPr>
              <w:t xml:space="preserve"> </w:t>
            </w:r>
            <w:r w:rsidRPr="00400761">
              <w:rPr>
                <w:rFonts w:ascii="Times New Roman" w:hAnsi="Times New Roman" w:cs="Times New Roman"/>
                <w:w w:val="95"/>
                <w:sz w:val="24"/>
                <w:szCs w:val="24"/>
              </w:rPr>
              <w:t>TVA</w:t>
            </w:r>
          </w:p>
        </w:tc>
      </w:tr>
      <w:tr w:rsidR="00400761" w:rsidRPr="00400761" w14:paraId="0A696EE5" w14:textId="77777777" w:rsidTr="00BD4187">
        <w:trPr>
          <w:trHeight w:val="458"/>
        </w:trPr>
        <w:tc>
          <w:tcPr>
            <w:tcW w:w="5812" w:type="dxa"/>
          </w:tcPr>
          <w:p w14:paraId="0F052F87" w14:textId="77777777"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lastRenderedPageBreak/>
              <w:t xml:space="preserve">Valoarea mărfurilor aflate în antrepozit vamal într-un </w:t>
            </w:r>
            <w:r w:rsidRPr="00400761">
              <w:rPr>
                <w:rFonts w:ascii="Times New Roman" w:hAnsi="Times New Roman" w:cs="Times New Roman"/>
                <w:sz w:val="24"/>
                <w:szCs w:val="24"/>
              </w:rPr>
              <w:t>an</w:t>
            </w:r>
          </w:p>
        </w:tc>
        <w:tc>
          <w:tcPr>
            <w:tcW w:w="4513" w:type="dxa"/>
            <w:gridSpan w:val="2"/>
          </w:tcPr>
          <w:p w14:paraId="54FD09AF"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500.000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lei</w:t>
            </w:r>
          </w:p>
        </w:tc>
      </w:tr>
      <w:tr w:rsidR="00400761" w:rsidRPr="00400761" w14:paraId="0C1AC281" w14:textId="77777777" w:rsidTr="00BD4187">
        <w:trPr>
          <w:trHeight w:val="459"/>
        </w:trPr>
        <w:tc>
          <w:tcPr>
            <w:tcW w:w="5812" w:type="dxa"/>
          </w:tcPr>
          <w:p w14:paraId="09D00563"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taxei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la</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import</w:t>
            </w:r>
          </w:p>
        </w:tc>
        <w:tc>
          <w:tcPr>
            <w:tcW w:w="4513" w:type="dxa"/>
            <w:gridSpan w:val="2"/>
          </w:tcPr>
          <w:p w14:paraId="0C6B514E"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10%</w:t>
            </w:r>
          </w:p>
        </w:tc>
      </w:tr>
      <w:tr w:rsidR="00400761" w:rsidRPr="00400761" w14:paraId="6B55F915" w14:textId="77777777" w:rsidTr="00BD4187">
        <w:trPr>
          <w:trHeight w:val="307"/>
        </w:trPr>
        <w:tc>
          <w:tcPr>
            <w:tcW w:w="5812" w:type="dxa"/>
          </w:tcPr>
          <w:p w14:paraId="79A485EF"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TVA</w:t>
            </w:r>
          </w:p>
        </w:tc>
        <w:tc>
          <w:tcPr>
            <w:tcW w:w="4513" w:type="dxa"/>
            <w:gridSpan w:val="2"/>
          </w:tcPr>
          <w:p w14:paraId="37B30F12"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20%</w:t>
            </w:r>
          </w:p>
        </w:tc>
      </w:tr>
      <w:tr w:rsidR="00400761" w:rsidRPr="00400761" w14:paraId="124D6F35" w14:textId="77777777" w:rsidTr="00BD4187">
        <w:trPr>
          <w:trHeight w:val="270"/>
        </w:trPr>
        <w:tc>
          <w:tcPr>
            <w:tcW w:w="5812" w:type="dxa"/>
          </w:tcPr>
          <w:p w14:paraId="5C4188C6" w14:textId="29C8ADF0"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Termenul de </w:t>
            </w:r>
            <w:r w:rsidR="009A0A74" w:rsidRPr="00A16698">
              <w:rPr>
                <w:rFonts w:ascii="Times New Roman" w:hAnsi="Times New Roman" w:cs="Times New Roman"/>
                <w:sz w:val="24"/>
                <w:szCs w:val="24"/>
              </w:rPr>
              <w:t xml:space="preserve">încheiere </w:t>
            </w:r>
            <w:r w:rsidRPr="00A16698">
              <w:rPr>
                <w:rFonts w:ascii="Times New Roman" w:hAnsi="Times New Roman" w:cs="Times New Roman"/>
                <w:sz w:val="24"/>
                <w:szCs w:val="24"/>
              </w:rPr>
              <w:t>a regimului</w:t>
            </w:r>
          </w:p>
        </w:tc>
        <w:tc>
          <w:tcPr>
            <w:tcW w:w="4513" w:type="dxa"/>
            <w:gridSpan w:val="2"/>
          </w:tcPr>
          <w:p w14:paraId="5928EE5E"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w w:val="85"/>
                <w:sz w:val="24"/>
                <w:szCs w:val="24"/>
              </w:rPr>
              <w:t>2</w:t>
            </w:r>
            <w:r w:rsidRPr="00400761">
              <w:rPr>
                <w:rFonts w:ascii="Times New Roman" w:hAnsi="Times New Roman" w:cs="Times New Roman"/>
                <w:spacing w:val="6"/>
                <w:w w:val="85"/>
                <w:sz w:val="24"/>
                <w:szCs w:val="24"/>
              </w:rPr>
              <w:t xml:space="preserve"> </w:t>
            </w:r>
            <w:r w:rsidRPr="00400761">
              <w:rPr>
                <w:rFonts w:ascii="Times New Roman" w:hAnsi="Times New Roman" w:cs="Times New Roman"/>
                <w:w w:val="85"/>
                <w:sz w:val="24"/>
                <w:szCs w:val="24"/>
              </w:rPr>
              <w:t>săptămâni</w:t>
            </w:r>
          </w:p>
        </w:tc>
      </w:tr>
      <w:tr w:rsidR="009A0A74" w14:paraId="3C49806C" w14:textId="77777777" w:rsidTr="00BD4187">
        <w:trPr>
          <w:gridAfter w:val="1"/>
          <w:wAfter w:w="6" w:type="dxa"/>
          <w:trHeight w:val="644"/>
        </w:trPr>
        <w:tc>
          <w:tcPr>
            <w:tcW w:w="5812" w:type="dxa"/>
          </w:tcPr>
          <w:p w14:paraId="4E042D2C" w14:textId="082326F0" w:rsidR="009A0A74" w:rsidRPr="009A0A74" w:rsidRDefault="009A0A74" w:rsidP="00A16698">
            <w:pPr>
              <w:pStyle w:val="TableParagraph"/>
              <w:spacing w:before="105"/>
              <w:rPr>
                <w:rFonts w:ascii="Times New Roman" w:hAnsi="Times New Roman" w:cs="Times New Roman"/>
                <w:sz w:val="24"/>
                <w:szCs w:val="24"/>
              </w:rPr>
            </w:pPr>
            <w:r w:rsidRPr="009A0A74">
              <w:rPr>
                <w:rFonts w:ascii="Times New Roman" w:hAnsi="Times New Roman" w:cs="Times New Roman"/>
                <w:sz w:val="24"/>
                <w:szCs w:val="24"/>
              </w:rPr>
              <w:t>Cuantumul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total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taxe</w:t>
            </w:r>
            <w:r>
              <w:rPr>
                <w:rFonts w:ascii="Times New Roman" w:hAnsi="Times New Roman" w:cs="Times New Roman"/>
                <w:sz w:val="24"/>
                <w:szCs w:val="24"/>
              </w:rPr>
              <w:t xml:space="preserve">i </w:t>
            </w:r>
            <w:r w:rsidRPr="009A0A74">
              <w:rPr>
                <w:rFonts w:ascii="Times New Roman" w:hAnsi="Times New Roman" w:cs="Times New Roman"/>
                <w:sz w:val="24"/>
                <w:szCs w:val="24"/>
              </w:rPr>
              <w:t>vamale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care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trebuie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acoperit</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de</w:t>
            </w:r>
            <w:r>
              <w:rPr>
                <w:rFonts w:ascii="Times New Roman" w:hAnsi="Times New Roman" w:cs="Times New Roman"/>
                <w:sz w:val="24"/>
                <w:szCs w:val="24"/>
              </w:rPr>
              <w:t xml:space="preserve"> </w:t>
            </w:r>
            <w:r w:rsidRPr="00A16698">
              <w:rPr>
                <w:rFonts w:ascii="Times New Roman" w:hAnsi="Times New Roman" w:cs="Times New Roman"/>
                <w:sz w:val="24"/>
                <w:szCs w:val="24"/>
              </w:rPr>
              <w:t>garanția g</w:t>
            </w:r>
            <w:r w:rsidRPr="009A0A74">
              <w:rPr>
                <w:rFonts w:ascii="Times New Roman" w:hAnsi="Times New Roman" w:cs="Times New Roman"/>
                <w:sz w:val="24"/>
                <w:szCs w:val="24"/>
              </w:rPr>
              <w:t>l</w:t>
            </w:r>
            <w:r w:rsidRPr="00A16698">
              <w:rPr>
                <w:rFonts w:ascii="Times New Roman" w:hAnsi="Times New Roman" w:cs="Times New Roman"/>
                <w:sz w:val="24"/>
                <w:szCs w:val="24"/>
              </w:rPr>
              <w:t>oba</w:t>
            </w:r>
            <w:r>
              <w:rPr>
                <w:rFonts w:ascii="Times New Roman" w:hAnsi="Times New Roman" w:cs="Times New Roman"/>
                <w:sz w:val="24"/>
                <w:szCs w:val="24"/>
              </w:rPr>
              <w:t xml:space="preserve">lă </w:t>
            </w:r>
            <w:r w:rsidRPr="00A16698">
              <w:rPr>
                <w:rFonts w:ascii="Times New Roman" w:hAnsi="Times New Roman" w:cs="Times New Roman"/>
                <w:sz w:val="24"/>
                <w:szCs w:val="24"/>
              </w:rPr>
              <w:t>într-u</w:t>
            </w:r>
            <w:r w:rsidRPr="009A0A74">
              <w:rPr>
                <w:rFonts w:ascii="Times New Roman" w:hAnsi="Times New Roman" w:cs="Times New Roman"/>
                <w:sz w:val="24"/>
                <w:szCs w:val="24"/>
              </w:rPr>
              <w:t>n</w:t>
            </w:r>
            <w:r w:rsidRPr="00A16698">
              <w:rPr>
                <w:rFonts w:ascii="Times New Roman" w:hAnsi="Times New Roman" w:cs="Times New Roman"/>
                <w:sz w:val="24"/>
                <w:szCs w:val="24"/>
              </w:rPr>
              <w:t xml:space="preserve"> an</w:t>
            </w:r>
          </w:p>
        </w:tc>
        <w:tc>
          <w:tcPr>
            <w:tcW w:w="4507" w:type="dxa"/>
          </w:tcPr>
          <w:p w14:paraId="1145C2A9" w14:textId="77777777" w:rsidR="009A0A74" w:rsidRPr="009A0A74" w:rsidRDefault="009A0A74" w:rsidP="00A16698">
            <w:pPr>
              <w:pStyle w:val="TableParagraph"/>
              <w:spacing w:before="105"/>
              <w:rPr>
                <w:rFonts w:ascii="Times New Roman" w:hAnsi="Times New Roman" w:cs="Times New Roman"/>
                <w:sz w:val="24"/>
                <w:szCs w:val="24"/>
              </w:rPr>
            </w:pPr>
            <w:r w:rsidRPr="009A0A74">
              <w:rPr>
                <w:rFonts w:ascii="Times New Roman" w:hAnsi="Times New Roman" w:cs="Times New Roman"/>
                <w:sz w:val="24"/>
                <w:szCs w:val="24"/>
              </w:rPr>
              <w:t>500.000</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x</w:t>
            </w:r>
            <w:r w:rsidRPr="009A0A74">
              <w:rPr>
                <w:rFonts w:ascii="Times New Roman" w:hAnsi="Times New Roman" w:cs="Times New Roman"/>
                <w:spacing w:val="-3"/>
                <w:sz w:val="24"/>
                <w:szCs w:val="24"/>
              </w:rPr>
              <w:t xml:space="preserve"> </w:t>
            </w:r>
            <w:r w:rsidRPr="009A0A74">
              <w:rPr>
                <w:rFonts w:ascii="Times New Roman" w:hAnsi="Times New Roman" w:cs="Times New Roman"/>
                <w:sz w:val="24"/>
                <w:szCs w:val="24"/>
              </w:rPr>
              <w:t>10%</w:t>
            </w:r>
            <w:r w:rsidRPr="009A0A74">
              <w:rPr>
                <w:rFonts w:ascii="Times New Roman" w:hAnsi="Times New Roman" w:cs="Times New Roman"/>
                <w:spacing w:val="-2"/>
                <w:sz w:val="24"/>
                <w:szCs w:val="24"/>
              </w:rPr>
              <w:t xml:space="preserve"> </w:t>
            </w:r>
            <w:r w:rsidRPr="009A0A74">
              <w:rPr>
                <w:rFonts w:ascii="Times New Roman" w:hAnsi="Times New Roman" w:cs="Times New Roman"/>
                <w:sz w:val="24"/>
                <w:szCs w:val="24"/>
              </w:rPr>
              <w:t>=</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50.000</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lei</w:t>
            </w:r>
          </w:p>
        </w:tc>
      </w:tr>
      <w:tr w:rsidR="009A0A74" w14:paraId="36CE116A" w14:textId="77777777" w:rsidTr="00BD4187">
        <w:trPr>
          <w:gridAfter w:val="1"/>
          <w:wAfter w:w="6" w:type="dxa"/>
          <w:trHeight w:val="626"/>
        </w:trPr>
        <w:tc>
          <w:tcPr>
            <w:tcW w:w="5812" w:type="dxa"/>
          </w:tcPr>
          <w:p w14:paraId="6AD07D75" w14:textId="5597D46E" w:rsidR="009A0A74" w:rsidRPr="009A0A74" w:rsidRDefault="009A0A74"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Cuantumul total al TVA care trebuie acoperit de garanția </w:t>
            </w:r>
            <w:r w:rsidRPr="009A0A74">
              <w:rPr>
                <w:rFonts w:ascii="Times New Roman" w:hAnsi="Times New Roman" w:cs="Times New Roman"/>
                <w:sz w:val="24"/>
                <w:szCs w:val="24"/>
              </w:rPr>
              <w:t>globală</w:t>
            </w:r>
            <w:r>
              <w:rPr>
                <w:rFonts w:ascii="Times New Roman" w:hAnsi="Times New Roman" w:cs="Times New Roman"/>
                <w:sz w:val="24"/>
                <w:szCs w:val="24"/>
              </w:rPr>
              <w:t xml:space="preserve"> </w:t>
            </w:r>
            <w:r w:rsidRPr="009A0A74">
              <w:rPr>
                <w:rFonts w:ascii="Times New Roman" w:hAnsi="Times New Roman" w:cs="Times New Roman"/>
                <w:sz w:val="24"/>
                <w:szCs w:val="24"/>
              </w:rPr>
              <w:t>într-un</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an</w:t>
            </w:r>
          </w:p>
        </w:tc>
        <w:tc>
          <w:tcPr>
            <w:tcW w:w="4507" w:type="dxa"/>
          </w:tcPr>
          <w:p w14:paraId="084E16D1" w14:textId="75FA59F9" w:rsidR="009A0A74" w:rsidRPr="009A0A74" w:rsidRDefault="009A0A74" w:rsidP="00FB1AEE">
            <w:pPr>
              <w:pStyle w:val="TableParagraph"/>
              <w:spacing w:before="103"/>
              <w:rPr>
                <w:rFonts w:ascii="Times New Roman" w:hAnsi="Times New Roman" w:cs="Times New Roman"/>
                <w:sz w:val="24"/>
                <w:szCs w:val="24"/>
              </w:rPr>
            </w:pPr>
            <w:r w:rsidRPr="009A0A74">
              <w:rPr>
                <w:rFonts w:ascii="Times New Roman" w:hAnsi="Times New Roman" w:cs="Times New Roman"/>
                <w:sz w:val="24"/>
                <w:szCs w:val="24"/>
              </w:rPr>
              <w:t>(500.000</w:t>
            </w:r>
            <w:r w:rsidRPr="009A0A74">
              <w:rPr>
                <w:rFonts w:ascii="Times New Roman" w:hAnsi="Times New Roman" w:cs="Times New Roman"/>
                <w:spacing w:val="-5"/>
                <w:sz w:val="24"/>
                <w:szCs w:val="24"/>
              </w:rPr>
              <w:t xml:space="preserve"> </w:t>
            </w:r>
            <w:r w:rsidRPr="009A0A74">
              <w:rPr>
                <w:rFonts w:ascii="Times New Roman" w:hAnsi="Times New Roman" w:cs="Times New Roman"/>
                <w:sz w:val="24"/>
                <w:szCs w:val="24"/>
              </w:rPr>
              <w:t>+</w:t>
            </w:r>
            <w:r w:rsidRPr="009A0A74">
              <w:rPr>
                <w:rFonts w:ascii="Times New Roman" w:hAnsi="Times New Roman" w:cs="Times New Roman"/>
                <w:spacing w:val="-2"/>
                <w:sz w:val="24"/>
                <w:szCs w:val="24"/>
              </w:rPr>
              <w:t xml:space="preserve"> </w:t>
            </w:r>
            <w:r w:rsidRPr="009A0A74">
              <w:rPr>
                <w:rFonts w:ascii="Times New Roman" w:hAnsi="Times New Roman" w:cs="Times New Roman"/>
                <w:sz w:val="24"/>
                <w:szCs w:val="24"/>
              </w:rPr>
              <w:t>50.000)</w:t>
            </w:r>
            <w:r w:rsidRPr="009A0A74">
              <w:rPr>
                <w:rFonts w:ascii="Times New Roman" w:hAnsi="Times New Roman" w:cs="Times New Roman"/>
                <w:spacing w:val="-3"/>
                <w:sz w:val="24"/>
                <w:szCs w:val="24"/>
              </w:rPr>
              <w:t xml:space="preserve"> </w:t>
            </w:r>
            <w:r w:rsidRPr="009A0A74">
              <w:rPr>
                <w:rFonts w:ascii="Times New Roman" w:hAnsi="Times New Roman" w:cs="Times New Roman"/>
                <w:sz w:val="24"/>
                <w:szCs w:val="24"/>
              </w:rPr>
              <w:t>x</w:t>
            </w:r>
            <w:r w:rsidRPr="009A0A74">
              <w:rPr>
                <w:rFonts w:ascii="Times New Roman" w:hAnsi="Times New Roman" w:cs="Times New Roman"/>
                <w:spacing w:val="-3"/>
                <w:sz w:val="24"/>
                <w:szCs w:val="24"/>
              </w:rPr>
              <w:t xml:space="preserve"> </w:t>
            </w:r>
            <w:r w:rsidRPr="009A0A74">
              <w:rPr>
                <w:rFonts w:ascii="Times New Roman" w:hAnsi="Times New Roman" w:cs="Times New Roman"/>
                <w:sz w:val="24"/>
                <w:szCs w:val="24"/>
              </w:rPr>
              <w:t>20%</w:t>
            </w:r>
            <w:r w:rsidRPr="009A0A74">
              <w:rPr>
                <w:rFonts w:ascii="Times New Roman" w:hAnsi="Times New Roman" w:cs="Times New Roman"/>
                <w:spacing w:val="-3"/>
                <w:sz w:val="24"/>
                <w:szCs w:val="24"/>
              </w:rPr>
              <w:t xml:space="preserve"> </w:t>
            </w:r>
            <w:r w:rsidRPr="009A0A74">
              <w:rPr>
                <w:rFonts w:ascii="Times New Roman" w:hAnsi="Times New Roman" w:cs="Times New Roman"/>
                <w:sz w:val="24"/>
                <w:szCs w:val="24"/>
              </w:rPr>
              <w:t>=110.000</w:t>
            </w:r>
            <w:r w:rsidRPr="009A0A74">
              <w:rPr>
                <w:rFonts w:ascii="Times New Roman" w:hAnsi="Times New Roman" w:cs="Times New Roman"/>
                <w:spacing w:val="-14"/>
                <w:sz w:val="24"/>
                <w:szCs w:val="24"/>
              </w:rPr>
              <w:t xml:space="preserve"> </w:t>
            </w:r>
            <w:r w:rsidRPr="009A0A74">
              <w:rPr>
                <w:rFonts w:ascii="Times New Roman" w:hAnsi="Times New Roman" w:cs="Times New Roman"/>
                <w:sz w:val="24"/>
                <w:szCs w:val="24"/>
              </w:rPr>
              <w:t>lei</w:t>
            </w:r>
          </w:p>
        </w:tc>
      </w:tr>
      <w:tr w:rsidR="009A0A74" w14:paraId="657F5A87" w14:textId="77777777" w:rsidTr="00BD4187">
        <w:trPr>
          <w:gridAfter w:val="1"/>
          <w:wAfter w:w="6" w:type="dxa"/>
          <w:trHeight w:val="725"/>
        </w:trPr>
        <w:tc>
          <w:tcPr>
            <w:tcW w:w="5812" w:type="dxa"/>
          </w:tcPr>
          <w:p w14:paraId="1A7EDFE9" w14:textId="4A94E00B" w:rsidR="009A0A74" w:rsidRPr="009A0A74" w:rsidRDefault="009A0A74" w:rsidP="00A16698">
            <w:pPr>
              <w:pStyle w:val="TableParagraph"/>
              <w:spacing w:before="105"/>
              <w:rPr>
                <w:rFonts w:ascii="Times New Roman" w:hAnsi="Times New Roman" w:cs="Times New Roman"/>
                <w:sz w:val="24"/>
                <w:szCs w:val="24"/>
              </w:rPr>
            </w:pPr>
            <w:r w:rsidRPr="009A0A74">
              <w:rPr>
                <w:rFonts w:ascii="Times New Roman" w:hAnsi="Times New Roman" w:cs="Times New Roman"/>
                <w:sz w:val="24"/>
                <w:szCs w:val="24"/>
              </w:rPr>
              <w:t>Cuantumul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total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taxelor</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vamale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care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trebuie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acoperit</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de</w:t>
            </w:r>
            <w:r w:rsidRPr="00A16698">
              <w:rPr>
                <w:rFonts w:ascii="Times New Roman" w:hAnsi="Times New Roman" w:cs="Times New Roman"/>
                <w:sz w:val="24"/>
                <w:szCs w:val="24"/>
              </w:rPr>
              <w:t xml:space="preserve"> garanți</w:t>
            </w:r>
            <w:r w:rsidRPr="009A0A74">
              <w:rPr>
                <w:rFonts w:ascii="Times New Roman" w:hAnsi="Times New Roman" w:cs="Times New Roman"/>
                <w:sz w:val="24"/>
                <w:szCs w:val="24"/>
              </w:rPr>
              <w:t>a</w:t>
            </w:r>
            <w:r w:rsidRPr="00A16698">
              <w:rPr>
                <w:rFonts w:ascii="Times New Roman" w:hAnsi="Times New Roman" w:cs="Times New Roman"/>
                <w:sz w:val="24"/>
                <w:szCs w:val="24"/>
              </w:rPr>
              <w:t xml:space="preserve"> g</w:t>
            </w:r>
            <w:r w:rsidRPr="009A0A74">
              <w:rPr>
                <w:rFonts w:ascii="Times New Roman" w:hAnsi="Times New Roman" w:cs="Times New Roman"/>
                <w:sz w:val="24"/>
                <w:szCs w:val="24"/>
              </w:rPr>
              <w:t>l</w:t>
            </w:r>
            <w:r w:rsidRPr="00A16698">
              <w:rPr>
                <w:rFonts w:ascii="Times New Roman" w:hAnsi="Times New Roman" w:cs="Times New Roman"/>
                <w:sz w:val="24"/>
                <w:szCs w:val="24"/>
              </w:rPr>
              <w:t>oba</w:t>
            </w:r>
            <w:r w:rsidRPr="009A0A74">
              <w:rPr>
                <w:rFonts w:ascii="Times New Roman" w:hAnsi="Times New Roman" w:cs="Times New Roman"/>
                <w:sz w:val="24"/>
                <w:szCs w:val="24"/>
              </w:rPr>
              <w:t>l</w:t>
            </w:r>
            <w:r w:rsidRPr="00A16698">
              <w:rPr>
                <w:rFonts w:ascii="Times New Roman" w:hAnsi="Times New Roman" w:cs="Times New Roman"/>
                <w:sz w:val="24"/>
                <w:szCs w:val="24"/>
              </w:rPr>
              <w:t>ă p</w:t>
            </w:r>
            <w:r w:rsidRPr="009A0A74">
              <w:rPr>
                <w:rFonts w:ascii="Times New Roman" w:hAnsi="Times New Roman" w:cs="Times New Roman"/>
                <w:sz w:val="24"/>
                <w:szCs w:val="24"/>
              </w:rPr>
              <w:t>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o</w:t>
            </w:r>
            <w:r w:rsidRPr="00A16698">
              <w:rPr>
                <w:rFonts w:ascii="Times New Roman" w:hAnsi="Times New Roman" w:cs="Times New Roman"/>
                <w:sz w:val="24"/>
                <w:szCs w:val="24"/>
              </w:rPr>
              <w:t xml:space="preserve"> per</w:t>
            </w:r>
            <w:r w:rsidRPr="009A0A74">
              <w:rPr>
                <w:rFonts w:ascii="Times New Roman" w:hAnsi="Times New Roman" w:cs="Times New Roman"/>
                <w:sz w:val="24"/>
                <w:szCs w:val="24"/>
              </w:rPr>
              <w:t>i</w:t>
            </w:r>
            <w:r w:rsidRPr="00A16698">
              <w:rPr>
                <w:rFonts w:ascii="Times New Roman" w:hAnsi="Times New Roman" w:cs="Times New Roman"/>
                <w:sz w:val="24"/>
                <w:szCs w:val="24"/>
              </w:rPr>
              <w:t>oadă d</w:t>
            </w:r>
            <w:r w:rsidRPr="009A0A74">
              <w:rPr>
                <w:rFonts w:ascii="Times New Roman" w:hAnsi="Times New Roman" w:cs="Times New Roman"/>
                <w:sz w:val="24"/>
                <w:szCs w:val="24"/>
              </w:rPr>
              <w:t>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2</w:t>
            </w:r>
            <w:r w:rsidRPr="00A16698">
              <w:rPr>
                <w:rFonts w:ascii="Times New Roman" w:hAnsi="Times New Roman" w:cs="Times New Roman"/>
                <w:sz w:val="24"/>
                <w:szCs w:val="24"/>
              </w:rPr>
              <w:t xml:space="preserve"> săptămâni</w:t>
            </w:r>
          </w:p>
        </w:tc>
        <w:tc>
          <w:tcPr>
            <w:tcW w:w="4507" w:type="dxa"/>
          </w:tcPr>
          <w:p w14:paraId="10609D4D" w14:textId="484327A8" w:rsidR="009A0A74" w:rsidRPr="009A0A74" w:rsidRDefault="009A0A74" w:rsidP="00A16698">
            <w:pPr>
              <w:pStyle w:val="TableParagraph"/>
              <w:spacing w:before="105"/>
              <w:ind w:right="184"/>
              <w:rPr>
                <w:rFonts w:ascii="Times New Roman" w:hAnsi="Times New Roman" w:cs="Times New Roman"/>
                <w:sz w:val="24"/>
                <w:szCs w:val="24"/>
              </w:rPr>
            </w:pPr>
            <w:r w:rsidRPr="009A0A74">
              <w:rPr>
                <w:rFonts w:ascii="Times New Roman" w:hAnsi="Times New Roman" w:cs="Times New Roman"/>
                <w:w w:val="95"/>
                <w:sz w:val="24"/>
                <w:szCs w:val="24"/>
              </w:rPr>
              <w:t>(50.000</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52</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săptămâni)</w:t>
            </w:r>
            <w:r w:rsidRPr="009A0A74">
              <w:rPr>
                <w:rFonts w:ascii="Times New Roman" w:hAnsi="Times New Roman" w:cs="Times New Roman"/>
                <w:spacing w:val="-5"/>
                <w:w w:val="95"/>
                <w:sz w:val="24"/>
                <w:szCs w:val="24"/>
              </w:rPr>
              <w:t xml:space="preserve"> </w:t>
            </w:r>
            <w:r w:rsidRPr="009A0A74">
              <w:rPr>
                <w:rFonts w:ascii="Times New Roman" w:hAnsi="Times New Roman" w:cs="Times New Roman"/>
                <w:w w:val="95"/>
                <w:sz w:val="24"/>
                <w:szCs w:val="24"/>
              </w:rPr>
              <w:t>x</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2</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w:t>
            </w:r>
            <w:r w:rsidRPr="009A0A74">
              <w:rPr>
                <w:rFonts w:ascii="Times New Roman" w:hAnsi="Times New Roman" w:cs="Times New Roman"/>
                <w:spacing w:val="-5"/>
                <w:w w:val="95"/>
                <w:sz w:val="24"/>
                <w:szCs w:val="24"/>
              </w:rPr>
              <w:t xml:space="preserve"> </w:t>
            </w:r>
            <w:r w:rsidRPr="009A0A74">
              <w:rPr>
                <w:rFonts w:ascii="Times New Roman" w:hAnsi="Times New Roman" w:cs="Times New Roman"/>
                <w:w w:val="95"/>
                <w:sz w:val="24"/>
                <w:szCs w:val="24"/>
              </w:rPr>
              <w:t>1923</w:t>
            </w:r>
            <w:r w:rsidR="00981AFA">
              <w:rPr>
                <w:rFonts w:ascii="Times New Roman" w:hAnsi="Times New Roman" w:cs="Times New Roman"/>
                <w:w w:val="95"/>
                <w:sz w:val="24"/>
                <w:szCs w:val="24"/>
              </w:rPr>
              <w:t xml:space="preserve"> </w:t>
            </w:r>
            <w:r w:rsidRPr="009A0A74">
              <w:rPr>
                <w:rFonts w:ascii="Times New Roman" w:hAnsi="Times New Roman" w:cs="Times New Roman"/>
                <w:spacing w:val="-58"/>
                <w:w w:val="95"/>
                <w:sz w:val="24"/>
                <w:szCs w:val="24"/>
              </w:rPr>
              <w:t xml:space="preserve"> </w:t>
            </w:r>
            <w:r w:rsidRPr="009A0A74">
              <w:rPr>
                <w:rFonts w:ascii="Times New Roman" w:hAnsi="Times New Roman" w:cs="Times New Roman"/>
                <w:sz w:val="24"/>
                <w:szCs w:val="24"/>
              </w:rPr>
              <w:t>lei</w:t>
            </w:r>
          </w:p>
        </w:tc>
      </w:tr>
      <w:tr w:rsidR="009A0A74" w14:paraId="29606A30" w14:textId="77777777" w:rsidTr="00BD4187">
        <w:trPr>
          <w:gridAfter w:val="1"/>
          <w:wAfter w:w="6" w:type="dxa"/>
          <w:trHeight w:val="722"/>
        </w:trPr>
        <w:tc>
          <w:tcPr>
            <w:tcW w:w="5812" w:type="dxa"/>
          </w:tcPr>
          <w:p w14:paraId="61C0D8CA" w14:textId="4C63F138" w:rsidR="009A0A74" w:rsidRPr="009A0A74" w:rsidRDefault="009A0A74"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Cuantumul total al TVA care trebuie acoperit de garanția  </w:t>
            </w:r>
            <w:r w:rsidRPr="009A0A74">
              <w:rPr>
                <w:rFonts w:ascii="Times New Roman" w:hAnsi="Times New Roman" w:cs="Times New Roman"/>
                <w:sz w:val="24"/>
                <w:szCs w:val="24"/>
              </w:rPr>
              <w:t>globală</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pe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o</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perioadă</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de</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2</w:t>
            </w:r>
            <w:r w:rsidRPr="00A16698">
              <w:rPr>
                <w:rFonts w:ascii="Times New Roman" w:hAnsi="Times New Roman" w:cs="Times New Roman"/>
                <w:sz w:val="24"/>
                <w:szCs w:val="24"/>
              </w:rPr>
              <w:t xml:space="preserve"> </w:t>
            </w:r>
            <w:r w:rsidRPr="009A0A74">
              <w:rPr>
                <w:rFonts w:ascii="Times New Roman" w:hAnsi="Times New Roman" w:cs="Times New Roman"/>
                <w:sz w:val="24"/>
                <w:szCs w:val="24"/>
              </w:rPr>
              <w:t>săptămâni</w:t>
            </w:r>
          </w:p>
        </w:tc>
        <w:tc>
          <w:tcPr>
            <w:tcW w:w="4507" w:type="dxa"/>
          </w:tcPr>
          <w:p w14:paraId="3E499EDD" w14:textId="6898C825" w:rsidR="009A0A74" w:rsidRPr="009A0A74" w:rsidRDefault="009A0A74" w:rsidP="00A16698">
            <w:pPr>
              <w:pStyle w:val="TableParagraph"/>
              <w:spacing w:before="103"/>
              <w:ind w:right="73"/>
              <w:rPr>
                <w:rFonts w:ascii="Times New Roman" w:hAnsi="Times New Roman" w:cs="Times New Roman"/>
                <w:sz w:val="24"/>
                <w:szCs w:val="24"/>
              </w:rPr>
            </w:pPr>
            <w:r w:rsidRPr="009A0A74">
              <w:rPr>
                <w:rFonts w:ascii="Times New Roman" w:hAnsi="Times New Roman" w:cs="Times New Roman"/>
                <w:w w:val="95"/>
                <w:sz w:val="24"/>
                <w:szCs w:val="24"/>
              </w:rPr>
              <w:t>(110.000</w:t>
            </w:r>
            <w:r w:rsidRPr="009A0A74">
              <w:rPr>
                <w:rFonts w:ascii="Times New Roman" w:hAnsi="Times New Roman" w:cs="Times New Roman"/>
                <w:spacing w:val="-8"/>
                <w:w w:val="95"/>
                <w:sz w:val="24"/>
                <w:szCs w:val="24"/>
              </w:rPr>
              <w:t xml:space="preserve"> </w:t>
            </w:r>
            <w:r w:rsidRPr="009A0A74">
              <w:rPr>
                <w:rFonts w:ascii="Times New Roman" w:hAnsi="Times New Roman" w:cs="Times New Roman"/>
                <w:w w:val="95"/>
                <w:sz w:val="24"/>
                <w:szCs w:val="24"/>
              </w:rPr>
              <w:t>:</w:t>
            </w:r>
            <w:r w:rsidRPr="009A0A74">
              <w:rPr>
                <w:rFonts w:ascii="Times New Roman" w:hAnsi="Times New Roman" w:cs="Times New Roman"/>
                <w:spacing w:val="-7"/>
                <w:w w:val="95"/>
                <w:sz w:val="24"/>
                <w:szCs w:val="24"/>
              </w:rPr>
              <w:t xml:space="preserve"> </w:t>
            </w:r>
            <w:r w:rsidRPr="009A0A74">
              <w:rPr>
                <w:rFonts w:ascii="Times New Roman" w:hAnsi="Times New Roman" w:cs="Times New Roman"/>
                <w:w w:val="95"/>
                <w:sz w:val="24"/>
                <w:szCs w:val="24"/>
              </w:rPr>
              <w:t>52</w:t>
            </w:r>
            <w:r w:rsidRPr="009A0A74">
              <w:rPr>
                <w:rFonts w:ascii="Times New Roman" w:hAnsi="Times New Roman" w:cs="Times New Roman"/>
                <w:spacing w:val="-7"/>
                <w:w w:val="95"/>
                <w:sz w:val="24"/>
                <w:szCs w:val="24"/>
              </w:rPr>
              <w:t xml:space="preserve"> </w:t>
            </w:r>
            <w:r w:rsidRPr="009A0A74">
              <w:rPr>
                <w:rFonts w:ascii="Times New Roman" w:hAnsi="Times New Roman" w:cs="Times New Roman"/>
                <w:w w:val="95"/>
                <w:sz w:val="24"/>
                <w:szCs w:val="24"/>
              </w:rPr>
              <w:t>săptămâni)</w:t>
            </w:r>
            <w:r w:rsidRPr="009A0A74">
              <w:rPr>
                <w:rFonts w:ascii="Times New Roman" w:hAnsi="Times New Roman" w:cs="Times New Roman"/>
                <w:spacing w:val="-8"/>
                <w:w w:val="95"/>
                <w:sz w:val="24"/>
                <w:szCs w:val="24"/>
              </w:rPr>
              <w:t xml:space="preserve"> </w:t>
            </w:r>
            <w:r w:rsidRPr="009A0A74">
              <w:rPr>
                <w:rFonts w:ascii="Times New Roman" w:hAnsi="Times New Roman" w:cs="Times New Roman"/>
                <w:w w:val="95"/>
                <w:sz w:val="24"/>
                <w:szCs w:val="24"/>
              </w:rPr>
              <w:t>x</w:t>
            </w:r>
            <w:r w:rsidRPr="009A0A74">
              <w:rPr>
                <w:rFonts w:ascii="Times New Roman" w:hAnsi="Times New Roman" w:cs="Times New Roman"/>
                <w:spacing w:val="-6"/>
                <w:w w:val="95"/>
                <w:sz w:val="24"/>
                <w:szCs w:val="24"/>
              </w:rPr>
              <w:t xml:space="preserve"> </w:t>
            </w:r>
            <w:r w:rsidRPr="009A0A74">
              <w:rPr>
                <w:rFonts w:ascii="Times New Roman" w:hAnsi="Times New Roman" w:cs="Times New Roman"/>
                <w:w w:val="95"/>
                <w:sz w:val="24"/>
                <w:szCs w:val="24"/>
              </w:rPr>
              <w:t>2</w:t>
            </w:r>
            <w:r w:rsidRPr="009A0A74">
              <w:rPr>
                <w:rFonts w:ascii="Times New Roman" w:hAnsi="Times New Roman" w:cs="Times New Roman"/>
                <w:spacing w:val="-9"/>
                <w:w w:val="95"/>
                <w:sz w:val="24"/>
                <w:szCs w:val="24"/>
              </w:rPr>
              <w:t xml:space="preserve"> </w:t>
            </w:r>
            <w:r w:rsidRPr="009A0A74">
              <w:rPr>
                <w:rFonts w:ascii="Times New Roman" w:hAnsi="Times New Roman" w:cs="Times New Roman"/>
                <w:w w:val="95"/>
                <w:sz w:val="24"/>
                <w:szCs w:val="24"/>
              </w:rPr>
              <w:t>=</w:t>
            </w:r>
            <w:r w:rsidRPr="009A0A74">
              <w:rPr>
                <w:rFonts w:ascii="Times New Roman" w:hAnsi="Times New Roman" w:cs="Times New Roman"/>
                <w:spacing w:val="-5"/>
                <w:w w:val="95"/>
                <w:sz w:val="24"/>
                <w:szCs w:val="24"/>
              </w:rPr>
              <w:t xml:space="preserve"> </w:t>
            </w:r>
            <w:r w:rsidRPr="009A0A74">
              <w:rPr>
                <w:rFonts w:ascii="Times New Roman" w:hAnsi="Times New Roman" w:cs="Times New Roman"/>
                <w:w w:val="95"/>
                <w:sz w:val="24"/>
                <w:szCs w:val="24"/>
              </w:rPr>
              <w:t>4304</w:t>
            </w:r>
            <w:r w:rsidR="00981AFA">
              <w:rPr>
                <w:rFonts w:ascii="Times New Roman" w:hAnsi="Times New Roman" w:cs="Times New Roman"/>
                <w:w w:val="95"/>
                <w:sz w:val="24"/>
                <w:szCs w:val="24"/>
              </w:rPr>
              <w:t xml:space="preserve"> </w:t>
            </w:r>
            <w:r w:rsidRPr="009A0A74">
              <w:rPr>
                <w:rFonts w:ascii="Times New Roman" w:hAnsi="Times New Roman" w:cs="Times New Roman"/>
                <w:spacing w:val="-58"/>
                <w:w w:val="95"/>
                <w:sz w:val="24"/>
                <w:szCs w:val="24"/>
              </w:rPr>
              <w:t xml:space="preserve"> </w:t>
            </w:r>
            <w:r w:rsidRPr="009A0A74">
              <w:rPr>
                <w:rFonts w:ascii="Times New Roman" w:hAnsi="Times New Roman" w:cs="Times New Roman"/>
                <w:sz w:val="24"/>
                <w:szCs w:val="24"/>
              </w:rPr>
              <w:t>lei</w:t>
            </w:r>
          </w:p>
        </w:tc>
      </w:tr>
      <w:tr w:rsidR="009A0A74" w14:paraId="60D4634D" w14:textId="77777777" w:rsidTr="00BD4187">
        <w:trPr>
          <w:gridAfter w:val="1"/>
          <w:wAfter w:w="6" w:type="dxa"/>
          <w:trHeight w:val="265"/>
        </w:trPr>
        <w:tc>
          <w:tcPr>
            <w:tcW w:w="5812" w:type="dxa"/>
          </w:tcPr>
          <w:p w14:paraId="57FBB2A4" w14:textId="77777777" w:rsidR="009A0A74" w:rsidRPr="00A16698" w:rsidRDefault="009A0A74"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Cuantumul de referință al garanției globale</w:t>
            </w:r>
          </w:p>
        </w:tc>
        <w:tc>
          <w:tcPr>
            <w:tcW w:w="4507" w:type="dxa"/>
          </w:tcPr>
          <w:p w14:paraId="3F6A01D0" w14:textId="4392405E" w:rsidR="009A0A74" w:rsidRPr="009A0A74" w:rsidRDefault="009A0A74" w:rsidP="00A16698">
            <w:pPr>
              <w:pStyle w:val="TableParagraph"/>
              <w:spacing w:before="0"/>
              <w:rPr>
                <w:rFonts w:ascii="Times New Roman" w:hAnsi="Times New Roman" w:cs="Times New Roman"/>
                <w:sz w:val="24"/>
                <w:szCs w:val="24"/>
              </w:rPr>
            </w:pPr>
            <w:r w:rsidRPr="009A0A74">
              <w:rPr>
                <w:rFonts w:ascii="Times New Roman" w:hAnsi="Times New Roman" w:cs="Times New Roman"/>
                <w:sz w:val="24"/>
                <w:szCs w:val="24"/>
              </w:rPr>
              <w:t>1.923</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4.304</w:t>
            </w:r>
            <w:r w:rsidRPr="009A0A74">
              <w:rPr>
                <w:rFonts w:ascii="Times New Roman" w:hAnsi="Times New Roman" w:cs="Times New Roman"/>
                <w:spacing w:val="-4"/>
                <w:sz w:val="24"/>
                <w:szCs w:val="24"/>
              </w:rPr>
              <w:t xml:space="preserve"> </w:t>
            </w:r>
            <w:r w:rsidRPr="009A0A74">
              <w:rPr>
                <w:rFonts w:ascii="Times New Roman" w:hAnsi="Times New Roman" w:cs="Times New Roman"/>
                <w:sz w:val="24"/>
                <w:szCs w:val="24"/>
              </w:rPr>
              <w:t>=</w:t>
            </w:r>
            <w:r w:rsidRPr="009A0A74">
              <w:rPr>
                <w:rFonts w:ascii="Times New Roman" w:hAnsi="Times New Roman" w:cs="Times New Roman"/>
                <w:spacing w:val="-3"/>
                <w:sz w:val="24"/>
                <w:szCs w:val="24"/>
              </w:rPr>
              <w:t xml:space="preserve"> </w:t>
            </w:r>
            <w:r w:rsidRPr="00981AFA">
              <w:rPr>
                <w:rFonts w:ascii="Times New Roman" w:hAnsi="Times New Roman" w:cs="Times New Roman"/>
                <w:b/>
                <w:bCs/>
                <w:sz w:val="24"/>
                <w:szCs w:val="24"/>
              </w:rPr>
              <w:t>6.227</w:t>
            </w:r>
            <w:r w:rsidR="00981AFA" w:rsidRPr="00981AFA">
              <w:rPr>
                <w:rFonts w:ascii="Times New Roman" w:hAnsi="Times New Roman" w:cs="Times New Roman"/>
                <w:b/>
                <w:bCs/>
                <w:sz w:val="24"/>
                <w:szCs w:val="24"/>
              </w:rPr>
              <w:t xml:space="preserve"> lei</w:t>
            </w:r>
          </w:p>
        </w:tc>
      </w:tr>
    </w:tbl>
    <w:p w14:paraId="2D8991B2" w14:textId="77777777" w:rsidR="004B4A7A" w:rsidRDefault="004B4A7A" w:rsidP="00BD4187">
      <w:pPr>
        <w:autoSpaceDE w:val="0"/>
        <w:autoSpaceDN w:val="0"/>
        <w:adjustRightInd w:val="0"/>
        <w:spacing w:after="0" w:line="240" w:lineRule="auto"/>
        <w:ind w:firstLine="567"/>
        <w:jc w:val="both"/>
        <w:rPr>
          <w:rFonts w:ascii="Times New Roman" w:hAnsi="Times New Roman" w:cs="Times New Roman"/>
          <w:b/>
          <w:bCs/>
          <w:spacing w:val="1"/>
          <w:sz w:val="28"/>
          <w:szCs w:val="28"/>
        </w:rPr>
      </w:pPr>
    </w:p>
    <w:p w14:paraId="0CFFD89C" w14:textId="0C838B74" w:rsidR="00981AFA" w:rsidRDefault="00981AFA" w:rsidP="00BD4187">
      <w:pPr>
        <w:autoSpaceDE w:val="0"/>
        <w:autoSpaceDN w:val="0"/>
        <w:adjustRightInd w:val="0"/>
        <w:spacing w:after="0" w:line="240" w:lineRule="auto"/>
        <w:ind w:firstLine="567"/>
        <w:jc w:val="both"/>
        <w:rPr>
          <w:rFonts w:ascii="Times New Roman" w:hAnsi="Times New Roman" w:cs="Times New Roman"/>
          <w:sz w:val="28"/>
          <w:szCs w:val="28"/>
          <w:lang w:val="en-US"/>
        </w:rPr>
      </w:pPr>
      <w:r w:rsidRPr="00981AFA">
        <w:rPr>
          <w:rFonts w:ascii="Times New Roman" w:hAnsi="Times New Roman" w:cs="Times New Roman"/>
          <w:b/>
          <w:bCs/>
          <w:spacing w:val="1"/>
          <w:sz w:val="28"/>
          <w:szCs w:val="28"/>
        </w:rPr>
        <w:t>E</w:t>
      </w:r>
      <w:r w:rsidRPr="00981AFA">
        <w:rPr>
          <w:rFonts w:ascii="Times New Roman" w:hAnsi="Times New Roman" w:cs="Times New Roman"/>
          <w:b/>
          <w:bCs/>
          <w:spacing w:val="-2"/>
          <w:sz w:val="28"/>
          <w:szCs w:val="28"/>
        </w:rPr>
        <w:t>x</w:t>
      </w:r>
      <w:r w:rsidRPr="00981AFA">
        <w:rPr>
          <w:rFonts w:ascii="Times New Roman" w:hAnsi="Times New Roman" w:cs="Times New Roman"/>
          <w:b/>
          <w:bCs/>
          <w:sz w:val="28"/>
          <w:szCs w:val="28"/>
        </w:rPr>
        <w:t>em</w:t>
      </w:r>
      <w:r w:rsidRPr="00981AFA">
        <w:rPr>
          <w:rFonts w:ascii="Times New Roman" w:hAnsi="Times New Roman" w:cs="Times New Roman"/>
          <w:b/>
          <w:bCs/>
          <w:spacing w:val="-2"/>
          <w:sz w:val="28"/>
          <w:szCs w:val="28"/>
        </w:rPr>
        <w:t>p</w:t>
      </w:r>
      <w:r w:rsidRPr="00981AFA">
        <w:rPr>
          <w:rFonts w:ascii="Times New Roman" w:hAnsi="Times New Roman" w:cs="Times New Roman"/>
          <w:b/>
          <w:bCs/>
          <w:sz w:val="28"/>
          <w:szCs w:val="28"/>
        </w:rPr>
        <w:t>lul 5:</w:t>
      </w:r>
      <w:r w:rsidRPr="00981AFA">
        <w:rPr>
          <w:rFonts w:ascii="Times New Roman" w:hAnsi="Times New Roman" w:cs="Times New Roman"/>
          <w:sz w:val="28"/>
          <w:szCs w:val="28"/>
        </w:rPr>
        <w:t xml:space="preserve"> </w:t>
      </w:r>
      <w:r w:rsidRPr="00981AFA">
        <w:rPr>
          <w:rFonts w:ascii="Times New Roman" w:hAnsi="Times New Roman" w:cs="Times New Roman"/>
          <w:spacing w:val="-19"/>
          <w:sz w:val="28"/>
          <w:szCs w:val="28"/>
        </w:rPr>
        <w:t>C</w:t>
      </w:r>
      <w:proofErr w:type="spellStart"/>
      <w:r w:rsidRPr="00981AFA">
        <w:rPr>
          <w:rFonts w:ascii="Times New Roman" w:hAnsi="Times New Roman" w:cs="Times New Roman"/>
          <w:sz w:val="28"/>
          <w:szCs w:val="28"/>
          <w:lang w:val="en-US"/>
        </w:rPr>
        <w:t>alcul</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bazat</w:t>
      </w:r>
      <w:proofErr w:type="spellEnd"/>
      <w:r w:rsidRPr="00981AFA">
        <w:rPr>
          <w:rFonts w:ascii="Times New Roman" w:hAnsi="Times New Roman" w:cs="Times New Roman"/>
          <w:sz w:val="28"/>
          <w:szCs w:val="28"/>
          <w:lang w:val="en-US"/>
        </w:rPr>
        <w:t xml:space="preserve"> pe </w:t>
      </w:r>
      <w:proofErr w:type="spellStart"/>
      <w:r w:rsidRPr="00981AFA">
        <w:rPr>
          <w:rFonts w:ascii="Times New Roman" w:hAnsi="Times New Roman" w:cs="Times New Roman"/>
          <w:sz w:val="28"/>
          <w:szCs w:val="28"/>
          <w:lang w:val="en-US"/>
        </w:rPr>
        <w:t>estimările</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privind</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activitățile</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viitoare</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potrivit</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informațiilor</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și</w:t>
      </w:r>
      <w:proofErr w:type="spellEnd"/>
      <w:r w:rsidRPr="00981AFA">
        <w:rPr>
          <w:rFonts w:ascii="Times New Roman" w:hAnsi="Times New Roman" w:cs="Times New Roman"/>
          <w:sz w:val="28"/>
          <w:szCs w:val="28"/>
          <w:lang w:val="en-US"/>
        </w:rPr>
        <w:t xml:space="preserve"> a</w:t>
      </w:r>
      <w:r>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documentației</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comerciale</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deținute</w:t>
      </w:r>
      <w:proofErr w:type="spellEnd"/>
      <w:r w:rsidRPr="00981AFA">
        <w:rPr>
          <w:rFonts w:ascii="Times New Roman" w:hAnsi="Times New Roman" w:cs="Times New Roman"/>
          <w:sz w:val="28"/>
          <w:szCs w:val="28"/>
          <w:lang w:val="en-US"/>
        </w:rPr>
        <w:t xml:space="preserve"> de </w:t>
      </w:r>
      <w:proofErr w:type="spellStart"/>
      <w:r w:rsidRPr="00981AFA">
        <w:rPr>
          <w:rFonts w:ascii="Times New Roman" w:hAnsi="Times New Roman" w:cs="Times New Roman"/>
          <w:sz w:val="28"/>
          <w:szCs w:val="28"/>
          <w:lang w:val="en-US"/>
        </w:rPr>
        <w:t>operatorul</w:t>
      </w:r>
      <w:proofErr w:type="spellEnd"/>
      <w:r w:rsidRPr="00981AFA">
        <w:rPr>
          <w:rFonts w:ascii="Times New Roman" w:hAnsi="Times New Roman" w:cs="Times New Roman"/>
          <w:sz w:val="28"/>
          <w:szCs w:val="28"/>
          <w:lang w:val="en-US"/>
        </w:rPr>
        <w:t xml:space="preserve"> economic, </w:t>
      </w:r>
      <w:proofErr w:type="spellStart"/>
      <w:r w:rsidR="00F034BB" w:rsidRPr="00F034BB">
        <w:rPr>
          <w:rFonts w:ascii="Times New Roman" w:hAnsi="Times New Roman" w:cs="Times New Roman"/>
          <w:sz w:val="28"/>
          <w:szCs w:val="28"/>
          <w:lang w:val="en-US"/>
        </w:rPr>
        <w:t>î</w:t>
      </w:r>
      <w:r w:rsidRPr="00981AFA">
        <w:rPr>
          <w:rFonts w:ascii="Times New Roman" w:hAnsi="Times New Roman" w:cs="Times New Roman"/>
          <w:sz w:val="28"/>
          <w:szCs w:val="28"/>
          <w:lang w:val="en-US"/>
        </w:rPr>
        <w:t>n</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condițiile</w:t>
      </w:r>
      <w:proofErr w:type="spellEnd"/>
      <w:r w:rsidRPr="00981AFA">
        <w:rPr>
          <w:rFonts w:ascii="Times New Roman" w:hAnsi="Times New Roman" w:cs="Times New Roman"/>
          <w:sz w:val="28"/>
          <w:szCs w:val="28"/>
          <w:lang w:val="en-US"/>
        </w:rPr>
        <w:t xml:space="preserve"> </w:t>
      </w:r>
      <w:proofErr w:type="spellStart"/>
      <w:r w:rsidR="00F034BB" w:rsidRPr="00F034BB">
        <w:rPr>
          <w:rFonts w:ascii="Times New Roman" w:hAnsi="Times New Roman" w:cs="Times New Roman"/>
          <w:sz w:val="28"/>
          <w:szCs w:val="28"/>
          <w:lang w:val="en-US"/>
        </w:rPr>
        <w:t>î</w:t>
      </w:r>
      <w:r w:rsidRPr="00981AFA">
        <w:rPr>
          <w:rFonts w:ascii="Times New Roman" w:hAnsi="Times New Roman" w:cs="Times New Roman"/>
          <w:sz w:val="28"/>
          <w:szCs w:val="28"/>
          <w:lang w:val="en-US"/>
        </w:rPr>
        <w:t>n</w:t>
      </w:r>
      <w:proofErr w:type="spellEnd"/>
      <w:r w:rsidRPr="00981AFA">
        <w:rPr>
          <w:rFonts w:ascii="Times New Roman" w:hAnsi="Times New Roman" w:cs="Times New Roman"/>
          <w:sz w:val="28"/>
          <w:szCs w:val="28"/>
          <w:lang w:val="en-US"/>
        </w:rPr>
        <w:t xml:space="preserve"> care nu pot fi </w:t>
      </w:r>
      <w:proofErr w:type="spellStart"/>
      <w:r w:rsidRPr="00981AFA">
        <w:rPr>
          <w:rFonts w:ascii="Times New Roman" w:hAnsi="Times New Roman" w:cs="Times New Roman"/>
          <w:sz w:val="28"/>
          <w:szCs w:val="28"/>
          <w:lang w:val="en-US"/>
        </w:rPr>
        <w:t>puse</w:t>
      </w:r>
      <w:proofErr w:type="spellEnd"/>
      <w:r>
        <w:rPr>
          <w:rFonts w:ascii="Times New Roman" w:hAnsi="Times New Roman" w:cs="Times New Roman"/>
          <w:sz w:val="28"/>
          <w:szCs w:val="28"/>
          <w:lang w:val="en-US"/>
        </w:rPr>
        <w:t xml:space="preserve"> </w:t>
      </w:r>
      <w:r w:rsidRPr="00981AFA">
        <w:rPr>
          <w:rFonts w:ascii="Times New Roman" w:hAnsi="Times New Roman" w:cs="Times New Roman"/>
          <w:sz w:val="28"/>
          <w:szCs w:val="28"/>
          <w:lang w:val="en-US"/>
        </w:rPr>
        <w:t xml:space="preserve">la </w:t>
      </w:r>
      <w:proofErr w:type="spellStart"/>
      <w:r w:rsidRPr="00981AFA">
        <w:rPr>
          <w:rFonts w:ascii="Times New Roman" w:hAnsi="Times New Roman" w:cs="Times New Roman"/>
          <w:sz w:val="28"/>
          <w:szCs w:val="28"/>
          <w:lang w:val="en-US"/>
        </w:rPr>
        <w:t>dispoziție</w:t>
      </w:r>
      <w:proofErr w:type="spellEnd"/>
      <w:r w:rsidRPr="00981AFA">
        <w:rPr>
          <w:rFonts w:ascii="Times New Roman" w:hAnsi="Times New Roman" w:cs="Times New Roman"/>
          <w:sz w:val="28"/>
          <w:szCs w:val="28"/>
          <w:lang w:val="en-US"/>
        </w:rPr>
        <w:t xml:space="preserve"> date </w:t>
      </w:r>
      <w:proofErr w:type="spellStart"/>
      <w:r w:rsidRPr="00981AFA">
        <w:rPr>
          <w:rFonts w:ascii="Times New Roman" w:hAnsi="Times New Roman" w:cs="Times New Roman"/>
          <w:sz w:val="28"/>
          <w:szCs w:val="28"/>
          <w:lang w:val="en-US"/>
        </w:rPr>
        <w:t>și</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informații</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referitoare</w:t>
      </w:r>
      <w:proofErr w:type="spellEnd"/>
      <w:r w:rsidRPr="00981AFA">
        <w:rPr>
          <w:rFonts w:ascii="Times New Roman" w:hAnsi="Times New Roman" w:cs="Times New Roman"/>
          <w:sz w:val="28"/>
          <w:szCs w:val="28"/>
          <w:lang w:val="en-US"/>
        </w:rPr>
        <w:t xml:space="preserve"> la </w:t>
      </w:r>
      <w:proofErr w:type="spellStart"/>
      <w:r w:rsidRPr="00981AFA">
        <w:rPr>
          <w:rFonts w:ascii="Times New Roman" w:hAnsi="Times New Roman" w:cs="Times New Roman"/>
          <w:sz w:val="28"/>
          <w:szCs w:val="28"/>
          <w:lang w:val="en-US"/>
        </w:rPr>
        <w:t>activitatea</w:t>
      </w:r>
      <w:proofErr w:type="spellEnd"/>
      <w:r w:rsidRPr="00981AFA">
        <w:rPr>
          <w:rFonts w:ascii="Times New Roman" w:hAnsi="Times New Roman" w:cs="Times New Roman"/>
          <w:sz w:val="28"/>
          <w:szCs w:val="28"/>
          <w:lang w:val="en-US"/>
        </w:rPr>
        <w:t xml:space="preserve"> din </w:t>
      </w:r>
      <w:proofErr w:type="spellStart"/>
      <w:r w:rsidRPr="00981AFA">
        <w:rPr>
          <w:rFonts w:ascii="Times New Roman" w:hAnsi="Times New Roman" w:cs="Times New Roman"/>
          <w:sz w:val="28"/>
          <w:szCs w:val="28"/>
          <w:lang w:val="en-US"/>
        </w:rPr>
        <w:t>cele</w:t>
      </w:r>
      <w:proofErr w:type="spellEnd"/>
      <w:r w:rsidRPr="00981AFA">
        <w:rPr>
          <w:rFonts w:ascii="Times New Roman" w:hAnsi="Times New Roman" w:cs="Times New Roman"/>
          <w:sz w:val="28"/>
          <w:szCs w:val="28"/>
          <w:lang w:val="en-US"/>
        </w:rPr>
        <w:t xml:space="preserve"> 12 </w:t>
      </w:r>
      <w:proofErr w:type="spellStart"/>
      <w:r w:rsidRPr="00981AFA">
        <w:rPr>
          <w:rFonts w:ascii="Times New Roman" w:hAnsi="Times New Roman" w:cs="Times New Roman"/>
          <w:sz w:val="28"/>
          <w:szCs w:val="28"/>
          <w:lang w:val="en-US"/>
        </w:rPr>
        <w:t>luni</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anterioare</w:t>
      </w:r>
      <w:proofErr w:type="spellEnd"/>
      <w:r w:rsidRPr="00981AFA">
        <w:rPr>
          <w:rFonts w:ascii="Times New Roman" w:hAnsi="Times New Roman" w:cs="Times New Roman"/>
          <w:sz w:val="28"/>
          <w:szCs w:val="28"/>
          <w:lang w:val="en-US"/>
        </w:rPr>
        <w:t xml:space="preserve"> </w:t>
      </w:r>
      <w:proofErr w:type="spellStart"/>
      <w:r w:rsidRPr="00981AFA">
        <w:rPr>
          <w:rFonts w:ascii="Times New Roman" w:hAnsi="Times New Roman" w:cs="Times New Roman"/>
          <w:sz w:val="28"/>
          <w:szCs w:val="28"/>
          <w:lang w:val="en-US"/>
        </w:rPr>
        <w:t>solicitării</w:t>
      </w:r>
      <w:proofErr w:type="spellEnd"/>
    </w:p>
    <w:p w14:paraId="2A945580" w14:textId="77777777" w:rsidR="00400761" w:rsidRPr="00400761" w:rsidRDefault="00400761" w:rsidP="00BD4187">
      <w:pPr>
        <w:pStyle w:val="ad"/>
        <w:spacing w:before="6"/>
        <w:ind w:left="0" w:firstLine="567"/>
        <w:jc w:val="left"/>
        <w:rPr>
          <w:rFonts w:ascii="Times New Roman" w:hAnsi="Times New Roman" w:cs="Times New Roman"/>
        </w:rPr>
      </w:pPr>
    </w:p>
    <w:tbl>
      <w:tblPr>
        <w:tblStyle w:val="TableNormal"/>
        <w:tblW w:w="103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96"/>
        <w:gridCol w:w="4229"/>
      </w:tblGrid>
      <w:tr w:rsidR="00400761" w:rsidRPr="00400761" w14:paraId="2D80BE57" w14:textId="77777777" w:rsidTr="00BD4187">
        <w:trPr>
          <w:trHeight w:val="458"/>
        </w:trPr>
        <w:tc>
          <w:tcPr>
            <w:tcW w:w="6096" w:type="dxa"/>
          </w:tcPr>
          <w:p w14:paraId="17A0EB4A" w14:textId="77777777" w:rsidR="00400761" w:rsidRPr="00BE34BB" w:rsidRDefault="00400761" w:rsidP="00A16698">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Tip operațiune</w:t>
            </w:r>
          </w:p>
        </w:tc>
        <w:tc>
          <w:tcPr>
            <w:tcW w:w="4229" w:type="dxa"/>
          </w:tcPr>
          <w:p w14:paraId="136F3CEB" w14:textId="77777777" w:rsidR="00400761" w:rsidRPr="00BE34BB" w:rsidRDefault="00400761" w:rsidP="00A16698">
            <w:pPr>
              <w:pStyle w:val="TableParagraph"/>
              <w:spacing w:before="105"/>
              <w:rPr>
                <w:rFonts w:ascii="Times New Roman" w:hAnsi="Times New Roman" w:cs="Times New Roman"/>
                <w:b/>
                <w:bCs/>
                <w:sz w:val="24"/>
                <w:szCs w:val="24"/>
              </w:rPr>
            </w:pPr>
            <w:r w:rsidRPr="00BE34BB">
              <w:rPr>
                <w:rFonts w:ascii="Times New Roman" w:hAnsi="Times New Roman" w:cs="Times New Roman"/>
                <w:b/>
                <w:bCs/>
                <w:sz w:val="24"/>
                <w:szCs w:val="24"/>
              </w:rPr>
              <w:t>Depozitare temporară</w:t>
            </w:r>
          </w:p>
        </w:tc>
      </w:tr>
      <w:tr w:rsidR="00400761" w:rsidRPr="00400761" w14:paraId="7334AA1D" w14:textId="77777777" w:rsidTr="00BD4187">
        <w:trPr>
          <w:trHeight w:val="458"/>
        </w:trPr>
        <w:tc>
          <w:tcPr>
            <w:tcW w:w="6096" w:type="dxa"/>
          </w:tcPr>
          <w:p w14:paraId="3F12E792" w14:textId="7545C37F" w:rsidR="00400761" w:rsidRPr="00400761" w:rsidRDefault="00FB1AEE"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Drepturile de  import </w:t>
            </w:r>
            <w:r w:rsidR="00400761" w:rsidRPr="00A16698">
              <w:rPr>
                <w:rFonts w:ascii="Times New Roman" w:hAnsi="Times New Roman" w:cs="Times New Roman"/>
                <w:sz w:val="24"/>
                <w:szCs w:val="24"/>
              </w:rPr>
              <w:t>care se datorează în legătură cu importul mărfurilor</w:t>
            </w:r>
          </w:p>
        </w:tc>
        <w:tc>
          <w:tcPr>
            <w:tcW w:w="4229" w:type="dxa"/>
          </w:tcPr>
          <w:p w14:paraId="534AAF51"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w w:val="95"/>
                <w:sz w:val="24"/>
                <w:szCs w:val="24"/>
              </w:rPr>
              <w:t>taxe</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la</w:t>
            </w:r>
            <w:r w:rsidRPr="00400761">
              <w:rPr>
                <w:rFonts w:ascii="Times New Roman" w:hAnsi="Times New Roman" w:cs="Times New Roman"/>
                <w:spacing w:val="-6"/>
                <w:w w:val="95"/>
                <w:sz w:val="24"/>
                <w:szCs w:val="24"/>
              </w:rPr>
              <w:t xml:space="preserve"> </w:t>
            </w:r>
            <w:r w:rsidRPr="00400761">
              <w:rPr>
                <w:rFonts w:ascii="Times New Roman" w:hAnsi="Times New Roman" w:cs="Times New Roman"/>
                <w:w w:val="95"/>
                <w:sz w:val="24"/>
                <w:szCs w:val="24"/>
              </w:rPr>
              <w:t>import</w:t>
            </w:r>
            <w:r w:rsidRPr="00400761">
              <w:rPr>
                <w:rFonts w:ascii="Times New Roman" w:hAnsi="Times New Roman" w:cs="Times New Roman"/>
                <w:spacing w:val="-7"/>
                <w:w w:val="95"/>
                <w:sz w:val="24"/>
                <w:szCs w:val="24"/>
              </w:rPr>
              <w:t xml:space="preserve"> </w:t>
            </w:r>
            <w:r w:rsidRPr="00400761">
              <w:rPr>
                <w:rFonts w:ascii="Times New Roman" w:hAnsi="Times New Roman" w:cs="Times New Roman"/>
                <w:w w:val="95"/>
                <w:sz w:val="24"/>
                <w:szCs w:val="24"/>
              </w:rPr>
              <w:t>și</w:t>
            </w:r>
            <w:r w:rsidRPr="00400761">
              <w:rPr>
                <w:rFonts w:ascii="Times New Roman" w:hAnsi="Times New Roman" w:cs="Times New Roman"/>
                <w:spacing w:val="-9"/>
                <w:w w:val="95"/>
                <w:sz w:val="24"/>
                <w:szCs w:val="24"/>
              </w:rPr>
              <w:t xml:space="preserve"> </w:t>
            </w:r>
            <w:r w:rsidRPr="00400761">
              <w:rPr>
                <w:rFonts w:ascii="Times New Roman" w:hAnsi="Times New Roman" w:cs="Times New Roman"/>
                <w:w w:val="95"/>
                <w:sz w:val="24"/>
                <w:szCs w:val="24"/>
              </w:rPr>
              <w:t>TVA</w:t>
            </w:r>
          </w:p>
        </w:tc>
      </w:tr>
      <w:tr w:rsidR="00400761" w:rsidRPr="00400761" w14:paraId="30D022C1" w14:textId="77777777" w:rsidTr="00BD4187">
        <w:trPr>
          <w:trHeight w:val="723"/>
        </w:trPr>
        <w:tc>
          <w:tcPr>
            <w:tcW w:w="6096" w:type="dxa"/>
          </w:tcPr>
          <w:p w14:paraId="466F05C2" w14:textId="77777777"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Valoarea maximă a mărfurilor care pot fi depozitate, potrivit capac</w:t>
            </w:r>
            <w:r w:rsidRPr="00400761">
              <w:rPr>
                <w:rFonts w:ascii="Times New Roman" w:hAnsi="Times New Roman" w:cs="Times New Roman"/>
                <w:sz w:val="24"/>
                <w:szCs w:val="24"/>
              </w:rPr>
              <w:t>i</w:t>
            </w:r>
            <w:r w:rsidRPr="00A16698">
              <w:rPr>
                <w:rFonts w:ascii="Times New Roman" w:hAnsi="Times New Roman" w:cs="Times New Roman"/>
                <w:sz w:val="24"/>
                <w:szCs w:val="24"/>
              </w:rPr>
              <w:t>tăți</w:t>
            </w:r>
            <w:r w:rsidRPr="00400761">
              <w:rPr>
                <w:rFonts w:ascii="Times New Roman" w:hAnsi="Times New Roman" w:cs="Times New Roman"/>
                <w:sz w:val="24"/>
                <w:szCs w:val="24"/>
              </w:rPr>
              <w:t xml:space="preserve">i </w:t>
            </w:r>
            <w:r w:rsidRPr="00A16698">
              <w:rPr>
                <w:rFonts w:ascii="Times New Roman" w:hAnsi="Times New Roman" w:cs="Times New Roman"/>
                <w:sz w:val="24"/>
                <w:szCs w:val="24"/>
              </w:rPr>
              <w:t>depo</w:t>
            </w:r>
            <w:r w:rsidRPr="00400761">
              <w:rPr>
                <w:rFonts w:ascii="Times New Roman" w:hAnsi="Times New Roman" w:cs="Times New Roman"/>
                <w:sz w:val="24"/>
                <w:szCs w:val="24"/>
              </w:rPr>
              <w:t>zi</w:t>
            </w:r>
            <w:r w:rsidRPr="00A16698">
              <w:rPr>
                <w:rFonts w:ascii="Times New Roman" w:hAnsi="Times New Roman" w:cs="Times New Roman"/>
                <w:sz w:val="24"/>
                <w:szCs w:val="24"/>
              </w:rPr>
              <w:t>tu</w:t>
            </w:r>
            <w:r w:rsidRPr="00400761">
              <w:rPr>
                <w:rFonts w:ascii="Times New Roman" w:hAnsi="Times New Roman" w:cs="Times New Roman"/>
                <w:sz w:val="24"/>
                <w:szCs w:val="24"/>
              </w:rPr>
              <w:t>l</w:t>
            </w:r>
            <w:r w:rsidRPr="00A16698">
              <w:rPr>
                <w:rFonts w:ascii="Times New Roman" w:hAnsi="Times New Roman" w:cs="Times New Roman"/>
                <w:sz w:val="24"/>
                <w:szCs w:val="24"/>
              </w:rPr>
              <w:t>ui</w:t>
            </w:r>
          </w:p>
        </w:tc>
        <w:tc>
          <w:tcPr>
            <w:tcW w:w="4229" w:type="dxa"/>
          </w:tcPr>
          <w:p w14:paraId="2C3CBA9F"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500.000</w:t>
            </w:r>
            <w:r w:rsidRPr="00400761">
              <w:rPr>
                <w:rFonts w:ascii="Times New Roman" w:hAnsi="Times New Roman" w:cs="Times New Roman"/>
                <w:spacing w:val="-6"/>
                <w:sz w:val="24"/>
                <w:szCs w:val="24"/>
              </w:rPr>
              <w:t xml:space="preserve"> </w:t>
            </w:r>
            <w:r w:rsidRPr="00400761">
              <w:rPr>
                <w:rFonts w:ascii="Times New Roman" w:hAnsi="Times New Roman" w:cs="Times New Roman"/>
                <w:sz w:val="24"/>
                <w:szCs w:val="24"/>
              </w:rPr>
              <w:t>lei</w:t>
            </w:r>
          </w:p>
        </w:tc>
      </w:tr>
      <w:tr w:rsidR="00400761" w:rsidRPr="00400761" w14:paraId="2A182B8B" w14:textId="77777777" w:rsidTr="00BD4187">
        <w:trPr>
          <w:trHeight w:val="458"/>
        </w:trPr>
        <w:tc>
          <w:tcPr>
            <w:tcW w:w="6096" w:type="dxa"/>
          </w:tcPr>
          <w:p w14:paraId="3BD21A68"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taxei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la</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import</w:t>
            </w:r>
          </w:p>
        </w:tc>
        <w:tc>
          <w:tcPr>
            <w:tcW w:w="4229" w:type="dxa"/>
          </w:tcPr>
          <w:p w14:paraId="064BEEE3"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10%</w:t>
            </w:r>
          </w:p>
        </w:tc>
      </w:tr>
      <w:tr w:rsidR="00400761" w:rsidRPr="00400761" w14:paraId="4CA362E5" w14:textId="77777777" w:rsidTr="00BD4187">
        <w:trPr>
          <w:trHeight w:val="458"/>
        </w:trPr>
        <w:tc>
          <w:tcPr>
            <w:tcW w:w="6096" w:type="dxa"/>
          </w:tcPr>
          <w:p w14:paraId="7C4B4C5C"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Nivelul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cel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mai</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ridicat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TVA</w:t>
            </w:r>
          </w:p>
        </w:tc>
        <w:tc>
          <w:tcPr>
            <w:tcW w:w="4229" w:type="dxa"/>
          </w:tcPr>
          <w:p w14:paraId="6FBD4F98"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20%</w:t>
            </w:r>
          </w:p>
        </w:tc>
      </w:tr>
      <w:tr w:rsidR="00400761" w:rsidRPr="00400761" w14:paraId="66B309EE" w14:textId="77777777" w:rsidTr="00BD4187">
        <w:trPr>
          <w:trHeight w:val="725"/>
        </w:trPr>
        <w:tc>
          <w:tcPr>
            <w:tcW w:w="6096" w:type="dxa"/>
          </w:tcPr>
          <w:p w14:paraId="3315BB97" w14:textId="77777777" w:rsidR="00400761" w:rsidRPr="00400761" w:rsidRDefault="00400761" w:rsidP="00A16698">
            <w:pPr>
              <w:pStyle w:val="TableParagraph"/>
              <w:spacing w:before="105"/>
              <w:rPr>
                <w:rFonts w:ascii="Times New Roman" w:hAnsi="Times New Roman" w:cs="Times New Roman"/>
                <w:sz w:val="24"/>
                <w:szCs w:val="24"/>
              </w:rPr>
            </w:pPr>
            <w:r w:rsidRPr="00400761">
              <w:rPr>
                <w:rFonts w:ascii="Times New Roman" w:hAnsi="Times New Roman" w:cs="Times New Roman"/>
                <w:sz w:val="24"/>
                <w:szCs w:val="24"/>
              </w:rPr>
              <w:t>Cuantumul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total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al</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taxelor</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vamale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care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trebuie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acoperit</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de</w:t>
            </w:r>
            <w:r w:rsidRPr="00A16698">
              <w:rPr>
                <w:rFonts w:ascii="Times New Roman" w:hAnsi="Times New Roman" w:cs="Times New Roman"/>
                <w:sz w:val="24"/>
                <w:szCs w:val="24"/>
              </w:rPr>
              <w:t xml:space="preserve"> garanți</w:t>
            </w:r>
            <w:r w:rsidRPr="00400761">
              <w:rPr>
                <w:rFonts w:ascii="Times New Roman" w:hAnsi="Times New Roman" w:cs="Times New Roman"/>
                <w:sz w:val="24"/>
                <w:szCs w:val="24"/>
              </w:rPr>
              <w:t>a</w:t>
            </w:r>
            <w:r w:rsidRPr="00A16698">
              <w:rPr>
                <w:rFonts w:ascii="Times New Roman" w:hAnsi="Times New Roman" w:cs="Times New Roman"/>
                <w:sz w:val="24"/>
                <w:szCs w:val="24"/>
              </w:rPr>
              <w:t xml:space="preserve"> g</w:t>
            </w:r>
            <w:r w:rsidRPr="00400761">
              <w:rPr>
                <w:rFonts w:ascii="Times New Roman" w:hAnsi="Times New Roman" w:cs="Times New Roman"/>
                <w:sz w:val="24"/>
                <w:szCs w:val="24"/>
              </w:rPr>
              <w:t>l</w:t>
            </w:r>
            <w:r w:rsidRPr="00A16698">
              <w:rPr>
                <w:rFonts w:ascii="Times New Roman" w:hAnsi="Times New Roman" w:cs="Times New Roman"/>
                <w:sz w:val="24"/>
                <w:szCs w:val="24"/>
              </w:rPr>
              <w:t>oba</w:t>
            </w:r>
            <w:r w:rsidRPr="00400761">
              <w:rPr>
                <w:rFonts w:ascii="Times New Roman" w:hAnsi="Times New Roman" w:cs="Times New Roman"/>
                <w:sz w:val="24"/>
                <w:szCs w:val="24"/>
              </w:rPr>
              <w:t>l</w:t>
            </w:r>
            <w:r w:rsidRPr="00A16698">
              <w:rPr>
                <w:rFonts w:ascii="Times New Roman" w:hAnsi="Times New Roman" w:cs="Times New Roman"/>
                <w:sz w:val="24"/>
                <w:szCs w:val="24"/>
              </w:rPr>
              <w:t>ă</w:t>
            </w:r>
          </w:p>
        </w:tc>
        <w:tc>
          <w:tcPr>
            <w:tcW w:w="4229" w:type="dxa"/>
          </w:tcPr>
          <w:p w14:paraId="63CA65DF" w14:textId="77777777" w:rsidR="00400761" w:rsidRPr="00400761" w:rsidRDefault="00400761" w:rsidP="00A16698">
            <w:pPr>
              <w:pStyle w:val="TableParagraph"/>
              <w:rPr>
                <w:rFonts w:ascii="Times New Roman" w:hAnsi="Times New Roman" w:cs="Times New Roman"/>
                <w:sz w:val="24"/>
                <w:szCs w:val="24"/>
              </w:rPr>
            </w:pPr>
            <w:r w:rsidRPr="00400761">
              <w:rPr>
                <w:rFonts w:ascii="Times New Roman" w:hAnsi="Times New Roman" w:cs="Times New Roman"/>
                <w:sz w:val="24"/>
                <w:szCs w:val="24"/>
              </w:rPr>
              <w:t>500.000</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x</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10%</w:t>
            </w:r>
            <w:r w:rsidRPr="00400761">
              <w:rPr>
                <w:rFonts w:ascii="Times New Roman" w:hAnsi="Times New Roman" w:cs="Times New Roman"/>
                <w:spacing w:val="-2"/>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50.000</w:t>
            </w:r>
            <w:r w:rsidRPr="00400761">
              <w:rPr>
                <w:rFonts w:ascii="Times New Roman" w:hAnsi="Times New Roman" w:cs="Times New Roman"/>
                <w:spacing w:val="-4"/>
                <w:sz w:val="24"/>
                <w:szCs w:val="24"/>
              </w:rPr>
              <w:t xml:space="preserve"> </w:t>
            </w:r>
            <w:r w:rsidRPr="00400761">
              <w:rPr>
                <w:rFonts w:ascii="Times New Roman" w:hAnsi="Times New Roman" w:cs="Times New Roman"/>
                <w:sz w:val="24"/>
                <w:szCs w:val="24"/>
              </w:rPr>
              <w:t>lei</w:t>
            </w:r>
          </w:p>
        </w:tc>
      </w:tr>
      <w:tr w:rsidR="00400761" w:rsidRPr="00400761" w14:paraId="01FE1271" w14:textId="77777777" w:rsidTr="00BD4187">
        <w:trPr>
          <w:trHeight w:val="722"/>
        </w:trPr>
        <w:tc>
          <w:tcPr>
            <w:tcW w:w="6096" w:type="dxa"/>
          </w:tcPr>
          <w:p w14:paraId="7D90DB34" w14:textId="77777777"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 xml:space="preserve">Cuantumul total al TVA care trebuie acoperit de garanția </w:t>
            </w:r>
            <w:r w:rsidRPr="00400761">
              <w:rPr>
                <w:rFonts w:ascii="Times New Roman" w:hAnsi="Times New Roman" w:cs="Times New Roman"/>
                <w:sz w:val="24"/>
                <w:szCs w:val="24"/>
              </w:rPr>
              <w:t>globală,</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dacă</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este</w:t>
            </w:r>
            <w:r w:rsidRPr="00A16698">
              <w:rPr>
                <w:rFonts w:ascii="Times New Roman" w:hAnsi="Times New Roman" w:cs="Times New Roman"/>
                <w:sz w:val="24"/>
                <w:szCs w:val="24"/>
              </w:rPr>
              <w:t xml:space="preserve"> </w:t>
            </w:r>
            <w:r w:rsidRPr="00400761">
              <w:rPr>
                <w:rFonts w:ascii="Times New Roman" w:hAnsi="Times New Roman" w:cs="Times New Roman"/>
                <w:sz w:val="24"/>
                <w:szCs w:val="24"/>
              </w:rPr>
              <w:t>cazul</w:t>
            </w:r>
          </w:p>
        </w:tc>
        <w:tc>
          <w:tcPr>
            <w:tcW w:w="4229" w:type="dxa"/>
          </w:tcPr>
          <w:p w14:paraId="393661BD" w14:textId="77777777" w:rsidR="00400761" w:rsidRPr="00400761" w:rsidRDefault="00400761" w:rsidP="00A16698">
            <w:pPr>
              <w:pStyle w:val="TableParagraph"/>
              <w:spacing w:before="109"/>
              <w:rPr>
                <w:rFonts w:ascii="Times New Roman" w:hAnsi="Times New Roman" w:cs="Times New Roman"/>
                <w:sz w:val="24"/>
                <w:szCs w:val="24"/>
              </w:rPr>
            </w:pPr>
            <w:r w:rsidRPr="00400761">
              <w:rPr>
                <w:rFonts w:ascii="Times New Roman" w:hAnsi="Times New Roman" w:cs="Times New Roman"/>
                <w:sz w:val="24"/>
                <w:szCs w:val="24"/>
              </w:rPr>
              <w:t>(500.000</w:t>
            </w:r>
            <w:r w:rsidRPr="00400761">
              <w:rPr>
                <w:rFonts w:ascii="Times New Roman" w:hAnsi="Times New Roman" w:cs="Times New Roman"/>
                <w:spacing w:val="-5"/>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2"/>
                <w:sz w:val="24"/>
                <w:szCs w:val="24"/>
              </w:rPr>
              <w:t xml:space="preserve"> </w:t>
            </w:r>
            <w:r w:rsidRPr="00400761">
              <w:rPr>
                <w:rFonts w:ascii="Times New Roman" w:hAnsi="Times New Roman" w:cs="Times New Roman"/>
                <w:sz w:val="24"/>
                <w:szCs w:val="24"/>
              </w:rPr>
              <w:t>50.000)</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x</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20%</w:t>
            </w:r>
            <w:r w:rsidRPr="00400761">
              <w:rPr>
                <w:rFonts w:ascii="Times New Roman" w:hAnsi="Times New Roman" w:cs="Times New Roman"/>
                <w:spacing w:val="-3"/>
                <w:sz w:val="24"/>
                <w:szCs w:val="24"/>
              </w:rPr>
              <w:t xml:space="preserve"> </w:t>
            </w:r>
            <w:r w:rsidRPr="00400761">
              <w:rPr>
                <w:rFonts w:ascii="Times New Roman" w:hAnsi="Times New Roman" w:cs="Times New Roman"/>
                <w:sz w:val="24"/>
                <w:szCs w:val="24"/>
              </w:rPr>
              <w:t>=</w:t>
            </w:r>
          </w:p>
          <w:p w14:paraId="76504F45" w14:textId="77777777" w:rsidR="00400761" w:rsidRPr="00400761" w:rsidRDefault="00400761" w:rsidP="00A16698">
            <w:pPr>
              <w:pStyle w:val="TableParagraph"/>
              <w:spacing w:before="2"/>
              <w:rPr>
                <w:rFonts w:ascii="Times New Roman" w:hAnsi="Times New Roman" w:cs="Times New Roman"/>
                <w:sz w:val="24"/>
                <w:szCs w:val="24"/>
              </w:rPr>
            </w:pPr>
            <w:r w:rsidRPr="00400761">
              <w:rPr>
                <w:rFonts w:ascii="Times New Roman" w:hAnsi="Times New Roman" w:cs="Times New Roman"/>
                <w:sz w:val="24"/>
                <w:szCs w:val="24"/>
              </w:rPr>
              <w:t>110.000</w:t>
            </w:r>
            <w:r w:rsidRPr="00400761">
              <w:rPr>
                <w:rFonts w:ascii="Times New Roman" w:hAnsi="Times New Roman" w:cs="Times New Roman"/>
                <w:spacing w:val="-14"/>
                <w:sz w:val="24"/>
                <w:szCs w:val="24"/>
              </w:rPr>
              <w:t xml:space="preserve"> </w:t>
            </w:r>
            <w:r w:rsidRPr="00400761">
              <w:rPr>
                <w:rFonts w:ascii="Times New Roman" w:hAnsi="Times New Roman" w:cs="Times New Roman"/>
                <w:sz w:val="24"/>
                <w:szCs w:val="24"/>
              </w:rPr>
              <w:t>lei</w:t>
            </w:r>
          </w:p>
        </w:tc>
      </w:tr>
      <w:tr w:rsidR="00400761" w:rsidRPr="00400761" w14:paraId="198C95BD" w14:textId="77777777" w:rsidTr="00BD4187">
        <w:trPr>
          <w:trHeight w:val="698"/>
        </w:trPr>
        <w:tc>
          <w:tcPr>
            <w:tcW w:w="6096" w:type="dxa"/>
          </w:tcPr>
          <w:p w14:paraId="7A6C0634" w14:textId="1B25B16F" w:rsidR="00400761" w:rsidRPr="00400761" w:rsidRDefault="00400761" w:rsidP="00A16698">
            <w:pPr>
              <w:pStyle w:val="TableParagraph"/>
              <w:spacing w:before="105"/>
              <w:rPr>
                <w:rFonts w:ascii="Times New Roman" w:hAnsi="Times New Roman" w:cs="Times New Roman"/>
                <w:sz w:val="24"/>
                <w:szCs w:val="24"/>
              </w:rPr>
            </w:pPr>
            <w:r w:rsidRPr="00A16698">
              <w:rPr>
                <w:rFonts w:ascii="Times New Roman" w:hAnsi="Times New Roman" w:cs="Times New Roman"/>
                <w:sz w:val="24"/>
                <w:szCs w:val="24"/>
              </w:rPr>
              <w:t>Cuantumul de referință al garanției globale</w:t>
            </w:r>
          </w:p>
        </w:tc>
        <w:tc>
          <w:tcPr>
            <w:tcW w:w="4229" w:type="dxa"/>
          </w:tcPr>
          <w:p w14:paraId="1D36E7DD" w14:textId="77777777" w:rsidR="00400761" w:rsidRPr="00400761" w:rsidRDefault="00400761" w:rsidP="00A16698">
            <w:pPr>
              <w:pStyle w:val="TableParagraph"/>
              <w:spacing w:before="8"/>
              <w:ind w:left="0"/>
              <w:rPr>
                <w:rFonts w:ascii="Times New Roman" w:hAnsi="Times New Roman" w:cs="Times New Roman"/>
                <w:sz w:val="24"/>
                <w:szCs w:val="24"/>
              </w:rPr>
            </w:pPr>
          </w:p>
          <w:p w14:paraId="5E69BD35" w14:textId="77777777" w:rsidR="00400761" w:rsidRPr="00400761" w:rsidRDefault="00400761" w:rsidP="00A16698">
            <w:pPr>
              <w:pStyle w:val="TableParagraph"/>
              <w:spacing w:before="0"/>
              <w:rPr>
                <w:rFonts w:ascii="Times New Roman" w:hAnsi="Times New Roman" w:cs="Times New Roman"/>
                <w:sz w:val="24"/>
                <w:szCs w:val="24"/>
              </w:rPr>
            </w:pPr>
            <w:r w:rsidRPr="00400761">
              <w:rPr>
                <w:rFonts w:ascii="Times New Roman" w:hAnsi="Times New Roman" w:cs="Times New Roman"/>
                <w:sz w:val="24"/>
                <w:szCs w:val="24"/>
              </w:rPr>
              <w:t>110.000</w:t>
            </w:r>
            <w:r w:rsidRPr="00400761">
              <w:rPr>
                <w:rFonts w:ascii="Times New Roman" w:hAnsi="Times New Roman" w:cs="Times New Roman"/>
                <w:spacing w:val="-8"/>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50.000</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w:t>
            </w:r>
            <w:r w:rsidRPr="00400761">
              <w:rPr>
                <w:rFonts w:ascii="Times New Roman" w:hAnsi="Times New Roman" w:cs="Times New Roman"/>
                <w:spacing w:val="-8"/>
                <w:sz w:val="24"/>
                <w:szCs w:val="24"/>
              </w:rPr>
              <w:t xml:space="preserve"> </w:t>
            </w:r>
            <w:r w:rsidRPr="00400761">
              <w:rPr>
                <w:rFonts w:ascii="Times New Roman" w:hAnsi="Times New Roman" w:cs="Times New Roman"/>
                <w:sz w:val="24"/>
                <w:szCs w:val="24"/>
              </w:rPr>
              <w:t>160.000</w:t>
            </w:r>
            <w:r w:rsidRPr="00400761">
              <w:rPr>
                <w:rFonts w:ascii="Times New Roman" w:hAnsi="Times New Roman" w:cs="Times New Roman"/>
                <w:spacing w:val="-7"/>
                <w:sz w:val="24"/>
                <w:szCs w:val="24"/>
              </w:rPr>
              <w:t xml:space="preserve"> </w:t>
            </w:r>
            <w:r w:rsidRPr="00400761">
              <w:rPr>
                <w:rFonts w:ascii="Times New Roman" w:hAnsi="Times New Roman" w:cs="Times New Roman"/>
                <w:sz w:val="24"/>
                <w:szCs w:val="24"/>
              </w:rPr>
              <w:t>lei</w:t>
            </w:r>
          </w:p>
        </w:tc>
      </w:tr>
    </w:tbl>
    <w:p w14:paraId="41593453" w14:textId="77777777" w:rsidR="00400761" w:rsidRPr="00400761" w:rsidRDefault="00400761" w:rsidP="00400761">
      <w:pPr>
        <w:pStyle w:val="ad"/>
        <w:spacing w:before="10"/>
        <w:ind w:left="0"/>
        <w:jc w:val="left"/>
        <w:rPr>
          <w:rFonts w:ascii="Times New Roman" w:hAnsi="Times New Roman" w:cs="Times New Roman"/>
        </w:rPr>
      </w:pPr>
    </w:p>
    <w:p w14:paraId="59F407A4" w14:textId="77777777" w:rsidR="004B4A7A" w:rsidRDefault="00B95703" w:rsidP="00A16698">
      <w:pPr>
        <w:pStyle w:val="1"/>
        <w:tabs>
          <w:tab w:val="left" w:pos="564"/>
        </w:tabs>
        <w:spacing w:before="1"/>
        <w:jc w:val="center"/>
        <w:rPr>
          <w:rFonts w:ascii="Times New Roman" w:hAnsi="Times New Roman" w:cs="Times New Roman"/>
          <w:b w:val="0"/>
          <w:bCs w:val="0"/>
          <w:color w:val="000000"/>
          <w:sz w:val="28"/>
          <w:szCs w:val="28"/>
          <w:lang w:val="en-US"/>
        </w:rPr>
      </w:pPr>
      <w:proofErr w:type="spellStart"/>
      <w:r>
        <w:rPr>
          <w:rFonts w:ascii="Times New Roman" w:hAnsi="Times New Roman" w:cs="Times New Roman"/>
          <w:color w:val="000000"/>
          <w:sz w:val="28"/>
          <w:szCs w:val="28"/>
          <w:lang w:val="en-US"/>
        </w:rPr>
        <w:t>Secțiunea</w:t>
      </w:r>
      <w:proofErr w:type="spellEnd"/>
      <w:r>
        <w:rPr>
          <w:rFonts w:ascii="Times New Roman" w:hAnsi="Times New Roman" w:cs="Times New Roman"/>
          <w:color w:val="000000"/>
          <w:sz w:val="28"/>
          <w:szCs w:val="28"/>
          <w:lang w:val="en-US"/>
        </w:rPr>
        <w:t xml:space="preserve"> </w:t>
      </w:r>
      <w:r w:rsidR="0050072A">
        <w:rPr>
          <w:rFonts w:ascii="Times New Roman" w:hAnsi="Times New Roman" w:cs="Times New Roman"/>
          <w:color w:val="000000"/>
          <w:sz w:val="28"/>
          <w:szCs w:val="28"/>
          <w:lang w:val="en-US"/>
        </w:rPr>
        <w:t xml:space="preserve">a </w:t>
      </w:r>
      <w:r w:rsidR="004B4A7A">
        <w:rPr>
          <w:rFonts w:ascii="Times New Roman" w:hAnsi="Times New Roman" w:cs="Times New Roman"/>
          <w:color w:val="000000"/>
          <w:sz w:val="28"/>
          <w:szCs w:val="28"/>
          <w:lang w:val="en-US"/>
        </w:rPr>
        <w:t>4</w:t>
      </w:r>
      <w:r w:rsidR="0050072A">
        <w:rPr>
          <w:rFonts w:ascii="Times New Roman" w:hAnsi="Times New Roman" w:cs="Times New Roman"/>
          <w:color w:val="000000"/>
          <w:sz w:val="28"/>
          <w:szCs w:val="28"/>
          <w:lang w:val="en-US"/>
        </w:rPr>
        <w:t>-a</w:t>
      </w:r>
      <w:r w:rsidR="00A16698" w:rsidRPr="00A16698">
        <w:rPr>
          <w:rFonts w:ascii="Times New Roman" w:hAnsi="Times New Roman" w:cs="Times New Roman"/>
          <w:b w:val="0"/>
          <w:bCs w:val="0"/>
          <w:color w:val="000000"/>
          <w:sz w:val="28"/>
          <w:szCs w:val="28"/>
          <w:lang w:val="en-US"/>
        </w:rPr>
        <w:t xml:space="preserve"> </w:t>
      </w:r>
    </w:p>
    <w:p w14:paraId="3B4FC9F2" w14:textId="4C8308C3" w:rsidR="000055F0" w:rsidRPr="00A16698" w:rsidRDefault="00A16698" w:rsidP="00A16698">
      <w:pPr>
        <w:pStyle w:val="1"/>
        <w:tabs>
          <w:tab w:val="left" w:pos="564"/>
        </w:tabs>
        <w:spacing w:before="1"/>
        <w:jc w:val="center"/>
        <w:rPr>
          <w:rFonts w:ascii="Times New Roman" w:hAnsi="Times New Roman" w:cs="Times New Roman"/>
          <w:sz w:val="28"/>
          <w:szCs w:val="28"/>
        </w:rPr>
      </w:pPr>
      <w:r w:rsidRPr="00A16698">
        <w:rPr>
          <w:rFonts w:ascii="Times New Roman" w:hAnsi="Times New Roman" w:cs="Times New Roman"/>
          <w:spacing w:val="-1"/>
          <w:sz w:val="28"/>
          <w:szCs w:val="28"/>
        </w:rPr>
        <w:t>Monitorizarea</w:t>
      </w:r>
      <w:r w:rsidRPr="00A16698">
        <w:rPr>
          <w:rFonts w:ascii="Times New Roman" w:hAnsi="Times New Roman" w:cs="Times New Roman"/>
          <w:spacing w:val="-16"/>
          <w:sz w:val="28"/>
          <w:szCs w:val="28"/>
        </w:rPr>
        <w:t xml:space="preserve"> </w:t>
      </w:r>
      <w:r w:rsidRPr="00A16698">
        <w:rPr>
          <w:rFonts w:ascii="Times New Roman" w:hAnsi="Times New Roman" w:cs="Times New Roman"/>
          <w:sz w:val="28"/>
          <w:szCs w:val="28"/>
        </w:rPr>
        <w:t>cuantumului</w:t>
      </w:r>
      <w:r w:rsidRPr="00A16698">
        <w:rPr>
          <w:rFonts w:ascii="Times New Roman" w:hAnsi="Times New Roman" w:cs="Times New Roman"/>
          <w:spacing w:val="-3"/>
          <w:sz w:val="28"/>
          <w:szCs w:val="28"/>
        </w:rPr>
        <w:t xml:space="preserve"> </w:t>
      </w:r>
      <w:r w:rsidRPr="00A16698">
        <w:rPr>
          <w:rFonts w:ascii="Times New Roman" w:hAnsi="Times New Roman" w:cs="Times New Roman"/>
          <w:sz w:val="28"/>
          <w:szCs w:val="28"/>
        </w:rPr>
        <w:t>de</w:t>
      </w:r>
      <w:r w:rsidRPr="00A16698">
        <w:rPr>
          <w:rFonts w:ascii="Times New Roman" w:hAnsi="Times New Roman" w:cs="Times New Roman"/>
          <w:spacing w:val="-2"/>
          <w:sz w:val="28"/>
          <w:szCs w:val="28"/>
        </w:rPr>
        <w:t xml:space="preserve"> </w:t>
      </w:r>
      <w:r w:rsidRPr="00A16698">
        <w:rPr>
          <w:rFonts w:ascii="Times New Roman" w:hAnsi="Times New Roman" w:cs="Times New Roman"/>
          <w:sz w:val="28"/>
          <w:szCs w:val="28"/>
        </w:rPr>
        <w:t>referință</w:t>
      </w:r>
      <w:r w:rsidRPr="00A16698">
        <w:rPr>
          <w:rFonts w:ascii="Times New Roman" w:hAnsi="Times New Roman" w:cs="Times New Roman"/>
          <w:spacing w:val="-16"/>
          <w:sz w:val="28"/>
          <w:szCs w:val="28"/>
        </w:rPr>
        <w:t xml:space="preserve"> </w:t>
      </w:r>
      <w:r w:rsidRPr="00A16698">
        <w:rPr>
          <w:rFonts w:ascii="Times New Roman" w:hAnsi="Times New Roman" w:cs="Times New Roman"/>
          <w:sz w:val="28"/>
          <w:szCs w:val="28"/>
        </w:rPr>
        <w:t>al</w:t>
      </w:r>
      <w:r w:rsidRPr="00A16698">
        <w:rPr>
          <w:rFonts w:ascii="Times New Roman" w:hAnsi="Times New Roman" w:cs="Times New Roman"/>
          <w:spacing w:val="-1"/>
          <w:sz w:val="28"/>
          <w:szCs w:val="28"/>
        </w:rPr>
        <w:t xml:space="preserve"> </w:t>
      </w:r>
      <w:r w:rsidRPr="00A16698">
        <w:rPr>
          <w:rFonts w:ascii="Times New Roman" w:hAnsi="Times New Roman" w:cs="Times New Roman"/>
          <w:sz w:val="28"/>
          <w:szCs w:val="28"/>
        </w:rPr>
        <w:t>garanției</w:t>
      </w:r>
      <w:r w:rsidRPr="00A16698">
        <w:rPr>
          <w:rFonts w:ascii="Times New Roman" w:hAnsi="Times New Roman" w:cs="Times New Roman"/>
          <w:spacing w:val="-3"/>
          <w:sz w:val="28"/>
          <w:szCs w:val="28"/>
        </w:rPr>
        <w:t xml:space="preserve"> </w:t>
      </w:r>
      <w:r w:rsidRPr="00A16698">
        <w:rPr>
          <w:rFonts w:ascii="Times New Roman" w:hAnsi="Times New Roman" w:cs="Times New Roman"/>
          <w:sz w:val="28"/>
          <w:szCs w:val="28"/>
        </w:rPr>
        <w:t>globale</w:t>
      </w:r>
    </w:p>
    <w:p w14:paraId="48AE9848" w14:textId="77777777" w:rsidR="00796196" w:rsidRDefault="00796196" w:rsidP="00273861">
      <w:pPr>
        <w:spacing w:after="0"/>
        <w:ind w:firstLine="567"/>
        <w:jc w:val="both"/>
        <w:rPr>
          <w:rFonts w:ascii="Times New Roman" w:hAnsi="Times New Roman" w:cs="Times New Roman"/>
          <w:b/>
          <w:sz w:val="28"/>
          <w:szCs w:val="28"/>
        </w:rPr>
      </w:pPr>
    </w:p>
    <w:p w14:paraId="530F56EC" w14:textId="1C28A1BC" w:rsidR="00A16698" w:rsidRDefault="004B4A7A" w:rsidP="00273861">
      <w:pPr>
        <w:spacing w:after="0"/>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rPr>
        <w:t>4</w:t>
      </w:r>
      <w:r w:rsidR="00827968">
        <w:rPr>
          <w:rFonts w:ascii="Times New Roman" w:hAnsi="Times New Roman" w:cs="Times New Roman"/>
          <w:b/>
          <w:sz w:val="28"/>
          <w:szCs w:val="28"/>
        </w:rPr>
        <w:t>3</w:t>
      </w:r>
      <w:r w:rsidR="0028330F" w:rsidRPr="004B4A7A">
        <w:rPr>
          <w:rFonts w:ascii="Times New Roman" w:hAnsi="Times New Roman" w:cs="Times New Roman"/>
          <w:b/>
          <w:sz w:val="28"/>
          <w:szCs w:val="28"/>
          <w:lang w:val="en-US"/>
        </w:rPr>
        <w:t>.</w:t>
      </w:r>
      <w:r w:rsidR="0028330F">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Obligația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revine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at</w:t>
      </w:r>
      <w:r w:rsidR="00A1669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t</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titularului</w:t>
      </w:r>
      <w:proofErr w:type="spellEnd"/>
      <w:r w:rsidR="00A16698" w:rsidRPr="00A16698">
        <w:rPr>
          <w:rFonts w:ascii="Times New Roman" w:hAnsi="Times New Roman" w:cs="Times New Roman"/>
          <w:sz w:val="28"/>
          <w:szCs w:val="28"/>
          <w:lang w:val="en-US"/>
        </w:rPr>
        <w:t xml:space="preserve"> de</w:t>
      </w:r>
      <w:r w:rsid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utilizarea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w:t>
      </w:r>
      <w:r w:rsidR="00F034BB">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t</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Pr>
          <w:rFonts w:ascii="Times New Roman" w:hAnsi="Times New Roman" w:cs="Times New Roman"/>
          <w:sz w:val="28"/>
          <w:szCs w:val="28"/>
          <w:lang w:val="en-US"/>
        </w:rPr>
        <w:t>Serviciului</w:t>
      </w:r>
      <w:proofErr w:type="spellEnd"/>
      <w:r w:rsidR="00A16698">
        <w:rPr>
          <w:rFonts w:ascii="Times New Roman" w:hAnsi="Times New Roman" w:cs="Times New Roman"/>
          <w:sz w:val="28"/>
          <w:szCs w:val="28"/>
          <w:lang w:val="en-US"/>
        </w:rPr>
        <w:t xml:space="preserve"> Vamal</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lastRenderedPageBreak/>
        <w:t>efectuată</w:t>
      </w:r>
      <w:proofErr w:type="spellEnd"/>
      <w:r w:rsidR="00A16698" w:rsidRPr="00A16698">
        <w:rPr>
          <w:rFonts w:ascii="Times New Roman" w:hAnsi="Times New Roman" w:cs="Times New Roman"/>
          <w:sz w:val="28"/>
          <w:szCs w:val="28"/>
          <w:lang w:val="en-US"/>
        </w:rPr>
        <w:t xml:space="preserve">, </w:t>
      </w:r>
      <w:proofErr w:type="spellStart"/>
      <w:r w:rsidR="00A1669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principal,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a se </w:t>
      </w:r>
      <w:proofErr w:type="spellStart"/>
      <w:r w:rsidR="00A16698" w:rsidRPr="00A16698">
        <w:rPr>
          <w:rFonts w:ascii="Times New Roman" w:hAnsi="Times New Roman" w:cs="Times New Roman"/>
          <w:sz w:val="28"/>
          <w:szCs w:val="28"/>
          <w:lang w:val="en-US"/>
        </w:rPr>
        <w:t>verifica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acesta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acoperă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w:t>
      </w:r>
      <w:proofErr w:type="spellEnd"/>
      <w:r w:rsidR="00A16698" w:rsidRPr="00A16698">
        <w:rPr>
          <w:rFonts w:ascii="Times New Roman" w:hAnsi="Times New Roman" w:cs="Times New Roman"/>
          <w:sz w:val="28"/>
          <w:szCs w:val="28"/>
          <w:lang w:val="en-US"/>
        </w:rPr>
        <w:t xml:space="preserve"> </w:t>
      </w:r>
      <w:proofErr w:type="spellStart"/>
      <w:r w:rsidR="00A16698">
        <w:rPr>
          <w:rFonts w:ascii="Times New Roman" w:hAnsi="Times New Roman" w:cs="Times New Roman"/>
          <w:sz w:val="28"/>
          <w:szCs w:val="28"/>
          <w:lang w:val="en-US"/>
        </w:rPr>
        <w:t>drepturilor</w:t>
      </w:r>
      <w:proofErr w:type="spellEnd"/>
      <w:r w:rsidR="00A16698">
        <w:rPr>
          <w:rFonts w:ascii="Times New Roman" w:hAnsi="Times New Roman" w:cs="Times New Roman"/>
          <w:sz w:val="28"/>
          <w:szCs w:val="28"/>
          <w:lang w:val="en-US"/>
        </w:rPr>
        <w:t xml:space="preserve"> de</w:t>
      </w:r>
      <w:r w:rsidR="00A16698" w:rsidRPr="00A16698">
        <w:rPr>
          <w:rFonts w:ascii="Times New Roman" w:hAnsi="Times New Roman" w:cs="Times New Roman"/>
          <w:sz w:val="28"/>
          <w:szCs w:val="28"/>
          <w:lang w:val="en-US"/>
        </w:rPr>
        <w:t xml:space="preserve"> import care se </w:t>
      </w:r>
      <w:proofErr w:type="spellStart"/>
      <w:r w:rsidR="00A16698" w:rsidRPr="00A16698">
        <w:rPr>
          <w:rFonts w:ascii="Times New Roman" w:hAnsi="Times New Roman" w:cs="Times New Roman"/>
          <w:sz w:val="28"/>
          <w:szCs w:val="28"/>
          <w:lang w:val="en-US"/>
        </w:rPr>
        <w:t>datorează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sau</w:t>
      </w:r>
      <w:proofErr w:type="spellEnd"/>
      <w:r w:rsidR="00A16698" w:rsidRPr="00A16698">
        <w:rPr>
          <w:rFonts w:ascii="Times New Roman" w:hAnsi="Times New Roman" w:cs="Times New Roman"/>
          <w:sz w:val="28"/>
          <w:szCs w:val="28"/>
          <w:lang w:val="en-US"/>
        </w:rPr>
        <w:t xml:space="preserve"> </w:t>
      </w:r>
      <w:r w:rsidR="00A16698">
        <w:rPr>
          <w:rFonts w:ascii="Times New Roman" w:hAnsi="Times New Roman" w:cs="Times New Roman"/>
          <w:sz w:val="28"/>
          <w:szCs w:val="28"/>
          <w:lang w:val="en-US"/>
        </w:rPr>
        <w:t xml:space="preserve">pot </w:t>
      </w:r>
      <w:proofErr w:type="spellStart"/>
      <w:r w:rsidR="00A16698">
        <w:rPr>
          <w:rFonts w:ascii="Times New Roman" w:hAnsi="Times New Roman" w:cs="Times New Roman"/>
          <w:sz w:val="28"/>
          <w:szCs w:val="28"/>
          <w:lang w:val="en-US"/>
        </w:rPr>
        <w:t>apărea</w:t>
      </w:r>
      <w:proofErr w:type="spellEnd"/>
      <w:r w:rsidR="00A16698" w:rsidRPr="00A16698">
        <w:rPr>
          <w:rFonts w:ascii="Times New Roman" w:hAnsi="Times New Roman" w:cs="Times New Roman"/>
          <w:sz w:val="28"/>
          <w:szCs w:val="28"/>
          <w:lang w:val="en-US"/>
        </w:rPr>
        <w:t>.</w:t>
      </w:r>
    </w:p>
    <w:p w14:paraId="5A3C0B1C" w14:textId="77777777" w:rsidR="004B4A7A" w:rsidRDefault="0028330F"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Subsecțiunea</w:t>
      </w:r>
      <w:proofErr w:type="spellEnd"/>
      <w:r>
        <w:rPr>
          <w:rFonts w:ascii="Times New Roman" w:hAnsi="Times New Roman" w:cs="Times New Roman"/>
          <w:b/>
          <w:bCs/>
          <w:sz w:val="28"/>
          <w:szCs w:val="28"/>
          <w:lang w:val="en-US"/>
        </w:rPr>
        <w:t xml:space="preserve"> </w:t>
      </w:r>
      <w:r w:rsidR="00B95703">
        <w:rPr>
          <w:rFonts w:ascii="Times New Roman" w:hAnsi="Times New Roman" w:cs="Times New Roman"/>
          <w:b/>
          <w:bCs/>
          <w:sz w:val="28"/>
          <w:szCs w:val="28"/>
          <w:lang w:val="en-US"/>
        </w:rPr>
        <w:t>1</w:t>
      </w:r>
      <w:r w:rsidR="00A16698" w:rsidRPr="00A16698">
        <w:rPr>
          <w:rFonts w:ascii="Times New Roman" w:hAnsi="Times New Roman" w:cs="Times New Roman"/>
          <w:b/>
          <w:bCs/>
          <w:sz w:val="28"/>
          <w:szCs w:val="28"/>
          <w:lang w:val="en-US"/>
        </w:rPr>
        <w:t xml:space="preserve"> </w:t>
      </w:r>
    </w:p>
    <w:p w14:paraId="09DE6494" w14:textId="77777777" w:rsidR="004B4A7A"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A16698">
        <w:rPr>
          <w:rFonts w:ascii="Times New Roman" w:hAnsi="Times New Roman" w:cs="Times New Roman"/>
          <w:b/>
          <w:bCs/>
          <w:sz w:val="28"/>
          <w:szCs w:val="28"/>
          <w:lang w:val="en-US"/>
        </w:rPr>
        <w:t>Monitorizarea</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cuantumului</w:t>
      </w:r>
      <w:proofErr w:type="spellEnd"/>
      <w:r w:rsidRPr="00A16698">
        <w:rPr>
          <w:rFonts w:ascii="Times New Roman" w:hAnsi="Times New Roman" w:cs="Times New Roman"/>
          <w:b/>
          <w:bCs/>
          <w:sz w:val="28"/>
          <w:szCs w:val="28"/>
          <w:lang w:val="en-US"/>
        </w:rPr>
        <w:t xml:space="preserve"> de </w:t>
      </w:r>
      <w:proofErr w:type="spellStart"/>
      <w:r w:rsidRPr="00A16698">
        <w:rPr>
          <w:rFonts w:ascii="Times New Roman" w:hAnsi="Times New Roman" w:cs="Times New Roman"/>
          <w:b/>
          <w:bCs/>
          <w:sz w:val="28"/>
          <w:szCs w:val="28"/>
          <w:lang w:val="en-US"/>
        </w:rPr>
        <w:t>referință</w:t>
      </w:r>
      <w:proofErr w:type="spellEnd"/>
      <w:r w:rsidRPr="00A16698">
        <w:rPr>
          <w:rFonts w:ascii="Times New Roman" w:hAnsi="Times New Roman" w:cs="Times New Roman"/>
          <w:b/>
          <w:bCs/>
          <w:sz w:val="28"/>
          <w:szCs w:val="28"/>
          <w:lang w:val="en-US"/>
        </w:rPr>
        <w:t xml:space="preserve"> de </w:t>
      </w:r>
      <w:proofErr w:type="spellStart"/>
      <w:r w:rsidRPr="00A16698">
        <w:rPr>
          <w:rFonts w:ascii="Times New Roman" w:hAnsi="Times New Roman" w:cs="Times New Roman"/>
          <w:b/>
          <w:bCs/>
          <w:sz w:val="28"/>
          <w:szCs w:val="28"/>
          <w:lang w:val="en-US"/>
        </w:rPr>
        <w:t>titularul</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autorizației</w:t>
      </w:r>
      <w:proofErr w:type="spellEnd"/>
      <w:r w:rsidRPr="00A16698">
        <w:rPr>
          <w:rFonts w:ascii="Times New Roman" w:hAnsi="Times New Roman" w:cs="Times New Roman"/>
          <w:b/>
          <w:bCs/>
          <w:sz w:val="28"/>
          <w:szCs w:val="28"/>
          <w:lang w:val="en-US"/>
        </w:rPr>
        <w:t xml:space="preserve"> </w:t>
      </w:r>
    </w:p>
    <w:p w14:paraId="0E8680D1" w14:textId="01D60083" w:rsidR="00A16698"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A16698">
        <w:rPr>
          <w:rFonts w:ascii="Times New Roman" w:hAnsi="Times New Roman" w:cs="Times New Roman"/>
          <w:b/>
          <w:bCs/>
          <w:sz w:val="28"/>
          <w:szCs w:val="28"/>
          <w:lang w:val="en-US"/>
        </w:rPr>
        <w:t xml:space="preserve">– </w:t>
      </w:r>
      <w:r w:rsidR="0028330F">
        <w:rPr>
          <w:rFonts w:ascii="Times New Roman" w:hAnsi="Times New Roman" w:cs="Times New Roman"/>
          <w:b/>
          <w:bCs/>
          <w:sz w:val="28"/>
          <w:szCs w:val="28"/>
          <w:lang w:val="en-US"/>
        </w:rPr>
        <w:t xml:space="preserve">pct.134 din </w:t>
      </w:r>
      <w:proofErr w:type="spellStart"/>
      <w:r w:rsidR="00656C47">
        <w:rPr>
          <w:rFonts w:ascii="Times New Roman" w:hAnsi="Times New Roman" w:cs="Times New Roman"/>
          <w:b/>
          <w:bCs/>
          <w:sz w:val="28"/>
          <w:szCs w:val="28"/>
          <w:lang w:val="en-US"/>
        </w:rPr>
        <w:t>Regulament</w:t>
      </w:r>
      <w:proofErr w:type="spellEnd"/>
    </w:p>
    <w:p w14:paraId="09B3CF28" w14:textId="77777777" w:rsidR="00B32A33" w:rsidRPr="00A16698" w:rsidRDefault="00B32A33"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65885DE2" w14:textId="446DC344"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lang w:val="en-US"/>
        </w:rPr>
        <w:t>4</w:t>
      </w:r>
      <w:r w:rsidR="00827968">
        <w:rPr>
          <w:rFonts w:ascii="Times New Roman" w:hAnsi="Times New Roman" w:cs="Times New Roman"/>
          <w:b/>
          <w:sz w:val="28"/>
          <w:szCs w:val="28"/>
          <w:lang w:val="en-US"/>
        </w:rPr>
        <w:t>4</w:t>
      </w:r>
      <w:r w:rsidR="00A41FFA" w:rsidRPr="00A41FFA">
        <w:rPr>
          <w:rFonts w:ascii="Times New Roman" w:hAnsi="Times New Roman" w:cs="Times New Roman"/>
          <w:bCs/>
          <w:sz w:val="28"/>
          <w:szCs w:val="28"/>
          <w:lang w:val="en-US"/>
        </w:rPr>
        <w:t>.</w:t>
      </w:r>
      <w:r w:rsidR="009E276F">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utilizarea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trebuie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toate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măsurile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a se</w:t>
      </w:r>
      <w:r w:rsidR="0028330F">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asigura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w:t>
      </w:r>
      <w:proofErr w:type="spellEnd"/>
      <w:r w:rsidR="00A16698" w:rsidRPr="00A16698">
        <w:rPr>
          <w:rFonts w:ascii="Times New Roman" w:hAnsi="Times New Roman" w:cs="Times New Roman"/>
          <w:sz w:val="28"/>
          <w:szCs w:val="28"/>
          <w:lang w:val="en-US"/>
        </w:rPr>
        <w:t xml:space="preserve"> </w:t>
      </w:r>
      <w:proofErr w:type="spellStart"/>
      <w:r w:rsidR="0028330F">
        <w:rPr>
          <w:rFonts w:ascii="Times New Roman" w:hAnsi="Times New Roman" w:cs="Times New Roman"/>
          <w:sz w:val="28"/>
          <w:szCs w:val="28"/>
          <w:lang w:val="en-US"/>
        </w:rPr>
        <w:t>drepturilor</w:t>
      </w:r>
      <w:proofErr w:type="spellEnd"/>
      <w:r w:rsidR="0028330F">
        <w:rPr>
          <w:rFonts w:ascii="Times New Roman" w:hAnsi="Times New Roman" w:cs="Times New Roman"/>
          <w:sz w:val="28"/>
          <w:szCs w:val="28"/>
          <w:lang w:val="en-US"/>
        </w:rPr>
        <w:t xml:space="preserve"> de </w:t>
      </w:r>
      <w:r w:rsidR="00A16698" w:rsidRPr="00A16698">
        <w:rPr>
          <w:rFonts w:ascii="Times New Roman" w:hAnsi="Times New Roman" w:cs="Times New Roman"/>
          <w:sz w:val="28"/>
          <w:szCs w:val="28"/>
          <w:lang w:val="en-US"/>
        </w:rPr>
        <w:t xml:space="preserve">import </w:t>
      </w:r>
      <w:proofErr w:type="spellStart"/>
      <w:r w:rsidR="00A16698" w:rsidRPr="00A16698">
        <w:rPr>
          <w:rFonts w:ascii="Times New Roman" w:hAnsi="Times New Roman" w:cs="Times New Roman"/>
          <w:sz w:val="28"/>
          <w:szCs w:val="28"/>
          <w:lang w:val="en-US"/>
        </w:rPr>
        <w:t>acoperite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garanția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globală</w:t>
      </w:r>
      <w:proofErr w:type="spellEnd"/>
      <w:r w:rsidR="00A16698" w:rsidRPr="00A16698">
        <w:rPr>
          <w:rFonts w:ascii="Times New Roman" w:hAnsi="Times New Roman" w:cs="Times New Roman"/>
          <w:sz w:val="28"/>
          <w:szCs w:val="28"/>
          <w:lang w:val="en-US"/>
        </w:rPr>
        <w:t>, nu</w:t>
      </w:r>
      <w:r w:rsidR="00FC157F">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depășește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w:t>
      </w:r>
    </w:p>
    <w:p w14:paraId="58EF81EE" w14:textId="1C8C1568"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lang w:val="en-US"/>
        </w:rPr>
        <w:t>4</w:t>
      </w:r>
      <w:r w:rsidR="00827968">
        <w:rPr>
          <w:rFonts w:ascii="Times New Roman" w:hAnsi="Times New Roman" w:cs="Times New Roman"/>
          <w:b/>
          <w:sz w:val="28"/>
          <w:szCs w:val="28"/>
          <w:lang w:val="en-US"/>
        </w:rPr>
        <w:t>5</w:t>
      </w:r>
      <w:r w:rsidR="00A41FFA" w:rsidRPr="00A41FFA">
        <w:rPr>
          <w:rFonts w:ascii="Times New Roman" w:hAnsi="Times New Roman" w:cs="Times New Roman"/>
          <w:bCs/>
          <w:sz w:val="28"/>
          <w:szCs w:val="28"/>
          <w:lang w:val="en-US"/>
        </w:rPr>
        <w:t>.</w:t>
      </w:r>
      <w:r w:rsidR="00A90946">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Capacitatea</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rezultă</w:t>
      </w:r>
      <w:proofErr w:type="spellEnd"/>
      <w:r w:rsidR="00A16698" w:rsidRPr="00A16698">
        <w:rPr>
          <w:rFonts w:ascii="Times New Roman" w:hAnsi="Times New Roman" w:cs="Times New Roman"/>
          <w:sz w:val="28"/>
          <w:szCs w:val="28"/>
          <w:lang w:val="en-US"/>
        </w:rPr>
        <w:t xml:space="preserve"> din </w:t>
      </w:r>
      <w:proofErr w:type="spellStart"/>
      <w:r w:rsidR="00A16698" w:rsidRPr="00A16698">
        <w:rPr>
          <w:rFonts w:ascii="Times New Roman" w:hAnsi="Times New Roman" w:cs="Times New Roman"/>
          <w:sz w:val="28"/>
          <w:szCs w:val="28"/>
          <w:lang w:val="en-US"/>
        </w:rPr>
        <w:t>informațiile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cuprinse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elementul</w:t>
      </w:r>
      <w:proofErr w:type="spellEnd"/>
      <w:r w:rsidR="00A16698" w:rsidRPr="00A16698">
        <w:rPr>
          <w:rFonts w:ascii="Times New Roman" w:hAnsi="Times New Roman" w:cs="Times New Roman"/>
          <w:sz w:val="28"/>
          <w:szCs w:val="28"/>
          <w:lang w:val="en-US"/>
        </w:rPr>
        <w:t xml:space="preserve"> de date</w:t>
      </w:r>
      <w:r w:rsidR="00250873">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 </w:t>
      </w:r>
      <w:proofErr w:type="spellStart"/>
      <w:r w:rsidR="00A16698" w:rsidRPr="00910603">
        <w:rPr>
          <w:rFonts w:ascii="Times New Roman" w:hAnsi="Times New Roman" w:cs="Times New Roman"/>
          <w:b/>
          <w:bCs/>
          <w:sz w:val="28"/>
          <w:szCs w:val="28"/>
          <w:lang w:val="en-US"/>
        </w:rPr>
        <w:t>Tipul</w:t>
      </w:r>
      <w:proofErr w:type="spellEnd"/>
      <w:r w:rsidR="009E276F" w:rsidRPr="00910603">
        <w:rPr>
          <w:rFonts w:ascii="Times New Roman" w:hAnsi="Times New Roman" w:cs="Times New Roman"/>
          <w:b/>
          <w:bCs/>
          <w:sz w:val="28"/>
          <w:szCs w:val="28"/>
          <w:lang w:val="en-US"/>
        </w:rPr>
        <w:t xml:space="preserve"> </w:t>
      </w:r>
      <w:r w:rsidR="00A16698" w:rsidRPr="00910603">
        <w:rPr>
          <w:rFonts w:ascii="Times New Roman" w:hAnsi="Times New Roman" w:cs="Times New Roman"/>
          <w:b/>
          <w:bCs/>
          <w:sz w:val="28"/>
          <w:szCs w:val="28"/>
          <w:lang w:val="en-US"/>
        </w:rPr>
        <w:t xml:space="preserve">de </w:t>
      </w:r>
      <w:proofErr w:type="spellStart"/>
      <w:r w:rsidR="00A16698" w:rsidRPr="00910603">
        <w:rPr>
          <w:rFonts w:ascii="Times New Roman" w:hAnsi="Times New Roman" w:cs="Times New Roman"/>
          <w:b/>
          <w:bCs/>
          <w:sz w:val="28"/>
          <w:szCs w:val="28"/>
          <w:lang w:val="en-US"/>
        </w:rPr>
        <w:t>evidențe</w:t>
      </w:r>
      <w:proofErr w:type="spellEnd"/>
      <w:r w:rsidR="00A16698" w:rsidRPr="00A16698">
        <w:rPr>
          <w:rFonts w:ascii="Times New Roman" w:hAnsi="Times New Roman" w:cs="Times New Roman"/>
          <w:sz w:val="28"/>
          <w:szCs w:val="28"/>
          <w:lang w:val="en-US"/>
        </w:rPr>
        <w:t xml:space="preserve"> din </w:t>
      </w:r>
      <w:proofErr w:type="spellStart"/>
      <w:r w:rsidR="00A16698" w:rsidRPr="00A16698">
        <w:rPr>
          <w:rFonts w:ascii="Times New Roman" w:hAnsi="Times New Roman" w:cs="Times New Roman"/>
          <w:sz w:val="28"/>
          <w:szCs w:val="28"/>
          <w:lang w:val="en-US"/>
        </w:rPr>
        <w:t>cererea</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autorizare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ținute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trebuie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permită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9E276F">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autorității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determine </w:t>
      </w:r>
      <w:proofErr w:type="spellStart"/>
      <w:r w:rsidR="009E276F">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orice</w:t>
      </w:r>
      <w:proofErr w:type="spellEnd"/>
      <w:r w:rsidR="00A16698" w:rsidRPr="00A16698">
        <w:rPr>
          <w:rFonts w:ascii="Times New Roman" w:hAnsi="Times New Roman" w:cs="Times New Roman"/>
          <w:sz w:val="28"/>
          <w:szCs w:val="28"/>
          <w:lang w:val="en-US"/>
        </w:rPr>
        <w:t xml:space="preserve"> moment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fiecare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w:t>
      </w:r>
      <w:proofErr w:type="spellEnd"/>
      <w:r w:rsidR="009E276F">
        <w:rPr>
          <w:rFonts w:ascii="Times New Roman" w:hAnsi="Times New Roman" w:cs="Times New Roman"/>
          <w:sz w:val="28"/>
          <w:szCs w:val="28"/>
          <w:lang w:val="en-US"/>
        </w:rPr>
        <w:t xml:space="preserve"> </w:t>
      </w:r>
      <w:proofErr w:type="spellStart"/>
      <w:r w:rsidR="009E276F">
        <w:rPr>
          <w:rFonts w:ascii="Times New Roman" w:hAnsi="Times New Roman" w:cs="Times New Roman"/>
          <w:sz w:val="28"/>
          <w:szCs w:val="28"/>
          <w:lang w:val="en-US"/>
        </w:rPr>
        <w:t>drepturilor</w:t>
      </w:r>
      <w:proofErr w:type="spellEnd"/>
      <w:r w:rsidR="009E276F">
        <w:rPr>
          <w:rFonts w:ascii="Times New Roman" w:hAnsi="Times New Roman" w:cs="Times New Roman"/>
          <w:sz w:val="28"/>
          <w:szCs w:val="28"/>
          <w:lang w:val="en-US"/>
        </w:rPr>
        <w:t xml:space="preserve"> de import</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acoperite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garanția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globală</w:t>
      </w:r>
      <w:proofErr w:type="spellEnd"/>
      <w:r w:rsidR="00A16698" w:rsidRPr="00A16698">
        <w:rPr>
          <w:rFonts w:ascii="Times New Roman" w:hAnsi="Times New Roman" w:cs="Times New Roman"/>
          <w:sz w:val="28"/>
          <w:szCs w:val="28"/>
          <w:lang w:val="en-US"/>
        </w:rPr>
        <w:t>.</w:t>
      </w:r>
    </w:p>
    <w:p w14:paraId="6D9AF6A1" w14:textId="28770EBA"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4</w:t>
      </w:r>
      <w:r w:rsidR="00827968">
        <w:rPr>
          <w:rFonts w:ascii="Times New Roman" w:hAnsi="Times New Roman" w:cs="Times New Roman"/>
          <w:b/>
          <w:bCs/>
          <w:sz w:val="28"/>
          <w:szCs w:val="28"/>
          <w:lang w:val="en-US"/>
        </w:rPr>
        <w:t>6</w:t>
      </w:r>
      <w:r w:rsidR="00A90946">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trebuie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informeze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w:t>
      </w:r>
      <w:proofErr w:type="spellStart"/>
      <w:r w:rsidR="0003731B">
        <w:rPr>
          <w:rFonts w:ascii="Times New Roman" w:hAnsi="Times New Roman" w:cs="Times New Roman"/>
          <w:sz w:val="28"/>
          <w:szCs w:val="28"/>
          <w:lang w:val="en-US"/>
        </w:rPr>
        <w:t>compentent</w:t>
      </w:r>
      <w:proofErr w:type="spellEnd"/>
      <w:r w:rsidR="00A16698" w:rsidRPr="00A16698">
        <w:rPr>
          <w:rFonts w:ascii="Times New Roman" w:hAnsi="Times New Roman" w:cs="Times New Roman"/>
          <w:sz w:val="28"/>
          <w:szCs w:val="28"/>
          <w:lang w:val="en-US"/>
        </w:rPr>
        <w:t xml:space="preserve"> </w:t>
      </w:r>
      <w:r w:rsidR="00273861">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nainte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depășirea</w:t>
      </w:r>
      <w:proofErr w:type="spellEnd"/>
      <w:r w:rsidR="003B7D3B">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evitarea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suspendării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revocării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sau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anularea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r w:rsidR="00C92F71">
        <w:rPr>
          <w:rFonts w:ascii="Times New Roman" w:hAnsi="Times New Roman" w:cs="Times New Roman"/>
          <w:sz w:val="28"/>
          <w:szCs w:val="28"/>
        </w:rPr>
        <w:t>Î</w:t>
      </w:r>
      <w:r w:rsidR="00A16698" w:rsidRPr="00A16698">
        <w:rPr>
          <w:rFonts w:ascii="Times New Roman" w:hAnsi="Times New Roman" w:cs="Times New Roman"/>
          <w:sz w:val="28"/>
          <w:szCs w:val="28"/>
          <w:lang w:val="en-US"/>
        </w:rPr>
        <w:t>n</w:t>
      </w:r>
      <w:r w:rsidR="00C92F7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situația</w:t>
      </w:r>
      <w:proofErr w:type="spellEnd"/>
      <w:r w:rsidR="00A16698" w:rsidRPr="00A16698">
        <w:rPr>
          <w:rFonts w:ascii="Times New Roman" w:hAnsi="Times New Roman" w:cs="Times New Roman"/>
          <w:sz w:val="28"/>
          <w:szCs w:val="28"/>
          <w:lang w:val="en-US"/>
        </w:rPr>
        <w:t xml:space="preserve"> </w:t>
      </w:r>
      <w:proofErr w:type="spellStart"/>
      <w:r w:rsidR="00C92F71">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care </w:t>
      </w:r>
      <w:proofErr w:type="spellStart"/>
      <w:r w:rsidR="00A16698" w:rsidRPr="00A16698">
        <w:rPr>
          <w:rFonts w:ascii="Times New Roman" w:hAnsi="Times New Roman" w:cs="Times New Roman"/>
          <w:sz w:val="28"/>
          <w:szCs w:val="28"/>
          <w:lang w:val="en-US"/>
        </w:rPr>
        <w:t>identifică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acest</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risc</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trebuie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formuleze</w:t>
      </w:r>
      <w:proofErr w:type="spellEnd"/>
      <w:r w:rsidR="00A16698" w:rsidRPr="00A16698">
        <w:rPr>
          <w:rFonts w:ascii="Times New Roman" w:hAnsi="Times New Roman" w:cs="Times New Roman"/>
          <w:sz w:val="28"/>
          <w:szCs w:val="28"/>
          <w:lang w:val="en-US"/>
        </w:rPr>
        <w:t xml:space="preserve"> o </w:t>
      </w:r>
      <w:proofErr w:type="spellStart"/>
      <w:r w:rsidR="00A16698" w:rsidRPr="00A16698">
        <w:rPr>
          <w:rFonts w:ascii="Times New Roman" w:hAnsi="Times New Roman" w:cs="Times New Roman"/>
          <w:sz w:val="28"/>
          <w:szCs w:val="28"/>
          <w:lang w:val="en-US"/>
        </w:rPr>
        <w:t>cerere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modificare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w:t>
      </w:r>
      <w:r w:rsidR="00C92F7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sau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dacă</w:t>
      </w:r>
      <w:proofErr w:type="spellEnd"/>
      <w:r w:rsidR="00A16698" w:rsidRPr="00A16698">
        <w:rPr>
          <w:rFonts w:ascii="Times New Roman" w:hAnsi="Times New Roman" w:cs="Times New Roman"/>
          <w:sz w:val="28"/>
          <w:szCs w:val="28"/>
          <w:lang w:val="en-US"/>
        </w:rPr>
        <w:t xml:space="preserve"> nu are </w:t>
      </w:r>
      <w:proofErr w:type="spellStart"/>
      <w:r w:rsidR="00A16698" w:rsidRPr="00A16698">
        <w:rPr>
          <w:rFonts w:ascii="Times New Roman" w:hAnsi="Times New Roman" w:cs="Times New Roman"/>
          <w:sz w:val="28"/>
          <w:szCs w:val="28"/>
          <w:lang w:val="en-US"/>
        </w:rPr>
        <w:t>capacitatea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reglementării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situației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w:t>
      </w:r>
      <w:r w:rsidR="00C92F71">
        <w:rPr>
          <w:rFonts w:ascii="Times New Roman" w:hAnsi="Times New Roman" w:cs="Times New Roman"/>
          <w:sz w:val="28"/>
          <w:szCs w:val="28"/>
          <w:lang w:val="en-US"/>
        </w:rPr>
        <w:t>ă</w:t>
      </w:r>
      <w:r w:rsidR="00A16698" w:rsidRPr="00A16698">
        <w:rPr>
          <w:rFonts w:ascii="Times New Roman" w:hAnsi="Times New Roman" w:cs="Times New Roman"/>
          <w:sz w:val="28"/>
          <w:szCs w:val="28"/>
          <w:lang w:val="en-US"/>
        </w:rPr>
        <w:t>nă</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materializarea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riscului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C92F7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formuleze</w:t>
      </w:r>
      <w:proofErr w:type="spellEnd"/>
      <w:r w:rsidR="00A16698" w:rsidRPr="00A16698">
        <w:rPr>
          <w:rFonts w:ascii="Times New Roman" w:hAnsi="Times New Roman" w:cs="Times New Roman"/>
          <w:sz w:val="28"/>
          <w:szCs w:val="28"/>
          <w:lang w:val="en-US"/>
        </w:rPr>
        <w:t xml:space="preserve"> o </w:t>
      </w:r>
      <w:proofErr w:type="spellStart"/>
      <w:r w:rsidR="00A16698" w:rsidRPr="00A16698">
        <w:rPr>
          <w:rFonts w:ascii="Times New Roman" w:hAnsi="Times New Roman" w:cs="Times New Roman"/>
          <w:sz w:val="28"/>
          <w:szCs w:val="28"/>
          <w:lang w:val="en-US"/>
        </w:rPr>
        <w:t>cerere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suspendare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w:t>
      </w:r>
    </w:p>
    <w:p w14:paraId="77F29D65" w14:textId="799B291D" w:rsidR="00A16698"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rPr>
        <w:t>47</w:t>
      </w:r>
      <w:r w:rsidR="003B7D3B" w:rsidRPr="004B4A7A">
        <w:rPr>
          <w:rFonts w:ascii="Times New Roman" w:hAnsi="Times New Roman" w:cs="Times New Roman"/>
          <w:b/>
          <w:bCs/>
          <w:sz w:val="28"/>
          <w:szCs w:val="28"/>
        </w:rPr>
        <w:t>.</w:t>
      </w:r>
      <w:r w:rsidR="003B7D3B">
        <w:rPr>
          <w:rFonts w:ascii="Times New Roman" w:hAnsi="Times New Roman" w:cs="Times New Roman"/>
          <w:sz w:val="28"/>
          <w:szCs w:val="28"/>
        </w:rPr>
        <w:t xml:space="preserve"> </w:t>
      </w:r>
      <w:r w:rsidR="00C92F71">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formulării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cererii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modificare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poate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furniza</w:t>
      </w:r>
      <w:proofErr w:type="spellEnd"/>
      <w:r w:rsidR="00A16698" w:rsidRPr="00A16698">
        <w:rPr>
          <w:rFonts w:ascii="Times New Roman" w:hAnsi="Times New Roman" w:cs="Times New Roman"/>
          <w:sz w:val="28"/>
          <w:szCs w:val="28"/>
          <w:lang w:val="en-US"/>
        </w:rPr>
        <w:t xml:space="preserve"> o </w:t>
      </w:r>
      <w:proofErr w:type="spellStart"/>
      <w:r w:rsidR="00A16698" w:rsidRPr="00A16698">
        <w:rPr>
          <w:rFonts w:ascii="Times New Roman" w:hAnsi="Times New Roman" w:cs="Times New Roman"/>
          <w:sz w:val="28"/>
          <w:szCs w:val="28"/>
          <w:lang w:val="en-US"/>
        </w:rPr>
        <w:t>garanție</w:t>
      </w:r>
      <w:proofErr w:type="spellEnd"/>
      <w:r w:rsidR="003B7D3B">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suplimentară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sau</w:t>
      </w:r>
      <w:proofErr w:type="spellEnd"/>
      <w:r w:rsidR="00A16698" w:rsidRPr="00A16698">
        <w:rPr>
          <w:rFonts w:ascii="Times New Roman" w:hAnsi="Times New Roman" w:cs="Times New Roman"/>
          <w:sz w:val="28"/>
          <w:szCs w:val="28"/>
          <w:lang w:val="en-US"/>
        </w:rPr>
        <w:t xml:space="preserve"> o </w:t>
      </w:r>
      <w:proofErr w:type="spellStart"/>
      <w:r w:rsidR="00A16698" w:rsidRPr="00A16698">
        <w:rPr>
          <w:rFonts w:ascii="Times New Roman" w:hAnsi="Times New Roman" w:cs="Times New Roman"/>
          <w:sz w:val="28"/>
          <w:szCs w:val="28"/>
          <w:lang w:val="en-US"/>
        </w:rPr>
        <w:t>garanție</w:t>
      </w:r>
      <w:proofErr w:type="spellEnd"/>
      <w:r w:rsidR="00A16698" w:rsidRPr="00A16698">
        <w:rPr>
          <w:rFonts w:ascii="Times New Roman" w:hAnsi="Times New Roman" w:cs="Times New Roman"/>
          <w:sz w:val="28"/>
          <w:szCs w:val="28"/>
          <w:lang w:val="en-US"/>
        </w:rPr>
        <w:t xml:space="preserve"> de </w:t>
      </w:r>
      <w:r w:rsidR="00C92F71">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nlocuire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astfel</w:t>
      </w:r>
      <w:proofErr w:type="spellEnd"/>
      <w:r w:rsidR="00A16698" w:rsidRPr="00A16698">
        <w:rPr>
          <w:rFonts w:ascii="Times New Roman" w:hAnsi="Times New Roman" w:cs="Times New Roman"/>
          <w:sz w:val="28"/>
          <w:szCs w:val="28"/>
          <w:lang w:val="en-US"/>
        </w:rPr>
        <w:t xml:space="preserve"> cum sunt definite la art. </w:t>
      </w:r>
      <w:r w:rsidR="009A2B50">
        <w:rPr>
          <w:rFonts w:ascii="Times New Roman" w:hAnsi="Times New Roman" w:cs="Times New Roman"/>
          <w:sz w:val="28"/>
          <w:szCs w:val="28"/>
          <w:lang w:val="en-US"/>
        </w:rPr>
        <w:t>106</w:t>
      </w:r>
      <w:r w:rsidR="00A16698" w:rsidRPr="00A16698">
        <w:rPr>
          <w:rFonts w:ascii="Times New Roman" w:hAnsi="Times New Roman" w:cs="Times New Roman"/>
          <w:sz w:val="28"/>
          <w:szCs w:val="28"/>
          <w:lang w:val="en-US"/>
        </w:rPr>
        <w:t xml:space="preserve"> din </w:t>
      </w:r>
      <w:r w:rsidR="00593BA7">
        <w:rPr>
          <w:rFonts w:ascii="Times New Roman" w:hAnsi="Times New Roman" w:cs="Times New Roman"/>
          <w:sz w:val="28"/>
          <w:szCs w:val="28"/>
          <w:lang w:val="en-US"/>
        </w:rPr>
        <w:t>Cod</w:t>
      </w:r>
      <w:r w:rsidR="00A16698" w:rsidRPr="00A16698">
        <w:rPr>
          <w:rFonts w:ascii="Times New Roman" w:hAnsi="Times New Roman" w:cs="Times New Roman"/>
          <w:sz w:val="28"/>
          <w:szCs w:val="28"/>
          <w:lang w:val="en-US"/>
        </w:rPr>
        <w:t>.</w:t>
      </w:r>
    </w:p>
    <w:p w14:paraId="5BFE0D17" w14:textId="77777777" w:rsidR="004B4A7A" w:rsidRDefault="003B7D3B"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Subsecțiunea</w:t>
      </w:r>
      <w:proofErr w:type="spellEnd"/>
      <w:r>
        <w:rPr>
          <w:rFonts w:ascii="Times New Roman" w:hAnsi="Times New Roman" w:cs="Times New Roman"/>
          <w:b/>
          <w:bCs/>
          <w:sz w:val="28"/>
          <w:szCs w:val="28"/>
          <w:lang w:val="en-US"/>
        </w:rPr>
        <w:t xml:space="preserve"> </w:t>
      </w:r>
      <w:r w:rsidR="0050072A">
        <w:rPr>
          <w:rFonts w:ascii="Times New Roman" w:hAnsi="Times New Roman" w:cs="Times New Roman"/>
          <w:b/>
          <w:bCs/>
          <w:sz w:val="28"/>
          <w:szCs w:val="28"/>
          <w:lang w:val="en-US"/>
        </w:rPr>
        <w:t xml:space="preserve">a </w:t>
      </w:r>
      <w:r w:rsidR="00A16698" w:rsidRPr="00A16698">
        <w:rPr>
          <w:rFonts w:ascii="Times New Roman" w:hAnsi="Times New Roman" w:cs="Times New Roman"/>
          <w:b/>
          <w:bCs/>
          <w:sz w:val="28"/>
          <w:szCs w:val="28"/>
          <w:lang w:val="en-US"/>
        </w:rPr>
        <w:t>2</w:t>
      </w:r>
      <w:r w:rsidR="0050072A">
        <w:rPr>
          <w:rFonts w:ascii="Times New Roman" w:hAnsi="Times New Roman" w:cs="Times New Roman"/>
          <w:b/>
          <w:bCs/>
          <w:sz w:val="28"/>
          <w:szCs w:val="28"/>
          <w:lang w:val="en-US"/>
        </w:rPr>
        <w:t>-a</w:t>
      </w:r>
      <w:r w:rsidR="00A16698" w:rsidRPr="00A16698">
        <w:rPr>
          <w:rFonts w:ascii="Times New Roman" w:hAnsi="Times New Roman" w:cs="Times New Roman"/>
          <w:b/>
          <w:bCs/>
          <w:sz w:val="28"/>
          <w:szCs w:val="28"/>
          <w:lang w:val="en-US"/>
        </w:rPr>
        <w:t xml:space="preserve"> </w:t>
      </w:r>
    </w:p>
    <w:p w14:paraId="0ADF95CA" w14:textId="37B5FED5" w:rsidR="0050072A"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A16698">
        <w:rPr>
          <w:rFonts w:ascii="Times New Roman" w:hAnsi="Times New Roman" w:cs="Times New Roman"/>
          <w:b/>
          <w:bCs/>
          <w:sz w:val="28"/>
          <w:szCs w:val="28"/>
          <w:lang w:val="en-US"/>
        </w:rPr>
        <w:t>Monitorizarea</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cuantumului</w:t>
      </w:r>
      <w:proofErr w:type="spellEnd"/>
      <w:r w:rsidRPr="00A16698">
        <w:rPr>
          <w:rFonts w:ascii="Times New Roman" w:hAnsi="Times New Roman" w:cs="Times New Roman"/>
          <w:b/>
          <w:bCs/>
          <w:sz w:val="28"/>
          <w:szCs w:val="28"/>
          <w:lang w:val="en-US"/>
        </w:rPr>
        <w:t xml:space="preserve"> de </w:t>
      </w:r>
      <w:proofErr w:type="spellStart"/>
      <w:r w:rsidRPr="00A16698">
        <w:rPr>
          <w:rFonts w:ascii="Times New Roman" w:hAnsi="Times New Roman" w:cs="Times New Roman"/>
          <w:b/>
          <w:bCs/>
          <w:sz w:val="28"/>
          <w:szCs w:val="28"/>
          <w:lang w:val="en-US"/>
        </w:rPr>
        <w:t>referință</w:t>
      </w:r>
      <w:proofErr w:type="spellEnd"/>
      <w:r w:rsidRPr="00A16698">
        <w:rPr>
          <w:rFonts w:ascii="Times New Roman" w:hAnsi="Times New Roman" w:cs="Times New Roman"/>
          <w:b/>
          <w:bCs/>
          <w:sz w:val="28"/>
          <w:szCs w:val="28"/>
          <w:lang w:val="en-US"/>
        </w:rPr>
        <w:t xml:space="preserve"> </w:t>
      </w:r>
    </w:p>
    <w:p w14:paraId="318D2F7E" w14:textId="75E5C5BB" w:rsidR="00A16698" w:rsidRPr="00A16698"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A16698">
        <w:rPr>
          <w:rFonts w:ascii="Times New Roman" w:hAnsi="Times New Roman" w:cs="Times New Roman"/>
          <w:b/>
          <w:bCs/>
          <w:sz w:val="28"/>
          <w:szCs w:val="28"/>
          <w:lang w:val="en-US"/>
        </w:rPr>
        <w:t>de</w:t>
      </w:r>
      <w:r w:rsidR="0050072A">
        <w:rPr>
          <w:rFonts w:ascii="Times New Roman" w:hAnsi="Times New Roman" w:cs="Times New Roman"/>
          <w:b/>
          <w:bCs/>
          <w:sz w:val="28"/>
          <w:szCs w:val="28"/>
          <w:lang w:val="en-US"/>
        </w:rPr>
        <w:t xml:space="preserve"> </w:t>
      </w:r>
      <w:proofErr w:type="spellStart"/>
      <w:r w:rsidR="0050072A">
        <w:rPr>
          <w:rFonts w:ascii="Times New Roman" w:hAnsi="Times New Roman" w:cs="Times New Roman"/>
          <w:b/>
          <w:bCs/>
          <w:sz w:val="28"/>
          <w:szCs w:val="28"/>
          <w:lang w:val="en-US"/>
        </w:rPr>
        <w:t>către</w:t>
      </w:r>
      <w:proofErr w:type="spellEnd"/>
      <w:r w:rsidRPr="00A16698">
        <w:rPr>
          <w:rFonts w:ascii="Times New Roman" w:hAnsi="Times New Roman" w:cs="Times New Roman"/>
          <w:b/>
          <w:bCs/>
          <w:sz w:val="28"/>
          <w:szCs w:val="28"/>
          <w:lang w:val="en-US"/>
        </w:rPr>
        <w:t xml:space="preserve"> </w:t>
      </w:r>
      <w:proofErr w:type="spellStart"/>
      <w:r w:rsidR="003B7D3B">
        <w:rPr>
          <w:rFonts w:ascii="Times New Roman" w:hAnsi="Times New Roman" w:cs="Times New Roman"/>
          <w:b/>
          <w:bCs/>
          <w:sz w:val="28"/>
          <w:szCs w:val="28"/>
          <w:lang w:val="en-US"/>
        </w:rPr>
        <w:t>Serviciul</w:t>
      </w:r>
      <w:proofErr w:type="spellEnd"/>
      <w:r w:rsidR="003B7D3B">
        <w:rPr>
          <w:rFonts w:ascii="Times New Roman" w:hAnsi="Times New Roman" w:cs="Times New Roman"/>
          <w:b/>
          <w:bCs/>
          <w:sz w:val="28"/>
          <w:szCs w:val="28"/>
          <w:lang w:val="en-US"/>
        </w:rPr>
        <w:t xml:space="preserve"> Vamal</w:t>
      </w:r>
    </w:p>
    <w:p w14:paraId="23237C32" w14:textId="77777777" w:rsidR="0050072A" w:rsidRDefault="0050072A" w:rsidP="00FC157F">
      <w:pPr>
        <w:autoSpaceDE w:val="0"/>
        <w:autoSpaceDN w:val="0"/>
        <w:adjustRightInd w:val="0"/>
        <w:spacing w:after="0" w:line="240" w:lineRule="auto"/>
        <w:ind w:firstLine="567"/>
        <w:jc w:val="both"/>
        <w:rPr>
          <w:rFonts w:ascii="Times New Roman" w:hAnsi="Times New Roman" w:cs="Times New Roman"/>
          <w:b/>
          <w:bCs/>
          <w:sz w:val="28"/>
          <w:szCs w:val="28"/>
          <w:lang w:val="en-US"/>
        </w:rPr>
      </w:pPr>
    </w:p>
    <w:p w14:paraId="5D25CF4C" w14:textId="3234AEB8" w:rsidR="00A16698"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48</w:t>
      </w:r>
      <w:r w:rsidR="004B4A7A">
        <w:rPr>
          <w:rFonts w:ascii="Times New Roman" w:hAnsi="Times New Roman" w:cs="Times New Roman"/>
          <w:b/>
          <w:sz w:val="28"/>
          <w:szCs w:val="28"/>
          <w:lang w:val="en-US"/>
        </w:rPr>
        <w:t>.</w:t>
      </w:r>
      <w:r w:rsidR="00AC0572">
        <w:rPr>
          <w:rFonts w:ascii="Times New Roman" w:hAnsi="Times New Roman" w:cs="Times New Roman"/>
          <w:sz w:val="28"/>
          <w:szCs w:val="28"/>
          <w:lang w:val="en-US"/>
        </w:rPr>
        <w:t xml:space="preserve"> </w:t>
      </w:r>
      <w:proofErr w:type="spellStart"/>
      <w:r w:rsidR="00AC0572">
        <w:rPr>
          <w:rFonts w:ascii="Times New Roman" w:hAnsi="Times New Roman" w:cs="Times New Roman"/>
          <w:sz w:val="28"/>
          <w:szCs w:val="28"/>
          <w:lang w:val="en-US"/>
        </w:rPr>
        <w:t>T</w:t>
      </w:r>
      <w:r w:rsidR="00A16698" w:rsidRPr="00A16698">
        <w:rPr>
          <w:rFonts w:ascii="Times New Roman" w:hAnsi="Times New Roman" w:cs="Times New Roman"/>
          <w:sz w:val="28"/>
          <w:szCs w:val="28"/>
          <w:lang w:val="en-US"/>
        </w:rPr>
        <w:t>ipurile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AC0572">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sunt:</w:t>
      </w:r>
    </w:p>
    <w:p w14:paraId="09D2F993" w14:textId="6249F674" w:rsidR="00A16698" w:rsidRPr="00A16698" w:rsidRDefault="00AC0572"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eastAsia="SymbolMT" w:hAnsi="Times New Roman" w:cs="Times New Roman"/>
          <w:sz w:val="28"/>
          <w:szCs w:val="28"/>
          <w:lang w:val="en-US"/>
        </w:rPr>
        <w:t>1)</w:t>
      </w:r>
      <w:r w:rsidR="00A16698" w:rsidRPr="00A16698">
        <w:rPr>
          <w:rFonts w:ascii="Times New Roman" w:eastAsia="SymbolMT"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pe </w:t>
      </w:r>
      <w:proofErr w:type="spellStart"/>
      <w:r w:rsidR="00A16698" w:rsidRPr="00A16698">
        <w:rPr>
          <w:rFonts w:ascii="Times New Roman" w:hAnsi="Times New Roman" w:cs="Times New Roman"/>
          <w:sz w:val="28"/>
          <w:szCs w:val="28"/>
          <w:lang w:val="en-US"/>
        </w:rPr>
        <w:t>bază</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tranzacție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fiecare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momentul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plasării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mărfurilor</w:t>
      </w:r>
      <w:proofErr w:type="spellEnd"/>
      <w:r w:rsidR="00A16698" w:rsidRPr="00A16698">
        <w:rPr>
          <w:rFonts w:ascii="Times New Roman" w:hAnsi="Times New Roman" w:cs="Times New Roman"/>
          <w:sz w:val="28"/>
          <w:szCs w:val="28"/>
          <w:lang w:val="en-US"/>
        </w:rPr>
        <w:t xml:space="preserve"> sub</w:t>
      </w:r>
      <w:r>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regimul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respectiv</w:t>
      </w:r>
      <w:proofErr w:type="spellEnd"/>
      <w:r w:rsidR="00A16698" w:rsidRPr="00A16698">
        <w:rPr>
          <w:rFonts w:ascii="Times New Roman" w:hAnsi="Times New Roman" w:cs="Times New Roman"/>
          <w:sz w:val="28"/>
          <w:szCs w:val="28"/>
          <w:lang w:val="en-US"/>
        </w:rPr>
        <w:t>)</w:t>
      </w:r>
      <w:r>
        <w:rPr>
          <w:rFonts w:ascii="Times New Roman" w:hAnsi="Times New Roman" w:cs="Times New Roman"/>
          <w:sz w:val="28"/>
          <w:szCs w:val="28"/>
          <w:lang w:val="en-US"/>
        </w:rPr>
        <w:t>,</w:t>
      </w:r>
    </w:p>
    <w:p w14:paraId="7DBD26E2" w14:textId="27B5DFC0" w:rsidR="00A16698" w:rsidRPr="00A16698" w:rsidRDefault="00AC0572"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eastAsia="SymbolMT" w:hAnsi="Times New Roman" w:cs="Times New Roman"/>
          <w:sz w:val="28"/>
          <w:szCs w:val="28"/>
        </w:rPr>
        <w:t>2)</w:t>
      </w:r>
      <w:r w:rsidR="00A16698" w:rsidRPr="00A16698">
        <w:rPr>
          <w:rFonts w:ascii="Times New Roman" w:eastAsia="SymbolMT"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prin</w:t>
      </w:r>
      <w:proofErr w:type="spellEnd"/>
      <w:r w:rsidR="00A16698" w:rsidRPr="00A16698">
        <w:rPr>
          <w:rFonts w:ascii="Times New Roman" w:hAnsi="Times New Roman" w:cs="Times New Roman"/>
          <w:sz w:val="28"/>
          <w:szCs w:val="28"/>
          <w:lang w:val="en-US"/>
        </w:rPr>
        <w:t xml:space="preserve"> audit periodic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corespunzător</w:t>
      </w:r>
      <w:proofErr w:type="spellEnd"/>
    </w:p>
    <w:p w14:paraId="28959ECE" w14:textId="6C60C37C" w:rsidR="00A16698"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rPr>
        <w:t>49</w:t>
      </w:r>
      <w:r w:rsidR="00250873" w:rsidRPr="00A41FFA">
        <w:rPr>
          <w:rFonts w:ascii="Times New Roman" w:hAnsi="Times New Roman" w:cs="Times New Roman"/>
          <w:bCs/>
          <w:sz w:val="28"/>
          <w:szCs w:val="28"/>
        </w:rPr>
        <w:t>.</w:t>
      </w:r>
      <w:r w:rsidR="00A61EE5">
        <w:rPr>
          <w:rFonts w:ascii="Times New Roman" w:hAnsi="Times New Roman" w:cs="Times New Roman"/>
          <w:sz w:val="28"/>
          <w:szCs w:val="28"/>
        </w:rPr>
        <w:t xml:space="preserve"> </w:t>
      </w:r>
      <w:r w:rsidR="00F84615" w:rsidRPr="00CE524B">
        <w:rPr>
          <w:rFonts w:ascii="Times New Roman" w:hAnsi="Times New Roman" w:cs="Times New Roman"/>
          <w:b/>
          <w:bCs/>
          <w:sz w:val="28"/>
          <w:szCs w:val="28"/>
        </w:rPr>
        <w:t>M</w:t>
      </w:r>
      <w:proofErr w:type="spellStart"/>
      <w:r w:rsidR="00A16698" w:rsidRPr="00CE524B">
        <w:rPr>
          <w:rFonts w:ascii="Times New Roman" w:hAnsi="Times New Roman" w:cs="Times New Roman"/>
          <w:b/>
          <w:bCs/>
          <w:sz w:val="28"/>
          <w:szCs w:val="28"/>
          <w:lang w:val="en-US"/>
        </w:rPr>
        <w:t>onitorizarea</w:t>
      </w:r>
      <w:proofErr w:type="spellEnd"/>
      <w:r w:rsidR="00A16698" w:rsidRPr="00CE524B">
        <w:rPr>
          <w:rFonts w:ascii="Times New Roman" w:hAnsi="Times New Roman" w:cs="Times New Roman"/>
          <w:b/>
          <w:bCs/>
          <w:sz w:val="28"/>
          <w:szCs w:val="28"/>
          <w:lang w:val="en-US"/>
        </w:rPr>
        <w:t xml:space="preserve"> pe </w:t>
      </w:r>
      <w:proofErr w:type="spellStart"/>
      <w:r w:rsidR="00A16698" w:rsidRPr="00CE524B">
        <w:rPr>
          <w:rFonts w:ascii="Times New Roman" w:hAnsi="Times New Roman" w:cs="Times New Roman"/>
          <w:b/>
          <w:bCs/>
          <w:sz w:val="28"/>
          <w:szCs w:val="28"/>
          <w:lang w:val="en-US"/>
        </w:rPr>
        <w:t>bază</w:t>
      </w:r>
      <w:proofErr w:type="spellEnd"/>
      <w:r w:rsidR="00A16698" w:rsidRPr="00CE524B">
        <w:rPr>
          <w:rFonts w:ascii="Times New Roman" w:hAnsi="Times New Roman" w:cs="Times New Roman"/>
          <w:b/>
          <w:bCs/>
          <w:sz w:val="28"/>
          <w:szCs w:val="28"/>
          <w:lang w:val="en-US"/>
        </w:rPr>
        <w:t xml:space="preserve"> de </w:t>
      </w:r>
      <w:proofErr w:type="spellStart"/>
      <w:r w:rsidR="00A16698" w:rsidRPr="00CE524B">
        <w:rPr>
          <w:rFonts w:ascii="Times New Roman" w:hAnsi="Times New Roman" w:cs="Times New Roman"/>
          <w:b/>
          <w:bCs/>
          <w:sz w:val="28"/>
          <w:szCs w:val="28"/>
          <w:lang w:val="en-US"/>
        </w:rPr>
        <w:t>tranzacție</w:t>
      </w:r>
      <w:proofErr w:type="spellEnd"/>
      <w:r w:rsidR="00CE524B">
        <w:rPr>
          <w:rFonts w:ascii="Times New Roman" w:hAnsi="Times New Roman" w:cs="Times New Roman"/>
          <w:sz w:val="28"/>
          <w:szCs w:val="28"/>
          <w:lang w:val="en-US"/>
        </w:rPr>
        <w:t xml:space="preserve">. </w:t>
      </w:r>
      <w:r w:rsidR="00CE524B" w:rsidRPr="00A16698">
        <w:rPr>
          <w:rFonts w:ascii="Times New Roman" w:hAnsi="Times New Roman" w:cs="Times New Roman"/>
          <w:sz w:val="28"/>
          <w:szCs w:val="28"/>
          <w:lang w:val="en-US"/>
        </w:rPr>
        <w:t xml:space="preserve">SIIV </w:t>
      </w:r>
      <w:proofErr w:type="spellStart"/>
      <w:r w:rsidR="00CE524B" w:rsidRPr="00A16698">
        <w:rPr>
          <w:rFonts w:ascii="Times New Roman" w:hAnsi="Times New Roman" w:cs="Times New Roman"/>
          <w:sz w:val="28"/>
          <w:szCs w:val="28"/>
          <w:lang w:val="en-US"/>
        </w:rPr>
        <w:t>permite</w:t>
      </w:r>
      <w:proofErr w:type="spellEnd"/>
      <w:r w:rsidR="00CE524B">
        <w:rPr>
          <w:rFonts w:ascii="Times New Roman" w:hAnsi="Times New Roman" w:cs="Times New Roman"/>
          <w:sz w:val="28"/>
          <w:szCs w:val="28"/>
        </w:rPr>
        <w:t xml:space="preserve"> </w:t>
      </w:r>
      <w:r w:rsidR="00155E62">
        <w:rPr>
          <w:rFonts w:ascii="Times New Roman" w:hAnsi="Times New Roman" w:cs="Times New Roman"/>
          <w:sz w:val="28"/>
          <w:szCs w:val="28"/>
        </w:rPr>
        <w:t xml:space="preserve">monitorizarea pe bază de tranzacție </w:t>
      </w:r>
      <w:r w:rsidR="00AC0572">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următoarelor</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operațiuni</w:t>
      </w:r>
      <w:proofErr w:type="spellEnd"/>
      <w:r w:rsidR="00AC0572">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regimuri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w:t>
      </w:r>
      <w:r w:rsidR="00F84615" w:rsidRPr="00F84615">
        <w:rPr>
          <w:rFonts w:ascii="Times New Roman" w:hAnsi="Times New Roman" w:cs="Times New Roman"/>
          <w:sz w:val="28"/>
          <w:szCs w:val="28"/>
          <w:lang w:val="en-US"/>
        </w:rPr>
        <w:t xml:space="preserve"> </w:t>
      </w:r>
    </w:p>
    <w:p w14:paraId="2BD3CBE5" w14:textId="1895A2FF" w:rsidR="00A16698" w:rsidRPr="00A16698" w:rsidRDefault="00A1669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punere</w:t>
      </w:r>
      <w:proofErr w:type="spellEnd"/>
      <w:r w:rsidRPr="00A16698">
        <w:rPr>
          <w:rFonts w:ascii="Times New Roman" w:hAnsi="Times New Roman" w:cs="Times New Roman"/>
          <w:sz w:val="28"/>
          <w:szCs w:val="28"/>
          <w:lang w:val="en-US"/>
        </w:rPr>
        <w:t xml:space="preserve"> </w:t>
      </w:r>
      <w:r w:rsidR="00AC0572">
        <w:rPr>
          <w:rFonts w:ascii="Times New Roman" w:hAnsi="Times New Roman" w:cs="Times New Roman"/>
          <w:sz w:val="28"/>
          <w:szCs w:val="28"/>
        </w:rPr>
        <w:t>î</w:t>
      </w:r>
      <w:r w:rsidRPr="00A16698">
        <w:rPr>
          <w:rFonts w:ascii="Times New Roman" w:hAnsi="Times New Roman" w:cs="Times New Roman"/>
          <w:sz w:val="28"/>
          <w:szCs w:val="28"/>
          <w:lang w:val="en-US"/>
        </w:rPr>
        <w:t xml:space="preserve">n </w:t>
      </w:r>
      <w:proofErr w:type="spellStart"/>
      <w:r w:rsidRPr="00A16698">
        <w:rPr>
          <w:rFonts w:ascii="Times New Roman" w:hAnsi="Times New Roman" w:cs="Times New Roman"/>
          <w:sz w:val="28"/>
          <w:szCs w:val="28"/>
          <w:lang w:val="en-US"/>
        </w:rPr>
        <w:t>liberă</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circulație</w:t>
      </w:r>
      <w:proofErr w:type="spellEnd"/>
      <w:r w:rsidRPr="00A16698">
        <w:rPr>
          <w:rFonts w:ascii="Times New Roman" w:hAnsi="Times New Roman" w:cs="Times New Roman"/>
          <w:sz w:val="28"/>
          <w:szCs w:val="28"/>
          <w:lang w:val="en-US"/>
        </w:rPr>
        <w:t xml:space="preserve">, cu </w:t>
      </w:r>
      <w:proofErr w:type="spellStart"/>
      <w:r w:rsidRPr="00A16698">
        <w:rPr>
          <w:rFonts w:ascii="Times New Roman" w:hAnsi="Times New Roman" w:cs="Times New Roman"/>
          <w:sz w:val="28"/>
          <w:szCs w:val="28"/>
          <w:lang w:val="en-US"/>
        </w:rPr>
        <w:t>excepția</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simplificărilor</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acordate</w:t>
      </w:r>
      <w:proofErr w:type="spellEnd"/>
      <w:r w:rsidR="00AC0572">
        <w:rPr>
          <w:rFonts w:ascii="Times New Roman" w:hAnsi="Times New Roman" w:cs="Times New Roman"/>
          <w:sz w:val="28"/>
          <w:szCs w:val="28"/>
          <w:lang w:val="en-US"/>
        </w:rPr>
        <w:t xml:space="preserve"> </w:t>
      </w:r>
      <w:proofErr w:type="spellStart"/>
      <w:r w:rsidR="00AC0572">
        <w:rPr>
          <w:rFonts w:ascii="Times New Roman" w:hAnsi="Times New Roman" w:cs="Times New Roman"/>
          <w:sz w:val="28"/>
          <w:szCs w:val="28"/>
          <w:lang w:val="en-US"/>
        </w:rPr>
        <w:t>î</w:t>
      </w:r>
      <w:r w:rsidRPr="00A16698">
        <w:rPr>
          <w:rFonts w:ascii="Times New Roman" w:hAnsi="Times New Roman" w:cs="Times New Roman"/>
          <w:sz w:val="28"/>
          <w:szCs w:val="28"/>
          <w:lang w:val="en-US"/>
        </w:rPr>
        <w:t>n</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baza</w:t>
      </w:r>
      <w:proofErr w:type="spellEnd"/>
      <w:r w:rsidRPr="00A16698">
        <w:rPr>
          <w:rFonts w:ascii="Times New Roman" w:hAnsi="Times New Roman" w:cs="Times New Roman"/>
          <w:sz w:val="28"/>
          <w:szCs w:val="28"/>
          <w:lang w:val="en-US"/>
        </w:rPr>
        <w:t xml:space="preserve"> art. </w:t>
      </w:r>
      <w:r w:rsidR="00A778CB" w:rsidRPr="00A778CB">
        <w:rPr>
          <w:rFonts w:ascii="Times New Roman" w:hAnsi="Times New Roman" w:cs="Times New Roman"/>
          <w:sz w:val="28"/>
          <w:szCs w:val="28"/>
        </w:rPr>
        <w:t xml:space="preserve">177 </w:t>
      </w:r>
      <w:r w:rsidR="00656C47">
        <w:rPr>
          <w:rFonts w:ascii="Times New Roman" w:hAnsi="Times New Roman" w:cs="Times New Roman"/>
          <w:sz w:val="28"/>
          <w:szCs w:val="28"/>
        </w:rPr>
        <w:t xml:space="preserve">din </w:t>
      </w:r>
      <w:r w:rsidR="00A778CB" w:rsidRPr="00A778CB">
        <w:rPr>
          <w:rFonts w:ascii="Times New Roman" w:hAnsi="Times New Roman" w:cs="Times New Roman"/>
          <w:sz w:val="28"/>
          <w:szCs w:val="28"/>
        </w:rPr>
        <w:t xml:space="preserve">Cod </w:t>
      </w:r>
      <w:r w:rsidRPr="00A16698">
        <w:rPr>
          <w:rFonts w:ascii="Times New Roman" w:hAnsi="Times New Roman" w:cs="Times New Roman"/>
          <w:sz w:val="28"/>
          <w:szCs w:val="28"/>
          <w:lang w:val="en-US"/>
        </w:rPr>
        <w:t>(</w:t>
      </w:r>
      <w:r w:rsidR="00AC0572">
        <w:rPr>
          <w:rFonts w:ascii="Times New Roman" w:hAnsi="Times New Roman" w:cs="Times New Roman"/>
          <w:sz w:val="28"/>
          <w:szCs w:val="28"/>
        </w:rPr>
        <w:t>î</w:t>
      </w:r>
      <w:proofErr w:type="spellStart"/>
      <w:r w:rsidRPr="00A16698">
        <w:rPr>
          <w:rFonts w:ascii="Times New Roman" w:hAnsi="Times New Roman" w:cs="Times New Roman"/>
          <w:sz w:val="28"/>
          <w:szCs w:val="28"/>
          <w:lang w:val="en-US"/>
        </w:rPr>
        <w:t>nscrierea</w:t>
      </w:r>
      <w:proofErr w:type="spellEnd"/>
      <w:r w:rsidRPr="00A16698">
        <w:rPr>
          <w:rFonts w:ascii="Times New Roman" w:hAnsi="Times New Roman" w:cs="Times New Roman"/>
          <w:sz w:val="28"/>
          <w:szCs w:val="28"/>
          <w:lang w:val="en-US"/>
        </w:rPr>
        <w:t xml:space="preserve"> </w:t>
      </w:r>
      <w:r w:rsidR="00AC0572">
        <w:rPr>
          <w:rFonts w:ascii="Times New Roman" w:hAnsi="Times New Roman" w:cs="Times New Roman"/>
          <w:sz w:val="28"/>
          <w:szCs w:val="28"/>
        </w:rPr>
        <w:t>î</w:t>
      </w:r>
      <w:r w:rsidRPr="00A16698">
        <w:rPr>
          <w:rFonts w:ascii="Times New Roman" w:hAnsi="Times New Roman" w:cs="Times New Roman"/>
          <w:sz w:val="28"/>
          <w:szCs w:val="28"/>
          <w:lang w:val="en-US"/>
        </w:rPr>
        <w:t xml:space="preserve">n </w:t>
      </w:r>
      <w:proofErr w:type="spellStart"/>
      <w:r w:rsidRPr="00A16698">
        <w:rPr>
          <w:rFonts w:ascii="Times New Roman" w:hAnsi="Times New Roman" w:cs="Times New Roman"/>
          <w:sz w:val="28"/>
          <w:szCs w:val="28"/>
          <w:lang w:val="en-US"/>
        </w:rPr>
        <w:t>evidențele</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declarantului</w:t>
      </w:r>
      <w:proofErr w:type="spellEnd"/>
      <w:r w:rsidRPr="00A16698">
        <w:rPr>
          <w:rFonts w:ascii="Times New Roman" w:hAnsi="Times New Roman" w:cs="Times New Roman"/>
          <w:sz w:val="28"/>
          <w:szCs w:val="28"/>
          <w:lang w:val="en-US"/>
        </w:rPr>
        <w:t>)</w:t>
      </w:r>
    </w:p>
    <w:p w14:paraId="7741C7EF" w14:textId="11047670" w:rsidR="00A16698" w:rsidRPr="00A16698" w:rsidRDefault="00A1669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plasarea</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mărfurilor</w:t>
      </w:r>
      <w:proofErr w:type="spellEnd"/>
      <w:r w:rsidRPr="00A16698">
        <w:rPr>
          <w:rFonts w:ascii="Times New Roman" w:hAnsi="Times New Roman" w:cs="Times New Roman"/>
          <w:sz w:val="28"/>
          <w:szCs w:val="28"/>
          <w:lang w:val="en-US"/>
        </w:rPr>
        <w:t xml:space="preserve"> </w:t>
      </w:r>
      <w:r w:rsidR="00AC0572">
        <w:rPr>
          <w:rFonts w:ascii="Times New Roman" w:hAnsi="Times New Roman" w:cs="Times New Roman"/>
          <w:sz w:val="28"/>
          <w:szCs w:val="28"/>
        </w:rPr>
        <w:t>î</w:t>
      </w:r>
      <w:r w:rsidRPr="00A16698">
        <w:rPr>
          <w:rFonts w:ascii="Times New Roman" w:hAnsi="Times New Roman" w:cs="Times New Roman"/>
          <w:sz w:val="28"/>
          <w:szCs w:val="28"/>
          <w:lang w:val="en-US"/>
        </w:rPr>
        <w:t xml:space="preserve">n </w:t>
      </w:r>
      <w:proofErr w:type="spellStart"/>
      <w:r w:rsidRPr="00A16698">
        <w:rPr>
          <w:rFonts w:ascii="Times New Roman" w:hAnsi="Times New Roman" w:cs="Times New Roman"/>
          <w:sz w:val="28"/>
          <w:szCs w:val="28"/>
          <w:lang w:val="en-US"/>
        </w:rPr>
        <w:t>oricare</w:t>
      </w:r>
      <w:proofErr w:type="spellEnd"/>
      <w:r w:rsidRPr="00A16698">
        <w:rPr>
          <w:rFonts w:ascii="Times New Roman" w:hAnsi="Times New Roman" w:cs="Times New Roman"/>
          <w:sz w:val="28"/>
          <w:szCs w:val="28"/>
          <w:lang w:val="en-US"/>
        </w:rPr>
        <w:t xml:space="preserve"> din </w:t>
      </w:r>
      <w:proofErr w:type="spellStart"/>
      <w:r w:rsidRPr="00A16698">
        <w:rPr>
          <w:rFonts w:ascii="Times New Roman" w:hAnsi="Times New Roman" w:cs="Times New Roman"/>
          <w:sz w:val="28"/>
          <w:szCs w:val="28"/>
          <w:lang w:val="en-US"/>
        </w:rPr>
        <w:t>regimurile</w:t>
      </w:r>
      <w:proofErr w:type="spellEnd"/>
      <w:r w:rsidRPr="00A16698">
        <w:rPr>
          <w:rFonts w:ascii="Times New Roman" w:hAnsi="Times New Roman" w:cs="Times New Roman"/>
          <w:sz w:val="28"/>
          <w:szCs w:val="28"/>
          <w:lang w:val="en-US"/>
        </w:rPr>
        <w:t xml:space="preserve"> </w:t>
      </w:r>
      <w:proofErr w:type="spellStart"/>
      <w:r w:rsidRPr="00A16698">
        <w:rPr>
          <w:rFonts w:ascii="Times New Roman" w:hAnsi="Times New Roman" w:cs="Times New Roman"/>
          <w:sz w:val="28"/>
          <w:szCs w:val="28"/>
          <w:lang w:val="en-US"/>
        </w:rPr>
        <w:t>speciale</w:t>
      </w:r>
      <w:proofErr w:type="spellEnd"/>
      <w:r w:rsidRPr="00A16698">
        <w:rPr>
          <w:rFonts w:ascii="Times New Roman" w:hAnsi="Times New Roman" w:cs="Times New Roman"/>
          <w:sz w:val="28"/>
          <w:szCs w:val="28"/>
          <w:lang w:val="en-US"/>
        </w:rPr>
        <w:t>.</w:t>
      </w:r>
    </w:p>
    <w:p w14:paraId="1C3AE430" w14:textId="20DBDAEA" w:rsid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50</w:t>
      </w:r>
      <w:r w:rsidR="00A61EE5" w:rsidRPr="004B4A7A">
        <w:rPr>
          <w:rFonts w:ascii="Times New Roman" w:hAnsi="Times New Roman" w:cs="Times New Roman"/>
          <w:b/>
          <w:sz w:val="28"/>
          <w:szCs w:val="28"/>
          <w:lang w:val="en-US"/>
        </w:rPr>
        <w:t>.</w:t>
      </w:r>
      <w:r w:rsidR="00A61EE5">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Aceasta</w:t>
      </w:r>
      <w:proofErr w:type="spellEnd"/>
      <w:r w:rsidR="00A16698" w:rsidRPr="00A16698">
        <w:rPr>
          <w:rFonts w:ascii="Times New Roman" w:hAnsi="Times New Roman" w:cs="Times New Roman"/>
          <w:sz w:val="28"/>
          <w:szCs w:val="28"/>
          <w:lang w:val="en-US"/>
        </w:rPr>
        <w:t xml:space="preserv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nivelul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w:t>
      </w:r>
      <w:proofErr w:type="spellStart"/>
      <w:r w:rsidR="00A16698" w:rsidRPr="00A16698">
        <w:rPr>
          <w:rFonts w:ascii="Times New Roman" w:hAnsi="Times New Roman" w:cs="Times New Roman"/>
          <w:sz w:val="28"/>
          <w:szCs w:val="28"/>
          <w:lang w:val="en-US"/>
        </w:rPr>
        <w:t>mărfurile</w:t>
      </w:r>
      <w:proofErr w:type="spellEnd"/>
      <w:r w:rsidR="00A16698" w:rsidRPr="00A16698">
        <w:rPr>
          <w:rFonts w:ascii="Times New Roman" w:hAnsi="Times New Roman" w:cs="Times New Roman"/>
          <w:sz w:val="28"/>
          <w:szCs w:val="28"/>
          <w:lang w:val="en-US"/>
        </w:rPr>
        <w:t xml:space="preserve"> sunt </w:t>
      </w:r>
      <w:proofErr w:type="spellStart"/>
      <w:r w:rsidR="00A16698" w:rsidRPr="00A16698">
        <w:rPr>
          <w:rFonts w:ascii="Times New Roman" w:hAnsi="Times New Roman" w:cs="Times New Roman"/>
          <w:sz w:val="28"/>
          <w:szCs w:val="28"/>
          <w:lang w:val="en-US"/>
        </w:rPr>
        <w:t>plasate</w:t>
      </w:r>
      <w:proofErr w:type="spellEnd"/>
      <w:r w:rsidR="00A16698" w:rsidRPr="00A16698">
        <w:rPr>
          <w:rFonts w:ascii="Times New Roman" w:hAnsi="Times New Roman" w:cs="Times New Roman"/>
          <w:sz w:val="28"/>
          <w:szCs w:val="28"/>
          <w:lang w:val="en-US"/>
        </w:rPr>
        <w:t xml:space="preserve"> sub </w:t>
      </w:r>
      <w:proofErr w:type="spellStart"/>
      <w:r w:rsidR="00A16698" w:rsidRPr="00A16698">
        <w:rPr>
          <w:rFonts w:ascii="Times New Roman" w:hAnsi="Times New Roman" w:cs="Times New Roman"/>
          <w:sz w:val="28"/>
          <w:szCs w:val="28"/>
          <w:lang w:val="en-US"/>
        </w:rPr>
        <w:t>regim</w:t>
      </w:r>
      <w:proofErr w:type="spellEnd"/>
      <w:r w:rsidR="00A778CB">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momentul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procesării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bookmarkStart w:id="13" w:name="_Hlk147854960"/>
      <w:proofErr w:type="spellStart"/>
      <w:r w:rsidR="00155E62">
        <w:rPr>
          <w:rFonts w:ascii="Times New Roman" w:hAnsi="Times New Roman" w:cs="Times New Roman"/>
          <w:sz w:val="28"/>
          <w:szCs w:val="28"/>
          <w:lang w:val="en-US"/>
        </w:rPr>
        <w:t>Funcționarul</w:t>
      </w:r>
      <w:proofErr w:type="spellEnd"/>
      <w:r w:rsidR="00155E62">
        <w:rPr>
          <w:rFonts w:ascii="Times New Roman" w:hAnsi="Times New Roman" w:cs="Times New Roman"/>
          <w:sz w:val="28"/>
          <w:szCs w:val="28"/>
          <w:lang w:val="en-US"/>
        </w:rPr>
        <w:t xml:space="preserve"> </w:t>
      </w:r>
      <w:proofErr w:type="spellStart"/>
      <w:r w:rsidR="00155E62">
        <w:rPr>
          <w:rFonts w:ascii="Times New Roman" w:hAnsi="Times New Roman" w:cs="Times New Roman"/>
          <w:sz w:val="28"/>
          <w:szCs w:val="28"/>
          <w:lang w:val="en-US"/>
        </w:rPr>
        <w:t>vamal</w:t>
      </w:r>
      <w:proofErr w:type="spellEnd"/>
      <w:r w:rsidR="00155E62">
        <w:rPr>
          <w:rFonts w:ascii="Times New Roman" w:hAnsi="Times New Roman" w:cs="Times New Roman"/>
          <w:sz w:val="28"/>
          <w:szCs w:val="28"/>
          <w:lang w:val="en-US"/>
        </w:rPr>
        <w:t xml:space="preserve"> nu </w:t>
      </w:r>
      <w:proofErr w:type="spellStart"/>
      <w:r w:rsidR="00155E62">
        <w:rPr>
          <w:rFonts w:ascii="Times New Roman" w:hAnsi="Times New Roman" w:cs="Times New Roman"/>
          <w:sz w:val="28"/>
          <w:szCs w:val="28"/>
          <w:lang w:val="en-US"/>
        </w:rPr>
        <w:t>va</w:t>
      </w:r>
      <w:proofErr w:type="spellEnd"/>
      <w:r w:rsidR="00155E62">
        <w:rPr>
          <w:rFonts w:ascii="Times New Roman" w:hAnsi="Times New Roman" w:cs="Times New Roman"/>
          <w:sz w:val="28"/>
          <w:szCs w:val="28"/>
          <w:lang w:val="en-US"/>
        </w:rPr>
        <w:t xml:space="preserve"> </w:t>
      </w:r>
      <w:proofErr w:type="spellStart"/>
      <w:r w:rsidR="00155E62">
        <w:rPr>
          <w:rFonts w:ascii="Times New Roman" w:hAnsi="Times New Roman" w:cs="Times New Roman"/>
          <w:sz w:val="28"/>
          <w:szCs w:val="28"/>
          <w:lang w:val="en-US"/>
        </w:rPr>
        <w:t>valida</w:t>
      </w:r>
      <w:bookmarkEnd w:id="13"/>
      <w:proofErr w:type="spellEnd"/>
      <w:r w:rsidR="00AA25AD">
        <w:rPr>
          <w:rFonts w:ascii="Times New Roman" w:hAnsi="Times New Roman" w:cs="Times New Roman"/>
          <w:sz w:val="28"/>
          <w:szCs w:val="28"/>
          <w:lang w:val="en-US"/>
        </w:rPr>
        <w:t xml:space="preserve"> </w:t>
      </w:r>
      <w:proofErr w:type="spellStart"/>
      <w:r w:rsidR="00155E62">
        <w:rPr>
          <w:rFonts w:ascii="Times New Roman" w:hAnsi="Times New Roman" w:cs="Times New Roman"/>
          <w:sz w:val="28"/>
          <w:szCs w:val="28"/>
          <w:lang w:val="en-US"/>
        </w:rPr>
        <w:t>declarația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r w:rsidR="00155E62">
        <w:rPr>
          <w:rFonts w:ascii="Times New Roman" w:hAnsi="Times New Roman" w:cs="Times New Roman"/>
          <w:sz w:val="28"/>
          <w:szCs w:val="28"/>
          <w:lang w:val="en-US"/>
        </w:rPr>
        <w: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acoperită</w:t>
      </w:r>
      <w:proofErr w:type="spellEnd"/>
      <w:r w:rsidR="00A16698" w:rsidRPr="00A16698">
        <w:rPr>
          <w:rFonts w:ascii="Times New Roman" w:hAnsi="Times New Roman" w:cs="Times New Roman"/>
          <w:sz w:val="28"/>
          <w:szCs w:val="28"/>
          <w:lang w:val="en-US"/>
        </w:rPr>
        <w:t xml:space="preserve"> de o </w:t>
      </w:r>
      <w:proofErr w:type="spellStart"/>
      <w:r w:rsidR="00A16698" w:rsidRPr="00A16698">
        <w:rPr>
          <w:rFonts w:ascii="Times New Roman" w:hAnsi="Times New Roman" w:cs="Times New Roman"/>
          <w:sz w:val="28"/>
          <w:szCs w:val="28"/>
          <w:lang w:val="en-US"/>
        </w:rPr>
        <w:t>garanție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globală</w:t>
      </w:r>
      <w:proofErr w:type="spellEnd"/>
      <w:r w:rsidR="00A16698" w:rsidRPr="00A16698">
        <w:rPr>
          <w:rFonts w:ascii="Times New Roman" w:hAnsi="Times New Roman" w:cs="Times New Roman"/>
          <w:sz w:val="28"/>
          <w:szCs w:val="28"/>
          <w:lang w:val="en-US"/>
        </w:rPr>
        <w:t>/</w:t>
      </w:r>
      <w:proofErr w:type="spellStart"/>
      <w:r w:rsidR="00A16698" w:rsidRPr="00A16698">
        <w:rPr>
          <w:rFonts w:ascii="Times New Roman" w:hAnsi="Times New Roman" w:cs="Times New Roman"/>
          <w:sz w:val="28"/>
          <w:szCs w:val="28"/>
          <w:lang w:val="en-US"/>
        </w:rPr>
        <w:t>izolată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aceasta</w:t>
      </w:r>
      <w:proofErr w:type="spellEnd"/>
      <w:r w:rsidR="00A16698" w:rsidRPr="00A16698">
        <w:rPr>
          <w:rFonts w:ascii="Times New Roman" w:hAnsi="Times New Roman" w:cs="Times New Roman"/>
          <w:sz w:val="28"/>
          <w:szCs w:val="28"/>
          <w:lang w:val="en-US"/>
        </w:rPr>
        <w:t xml:space="preserve"> nu</w:t>
      </w:r>
      <w:r w:rsidR="00A778CB">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operată</w:t>
      </w:r>
      <w:proofErr w:type="spellEnd"/>
      <w:r w:rsidR="00A16698" w:rsidRPr="00A16698">
        <w:rPr>
          <w:rFonts w:ascii="Times New Roman" w:hAnsi="Times New Roman" w:cs="Times New Roman"/>
          <w:sz w:val="28"/>
          <w:szCs w:val="28"/>
          <w:lang w:val="en-US"/>
        </w:rPr>
        <w:t xml:space="preserve"> </w:t>
      </w:r>
      <w:proofErr w:type="spellStart"/>
      <w:r w:rsidR="00A778CB">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B06688">
        <w:rPr>
          <w:rFonts w:ascii="Times New Roman" w:hAnsi="Times New Roman" w:cs="Times New Roman"/>
          <w:b/>
          <w:bCs/>
          <w:sz w:val="28"/>
          <w:szCs w:val="28"/>
          <w:lang w:val="en-US"/>
        </w:rPr>
        <w:t>modulul</w:t>
      </w:r>
      <w:proofErr w:type="spellEnd"/>
      <w:r w:rsidR="00A16698" w:rsidRPr="00A61EE5">
        <w:rPr>
          <w:rFonts w:ascii="Times New Roman" w:hAnsi="Times New Roman" w:cs="Times New Roman"/>
          <w:b/>
          <w:bCs/>
          <w:sz w:val="28"/>
          <w:szCs w:val="28"/>
          <w:lang w:val="en-US"/>
        </w:rPr>
        <w:t xml:space="preserve"> </w:t>
      </w:r>
      <w:r w:rsidR="00A61EE5" w:rsidRPr="00A61EE5">
        <w:rPr>
          <w:rFonts w:ascii="Times New Roman" w:hAnsi="Times New Roman" w:cs="Times New Roman"/>
          <w:b/>
          <w:bCs/>
          <w:sz w:val="28"/>
          <w:szCs w:val="28"/>
          <w:lang w:val="en-US"/>
        </w:rPr>
        <w:t>„</w:t>
      </w:r>
      <w:proofErr w:type="spellStart"/>
      <w:r w:rsidR="00A61EE5" w:rsidRPr="00A61EE5">
        <w:rPr>
          <w:rFonts w:ascii="Times New Roman" w:hAnsi="Times New Roman" w:cs="Times New Roman"/>
          <w:b/>
          <w:bCs/>
          <w:sz w:val="28"/>
          <w:szCs w:val="28"/>
          <w:lang w:val="en-US"/>
        </w:rPr>
        <w:t>Garanții</w:t>
      </w:r>
      <w:proofErr w:type="spellEnd"/>
      <w:r w:rsidR="00A61EE5" w:rsidRPr="009D32D9">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nu are un sold care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acopere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w:t>
      </w:r>
      <w:proofErr w:type="spellEnd"/>
      <w:r w:rsidR="00A16698" w:rsidRPr="00A16698">
        <w:rPr>
          <w:rFonts w:ascii="Times New Roman" w:hAnsi="Times New Roman" w:cs="Times New Roman"/>
          <w:sz w:val="28"/>
          <w:szCs w:val="28"/>
          <w:lang w:val="en-US"/>
        </w:rPr>
        <w:t xml:space="preserve"> </w:t>
      </w:r>
      <w:proofErr w:type="spellStart"/>
      <w:r w:rsidR="00D07E69">
        <w:rPr>
          <w:rFonts w:ascii="Times New Roman" w:hAnsi="Times New Roman" w:cs="Times New Roman"/>
          <w:sz w:val="28"/>
          <w:szCs w:val="28"/>
          <w:lang w:val="en-US"/>
        </w:rPr>
        <w:t>plăților</w:t>
      </w:r>
      <w:proofErr w:type="spellEnd"/>
      <w:r w:rsidR="00A16698" w:rsidRPr="00A16698">
        <w:rPr>
          <w:rFonts w:ascii="Times New Roman" w:hAnsi="Times New Roman" w:cs="Times New Roman"/>
          <w:sz w:val="28"/>
          <w:szCs w:val="28"/>
          <w:lang w:val="en-US"/>
        </w:rPr>
        <w:t xml:space="preserve"> care</w:t>
      </w:r>
      <w:r w:rsidR="00A778CB">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trebuie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garantate</w:t>
      </w:r>
      <w:proofErr w:type="spellEnd"/>
      <w:r w:rsidR="00A16698" w:rsidRPr="00A16698">
        <w:rPr>
          <w:rFonts w:ascii="Times New Roman" w:hAnsi="Times New Roman" w:cs="Times New Roman"/>
          <w:sz w:val="28"/>
          <w:szCs w:val="28"/>
          <w:lang w:val="en-US"/>
        </w:rPr>
        <w:t>.</w:t>
      </w:r>
    </w:p>
    <w:p w14:paraId="5769C7D4" w14:textId="63B1AEFC" w:rsidR="00656C47" w:rsidRPr="00A16698" w:rsidRDefault="00656C47" w:rsidP="00FC157F">
      <w:pPr>
        <w:autoSpaceDE w:val="0"/>
        <w:autoSpaceDN w:val="0"/>
        <w:adjustRightInd w:val="0"/>
        <w:spacing w:after="0" w:line="240" w:lineRule="auto"/>
        <w:ind w:firstLine="567"/>
        <w:jc w:val="both"/>
        <w:rPr>
          <w:rFonts w:ascii="Times New Roman" w:hAnsi="Times New Roman" w:cs="Times New Roman"/>
          <w:sz w:val="28"/>
          <w:szCs w:val="28"/>
          <w:lang w:val="en-US"/>
        </w:rPr>
      </w:pPr>
    </w:p>
    <w:p w14:paraId="0765D5BB" w14:textId="77777777" w:rsidR="00E63AE2" w:rsidRDefault="00E63AE2"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6F02C3C0" w14:textId="77777777" w:rsidR="00E63AE2" w:rsidRDefault="00E63AE2"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0C9A4810" w14:textId="68C52AAB" w:rsidR="007B6DB6" w:rsidRDefault="0050072A"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lastRenderedPageBreak/>
        <w:t>Subsecțiunea</w:t>
      </w:r>
      <w:proofErr w:type="spellEnd"/>
      <w:r>
        <w:rPr>
          <w:rFonts w:ascii="Times New Roman" w:hAnsi="Times New Roman" w:cs="Times New Roman"/>
          <w:b/>
          <w:bCs/>
          <w:sz w:val="28"/>
          <w:szCs w:val="28"/>
          <w:lang w:val="en-US"/>
        </w:rPr>
        <w:t xml:space="preserve"> a 3-a</w:t>
      </w:r>
      <w:r w:rsidR="00A16698" w:rsidRPr="00A61EE5">
        <w:rPr>
          <w:rFonts w:ascii="Times New Roman" w:hAnsi="Times New Roman" w:cs="Times New Roman"/>
          <w:b/>
          <w:bCs/>
          <w:sz w:val="28"/>
          <w:szCs w:val="28"/>
          <w:lang w:val="en-US"/>
        </w:rPr>
        <w:t xml:space="preserve"> </w:t>
      </w:r>
    </w:p>
    <w:p w14:paraId="5A715589" w14:textId="7CE587DE" w:rsidR="00A61EE5"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rPr>
      </w:pPr>
      <w:proofErr w:type="spellStart"/>
      <w:r w:rsidRPr="00A61EE5">
        <w:rPr>
          <w:rFonts w:ascii="Times New Roman" w:hAnsi="Times New Roman" w:cs="Times New Roman"/>
          <w:b/>
          <w:bCs/>
          <w:sz w:val="28"/>
          <w:szCs w:val="28"/>
          <w:lang w:val="en-US"/>
        </w:rPr>
        <w:t>Monitorizarea</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cuantumului</w:t>
      </w:r>
      <w:proofErr w:type="spellEnd"/>
      <w:r w:rsidRPr="00A61EE5">
        <w:rPr>
          <w:rFonts w:ascii="Times New Roman" w:hAnsi="Times New Roman" w:cs="Times New Roman"/>
          <w:b/>
          <w:bCs/>
          <w:sz w:val="28"/>
          <w:szCs w:val="28"/>
          <w:lang w:val="en-US"/>
        </w:rPr>
        <w:t xml:space="preserve"> de </w:t>
      </w:r>
      <w:proofErr w:type="spellStart"/>
      <w:r w:rsidRPr="00A61EE5">
        <w:rPr>
          <w:rFonts w:ascii="Times New Roman" w:hAnsi="Times New Roman" w:cs="Times New Roman"/>
          <w:b/>
          <w:bCs/>
          <w:sz w:val="28"/>
          <w:szCs w:val="28"/>
          <w:lang w:val="en-US"/>
        </w:rPr>
        <w:t>referință</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în</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cazul</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simplificărilor</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acordate</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în</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baza</w:t>
      </w:r>
      <w:proofErr w:type="spellEnd"/>
      <w:r w:rsidR="00A61EE5" w:rsidRPr="00A61EE5">
        <w:rPr>
          <w:rFonts w:ascii="Times New Roman" w:hAnsi="Times New Roman" w:cs="Times New Roman"/>
          <w:b/>
          <w:bCs/>
          <w:sz w:val="28"/>
          <w:szCs w:val="28"/>
          <w:lang w:val="en-US"/>
        </w:rPr>
        <w:t xml:space="preserve"> </w:t>
      </w:r>
      <w:r w:rsidRPr="00A61EE5">
        <w:rPr>
          <w:rFonts w:ascii="Times New Roman" w:hAnsi="Times New Roman" w:cs="Times New Roman"/>
          <w:b/>
          <w:bCs/>
          <w:sz w:val="28"/>
          <w:szCs w:val="28"/>
          <w:lang w:val="en-US"/>
        </w:rPr>
        <w:t>art. 1</w:t>
      </w:r>
      <w:r w:rsidR="00A61EE5" w:rsidRPr="00A61EE5">
        <w:rPr>
          <w:rFonts w:ascii="Times New Roman" w:hAnsi="Times New Roman" w:cs="Times New Roman"/>
          <w:b/>
          <w:bCs/>
          <w:sz w:val="28"/>
          <w:szCs w:val="28"/>
          <w:lang w:val="en-US"/>
        </w:rPr>
        <w:t>77</w:t>
      </w:r>
      <w:r w:rsidRPr="00A61EE5">
        <w:rPr>
          <w:rFonts w:ascii="Times New Roman" w:hAnsi="Times New Roman" w:cs="Times New Roman"/>
          <w:b/>
          <w:bCs/>
          <w:sz w:val="28"/>
          <w:szCs w:val="28"/>
          <w:lang w:val="en-US"/>
        </w:rPr>
        <w:t xml:space="preserve"> din </w:t>
      </w:r>
      <w:r w:rsidR="00A61EE5" w:rsidRPr="00A61EE5">
        <w:rPr>
          <w:rFonts w:ascii="Times New Roman" w:hAnsi="Times New Roman" w:cs="Times New Roman"/>
          <w:b/>
          <w:bCs/>
          <w:sz w:val="28"/>
          <w:szCs w:val="28"/>
        </w:rPr>
        <w:t xml:space="preserve">Cod </w:t>
      </w:r>
    </w:p>
    <w:p w14:paraId="015E43B4" w14:textId="67D7BCC2" w:rsidR="00A16698" w:rsidRPr="00A61EE5" w:rsidRDefault="00A16698"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A61EE5">
        <w:rPr>
          <w:rFonts w:ascii="Times New Roman" w:hAnsi="Times New Roman" w:cs="Times New Roman"/>
          <w:b/>
          <w:bCs/>
          <w:sz w:val="28"/>
          <w:szCs w:val="28"/>
          <w:lang w:val="en-US"/>
        </w:rPr>
        <w:t>(</w:t>
      </w:r>
      <w:proofErr w:type="spellStart"/>
      <w:r w:rsidRPr="00A61EE5">
        <w:rPr>
          <w:rFonts w:ascii="Times New Roman" w:hAnsi="Times New Roman" w:cs="Times New Roman"/>
          <w:b/>
          <w:bCs/>
          <w:sz w:val="28"/>
          <w:szCs w:val="28"/>
          <w:lang w:val="en-US"/>
        </w:rPr>
        <w:t>înscrierea</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în</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evidențele</w:t>
      </w:r>
      <w:proofErr w:type="spellEnd"/>
      <w:r w:rsidRPr="00A61EE5">
        <w:rPr>
          <w:rFonts w:ascii="Times New Roman" w:hAnsi="Times New Roman" w:cs="Times New Roman"/>
          <w:b/>
          <w:bCs/>
          <w:sz w:val="28"/>
          <w:szCs w:val="28"/>
          <w:lang w:val="en-US"/>
        </w:rPr>
        <w:t xml:space="preserve"> </w:t>
      </w:r>
      <w:proofErr w:type="spellStart"/>
      <w:r w:rsidRPr="00A61EE5">
        <w:rPr>
          <w:rFonts w:ascii="Times New Roman" w:hAnsi="Times New Roman" w:cs="Times New Roman"/>
          <w:b/>
          <w:bCs/>
          <w:sz w:val="28"/>
          <w:szCs w:val="28"/>
          <w:lang w:val="en-US"/>
        </w:rPr>
        <w:t>declarantului</w:t>
      </w:r>
      <w:proofErr w:type="spellEnd"/>
      <w:r w:rsidRPr="00A61EE5">
        <w:rPr>
          <w:rFonts w:ascii="Times New Roman" w:hAnsi="Times New Roman" w:cs="Times New Roman"/>
          <w:b/>
          <w:bCs/>
          <w:sz w:val="28"/>
          <w:szCs w:val="28"/>
          <w:lang w:val="en-US"/>
        </w:rPr>
        <w:t>)</w:t>
      </w:r>
    </w:p>
    <w:p w14:paraId="4E6FECB9" w14:textId="77777777" w:rsidR="00A61EE5" w:rsidRPr="00A16698" w:rsidRDefault="00A61EE5"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18580D29" w14:textId="4E469ABA" w:rsidR="00A16698" w:rsidRPr="00A61EE5" w:rsidRDefault="00250873" w:rsidP="00250873">
      <w:pPr>
        <w:pStyle w:val="ac"/>
        <w:tabs>
          <w:tab w:val="left" w:pos="993"/>
        </w:tabs>
        <w:autoSpaceDE w:val="0"/>
        <w:autoSpaceDN w:val="0"/>
        <w:adjustRightInd w:val="0"/>
        <w:spacing w:after="0" w:line="240" w:lineRule="auto"/>
        <w:ind w:left="567"/>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proofErr w:type="spellStart"/>
      <w:r w:rsidR="00A16698" w:rsidRPr="00A61EE5">
        <w:rPr>
          <w:rFonts w:ascii="Times New Roman" w:hAnsi="Times New Roman" w:cs="Times New Roman"/>
          <w:b/>
          <w:bCs/>
          <w:sz w:val="28"/>
          <w:szCs w:val="28"/>
          <w:lang w:val="en-US"/>
        </w:rPr>
        <w:t>utilizarea</w:t>
      </w:r>
      <w:proofErr w:type="spellEnd"/>
      <w:r w:rsidR="00A16698" w:rsidRPr="00A61EE5">
        <w:rPr>
          <w:rFonts w:ascii="Times New Roman" w:hAnsi="Times New Roman" w:cs="Times New Roman"/>
          <w:b/>
          <w:bCs/>
          <w:sz w:val="28"/>
          <w:szCs w:val="28"/>
          <w:lang w:val="en-US"/>
        </w:rPr>
        <w:t xml:space="preserve"> </w:t>
      </w:r>
      <w:proofErr w:type="spellStart"/>
      <w:r w:rsidR="00A16698" w:rsidRPr="00A61EE5">
        <w:rPr>
          <w:rFonts w:ascii="Times New Roman" w:hAnsi="Times New Roman" w:cs="Times New Roman"/>
          <w:b/>
          <w:bCs/>
          <w:sz w:val="28"/>
          <w:szCs w:val="28"/>
          <w:lang w:val="en-US"/>
        </w:rPr>
        <w:t>simplificării</w:t>
      </w:r>
      <w:proofErr w:type="spellEnd"/>
      <w:r w:rsidR="00A16698" w:rsidRPr="00A61EE5">
        <w:rPr>
          <w:rFonts w:ascii="Times New Roman" w:hAnsi="Times New Roman" w:cs="Times New Roman"/>
          <w:b/>
          <w:bCs/>
          <w:sz w:val="28"/>
          <w:szCs w:val="28"/>
          <w:lang w:val="en-US"/>
        </w:rPr>
        <w:t xml:space="preserve"> </w:t>
      </w:r>
      <w:proofErr w:type="spellStart"/>
      <w:r w:rsidR="00D74294" w:rsidRPr="00D74294">
        <w:rPr>
          <w:rFonts w:ascii="Times New Roman" w:hAnsi="Times New Roman" w:cs="Times New Roman"/>
          <w:b/>
          <w:bCs/>
          <w:sz w:val="28"/>
          <w:szCs w:val="28"/>
          <w:lang w:val="en-US"/>
        </w:rPr>
        <w:t>î</w:t>
      </w:r>
      <w:r w:rsidR="00A16698" w:rsidRPr="00A61EE5">
        <w:rPr>
          <w:rFonts w:ascii="Times New Roman" w:hAnsi="Times New Roman" w:cs="Times New Roman"/>
          <w:b/>
          <w:bCs/>
          <w:sz w:val="28"/>
          <w:szCs w:val="28"/>
          <w:lang w:val="en-US"/>
        </w:rPr>
        <w:t>n</w:t>
      </w:r>
      <w:proofErr w:type="spellEnd"/>
      <w:r w:rsidR="00A16698" w:rsidRPr="00A61EE5">
        <w:rPr>
          <w:rFonts w:ascii="Times New Roman" w:hAnsi="Times New Roman" w:cs="Times New Roman"/>
          <w:b/>
          <w:bCs/>
          <w:sz w:val="28"/>
          <w:szCs w:val="28"/>
          <w:lang w:val="en-US"/>
        </w:rPr>
        <w:t xml:space="preserve"> </w:t>
      </w:r>
      <w:proofErr w:type="spellStart"/>
      <w:r w:rsidR="00A16698" w:rsidRPr="00A61EE5">
        <w:rPr>
          <w:rFonts w:ascii="Times New Roman" w:hAnsi="Times New Roman" w:cs="Times New Roman"/>
          <w:b/>
          <w:bCs/>
          <w:sz w:val="28"/>
          <w:szCs w:val="28"/>
          <w:lang w:val="en-US"/>
        </w:rPr>
        <w:t>cadrul</w:t>
      </w:r>
      <w:proofErr w:type="spellEnd"/>
      <w:r w:rsidR="00A16698" w:rsidRPr="00A61EE5">
        <w:rPr>
          <w:rFonts w:ascii="Times New Roman" w:hAnsi="Times New Roman" w:cs="Times New Roman"/>
          <w:b/>
          <w:bCs/>
          <w:sz w:val="28"/>
          <w:szCs w:val="28"/>
          <w:lang w:val="en-US"/>
        </w:rPr>
        <w:t xml:space="preserve"> </w:t>
      </w:r>
      <w:proofErr w:type="spellStart"/>
      <w:r w:rsidR="00A16698" w:rsidRPr="00A61EE5">
        <w:rPr>
          <w:rFonts w:ascii="Times New Roman" w:hAnsi="Times New Roman" w:cs="Times New Roman"/>
          <w:b/>
          <w:bCs/>
          <w:sz w:val="28"/>
          <w:szCs w:val="28"/>
          <w:lang w:val="en-US"/>
        </w:rPr>
        <w:t>regimului</w:t>
      </w:r>
      <w:proofErr w:type="spellEnd"/>
      <w:r w:rsidR="00A16698" w:rsidRPr="00A61EE5">
        <w:rPr>
          <w:rFonts w:ascii="Times New Roman" w:hAnsi="Times New Roman" w:cs="Times New Roman"/>
          <w:b/>
          <w:bCs/>
          <w:sz w:val="28"/>
          <w:szCs w:val="28"/>
          <w:lang w:val="en-US"/>
        </w:rPr>
        <w:t xml:space="preserve"> de </w:t>
      </w:r>
      <w:proofErr w:type="spellStart"/>
      <w:r w:rsidR="00A16698" w:rsidRPr="00A61EE5">
        <w:rPr>
          <w:rFonts w:ascii="Times New Roman" w:hAnsi="Times New Roman" w:cs="Times New Roman"/>
          <w:b/>
          <w:bCs/>
          <w:sz w:val="28"/>
          <w:szCs w:val="28"/>
          <w:lang w:val="en-US"/>
        </w:rPr>
        <w:t>punere</w:t>
      </w:r>
      <w:proofErr w:type="spellEnd"/>
      <w:r w:rsidR="00A16698" w:rsidRPr="00A61EE5">
        <w:rPr>
          <w:rFonts w:ascii="Times New Roman" w:hAnsi="Times New Roman" w:cs="Times New Roman"/>
          <w:b/>
          <w:bCs/>
          <w:sz w:val="28"/>
          <w:szCs w:val="28"/>
          <w:lang w:val="en-US"/>
        </w:rPr>
        <w:t xml:space="preserve"> </w:t>
      </w:r>
      <w:proofErr w:type="spellStart"/>
      <w:r w:rsidRPr="00250873">
        <w:rPr>
          <w:rFonts w:ascii="Times New Roman" w:hAnsi="Times New Roman" w:cs="Times New Roman"/>
          <w:b/>
          <w:bCs/>
          <w:sz w:val="28"/>
          <w:szCs w:val="28"/>
          <w:lang w:val="en-US"/>
        </w:rPr>
        <w:t>î</w:t>
      </w:r>
      <w:r w:rsidR="00A16698" w:rsidRPr="00A61EE5">
        <w:rPr>
          <w:rFonts w:ascii="Times New Roman" w:hAnsi="Times New Roman" w:cs="Times New Roman"/>
          <w:b/>
          <w:bCs/>
          <w:sz w:val="28"/>
          <w:szCs w:val="28"/>
          <w:lang w:val="en-US"/>
        </w:rPr>
        <w:t>n</w:t>
      </w:r>
      <w:proofErr w:type="spellEnd"/>
      <w:r w:rsidR="00A16698" w:rsidRPr="00A61EE5">
        <w:rPr>
          <w:rFonts w:ascii="Times New Roman" w:hAnsi="Times New Roman" w:cs="Times New Roman"/>
          <w:b/>
          <w:bCs/>
          <w:sz w:val="28"/>
          <w:szCs w:val="28"/>
          <w:lang w:val="en-US"/>
        </w:rPr>
        <w:t xml:space="preserve"> </w:t>
      </w:r>
      <w:proofErr w:type="spellStart"/>
      <w:r w:rsidR="00A16698" w:rsidRPr="00A61EE5">
        <w:rPr>
          <w:rFonts w:ascii="Times New Roman" w:hAnsi="Times New Roman" w:cs="Times New Roman"/>
          <w:b/>
          <w:bCs/>
          <w:sz w:val="28"/>
          <w:szCs w:val="28"/>
          <w:lang w:val="en-US"/>
        </w:rPr>
        <w:t>liberă</w:t>
      </w:r>
      <w:proofErr w:type="spellEnd"/>
      <w:r w:rsidR="00A16698" w:rsidRPr="00A61EE5">
        <w:rPr>
          <w:rFonts w:ascii="Times New Roman" w:hAnsi="Times New Roman" w:cs="Times New Roman"/>
          <w:b/>
          <w:bCs/>
          <w:sz w:val="28"/>
          <w:szCs w:val="28"/>
          <w:lang w:val="en-US"/>
        </w:rPr>
        <w:t xml:space="preserve"> </w:t>
      </w:r>
      <w:proofErr w:type="spellStart"/>
      <w:r w:rsidR="00A16698" w:rsidRPr="00A61EE5">
        <w:rPr>
          <w:rFonts w:ascii="Times New Roman" w:hAnsi="Times New Roman" w:cs="Times New Roman"/>
          <w:b/>
          <w:bCs/>
          <w:sz w:val="28"/>
          <w:szCs w:val="28"/>
          <w:lang w:val="en-US"/>
        </w:rPr>
        <w:t>circulație</w:t>
      </w:r>
      <w:proofErr w:type="spellEnd"/>
    </w:p>
    <w:p w14:paraId="799E98E9" w14:textId="5108E101"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lang w:val="en-US"/>
        </w:rPr>
        <w:t>5</w:t>
      </w:r>
      <w:r w:rsidR="00827968">
        <w:rPr>
          <w:rFonts w:ascii="Times New Roman" w:hAnsi="Times New Roman" w:cs="Times New Roman"/>
          <w:b/>
          <w:sz w:val="28"/>
          <w:szCs w:val="28"/>
          <w:lang w:val="en-US"/>
        </w:rPr>
        <w:t>1</w:t>
      </w:r>
      <w:r w:rsidRPr="004B4A7A">
        <w:rPr>
          <w:rFonts w:ascii="Times New Roman" w:hAnsi="Times New Roman" w:cs="Times New Roman"/>
          <w:b/>
          <w:sz w:val="28"/>
          <w:szCs w:val="28"/>
          <w:lang w:val="en-US"/>
        </w:rPr>
        <w:t>.</w:t>
      </w:r>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Potrivit</w:t>
      </w:r>
      <w:proofErr w:type="spellEnd"/>
      <w:r w:rsidR="00A16698" w:rsidRPr="00A16698">
        <w:rPr>
          <w:rFonts w:ascii="Times New Roman" w:hAnsi="Times New Roman" w:cs="Times New Roman"/>
          <w:sz w:val="28"/>
          <w:szCs w:val="28"/>
          <w:lang w:val="en-US"/>
        </w:rPr>
        <w:t xml:space="preserve"> </w:t>
      </w:r>
      <w:r w:rsidR="00A61EE5">
        <w:rPr>
          <w:rFonts w:ascii="Times New Roman" w:hAnsi="Times New Roman" w:cs="Times New Roman"/>
          <w:sz w:val="28"/>
          <w:szCs w:val="28"/>
          <w:lang w:val="en-US"/>
        </w:rPr>
        <w:t xml:space="preserve">pct.135-137 </w:t>
      </w:r>
      <w:r w:rsidR="00A16698" w:rsidRPr="00A16698">
        <w:rPr>
          <w:rFonts w:ascii="Times New Roman" w:hAnsi="Times New Roman" w:cs="Times New Roman"/>
          <w:sz w:val="28"/>
          <w:szCs w:val="28"/>
          <w:lang w:val="en-US"/>
        </w:rPr>
        <w:t xml:space="preserve">din </w:t>
      </w:r>
      <w:proofErr w:type="spellStart"/>
      <w:r w:rsidR="009D6CF0">
        <w:rPr>
          <w:rFonts w:ascii="Times New Roman" w:hAnsi="Times New Roman" w:cs="Times New Roman"/>
          <w:sz w:val="28"/>
          <w:szCs w:val="28"/>
          <w:lang w:val="en-US"/>
        </w:rPr>
        <w:t>Regulament</w:t>
      </w:r>
      <w:proofErr w:type="spellEnd"/>
      <w:r w:rsidR="00A16698" w:rsidRPr="00A16698">
        <w:rPr>
          <w:rFonts w:ascii="Times New Roman" w:hAnsi="Times New Roman" w:cs="Times New Roman"/>
          <w:sz w:val="28"/>
          <w:szCs w:val="28"/>
          <w:lang w:val="en-US"/>
        </w:rPr>
        <w:t xml:space="preserve">, </w:t>
      </w:r>
      <w:r w:rsidR="00A61EE5">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declarațiilor</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punere</w:t>
      </w:r>
      <w:proofErr w:type="spellEnd"/>
      <w:r w:rsidR="00A61EE5">
        <w:rPr>
          <w:rFonts w:ascii="Times New Roman" w:hAnsi="Times New Roman" w:cs="Times New Roman"/>
          <w:sz w:val="28"/>
          <w:szCs w:val="28"/>
          <w:lang w:val="en-US"/>
        </w:rPr>
        <w:t xml:space="preserve"> </w:t>
      </w:r>
      <w:proofErr w:type="spellStart"/>
      <w:r w:rsidR="00A61EE5">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liberă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circulație</w:t>
      </w:r>
      <w:proofErr w:type="spellEnd"/>
      <w:r w:rsidR="00A61EE5">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depuse</w:t>
      </w:r>
      <w:proofErr w:type="spellEnd"/>
      <w:r w:rsidR="00A16698" w:rsidRPr="00A16698">
        <w:rPr>
          <w:rFonts w:ascii="Times New Roman" w:hAnsi="Times New Roman" w:cs="Times New Roman"/>
          <w:sz w:val="28"/>
          <w:szCs w:val="28"/>
          <w:lang w:val="en-US"/>
        </w:rPr>
        <w:t xml:space="preserve"> </w:t>
      </w:r>
      <w:proofErr w:type="spellStart"/>
      <w:r w:rsidR="00A61EE5">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conformitate</w:t>
      </w:r>
      <w:proofErr w:type="spellEnd"/>
      <w:r w:rsidR="00A16698" w:rsidRPr="00A16698">
        <w:rPr>
          <w:rFonts w:ascii="Times New Roman" w:hAnsi="Times New Roman" w:cs="Times New Roman"/>
          <w:sz w:val="28"/>
          <w:szCs w:val="28"/>
          <w:lang w:val="en-US"/>
        </w:rPr>
        <w:t xml:space="preserve"> cu o </w:t>
      </w:r>
      <w:proofErr w:type="spellStart"/>
      <w:r w:rsidR="00A16698" w:rsidRPr="00A16698">
        <w:rPr>
          <w:rFonts w:ascii="Times New Roman" w:hAnsi="Times New Roman" w:cs="Times New Roman"/>
          <w:sz w:val="28"/>
          <w:szCs w:val="28"/>
          <w:lang w:val="en-US"/>
        </w:rPr>
        <w:t>autorizație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prevăzută</w:t>
      </w:r>
      <w:proofErr w:type="spellEnd"/>
      <w:r w:rsidR="00A16698" w:rsidRPr="00A16698">
        <w:rPr>
          <w:rFonts w:ascii="Times New Roman" w:hAnsi="Times New Roman" w:cs="Times New Roman"/>
          <w:sz w:val="28"/>
          <w:szCs w:val="28"/>
          <w:lang w:val="en-US"/>
        </w:rPr>
        <w:t xml:space="preserve"> la art. </w:t>
      </w:r>
      <w:r w:rsidR="004104B8" w:rsidRPr="004104B8">
        <w:rPr>
          <w:rFonts w:ascii="Times New Roman" w:hAnsi="Times New Roman" w:cs="Times New Roman"/>
          <w:sz w:val="28"/>
          <w:szCs w:val="28"/>
          <w:lang w:val="en-US"/>
        </w:rPr>
        <w:t>177</w:t>
      </w:r>
      <w:r w:rsidR="00A16698" w:rsidRPr="004104B8">
        <w:rPr>
          <w:rFonts w:ascii="Times New Roman" w:hAnsi="Times New Roman" w:cs="Times New Roman"/>
          <w:sz w:val="28"/>
          <w:szCs w:val="28"/>
          <w:lang w:val="en-US"/>
        </w:rPr>
        <w:t xml:space="preserve"> </w:t>
      </w:r>
      <w:r w:rsidR="004104B8" w:rsidRPr="004104B8">
        <w:rPr>
          <w:rFonts w:ascii="Times New Roman" w:hAnsi="Times New Roman" w:cs="Times New Roman"/>
          <w:sz w:val="28"/>
          <w:szCs w:val="28"/>
          <w:lang w:val="en-US"/>
        </w:rPr>
        <w:t xml:space="preserve">din </w:t>
      </w:r>
      <w:r w:rsidR="004104B8" w:rsidRPr="004104B8">
        <w:rPr>
          <w:rFonts w:ascii="Times New Roman" w:hAnsi="Times New Roman" w:cs="Times New Roman"/>
          <w:sz w:val="28"/>
          <w:szCs w:val="28"/>
        </w:rPr>
        <w:t>Cod</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monitorizarea</w:t>
      </w:r>
      <w:proofErr w:type="spellEnd"/>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se </w:t>
      </w:r>
      <w:proofErr w:type="spellStart"/>
      <w:r w:rsidR="00A16698" w:rsidRPr="00A16698">
        <w:rPr>
          <w:rFonts w:ascii="Times New Roman" w:hAnsi="Times New Roman" w:cs="Times New Roman"/>
          <w:sz w:val="28"/>
          <w:szCs w:val="28"/>
          <w:lang w:val="en-US"/>
        </w:rPr>
        <w:t>asigură</w:t>
      </w:r>
      <w:proofErr w:type="spellEnd"/>
      <w:r w:rsidR="00A16698" w:rsidRPr="00A16698">
        <w:rPr>
          <w:rFonts w:ascii="Times New Roman" w:hAnsi="Times New Roman" w:cs="Times New Roman"/>
          <w:sz w:val="28"/>
          <w:szCs w:val="28"/>
          <w:lang w:val="en-US"/>
        </w:rPr>
        <w:t xml:space="preserve"> pe </w:t>
      </w:r>
      <w:proofErr w:type="spellStart"/>
      <w:r w:rsidR="00A16698" w:rsidRPr="00A16698">
        <w:rPr>
          <w:rFonts w:ascii="Times New Roman" w:hAnsi="Times New Roman" w:cs="Times New Roman"/>
          <w:sz w:val="28"/>
          <w:szCs w:val="28"/>
          <w:lang w:val="en-US"/>
        </w:rPr>
        <w:t>baza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declarațiilor</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suplimentare</w:t>
      </w:r>
      <w:proofErr w:type="spellEnd"/>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sau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pe </w:t>
      </w:r>
      <w:proofErr w:type="spellStart"/>
      <w:r w:rsidR="00A16698" w:rsidRPr="00A16698">
        <w:rPr>
          <w:rFonts w:ascii="Times New Roman" w:hAnsi="Times New Roman" w:cs="Times New Roman"/>
          <w:sz w:val="28"/>
          <w:szCs w:val="28"/>
          <w:lang w:val="en-US"/>
        </w:rPr>
        <w:t>baza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datelor</w:t>
      </w:r>
      <w:proofErr w:type="spellEnd"/>
      <w:r w:rsidR="00A16698" w:rsidRPr="00A16698">
        <w:rPr>
          <w:rFonts w:ascii="Times New Roman" w:hAnsi="Times New Roman" w:cs="Times New Roman"/>
          <w:sz w:val="28"/>
          <w:szCs w:val="28"/>
          <w:lang w:val="en-US"/>
        </w:rPr>
        <w:t xml:space="preserve"> </w:t>
      </w:r>
      <w:proofErr w:type="spellStart"/>
      <w:r w:rsidR="004104B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nscrise</w:t>
      </w:r>
      <w:proofErr w:type="spellEnd"/>
      <w:r w:rsidR="00A16698" w:rsidRPr="00A16698">
        <w:rPr>
          <w:rFonts w:ascii="Times New Roman" w:hAnsi="Times New Roman" w:cs="Times New Roman"/>
          <w:sz w:val="28"/>
          <w:szCs w:val="28"/>
          <w:lang w:val="en-US"/>
        </w:rPr>
        <w:t xml:space="preserve"> </w:t>
      </w:r>
      <w:proofErr w:type="spellStart"/>
      <w:r w:rsidR="004104B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w:t>
      </w:r>
      <w:proofErr w:type="spellEnd"/>
      <w:r w:rsidR="00A16698" w:rsidRPr="00A16698">
        <w:rPr>
          <w:rFonts w:ascii="Times New Roman" w:hAnsi="Times New Roman" w:cs="Times New Roman"/>
          <w:sz w:val="28"/>
          <w:szCs w:val="28"/>
          <w:lang w:val="en-US"/>
        </w:rPr>
        <w:t>.</w:t>
      </w:r>
    </w:p>
    <w:p w14:paraId="7B6BD5E7" w14:textId="6D361F48"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lang w:val="en-US"/>
        </w:rPr>
        <w:t>5</w:t>
      </w:r>
      <w:r w:rsidR="00827968">
        <w:rPr>
          <w:rFonts w:ascii="Times New Roman" w:hAnsi="Times New Roman" w:cs="Times New Roman"/>
          <w:b/>
          <w:sz w:val="28"/>
          <w:szCs w:val="28"/>
          <w:lang w:val="en-US"/>
        </w:rPr>
        <w:t>2</w:t>
      </w:r>
      <w:r w:rsidRPr="004B4A7A">
        <w:rPr>
          <w:rFonts w:ascii="Times New Roman" w:hAnsi="Times New Roman" w:cs="Times New Roman"/>
          <w:b/>
          <w:sz w:val="28"/>
          <w:szCs w:val="28"/>
          <w:lang w:val="en-US"/>
        </w:rPr>
        <w:t>.</w:t>
      </w:r>
      <w:r w:rsidR="002B1937">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Art. 1</w:t>
      </w:r>
      <w:r w:rsidR="004104B8">
        <w:rPr>
          <w:rFonts w:ascii="Times New Roman" w:hAnsi="Times New Roman" w:cs="Times New Roman"/>
          <w:sz w:val="28"/>
          <w:szCs w:val="28"/>
          <w:lang w:val="en-US"/>
        </w:rPr>
        <w:t>87</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alin</w:t>
      </w:r>
      <w:proofErr w:type="spellEnd"/>
      <w:r w:rsidR="00A16698" w:rsidRPr="00A16698">
        <w:rPr>
          <w:rFonts w:ascii="Times New Roman" w:hAnsi="Times New Roman" w:cs="Times New Roman"/>
          <w:sz w:val="28"/>
          <w:szCs w:val="28"/>
          <w:lang w:val="en-US"/>
        </w:rPr>
        <w:t>. (</w:t>
      </w:r>
      <w:r w:rsidR="004104B8">
        <w:rPr>
          <w:rFonts w:ascii="Times New Roman" w:hAnsi="Times New Roman" w:cs="Times New Roman"/>
          <w:sz w:val="28"/>
          <w:szCs w:val="28"/>
          <w:lang w:val="en-US"/>
        </w:rPr>
        <w:t>4</w:t>
      </w:r>
      <w:r w:rsidR="00A16698" w:rsidRPr="00A16698">
        <w:rPr>
          <w:rFonts w:ascii="Times New Roman" w:hAnsi="Times New Roman" w:cs="Times New Roman"/>
          <w:sz w:val="28"/>
          <w:szCs w:val="28"/>
          <w:lang w:val="en-US"/>
        </w:rPr>
        <w:t xml:space="preserve">) din </w:t>
      </w:r>
      <w:r w:rsidR="004104B8">
        <w:rPr>
          <w:rFonts w:ascii="Times New Roman" w:hAnsi="Times New Roman" w:cs="Times New Roman"/>
          <w:sz w:val="28"/>
          <w:szCs w:val="28"/>
          <w:lang w:val="en-US"/>
        </w:rPr>
        <w:t xml:space="preserve">Cod </w:t>
      </w:r>
      <w:proofErr w:type="spellStart"/>
      <w:r w:rsidR="00A16698" w:rsidRPr="00A16698">
        <w:rPr>
          <w:rFonts w:ascii="Times New Roman" w:hAnsi="Times New Roman" w:cs="Times New Roman"/>
          <w:sz w:val="28"/>
          <w:szCs w:val="28"/>
          <w:lang w:val="en-US"/>
        </w:rPr>
        <w:t>prevede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acordarea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liberului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vamă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mărfuri</w:t>
      </w:r>
      <w:proofErr w:type="spellEnd"/>
      <w:r w:rsidR="00A16698" w:rsidRPr="00A16698">
        <w:rPr>
          <w:rFonts w:ascii="Times New Roman" w:hAnsi="Times New Roman" w:cs="Times New Roman"/>
          <w:sz w:val="28"/>
          <w:szCs w:val="28"/>
          <w:lang w:val="en-US"/>
        </w:rPr>
        <w:t xml:space="preserve"> nu </w:t>
      </w:r>
      <w:proofErr w:type="spellStart"/>
      <w:r w:rsidR="00A16698" w:rsidRPr="00A16698">
        <w:rPr>
          <w:rFonts w:ascii="Times New Roman" w:hAnsi="Times New Roman" w:cs="Times New Roman"/>
          <w:sz w:val="28"/>
          <w:szCs w:val="28"/>
          <w:lang w:val="en-US"/>
        </w:rPr>
        <w:t>este</w:t>
      </w:r>
      <w:proofErr w:type="spellEnd"/>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condiționată</w:t>
      </w:r>
      <w:proofErr w:type="spellEnd"/>
      <w:r w:rsidR="00A16698" w:rsidRPr="00A16698">
        <w:rPr>
          <w:rFonts w:ascii="Times New Roman" w:hAnsi="Times New Roman" w:cs="Times New Roman"/>
          <w:sz w:val="28"/>
          <w:szCs w:val="28"/>
          <w:lang w:val="en-US"/>
        </w:rPr>
        <w:t xml:space="preserve"> de o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către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atunci</w:t>
      </w:r>
      <w:proofErr w:type="spellEnd"/>
      <w:r w:rsidR="00A16698" w:rsidRPr="00A16698">
        <w:rPr>
          <w:rFonts w:ascii="Times New Roman" w:hAnsi="Times New Roman" w:cs="Times New Roman"/>
          <w:sz w:val="28"/>
          <w:szCs w:val="28"/>
          <w:lang w:val="en-US"/>
        </w:rPr>
        <w:t xml:space="preserve"> c</w:t>
      </w:r>
      <w:r w:rsidR="004104B8">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nd</w:t>
      </w:r>
      <w:proofErr w:type="spellEnd"/>
      <w:r w:rsidR="00A16698" w:rsidRPr="00A16698">
        <w:rPr>
          <w:rFonts w:ascii="Times New Roman" w:hAnsi="Times New Roman" w:cs="Times New Roman"/>
          <w:sz w:val="28"/>
          <w:szCs w:val="28"/>
          <w:lang w:val="en-US"/>
        </w:rPr>
        <w:t xml:space="preserve"> se</w:t>
      </w:r>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utilizează</w:t>
      </w:r>
      <w:proofErr w:type="spellEnd"/>
      <w:r w:rsidR="00A16698" w:rsidRPr="00A16698">
        <w:rPr>
          <w:rFonts w:ascii="Times New Roman" w:hAnsi="Times New Roman" w:cs="Times New Roman"/>
          <w:sz w:val="28"/>
          <w:szCs w:val="28"/>
          <w:lang w:val="en-US"/>
        </w:rPr>
        <w:t xml:space="preserve"> o </w:t>
      </w:r>
      <w:proofErr w:type="spellStart"/>
      <w:r w:rsidR="00A16698" w:rsidRPr="00A16698">
        <w:rPr>
          <w:rFonts w:ascii="Times New Roman" w:hAnsi="Times New Roman" w:cs="Times New Roman"/>
          <w:sz w:val="28"/>
          <w:szCs w:val="28"/>
          <w:lang w:val="en-US"/>
        </w:rPr>
        <w:t>simplificare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prevăzută</w:t>
      </w:r>
      <w:proofErr w:type="spellEnd"/>
      <w:r w:rsidR="00A16698" w:rsidRPr="00A16698">
        <w:rPr>
          <w:rFonts w:ascii="Times New Roman" w:hAnsi="Times New Roman" w:cs="Times New Roman"/>
          <w:sz w:val="28"/>
          <w:szCs w:val="28"/>
          <w:lang w:val="en-US"/>
        </w:rPr>
        <w:t xml:space="preserve"> la art. </w:t>
      </w:r>
      <w:r w:rsidR="004104B8" w:rsidRPr="004104B8">
        <w:rPr>
          <w:rFonts w:ascii="Times New Roman" w:hAnsi="Times New Roman" w:cs="Times New Roman"/>
          <w:sz w:val="28"/>
          <w:szCs w:val="28"/>
          <w:lang w:val="en-US"/>
        </w:rPr>
        <w:t xml:space="preserve">177 din </w:t>
      </w:r>
      <w:r w:rsidR="004104B8" w:rsidRPr="004104B8">
        <w:rPr>
          <w:rFonts w:ascii="Times New Roman" w:hAnsi="Times New Roman" w:cs="Times New Roman"/>
          <w:sz w:val="28"/>
          <w:szCs w:val="28"/>
        </w:rPr>
        <w:t>Cod</w:t>
      </w:r>
      <w:r w:rsidR="00A16698" w:rsidRPr="00A16698">
        <w:rPr>
          <w:rFonts w:ascii="Times New Roman" w:hAnsi="Times New Roman" w:cs="Times New Roman"/>
          <w:sz w:val="28"/>
          <w:szCs w:val="28"/>
          <w:lang w:val="en-US"/>
        </w:rPr>
        <w:t>:</w:t>
      </w:r>
    </w:p>
    <w:p w14:paraId="28D8AA7B" w14:textId="4B7649B6"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sz w:val="28"/>
          <w:szCs w:val="28"/>
          <w:lang w:val="en-US"/>
        </w:rPr>
        <w:t>5</w:t>
      </w:r>
      <w:r w:rsidR="00827968">
        <w:rPr>
          <w:rFonts w:ascii="Times New Roman" w:hAnsi="Times New Roman" w:cs="Times New Roman"/>
          <w:b/>
          <w:sz w:val="28"/>
          <w:szCs w:val="28"/>
          <w:lang w:val="en-US"/>
        </w:rPr>
        <w:t>3</w:t>
      </w:r>
      <w:r w:rsidRPr="004B4A7A">
        <w:rPr>
          <w:rFonts w:ascii="Times New Roman" w:hAnsi="Times New Roman" w:cs="Times New Roman"/>
          <w:b/>
          <w:sz w:val="28"/>
          <w:szCs w:val="28"/>
          <w:lang w:val="en-US"/>
        </w:rPr>
        <w:t>.</w:t>
      </w:r>
      <w:r w:rsidR="002B1937">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Av</w:t>
      </w:r>
      <w:r w:rsidR="004104B8">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nd</w:t>
      </w:r>
      <w:proofErr w:type="spellEnd"/>
      <w:r w:rsidR="00A16698" w:rsidRPr="00A16698">
        <w:rPr>
          <w:rFonts w:ascii="Times New Roman" w:hAnsi="Times New Roman" w:cs="Times New Roman"/>
          <w:sz w:val="28"/>
          <w:szCs w:val="28"/>
          <w:lang w:val="en-US"/>
        </w:rPr>
        <w:t xml:space="preserve"> </w:t>
      </w:r>
      <w:r w:rsidR="004104B8">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vedere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prevederi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legale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de </w:t>
      </w:r>
      <w:proofErr w:type="spellStart"/>
      <w:r w:rsidR="00A16698" w:rsidRPr="00D74294">
        <w:rPr>
          <w:rFonts w:ascii="Times New Roman" w:hAnsi="Times New Roman" w:cs="Times New Roman"/>
          <w:sz w:val="28"/>
          <w:szCs w:val="28"/>
          <w:lang w:val="en-US"/>
        </w:rPr>
        <w:t>biroul</w:t>
      </w:r>
      <w:proofErr w:type="spellEnd"/>
      <w:r w:rsidR="00A16698" w:rsidRPr="00D74294">
        <w:rPr>
          <w:rFonts w:ascii="Times New Roman" w:hAnsi="Times New Roman" w:cs="Times New Roman"/>
          <w:sz w:val="28"/>
          <w:szCs w:val="28"/>
          <w:lang w:val="en-US"/>
        </w:rPr>
        <w:t xml:space="preserve"> </w:t>
      </w:r>
      <w:proofErr w:type="spellStart"/>
      <w:r w:rsidR="00A16698" w:rsidRPr="00D74294">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r w:rsidR="00A16698" w:rsidRPr="00A16698">
        <w:rPr>
          <w:rFonts w:ascii="Times New Roman" w:hAnsi="Times New Roman" w:cs="Times New Roman"/>
          <w:b/>
          <w:bCs/>
          <w:sz w:val="28"/>
          <w:szCs w:val="28"/>
          <w:lang w:val="en-US"/>
        </w:rPr>
        <w:t xml:space="preserve">pe </w:t>
      </w:r>
      <w:proofErr w:type="spellStart"/>
      <w:r w:rsidR="00A16698" w:rsidRPr="00A16698">
        <w:rPr>
          <w:rFonts w:ascii="Times New Roman" w:hAnsi="Times New Roman" w:cs="Times New Roman"/>
          <w:b/>
          <w:bCs/>
          <w:sz w:val="28"/>
          <w:szCs w:val="28"/>
          <w:lang w:val="en-US"/>
        </w:rPr>
        <w:t>baza</w:t>
      </w:r>
      <w:proofErr w:type="spellEnd"/>
      <w:r w:rsidR="004104B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datelor</w:t>
      </w:r>
      <w:proofErr w:type="spellEnd"/>
      <w:r w:rsidR="00A16698" w:rsidRPr="00A1669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înscrise</w:t>
      </w:r>
      <w:proofErr w:type="spellEnd"/>
      <w:r w:rsidR="00A16698" w:rsidRPr="00A1669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în</w:t>
      </w:r>
      <w:proofErr w:type="spellEnd"/>
      <w:r w:rsidR="00A16698" w:rsidRPr="00A1669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evidențe</w:t>
      </w:r>
      <w:proofErr w:type="spellEnd"/>
      <w:r w:rsidR="00A16698" w:rsidRPr="00A16698">
        <w:rPr>
          <w:rFonts w:ascii="Times New Roman" w:hAnsi="Times New Roman" w:cs="Times New Roman"/>
          <w:sz w:val="28"/>
          <w:szCs w:val="28"/>
          <w:lang w:val="en-US"/>
        </w:rPr>
        <w:t xml:space="preserve">, cu </w:t>
      </w:r>
      <w:proofErr w:type="spellStart"/>
      <w:r w:rsidR="00A16698" w:rsidRPr="00A16698">
        <w:rPr>
          <w:rFonts w:ascii="Times New Roman" w:hAnsi="Times New Roman" w:cs="Times New Roman"/>
          <w:sz w:val="28"/>
          <w:szCs w:val="28"/>
          <w:lang w:val="en-US"/>
        </w:rPr>
        <w:t>excepția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cazului</w:t>
      </w:r>
      <w:proofErr w:type="spellEnd"/>
      <w:r w:rsidR="00A16698" w:rsidRPr="00A16698">
        <w:rPr>
          <w:rFonts w:ascii="Times New Roman" w:hAnsi="Times New Roman" w:cs="Times New Roman"/>
          <w:sz w:val="28"/>
          <w:szCs w:val="28"/>
          <w:lang w:val="en-US"/>
        </w:rPr>
        <w:t xml:space="preserve"> </w:t>
      </w:r>
      <w:proofErr w:type="spellStart"/>
      <w:r w:rsidR="004104B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care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autorizaţiei</w:t>
      </w:r>
      <w:proofErr w:type="spellEnd"/>
      <w:r w:rsidR="00A16698" w:rsidRPr="00A16698">
        <w:rPr>
          <w:rFonts w:ascii="Times New Roman" w:hAnsi="Times New Roman" w:cs="Times New Roman"/>
          <w:sz w:val="28"/>
          <w:szCs w:val="28"/>
          <w:lang w:val="en-US"/>
        </w:rPr>
        <w:t xml:space="preserve"> de </w:t>
      </w:r>
      <w:proofErr w:type="spellStart"/>
      <w:r w:rsidR="004104B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proofErr w:type="spellStart"/>
      <w:r w:rsidR="004104B8">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4104B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evidenţele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declarantului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scutit</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obligaţia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notificării</w:t>
      </w:r>
      <w:proofErr w:type="spellEnd"/>
      <w:r w:rsidR="00A16698" w:rsidRPr="00A16698">
        <w:rPr>
          <w:rFonts w:ascii="Times New Roman" w:hAnsi="Times New Roman" w:cs="Times New Roman"/>
          <w:sz w:val="28"/>
          <w:szCs w:val="28"/>
          <w:lang w:val="en-US"/>
        </w:rPr>
        <w:t>.</w:t>
      </w:r>
    </w:p>
    <w:p w14:paraId="6FED1A08" w14:textId="76151457"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rPr>
        <w:t>5</w:t>
      </w:r>
      <w:r w:rsidR="00827968">
        <w:rPr>
          <w:rFonts w:ascii="Times New Roman" w:hAnsi="Times New Roman" w:cs="Times New Roman"/>
          <w:b/>
          <w:sz w:val="28"/>
          <w:szCs w:val="28"/>
        </w:rPr>
        <w:t>4</w:t>
      </w:r>
      <w:r>
        <w:rPr>
          <w:rFonts w:ascii="Times New Roman" w:hAnsi="Times New Roman" w:cs="Times New Roman"/>
          <w:b/>
          <w:sz w:val="28"/>
          <w:szCs w:val="28"/>
        </w:rPr>
        <w:t>.</w:t>
      </w:r>
      <w:r w:rsidR="002B1937">
        <w:rPr>
          <w:rFonts w:ascii="Times New Roman" w:hAnsi="Times New Roman" w:cs="Times New Roman"/>
          <w:sz w:val="28"/>
          <w:szCs w:val="28"/>
        </w:rPr>
        <w:t xml:space="preserve"> </w:t>
      </w:r>
      <w:r w:rsidR="004104B8">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r w:rsidR="004104B8">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r w:rsidR="00D74294">
        <w:rPr>
          <w:rFonts w:ascii="Times New Roman" w:hAnsi="Times New Roman" w:cs="Times New Roman"/>
          <w:sz w:val="28"/>
          <w:szCs w:val="28"/>
          <w:lang w:val="en-US"/>
        </w:rPr>
        <w:t xml:space="preserve">care </w:t>
      </w:r>
      <w:proofErr w:type="spellStart"/>
      <w:r w:rsidR="00D74294">
        <w:rPr>
          <w:rFonts w:ascii="Times New Roman" w:hAnsi="Times New Roman" w:cs="Times New Roman"/>
          <w:sz w:val="28"/>
          <w:szCs w:val="28"/>
          <w:lang w:val="en-US"/>
        </w:rPr>
        <w:t>titularul</w:t>
      </w:r>
      <w:proofErr w:type="spellEnd"/>
      <w:r w:rsidR="00D74294">
        <w:rPr>
          <w:rFonts w:ascii="Times New Roman" w:hAnsi="Times New Roman" w:cs="Times New Roman"/>
          <w:sz w:val="28"/>
          <w:szCs w:val="28"/>
          <w:lang w:val="en-US"/>
        </w:rPr>
        <w:t xml:space="preserve"> </w:t>
      </w:r>
      <w:proofErr w:type="spellStart"/>
      <w:r w:rsidR="00D74294">
        <w:rPr>
          <w:rFonts w:ascii="Times New Roman" w:hAnsi="Times New Roman" w:cs="Times New Roman"/>
          <w:sz w:val="28"/>
          <w:szCs w:val="28"/>
          <w:lang w:val="en-US"/>
        </w:rPr>
        <w:t>autorizaţiei</w:t>
      </w:r>
      <w:proofErr w:type="spellEnd"/>
      <w:r w:rsidR="00D74294">
        <w:rPr>
          <w:rFonts w:ascii="Times New Roman" w:hAnsi="Times New Roman" w:cs="Times New Roman"/>
          <w:sz w:val="28"/>
          <w:szCs w:val="28"/>
          <w:lang w:val="en-US"/>
        </w:rPr>
        <w:t xml:space="preserve"> de </w:t>
      </w:r>
      <w:proofErr w:type="spellStart"/>
      <w:r w:rsidR="00D74294">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r w:rsidR="004104B8">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evidenţele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declarantului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scutit</w:t>
      </w:r>
      <w:proofErr w:type="spellEnd"/>
      <w:r w:rsidR="00A16698" w:rsidRPr="00A16698">
        <w:rPr>
          <w:rFonts w:ascii="Times New Roman" w:hAnsi="Times New Roman" w:cs="Times New Roman"/>
          <w:sz w:val="28"/>
          <w:szCs w:val="28"/>
          <w:lang w:val="en-US"/>
        </w:rPr>
        <w:t xml:space="preserve"> de</w:t>
      </w:r>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obligaţia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notificării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biroul</w:t>
      </w:r>
      <w:proofErr w:type="spellEnd"/>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r w:rsidR="00A16698" w:rsidRPr="00A16698">
        <w:rPr>
          <w:rFonts w:ascii="Times New Roman" w:hAnsi="Times New Roman" w:cs="Times New Roman"/>
          <w:b/>
          <w:bCs/>
          <w:sz w:val="28"/>
          <w:szCs w:val="28"/>
          <w:lang w:val="en-US"/>
        </w:rPr>
        <w:t xml:space="preserve">pe </w:t>
      </w:r>
      <w:proofErr w:type="spellStart"/>
      <w:r w:rsidR="00A16698" w:rsidRPr="00A16698">
        <w:rPr>
          <w:rFonts w:ascii="Times New Roman" w:hAnsi="Times New Roman" w:cs="Times New Roman"/>
          <w:b/>
          <w:bCs/>
          <w:sz w:val="28"/>
          <w:szCs w:val="28"/>
          <w:lang w:val="en-US"/>
        </w:rPr>
        <w:t>baza</w:t>
      </w:r>
      <w:proofErr w:type="spellEnd"/>
      <w:r w:rsidR="00A16698" w:rsidRPr="00A1669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declarației</w:t>
      </w:r>
      <w:proofErr w:type="spellEnd"/>
      <w:r w:rsidR="00A16698" w:rsidRPr="00A16698">
        <w:rPr>
          <w:rFonts w:ascii="Times New Roman" w:hAnsi="Times New Roman" w:cs="Times New Roman"/>
          <w:b/>
          <w:bCs/>
          <w:sz w:val="28"/>
          <w:szCs w:val="28"/>
          <w:lang w:val="en-US"/>
        </w:rPr>
        <w:t xml:space="preserve"> </w:t>
      </w:r>
      <w:proofErr w:type="spellStart"/>
      <w:r w:rsidR="00A16698" w:rsidRPr="00A16698">
        <w:rPr>
          <w:rFonts w:ascii="Times New Roman" w:hAnsi="Times New Roman" w:cs="Times New Roman"/>
          <w:b/>
          <w:bCs/>
          <w:sz w:val="28"/>
          <w:szCs w:val="28"/>
          <w:lang w:val="en-US"/>
        </w:rPr>
        <w:t>suplimentare</w:t>
      </w:r>
      <w:proofErr w:type="spellEnd"/>
      <w:r w:rsidR="00A16698" w:rsidRPr="00A16698">
        <w:rPr>
          <w:rFonts w:ascii="Times New Roman" w:hAnsi="Times New Roman" w:cs="Times New Roman"/>
          <w:sz w:val="28"/>
          <w:szCs w:val="28"/>
          <w:lang w:val="en-US"/>
        </w:rPr>
        <w:t>.</w:t>
      </w:r>
    </w:p>
    <w:p w14:paraId="5DD7553A" w14:textId="6CED214F" w:rsidR="00A16698" w:rsidRPr="00A16698" w:rsidRDefault="004B4A7A"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sidRPr="004B4A7A">
        <w:rPr>
          <w:rFonts w:ascii="Times New Roman" w:hAnsi="Times New Roman" w:cs="Times New Roman"/>
          <w:b/>
          <w:bCs/>
          <w:sz w:val="28"/>
          <w:szCs w:val="28"/>
          <w:lang w:val="en-US"/>
        </w:rPr>
        <w:t>5</w:t>
      </w:r>
      <w:r w:rsidR="00827968">
        <w:rPr>
          <w:rFonts w:ascii="Times New Roman" w:hAnsi="Times New Roman" w:cs="Times New Roman"/>
          <w:b/>
          <w:bCs/>
          <w:sz w:val="28"/>
          <w:szCs w:val="28"/>
          <w:lang w:val="en-US"/>
        </w:rPr>
        <w:t>5</w:t>
      </w:r>
      <w:r w:rsidR="00A41FFA" w:rsidRPr="004B4A7A">
        <w:rPr>
          <w:rFonts w:ascii="Times New Roman" w:hAnsi="Times New Roman" w:cs="Times New Roman"/>
          <w:b/>
          <w:bCs/>
          <w:sz w:val="28"/>
          <w:szCs w:val="28"/>
          <w:lang w:val="en-US"/>
        </w:rPr>
        <w:t>.</w:t>
      </w:r>
      <w:r w:rsidR="00A41FFA">
        <w:rPr>
          <w:rFonts w:ascii="Times New Roman" w:hAnsi="Times New Roman" w:cs="Times New Roman"/>
          <w:b/>
          <w:bCs/>
          <w:sz w:val="28"/>
          <w:szCs w:val="28"/>
          <w:lang w:val="en-US"/>
        </w:rPr>
        <w:t xml:space="preserve"> </w:t>
      </w:r>
      <w:r w:rsidR="00A16698" w:rsidRPr="00A16698">
        <w:rPr>
          <w:rFonts w:ascii="Times New Roman" w:hAnsi="Times New Roman" w:cs="Times New Roman"/>
          <w:sz w:val="28"/>
          <w:szCs w:val="28"/>
          <w:lang w:val="en-US"/>
        </w:rPr>
        <w:t xml:space="preserve">Pentru a se </w:t>
      </w:r>
      <w:proofErr w:type="spellStart"/>
      <w:r w:rsidR="00A16698" w:rsidRPr="00A16698">
        <w:rPr>
          <w:rFonts w:ascii="Times New Roman" w:hAnsi="Times New Roman" w:cs="Times New Roman"/>
          <w:sz w:val="28"/>
          <w:szCs w:val="28"/>
          <w:lang w:val="en-US"/>
        </w:rPr>
        <w:t>putea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efectua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această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necesar</w:t>
      </w:r>
      <w:proofErr w:type="spellEnd"/>
      <w:r w:rsidR="00A16698" w:rsidRPr="00A16698">
        <w:rPr>
          <w:rFonts w:ascii="Times New Roman" w:hAnsi="Times New Roman" w:cs="Times New Roman"/>
          <w:sz w:val="28"/>
          <w:szCs w:val="28"/>
          <w:lang w:val="en-US"/>
        </w:rPr>
        <w:t xml:space="preserve"> ca </w:t>
      </w:r>
      <w:proofErr w:type="spellStart"/>
      <w:r w:rsidR="00A16698" w:rsidRPr="00A16698">
        <w:rPr>
          <w:rFonts w:ascii="Times New Roman" w:hAnsi="Times New Roman" w:cs="Times New Roman"/>
          <w:sz w:val="28"/>
          <w:szCs w:val="28"/>
          <w:lang w:val="en-US"/>
        </w:rPr>
        <w:t>datele</w:t>
      </w:r>
      <w:proofErr w:type="spellEnd"/>
      <w:r w:rsidR="00A16698" w:rsidRPr="00A16698">
        <w:rPr>
          <w:rFonts w:ascii="Times New Roman" w:hAnsi="Times New Roman" w:cs="Times New Roman"/>
          <w:sz w:val="28"/>
          <w:szCs w:val="28"/>
          <w:lang w:val="en-US"/>
        </w:rPr>
        <w:t xml:space="preserve"> din </w:t>
      </w:r>
      <w:proofErr w:type="spellStart"/>
      <w:r w:rsidR="00A16698" w:rsidRPr="00A16698">
        <w:rPr>
          <w:rFonts w:ascii="Times New Roman" w:hAnsi="Times New Roman" w:cs="Times New Roman"/>
          <w:sz w:val="28"/>
          <w:szCs w:val="28"/>
          <w:lang w:val="en-US"/>
        </w:rPr>
        <w:t>formele</w:t>
      </w:r>
      <w:proofErr w:type="spellEnd"/>
      <w:r w:rsidR="00A16698" w:rsidRPr="00A16698">
        <w:rPr>
          <w:rFonts w:ascii="Times New Roman" w:hAnsi="Times New Roman" w:cs="Times New Roman"/>
          <w:sz w:val="28"/>
          <w:szCs w:val="28"/>
          <w:lang w:val="en-US"/>
        </w:rPr>
        <w:t xml:space="preserve"> de</w:t>
      </w:r>
      <w:r w:rsidR="00A90946">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garantare</w:t>
      </w:r>
      <w:proofErr w:type="spellEnd"/>
      <w:r w:rsidR="00A16698" w:rsidRPr="00A16698">
        <w:rPr>
          <w:rFonts w:ascii="Times New Roman" w:hAnsi="Times New Roman" w:cs="Times New Roman"/>
          <w:sz w:val="28"/>
          <w:szCs w:val="28"/>
          <w:lang w:val="en-US"/>
        </w:rPr>
        <w:t xml:space="preserve"> care </w:t>
      </w:r>
      <w:proofErr w:type="spellStart"/>
      <w:r w:rsidR="00A16698" w:rsidRPr="00A16698">
        <w:rPr>
          <w:rFonts w:ascii="Times New Roman" w:hAnsi="Times New Roman" w:cs="Times New Roman"/>
          <w:sz w:val="28"/>
          <w:szCs w:val="28"/>
          <w:lang w:val="en-US"/>
        </w:rPr>
        <w:t>acoperă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necesară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derulării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acestei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proceduri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fie </w:t>
      </w:r>
      <w:proofErr w:type="spellStart"/>
      <w:r w:rsidR="00A16698" w:rsidRPr="00A16698">
        <w:rPr>
          <w:rFonts w:ascii="Times New Roman" w:hAnsi="Times New Roman" w:cs="Times New Roman"/>
          <w:sz w:val="28"/>
          <w:szCs w:val="28"/>
          <w:lang w:val="en-US"/>
        </w:rPr>
        <w:t>introduse</w:t>
      </w:r>
      <w:proofErr w:type="spellEnd"/>
      <w:r w:rsidR="00A16698" w:rsidRPr="00A16698">
        <w:rPr>
          <w:rFonts w:ascii="Times New Roman" w:hAnsi="Times New Roman" w:cs="Times New Roman"/>
          <w:sz w:val="28"/>
          <w:szCs w:val="28"/>
          <w:lang w:val="en-US"/>
        </w:rPr>
        <w:t xml:space="preserve"> </w:t>
      </w:r>
      <w:r w:rsidR="002B1937">
        <w:rPr>
          <w:rFonts w:ascii="Times New Roman" w:hAnsi="Times New Roman" w:cs="Times New Roman"/>
          <w:sz w:val="28"/>
          <w:szCs w:val="28"/>
        </w:rPr>
        <w:t>î</w:t>
      </w:r>
      <w:r w:rsidR="00A16698" w:rsidRPr="00A16698">
        <w:rPr>
          <w:rFonts w:ascii="Times New Roman" w:hAnsi="Times New Roman" w:cs="Times New Roman"/>
          <w:sz w:val="28"/>
          <w:szCs w:val="28"/>
          <w:lang w:val="en-US"/>
        </w:rPr>
        <w:t>n</w:t>
      </w:r>
      <w:r w:rsidR="00A90946">
        <w:rPr>
          <w:rFonts w:ascii="Times New Roman" w:hAnsi="Times New Roman" w:cs="Times New Roman"/>
          <w:sz w:val="28"/>
          <w:szCs w:val="28"/>
          <w:lang w:val="en-US"/>
        </w:rPr>
        <w:t xml:space="preserve"> </w:t>
      </w:r>
      <w:proofErr w:type="spellStart"/>
      <w:r w:rsidR="00A16698" w:rsidRPr="00493F69">
        <w:rPr>
          <w:rFonts w:ascii="Times New Roman" w:hAnsi="Times New Roman" w:cs="Times New Roman"/>
          <w:sz w:val="28"/>
          <w:szCs w:val="28"/>
          <w:lang w:val="en-US"/>
        </w:rPr>
        <w:t>modulul</w:t>
      </w:r>
      <w:proofErr w:type="spellEnd"/>
      <w:r w:rsidR="00A16698" w:rsidRPr="00493F69">
        <w:rPr>
          <w:rFonts w:ascii="Times New Roman" w:hAnsi="Times New Roman" w:cs="Times New Roman"/>
          <w:sz w:val="28"/>
          <w:szCs w:val="28"/>
          <w:lang w:val="en-US"/>
        </w:rPr>
        <w:t xml:space="preserve"> </w:t>
      </w:r>
      <w:r w:rsidR="002B1937" w:rsidRPr="00F902A6">
        <w:rPr>
          <w:rFonts w:ascii="Times New Roman" w:hAnsi="Times New Roman" w:cs="Times New Roman"/>
          <w:bCs/>
          <w:sz w:val="28"/>
          <w:szCs w:val="28"/>
          <w:lang w:val="en-US"/>
        </w:rPr>
        <w:t>„</w:t>
      </w:r>
      <w:proofErr w:type="spellStart"/>
      <w:r w:rsidR="002B1937" w:rsidRPr="00F902A6">
        <w:rPr>
          <w:rFonts w:ascii="Times New Roman" w:hAnsi="Times New Roman" w:cs="Times New Roman"/>
          <w:bCs/>
          <w:sz w:val="28"/>
          <w:szCs w:val="28"/>
          <w:lang w:val="en-US"/>
        </w:rPr>
        <w:t>Garanții</w:t>
      </w:r>
      <w:proofErr w:type="spellEnd"/>
      <w:r w:rsidR="002B1937" w:rsidRPr="00F902A6">
        <w:rPr>
          <w:rFonts w:ascii="Times New Roman" w:hAnsi="Times New Roman" w:cs="Times New Roman"/>
          <w:bCs/>
          <w:sz w:val="28"/>
          <w:szCs w:val="28"/>
          <w:lang w:val="en-US"/>
        </w:rPr>
        <w:t>”</w:t>
      </w:r>
      <w:r w:rsidR="00AA25AD" w:rsidRPr="00F902A6">
        <w:rPr>
          <w:rFonts w:ascii="Times New Roman" w:hAnsi="Times New Roman" w:cs="Times New Roman"/>
          <w:sz w:val="28"/>
          <w:szCs w:val="28"/>
          <w:lang w:val="en-US"/>
        </w:rPr>
        <w:t>.</w:t>
      </w:r>
      <w:r w:rsidR="00AA25AD" w:rsidRPr="00493F69">
        <w:rPr>
          <w:rFonts w:ascii="Times New Roman" w:hAnsi="Times New Roman" w:cs="Times New Roman"/>
          <w:sz w:val="28"/>
          <w:szCs w:val="28"/>
          <w:lang w:val="en-US"/>
        </w:rPr>
        <w:t xml:space="preserve"> </w:t>
      </w:r>
      <w:proofErr w:type="spellStart"/>
      <w:r w:rsidR="00AA25AD">
        <w:rPr>
          <w:rFonts w:ascii="Times New Roman" w:hAnsi="Times New Roman" w:cs="Times New Roman"/>
          <w:sz w:val="28"/>
          <w:szCs w:val="28"/>
          <w:lang w:val="en-US"/>
        </w:rPr>
        <w:t>Obligația</w:t>
      </w:r>
      <w:proofErr w:type="spellEnd"/>
      <w:r w:rsidR="00AA25AD">
        <w:rPr>
          <w:rFonts w:ascii="Times New Roman" w:hAnsi="Times New Roman" w:cs="Times New Roman"/>
          <w:sz w:val="28"/>
          <w:szCs w:val="28"/>
          <w:lang w:val="en-US"/>
        </w:rPr>
        <w:t xml:space="preserve"> de </w:t>
      </w:r>
      <w:r w:rsidR="00A16698" w:rsidRPr="00A16698">
        <w:rPr>
          <w:rFonts w:ascii="Times New Roman" w:hAnsi="Times New Roman" w:cs="Times New Roman"/>
          <w:sz w:val="28"/>
          <w:szCs w:val="28"/>
          <w:lang w:val="en-US"/>
        </w:rPr>
        <w:t xml:space="preserve">a introduce </w:t>
      </w:r>
      <w:proofErr w:type="spellStart"/>
      <w:r w:rsidR="00A16698" w:rsidRPr="00A16698">
        <w:rPr>
          <w:rFonts w:ascii="Times New Roman" w:hAnsi="Times New Roman" w:cs="Times New Roman"/>
          <w:sz w:val="28"/>
          <w:szCs w:val="28"/>
          <w:lang w:val="en-US"/>
        </w:rPr>
        <w:t>aceste</w:t>
      </w:r>
      <w:proofErr w:type="spellEnd"/>
      <w:r w:rsidR="00A16698" w:rsidRPr="00A16698">
        <w:rPr>
          <w:rFonts w:ascii="Times New Roman" w:hAnsi="Times New Roman" w:cs="Times New Roman"/>
          <w:sz w:val="28"/>
          <w:szCs w:val="28"/>
          <w:lang w:val="en-US"/>
        </w:rPr>
        <w:t xml:space="preserve"> date </w:t>
      </w:r>
      <w:r w:rsidR="002B1937">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revine</w:t>
      </w:r>
      <w:proofErr w:type="spellEnd"/>
      <w:r w:rsidR="00A16698" w:rsidRPr="00A16698">
        <w:rPr>
          <w:rFonts w:ascii="Times New Roman" w:hAnsi="Times New Roman" w:cs="Times New Roman"/>
          <w:sz w:val="28"/>
          <w:szCs w:val="28"/>
          <w:lang w:val="en-US"/>
        </w:rPr>
        <w:t xml:space="preserve">, </w:t>
      </w:r>
      <w:r w:rsidR="002B193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unei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B70964">
        <w:rPr>
          <w:rFonts w:ascii="Times New Roman" w:hAnsi="Times New Roman" w:cs="Times New Roman"/>
          <w:strike/>
          <w:sz w:val="28"/>
          <w:szCs w:val="28"/>
          <w:lang w:val="en-US"/>
        </w:rPr>
        <w:t>,</w:t>
      </w:r>
      <w:r w:rsidR="00D74294">
        <w:rPr>
          <w:rFonts w:ascii="Times New Roman" w:hAnsi="Times New Roman" w:cs="Times New Roman"/>
          <w:sz w:val="28"/>
          <w:szCs w:val="28"/>
          <w:lang w:val="en-US"/>
        </w:rPr>
        <w:t xml:space="preserve"> </w:t>
      </w:r>
      <w:proofErr w:type="spellStart"/>
      <w:r w:rsidR="00D74294" w:rsidRPr="00FD7FFB">
        <w:rPr>
          <w:rFonts w:ascii="Times New Roman" w:hAnsi="Times New Roman" w:cs="Times New Roman"/>
          <w:sz w:val="28"/>
          <w:szCs w:val="28"/>
          <w:lang w:val="en-US"/>
        </w:rPr>
        <w:t>Direcției</w:t>
      </w:r>
      <w:proofErr w:type="spellEnd"/>
      <w:r w:rsidR="002B1937" w:rsidRPr="00FD7FFB">
        <w:rPr>
          <w:rFonts w:ascii="Times New Roman" w:hAnsi="Times New Roman" w:cs="Times New Roman"/>
          <w:sz w:val="28"/>
          <w:szCs w:val="28"/>
          <w:lang w:val="en-US"/>
        </w:rPr>
        <w:t xml:space="preserve"> </w:t>
      </w:r>
      <w:proofErr w:type="spellStart"/>
      <w:r w:rsidR="002B1937" w:rsidRPr="00FD7FFB">
        <w:rPr>
          <w:rFonts w:ascii="Times New Roman" w:hAnsi="Times New Roman" w:cs="Times New Roman"/>
          <w:sz w:val="28"/>
          <w:szCs w:val="28"/>
          <w:lang w:val="en-US"/>
        </w:rPr>
        <w:t>venituri</w:t>
      </w:r>
      <w:proofErr w:type="spellEnd"/>
      <w:r w:rsidR="002B1937" w:rsidRPr="00FD7FFB">
        <w:rPr>
          <w:rFonts w:ascii="Times New Roman" w:hAnsi="Times New Roman" w:cs="Times New Roman"/>
          <w:sz w:val="28"/>
          <w:szCs w:val="28"/>
          <w:lang w:val="en-US"/>
        </w:rPr>
        <w:t xml:space="preserve"> </w:t>
      </w:r>
      <w:proofErr w:type="spellStart"/>
      <w:r w:rsidR="002B1937" w:rsidRPr="00FD7FFB">
        <w:rPr>
          <w:rFonts w:ascii="Times New Roman" w:hAnsi="Times New Roman" w:cs="Times New Roman"/>
          <w:sz w:val="28"/>
          <w:szCs w:val="28"/>
          <w:lang w:val="en-US"/>
        </w:rPr>
        <w:t>vamale</w:t>
      </w:r>
      <w:proofErr w:type="spellEnd"/>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ori</w:t>
      </w:r>
      <w:proofErr w:type="spellEnd"/>
      <w:r w:rsidR="00B70964">
        <w:rPr>
          <w:rFonts w:ascii="Times New Roman" w:hAnsi="Times New Roman" w:cs="Times New Roman"/>
          <w:sz w:val="28"/>
          <w:szCs w:val="28"/>
          <w:lang w:val="en-US"/>
        </w:rPr>
        <w:t xml:space="preserve">, </w:t>
      </w:r>
      <w:proofErr w:type="spellStart"/>
      <w:r w:rsidR="00B70964">
        <w:rPr>
          <w:rFonts w:ascii="Times New Roman" w:hAnsi="Times New Roman" w:cs="Times New Roman"/>
          <w:sz w:val="28"/>
          <w:szCs w:val="28"/>
          <w:lang w:val="en-US"/>
        </w:rPr>
        <w:t>î</w:t>
      </w:r>
      <w:r w:rsidR="00B70964" w:rsidRPr="00A16698">
        <w:rPr>
          <w:rFonts w:ascii="Times New Roman" w:hAnsi="Times New Roman" w:cs="Times New Roman"/>
          <w:sz w:val="28"/>
          <w:szCs w:val="28"/>
          <w:lang w:val="en-US"/>
        </w:rPr>
        <w:t>n</w:t>
      </w:r>
      <w:proofErr w:type="spellEnd"/>
      <w:r w:rsidR="00B70964" w:rsidRPr="00A16698">
        <w:rPr>
          <w:rFonts w:ascii="Times New Roman" w:hAnsi="Times New Roman" w:cs="Times New Roman"/>
          <w:sz w:val="28"/>
          <w:szCs w:val="28"/>
          <w:lang w:val="en-US"/>
        </w:rPr>
        <w:t xml:space="preserve"> </w:t>
      </w:r>
      <w:proofErr w:type="spellStart"/>
      <w:r w:rsidR="00B70964" w:rsidRPr="00A16698">
        <w:rPr>
          <w:rFonts w:ascii="Times New Roman" w:hAnsi="Times New Roman" w:cs="Times New Roman"/>
          <w:sz w:val="28"/>
          <w:szCs w:val="28"/>
          <w:lang w:val="en-US"/>
        </w:rPr>
        <w:t>cazul</w:t>
      </w:r>
      <w:proofErr w:type="spellEnd"/>
      <w:r w:rsidR="00B70964" w:rsidRPr="00A16698">
        <w:rPr>
          <w:rFonts w:ascii="Times New Roman" w:hAnsi="Times New Roman" w:cs="Times New Roman"/>
          <w:sz w:val="28"/>
          <w:szCs w:val="28"/>
          <w:lang w:val="en-US"/>
        </w:rPr>
        <w:t xml:space="preserve"> </w:t>
      </w:r>
      <w:proofErr w:type="spellStart"/>
      <w:r w:rsidR="00B70964" w:rsidRPr="00A16698">
        <w:rPr>
          <w:rFonts w:ascii="Times New Roman" w:hAnsi="Times New Roman" w:cs="Times New Roman"/>
          <w:sz w:val="28"/>
          <w:szCs w:val="28"/>
          <w:lang w:val="en-US"/>
        </w:rPr>
        <w:t>unei</w:t>
      </w:r>
      <w:proofErr w:type="spellEnd"/>
      <w:r w:rsidR="00B70964" w:rsidRPr="00A16698">
        <w:rPr>
          <w:rFonts w:ascii="Times New Roman" w:hAnsi="Times New Roman" w:cs="Times New Roman"/>
          <w:sz w:val="28"/>
          <w:szCs w:val="28"/>
          <w:lang w:val="en-US"/>
        </w:rPr>
        <w:t xml:space="preserve"> </w:t>
      </w:r>
      <w:proofErr w:type="spellStart"/>
      <w:r w:rsidR="00B70964" w:rsidRPr="00A16698">
        <w:rPr>
          <w:rFonts w:ascii="Times New Roman" w:hAnsi="Times New Roman" w:cs="Times New Roman"/>
          <w:sz w:val="28"/>
          <w:szCs w:val="28"/>
          <w:lang w:val="en-US"/>
        </w:rPr>
        <w:t>garanții</w:t>
      </w:r>
      <w:proofErr w:type="spellEnd"/>
      <w:r w:rsidR="00B70964" w:rsidRPr="00A16698">
        <w:rPr>
          <w:rFonts w:ascii="Times New Roman" w:hAnsi="Times New Roman" w:cs="Times New Roman"/>
          <w:sz w:val="28"/>
          <w:szCs w:val="28"/>
          <w:lang w:val="en-US"/>
        </w:rPr>
        <w:t xml:space="preserve"> </w:t>
      </w:r>
      <w:proofErr w:type="spellStart"/>
      <w:r w:rsidR="00FD7FFB">
        <w:rPr>
          <w:rFonts w:ascii="Times New Roman" w:hAnsi="Times New Roman" w:cs="Times New Roman"/>
          <w:sz w:val="28"/>
          <w:szCs w:val="28"/>
          <w:lang w:val="en-US"/>
        </w:rPr>
        <w:t>iz</w:t>
      </w:r>
      <w:r w:rsidR="00B70964">
        <w:rPr>
          <w:rFonts w:ascii="Times New Roman" w:hAnsi="Times New Roman" w:cs="Times New Roman"/>
          <w:sz w:val="28"/>
          <w:szCs w:val="28"/>
          <w:lang w:val="en-US"/>
        </w:rPr>
        <w:t>olate</w:t>
      </w:r>
      <w:proofErr w:type="spellEnd"/>
      <w:r w:rsidR="00B70964">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biroului</w:t>
      </w:r>
      <w:proofErr w:type="spellEnd"/>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w:t>
      </w:r>
    </w:p>
    <w:p w14:paraId="5E23E901" w14:textId="55A84327" w:rsidR="00A16698" w:rsidRDefault="004B4A7A" w:rsidP="00FC157F">
      <w:pPr>
        <w:autoSpaceDE w:val="0"/>
        <w:autoSpaceDN w:val="0"/>
        <w:adjustRightInd w:val="0"/>
        <w:spacing w:after="0" w:line="240" w:lineRule="auto"/>
        <w:ind w:firstLine="567"/>
        <w:jc w:val="both"/>
        <w:rPr>
          <w:rFonts w:ascii="Times New Roman" w:hAnsi="Times New Roman" w:cs="Times New Roman"/>
          <w:b/>
          <w:bCs/>
          <w:sz w:val="28"/>
          <w:szCs w:val="28"/>
          <w:lang w:val="en-US"/>
        </w:rPr>
      </w:pPr>
      <w:r w:rsidRPr="004B4A7A">
        <w:rPr>
          <w:rFonts w:ascii="Times New Roman" w:hAnsi="Times New Roman" w:cs="Times New Roman"/>
          <w:b/>
          <w:sz w:val="28"/>
          <w:szCs w:val="28"/>
        </w:rPr>
        <w:t>5</w:t>
      </w:r>
      <w:r w:rsidR="00827968">
        <w:rPr>
          <w:rFonts w:ascii="Times New Roman" w:hAnsi="Times New Roman" w:cs="Times New Roman"/>
          <w:b/>
          <w:sz w:val="28"/>
          <w:szCs w:val="28"/>
        </w:rPr>
        <w:t>6</w:t>
      </w:r>
      <w:r w:rsidRPr="004B4A7A">
        <w:rPr>
          <w:rFonts w:ascii="Times New Roman" w:hAnsi="Times New Roman" w:cs="Times New Roman"/>
          <w:b/>
          <w:sz w:val="28"/>
          <w:szCs w:val="28"/>
        </w:rPr>
        <w:t>.</w:t>
      </w:r>
      <w:r w:rsidR="002B1937">
        <w:rPr>
          <w:rFonts w:ascii="Times New Roman" w:hAnsi="Times New Roman" w:cs="Times New Roman"/>
          <w:sz w:val="28"/>
          <w:szCs w:val="28"/>
        </w:rPr>
        <w:t xml:space="preserve"> În</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r w:rsidR="002B193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care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w:t>
      </w:r>
      <w:r w:rsidR="00B804AD">
        <w:rPr>
          <w:rFonts w:ascii="Times New Roman" w:hAnsi="Times New Roman" w:cs="Times New Roman"/>
          <w:sz w:val="28"/>
          <w:szCs w:val="28"/>
          <w:lang w:val="en-US"/>
        </w:rPr>
        <w:t>zaţiei</w:t>
      </w:r>
      <w:proofErr w:type="spellEnd"/>
      <w:r w:rsidR="00B804AD">
        <w:rPr>
          <w:rFonts w:ascii="Times New Roman" w:hAnsi="Times New Roman" w:cs="Times New Roman"/>
          <w:sz w:val="28"/>
          <w:szCs w:val="28"/>
          <w:lang w:val="en-US"/>
        </w:rPr>
        <w:t xml:space="preserve"> de </w:t>
      </w:r>
      <w:proofErr w:type="spellStart"/>
      <w:r w:rsidR="00B804AD">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r w:rsidR="002B193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evidenţele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declarantului</w:t>
      </w:r>
      <w:proofErr w:type="spellEnd"/>
      <w:r w:rsidR="00A16698" w:rsidRPr="00A16698">
        <w:rPr>
          <w:rFonts w:ascii="Times New Roman" w:hAnsi="Times New Roman" w:cs="Times New Roman"/>
          <w:sz w:val="28"/>
          <w:szCs w:val="28"/>
          <w:lang w:val="en-US"/>
        </w:rPr>
        <w:t xml:space="preserve"> are </w:t>
      </w:r>
      <w:proofErr w:type="spellStart"/>
      <w:r w:rsidR="00A16698" w:rsidRPr="00A16698">
        <w:rPr>
          <w:rFonts w:ascii="Times New Roman" w:hAnsi="Times New Roman" w:cs="Times New Roman"/>
          <w:sz w:val="28"/>
          <w:szCs w:val="28"/>
          <w:lang w:val="en-US"/>
        </w:rPr>
        <w:t>obligaţia</w:t>
      </w:r>
      <w:proofErr w:type="spellEnd"/>
      <w:r w:rsidR="00A16698" w:rsidRPr="00A16698">
        <w:rPr>
          <w:rFonts w:ascii="Times New Roman" w:hAnsi="Times New Roman" w:cs="Times New Roman"/>
          <w:sz w:val="28"/>
          <w:szCs w:val="28"/>
          <w:lang w:val="en-US"/>
        </w:rPr>
        <w:t xml:space="preserve"> de</w:t>
      </w:r>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notificării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are </w:t>
      </w:r>
      <w:proofErr w:type="spellStart"/>
      <w:r w:rsidR="00A16698" w:rsidRPr="00A16698">
        <w:rPr>
          <w:rFonts w:ascii="Times New Roman" w:hAnsi="Times New Roman" w:cs="Times New Roman"/>
          <w:sz w:val="28"/>
          <w:szCs w:val="28"/>
          <w:lang w:val="en-US"/>
        </w:rPr>
        <w:t>obligația</w:t>
      </w:r>
      <w:proofErr w:type="spellEnd"/>
      <w:r w:rsidR="00A16698" w:rsidRPr="00A16698">
        <w:rPr>
          <w:rFonts w:ascii="Times New Roman" w:hAnsi="Times New Roman" w:cs="Times New Roman"/>
          <w:sz w:val="28"/>
          <w:szCs w:val="28"/>
          <w:lang w:val="en-US"/>
        </w:rPr>
        <w:t xml:space="preserve"> de</w:t>
      </w:r>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w:t>
      </w:r>
      <w:proofErr w:type="spellEnd"/>
      <w:r w:rsidR="00A16698" w:rsidRPr="00A16698">
        <w:rPr>
          <w:rFonts w:ascii="Times New Roman" w:hAnsi="Times New Roman" w:cs="Times New Roman"/>
          <w:sz w:val="28"/>
          <w:szCs w:val="28"/>
          <w:lang w:val="en-US"/>
        </w:rPr>
        <w:t xml:space="preserve"> opera </w:t>
      </w:r>
      <w:proofErr w:type="spellStart"/>
      <w:r w:rsidR="00A16698" w:rsidRPr="00A16698">
        <w:rPr>
          <w:rFonts w:ascii="Times New Roman" w:hAnsi="Times New Roman" w:cs="Times New Roman"/>
          <w:sz w:val="28"/>
          <w:szCs w:val="28"/>
          <w:lang w:val="en-US"/>
        </w:rPr>
        <w:t>datele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referitoare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garanție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după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notificării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de a </w:t>
      </w:r>
      <w:proofErr w:type="spellStart"/>
      <w:r w:rsidR="00A16698" w:rsidRPr="00A16698">
        <w:rPr>
          <w:rFonts w:ascii="Times New Roman" w:hAnsi="Times New Roman" w:cs="Times New Roman"/>
          <w:sz w:val="28"/>
          <w:szCs w:val="28"/>
          <w:lang w:val="en-US"/>
        </w:rPr>
        <w:t>re</w:t>
      </w:r>
      <w:r w:rsidR="002B193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ntregi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soldul</w:t>
      </w:r>
      <w:proofErr w:type="spellEnd"/>
      <w:r w:rsidR="002B193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după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suplimentare</w:t>
      </w:r>
      <w:proofErr w:type="spellEnd"/>
      <w:r w:rsidR="00493F69">
        <w:rPr>
          <w:rFonts w:ascii="Times New Roman" w:hAnsi="Times New Roman" w:cs="Times New Roman"/>
          <w:sz w:val="28"/>
          <w:szCs w:val="28"/>
          <w:lang w:val="en-US"/>
        </w:rPr>
        <w:t>.</w:t>
      </w:r>
      <w:r w:rsidR="00A16698" w:rsidRPr="00A16698">
        <w:rPr>
          <w:rFonts w:ascii="Times New Roman" w:hAnsi="Times New Roman" w:cs="Times New Roman"/>
          <w:sz w:val="28"/>
          <w:szCs w:val="28"/>
          <w:lang w:val="en-US"/>
        </w:rPr>
        <w:t xml:space="preserve"> </w:t>
      </w:r>
    </w:p>
    <w:p w14:paraId="3E6A3022" w14:textId="5DBC114B" w:rsidR="00A16698"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57</w:t>
      </w:r>
      <w:r w:rsidR="004B4A7A">
        <w:rPr>
          <w:rFonts w:ascii="Times New Roman" w:hAnsi="Times New Roman" w:cs="Times New Roman"/>
          <w:b/>
          <w:sz w:val="28"/>
          <w:szCs w:val="28"/>
          <w:lang w:val="en-US"/>
        </w:rPr>
        <w:t>.</w:t>
      </w:r>
      <w:r w:rsidR="000522D7">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cazul</w:t>
      </w:r>
      <w:proofErr w:type="spellEnd"/>
      <w:r w:rsidR="00A16698" w:rsidRPr="00A16698">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care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autorizaţiei</w:t>
      </w:r>
      <w:proofErr w:type="spellEnd"/>
      <w:r w:rsidR="00A16698" w:rsidRPr="00A16698">
        <w:rPr>
          <w:rFonts w:ascii="Times New Roman" w:hAnsi="Times New Roman" w:cs="Times New Roman"/>
          <w:sz w:val="28"/>
          <w:szCs w:val="28"/>
          <w:lang w:val="en-US"/>
        </w:rPr>
        <w:t xml:space="preserve"> de </w:t>
      </w:r>
      <w:r w:rsidR="000522D7">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evidenţele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declarantului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este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scutit</w:t>
      </w:r>
      <w:proofErr w:type="spellEnd"/>
      <w:r w:rsidR="00A16698" w:rsidRPr="00A16698">
        <w:rPr>
          <w:rFonts w:ascii="Times New Roman" w:hAnsi="Times New Roman" w:cs="Times New Roman"/>
          <w:sz w:val="28"/>
          <w:szCs w:val="28"/>
          <w:lang w:val="en-US"/>
        </w:rPr>
        <w:t xml:space="preserve"> de</w:t>
      </w:r>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obligaţia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notificării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poate</w:t>
      </w:r>
      <w:proofErr w:type="spellEnd"/>
      <w:r w:rsidR="000522D7">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decide ca, </w:t>
      </w:r>
      <w:proofErr w:type="spellStart"/>
      <w:r w:rsidR="00A16698" w:rsidRPr="00A16698">
        <w:rPr>
          <w:rFonts w:ascii="Times New Roman" w:hAnsi="Times New Roman" w:cs="Times New Roman"/>
          <w:sz w:val="28"/>
          <w:szCs w:val="28"/>
          <w:lang w:val="en-US"/>
        </w:rPr>
        <w:t>după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depunerea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suplimentare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opereze</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modulul</w:t>
      </w:r>
      <w:proofErr w:type="spellEnd"/>
      <w:r w:rsidR="00A16698" w:rsidRPr="00A16698">
        <w:rPr>
          <w:rFonts w:ascii="Times New Roman" w:hAnsi="Times New Roman" w:cs="Times New Roman"/>
          <w:sz w:val="28"/>
          <w:szCs w:val="28"/>
          <w:lang w:val="en-US"/>
        </w:rPr>
        <w:t xml:space="preserve"> </w:t>
      </w:r>
      <w:r w:rsidR="00B2778A" w:rsidRPr="00F902A6">
        <w:rPr>
          <w:rFonts w:ascii="Times New Roman" w:hAnsi="Times New Roman" w:cs="Times New Roman"/>
          <w:sz w:val="28"/>
          <w:szCs w:val="28"/>
          <w:lang w:val="en-US"/>
        </w:rPr>
        <w:t>„</w:t>
      </w:r>
      <w:proofErr w:type="spellStart"/>
      <w:r w:rsidR="00B2778A" w:rsidRPr="00F902A6">
        <w:rPr>
          <w:rFonts w:ascii="Times New Roman" w:hAnsi="Times New Roman" w:cs="Times New Roman"/>
          <w:sz w:val="28"/>
          <w:szCs w:val="28"/>
          <w:lang w:val="en-US"/>
        </w:rPr>
        <w:t>Garanții</w:t>
      </w:r>
      <w:proofErr w:type="spellEnd"/>
      <w:r w:rsidR="00B2778A" w:rsidRPr="00F902A6">
        <w:rPr>
          <w:rFonts w:ascii="Times New Roman" w:hAnsi="Times New Roman" w:cs="Times New Roman"/>
          <w:sz w:val="28"/>
          <w:szCs w:val="28"/>
          <w:lang w:val="en-US"/>
        </w:rPr>
        <w:t>”</w:t>
      </w:r>
      <w:r w:rsidR="00B2778A">
        <w:rPr>
          <w:rFonts w:ascii="Times New Roman" w:hAnsi="Times New Roman" w:cs="Times New Roman"/>
          <w:b/>
          <w:sz w:val="28"/>
          <w:szCs w:val="28"/>
          <w:lang w:val="en-US"/>
        </w:rPr>
        <w:t xml:space="preserve"> </w:t>
      </w:r>
      <w:proofErr w:type="spellStart"/>
      <w:r w:rsidR="00A16698" w:rsidRPr="00A16698">
        <w:rPr>
          <w:rFonts w:ascii="Times New Roman" w:hAnsi="Times New Roman" w:cs="Times New Roman"/>
          <w:sz w:val="28"/>
          <w:szCs w:val="28"/>
          <w:lang w:val="en-US"/>
        </w:rPr>
        <w:t>datele</w:t>
      </w:r>
      <w:proofErr w:type="spellEnd"/>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referitoare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garanție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fiecare</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w:t>
      </w:r>
      <w:r w:rsidR="004C4AC9" w:rsidRPr="004C4AC9">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ntregirea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soldului</w:t>
      </w:r>
      <w:proofErr w:type="spellEnd"/>
      <w:r w:rsidR="00A16698" w:rsidRPr="00A16698">
        <w:rPr>
          <w:rFonts w:ascii="Times New Roman" w:hAnsi="Times New Roman" w:cs="Times New Roman"/>
          <w:sz w:val="28"/>
          <w:szCs w:val="28"/>
          <w:lang w:val="en-US"/>
        </w:rPr>
        <w:t xml:space="preserve"> pe </w:t>
      </w:r>
      <w:proofErr w:type="spellStart"/>
      <w:r w:rsidR="00A16698" w:rsidRPr="00A16698">
        <w:rPr>
          <w:rFonts w:ascii="Times New Roman" w:hAnsi="Times New Roman" w:cs="Times New Roman"/>
          <w:sz w:val="28"/>
          <w:szCs w:val="28"/>
          <w:lang w:val="en-US"/>
        </w:rPr>
        <w:t>baza</w:t>
      </w:r>
      <w:proofErr w:type="spellEnd"/>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suplimentare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lu</w:t>
      </w:r>
      <w:r w:rsidR="004C4AC9">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nd</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considerare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at</w:t>
      </w:r>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t</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puse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dispoziție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titularul</w:t>
      </w:r>
      <w:proofErr w:type="spellEnd"/>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w:t>
      </w:r>
      <w:r w:rsidR="000522D7">
        <w:rPr>
          <w:rFonts w:ascii="Times New Roman" w:hAnsi="Times New Roman" w:cs="Times New Roman"/>
          <w:sz w:val="28"/>
          <w:szCs w:val="28"/>
          <w:lang w:val="en-US"/>
        </w:rPr>
        <w:t>ît</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verificările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proprii</w:t>
      </w:r>
      <w:proofErr w:type="spellEnd"/>
      <w:r w:rsidR="00A16698" w:rsidRPr="00A16698">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situația</w:t>
      </w:r>
      <w:proofErr w:type="spellEnd"/>
      <w:r w:rsidR="00A16698" w:rsidRPr="00A16698">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care </w:t>
      </w:r>
      <w:proofErr w:type="spellStart"/>
      <w:r w:rsidR="00A16698" w:rsidRPr="00A16698">
        <w:rPr>
          <w:rFonts w:ascii="Times New Roman" w:hAnsi="Times New Roman" w:cs="Times New Roman"/>
          <w:sz w:val="28"/>
          <w:szCs w:val="28"/>
          <w:lang w:val="en-US"/>
        </w:rPr>
        <w:t>constată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acest</w:t>
      </w:r>
      <w:proofErr w:type="spellEnd"/>
      <w:r w:rsidR="00A16698" w:rsidRPr="00A16698">
        <w:rPr>
          <w:rFonts w:ascii="Times New Roman" w:hAnsi="Times New Roman" w:cs="Times New Roman"/>
          <w:sz w:val="28"/>
          <w:szCs w:val="28"/>
          <w:lang w:val="en-US"/>
        </w:rPr>
        <w:t xml:space="preserve"> mod de </w:t>
      </w:r>
      <w:proofErr w:type="spellStart"/>
      <w:r w:rsidR="00A16698" w:rsidRPr="00A16698">
        <w:rPr>
          <w:rFonts w:ascii="Times New Roman" w:hAnsi="Times New Roman" w:cs="Times New Roman"/>
          <w:sz w:val="28"/>
          <w:szCs w:val="28"/>
          <w:lang w:val="en-US"/>
        </w:rPr>
        <w:t>lucru</w:t>
      </w:r>
      <w:proofErr w:type="spellEnd"/>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creează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cheltuieli</w:t>
      </w:r>
      <w:proofErr w:type="spellEnd"/>
      <w:r w:rsidR="00A16698" w:rsidRPr="00A16698">
        <w:rPr>
          <w:rFonts w:ascii="Times New Roman" w:hAnsi="Times New Roman" w:cs="Times New Roman"/>
          <w:sz w:val="28"/>
          <w:szCs w:val="28"/>
          <w:lang w:val="en-US"/>
        </w:rPr>
        <w:t xml:space="preserve"> administrative </w:t>
      </w:r>
      <w:proofErr w:type="spellStart"/>
      <w:r w:rsidR="00A16698" w:rsidRPr="00A16698">
        <w:rPr>
          <w:rFonts w:ascii="Times New Roman" w:hAnsi="Times New Roman" w:cs="Times New Roman"/>
          <w:sz w:val="28"/>
          <w:szCs w:val="28"/>
          <w:lang w:val="en-US"/>
        </w:rPr>
        <w:t>disproporționate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poate</w:t>
      </w:r>
      <w:proofErr w:type="spellEnd"/>
      <w:r w:rsidR="00A16698" w:rsidRPr="00A16698">
        <w:rPr>
          <w:rFonts w:ascii="Times New Roman" w:hAnsi="Times New Roman" w:cs="Times New Roman"/>
          <w:sz w:val="28"/>
          <w:szCs w:val="28"/>
          <w:lang w:val="en-US"/>
        </w:rPr>
        <w:t xml:space="preserve"> decide o </w:t>
      </w:r>
      <w:proofErr w:type="spellStart"/>
      <w:r w:rsidR="00A16698" w:rsidRPr="00A16698">
        <w:rPr>
          <w:rFonts w:ascii="Times New Roman" w:hAnsi="Times New Roman" w:cs="Times New Roman"/>
          <w:sz w:val="28"/>
          <w:szCs w:val="28"/>
          <w:lang w:val="en-US"/>
        </w:rPr>
        <w:t>altă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modalitate</w:t>
      </w:r>
      <w:proofErr w:type="spellEnd"/>
      <w:r w:rsidR="000522D7">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de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adaptată</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volumul</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activitate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specificul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activității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titularului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0522D7">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de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nscriere</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declarantului</w:t>
      </w:r>
      <w:proofErr w:type="spellEnd"/>
      <w:r w:rsidR="00A16698" w:rsidRPr="00A16698">
        <w:rPr>
          <w:rFonts w:ascii="Times New Roman" w:hAnsi="Times New Roman" w:cs="Times New Roman"/>
          <w:sz w:val="28"/>
          <w:szCs w:val="28"/>
          <w:lang w:val="en-US"/>
        </w:rPr>
        <w:t xml:space="preserve">. </w:t>
      </w:r>
      <w:r w:rsidR="000522D7">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această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situație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w:t>
      </w:r>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decide </w:t>
      </w:r>
      <w:proofErr w:type="spellStart"/>
      <w:r w:rsidR="00A16698" w:rsidRPr="00A16698">
        <w:rPr>
          <w:rFonts w:ascii="Times New Roman" w:hAnsi="Times New Roman" w:cs="Times New Roman"/>
          <w:sz w:val="28"/>
          <w:szCs w:val="28"/>
          <w:lang w:val="en-US"/>
        </w:rPr>
        <w:t>să</w:t>
      </w:r>
      <w:proofErr w:type="spellEnd"/>
      <w:r w:rsidR="00A16698" w:rsidRPr="00A16698">
        <w:rPr>
          <w:rFonts w:ascii="Times New Roman" w:hAnsi="Times New Roman" w:cs="Times New Roman"/>
          <w:sz w:val="28"/>
          <w:szCs w:val="28"/>
          <w:lang w:val="en-US"/>
        </w:rPr>
        <w:t xml:space="preserve"> nu </w:t>
      </w:r>
      <w:proofErr w:type="spellStart"/>
      <w:r w:rsidR="00A16698" w:rsidRPr="00A16698">
        <w:rPr>
          <w:rFonts w:ascii="Times New Roman" w:hAnsi="Times New Roman" w:cs="Times New Roman"/>
          <w:sz w:val="28"/>
          <w:szCs w:val="28"/>
          <w:lang w:val="en-US"/>
        </w:rPr>
        <w:t>opereze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datele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referitoare</w:t>
      </w:r>
      <w:proofErr w:type="spellEnd"/>
      <w:r w:rsidR="00A16698" w:rsidRPr="00A16698">
        <w:rPr>
          <w:rFonts w:ascii="Times New Roman" w:hAnsi="Times New Roman" w:cs="Times New Roman"/>
          <w:sz w:val="28"/>
          <w:szCs w:val="28"/>
          <w:lang w:val="en-US"/>
        </w:rPr>
        <w:t xml:space="preserve"> la </w:t>
      </w:r>
      <w:proofErr w:type="spellStart"/>
      <w:r w:rsidR="00A16698" w:rsidRPr="00A16698">
        <w:rPr>
          <w:rFonts w:ascii="Times New Roman" w:hAnsi="Times New Roman" w:cs="Times New Roman"/>
          <w:sz w:val="28"/>
          <w:szCs w:val="28"/>
          <w:lang w:val="en-US"/>
        </w:rPr>
        <w:t>garanție</w:t>
      </w:r>
      <w:proofErr w:type="spellEnd"/>
      <w:r w:rsidR="00A16698" w:rsidRPr="00A16698">
        <w:rPr>
          <w:rFonts w:ascii="Times New Roman" w:hAnsi="Times New Roman" w:cs="Times New Roman"/>
          <w:sz w:val="28"/>
          <w:szCs w:val="28"/>
          <w:lang w:val="en-US"/>
        </w:rPr>
        <w:t xml:space="preserve">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modulul</w:t>
      </w:r>
      <w:proofErr w:type="spellEnd"/>
      <w:r w:rsidR="000522D7">
        <w:rPr>
          <w:rFonts w:ascii="Times New Roman" w:hAnsi="Times New Roman" w:cs="Times New Roman"/>
          <w:sz w:val="28"/>
          <w:szCs w:val="28"/>
          <w:lang w:val="en-US"/>
        </w:rPr>
        <w:t xml:space="preserve"> </w:t>
      </w:r>
      <w:r w:rsidR="00B2778A" w:rsidRPr="00F902A6">
        <w:rPr>
          <w:rFonts w:ascii="Times New Roman" w:hAnsi="Times New Roman" w:cs="Times New Roman"/>
          <w:sz w:val="28"/>
          <w:szCs w:val="28"/>
          <w:lang w:val="en-US"/>
        </w:rPr>
        <w:t>„</w:t>
      </w:r>
      <w:proofErr w:type="spellStart"/>
      <w:r w:rsidR="00B2778A" w:rsidRPr="00F902A6">
        <w:rPr>
          <w:rFonts w:ascii="Times New Roman" w:hAnsi="Times New Roman" w:cs="Times New Roman"/>
          <w:sz w:val="28"/>
          <w:szCs w:val="28"/>
          <w:lang w:val="en-US"/>
        </w:rPr>
        <w:t>Garanții</w:t>
      </w:r>
      <w:proofErr w:type="spellEnd"/>
      <w:r w:rsidR="00B2778A" w:rsidRPr="00F902A6">
        <w:rPr>
          <w:rFonts w:ascii="Times New Roman" w:hAnsi="Times New Roman" w:cs="Times New Roman"/>
          <w:sz w:val="28"/>
          <w:szCs w:val="28"/>
          <w:lang w:val="en-US"/>
        </w:rPr>
        <w:t>”,</w:t>
      </w:r>
      <w:r w:rsidR="00B2778A">
        <w:rPr>
          <w:rFonts w:ascii="Times New Roman" w:hAnsi="Times New Roman" w:cs="Times New Roman"/>
          <w:b/>
          <w:sz w:val="28"/>
          <w:szCs w:val="28"/>
          <w:lang w:val="en-US"/>
        </w:rPr>
        <w:t xml:space="preserve"> </w:t>
      </w:r>
      <w:proofErr w:type="spellStart"/>
      <w:r w:rsidR="00B2778A" w:rsidRPr="00B2778A">
        <w:rPr>
          <w:rFonts w:ascii="Times New Roman" w:hAnsi="Times New Roman" w:cs="Times New Roman"/>
          <w:sz w:val="28"/>
          <w:szCs w:val="28"/>
          <w:lang w:val="en-US"/>
        </w:rPr>
        <w:t>titularul</w:t>
      </w:r>
      <w:proofErr w:type="spellEnd"/>
      <w:r w:rsidR="00B2778A" w:rsidRPr="00B2778A">
        <w:rPr>
          <w:rFonts w:ascii="Times New Roman" w:hAnsi="Times New Roman" w:cs="Times New Roman"/>
          <w:sz w:val="28"/>
          <w:szCs w:val="28"/>
          <w:lang w:val="en-US"/>
        </w:rPr>
        <w:t xml:space="preserve"> </w:t>
      </w:r>
      <w:proofErr w:type="spellStart"/>
      <w:r w:rsidR="00B2778A" w:rsidRPr="00B2778A">
        <w:rPr>
          <w:rFonts w:ascii="Times New Roman" w:hAnsi="Times New Roman" w:cs="Times New Roman"/>
          <w:sz w:val="28"/>
          <w:szCs w:val="28"/>
          <w:lang w:val="en-US"/>
        </w:rPr>
        <w:t>autorizației</w:t>
      </w:r>
      <w:proofErr w:type="spellEnd"/>
      <w:r w:rsidR="00B2778A">
        <w:rPr>
          <w:rFonts w:ascii="Times New Roman" w:hAnsi="Times New Roman" w:cs="Times New Roman"/>
          <w:b/>
          <w:sz w:val="28"/>
          <w:szCs w:val="28"/>
          <w:lang w:val="en-US"/>
        </w:rPr>
        <w:t xml:space="preserve"> </w:t>
      </w:r>
      <w:r w:rsidR="00B2778A" w:rsidRPr="00B2778A">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are </w:t>
      </w:r>
      <w:proofErr w:type="spellStart"/>
      <w:r w:rsidR="00A16698" w:rsidRPr="00A16698">
        <w:rPr>
          <w:rFonts w:ascii="Times New Roman" w:hAnsi="Times New Roman" w:cs="Times New Roman"/>
          <w:sz w:val="28"/>
          <w:szCs w:val="28"/>
          <w:lang w:val="en-US"/>
        </w:rPr>
        <w:t>obligația</w:t>
      </w:r>
      <w:proofErr w:type="spellEnd"/>
      <w:r w:rsidR="00A16698" w:rsidRPr="00A16698">
        <w:rPr>
          <w:rFonts w:ascii="Times New Roman" w:hAnsi="Times New Roman" w:cs="Times New Roman"/>
          <w:sz w:val="28"/>
          <w:szCs w:val="28"/>
          <w:lang w:val="en-US"/>
        </w:rPr>
        <w:t xml:space="preserve"> de a </w:t>
      </w:r>
      <w:proofErr w:type="spellStart"/>
      <w:r w:rsidR="000522D7">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ntocmi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de a </w:t>
      </w:r>
      <w:proofErr w:type="spellStart"/>
      <w:r w:rsidR="00A16698" w:rsidRPr="00A16698">
        <w:rPr>
          <w:rFonts w:ascii="Times New Roman" w:hAnsi="Times New Roman" w:cs="Times New Roman"/>
          <w:sz w:val="28"/>
          <w:szCs w:val="28"/>
          <w:lang w:val="en-US"/>
        </w:rPr>
        <w:t>transmite</w:t>
      </w:r>
      <w:proofErr w:type="spellEnd"/>
      <w:r w:rsidR="00A16698" w:rsidRPr="00A16698">
        <w:rPr>
          <w:rFonts w:ascii="Times New Roman" w:hAnsi="Times New Roman" w:cs="Times New Roman"/>
          <w:sz w:val="28"/>
          <w:szCs w:val="28"/>
          <w:lang w:val="en-US"/>
        </w:rPr>
        <w:t xml:space="preserve"> semestrial un </w:t>
      </w:r>
      <w:proofErr w:type="spellStart"/>
      <w:r w:rsidR="00A16698" w:rsidRPr="00A16698">
        <w:rPr>
          <w:rFonts w:ascii="Times New Roman" w:hAnsi="Times New Roman" w:cs="Times New Roman"/>
          <w:sz w:val="28"/>
          <w:szCs w:val="28"/>
          <w:lang w:val="en-US"/>
        </w:rPr>
        <w:t>raport</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a</w:t>
      </w:r>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lastRenderedPageBreak/>
        <w:t xml:space="preserve">al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către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w:t>
      </w:r>
      <w:r w:rsidR="0003731B">
        <w:rPr>
          <w:rFonts w:ascii="Times New Roman" w:hAnsi="Times New Roman" w:cs="Times New Roman"/>
          <w:sz w:val="28"/>
          <w:szCs w:val="28"/>
          <w:lang w:val="en-US"/>
        </w:rPr>
        <w:t>competent</w:t>
      </w:r>
      <w:r w:rsidR="00A16698" w:rsidRPr="00A16698">
        <w:rPr>
          <w:rFonts w:ascii="Times New Roman" w:hAnsi="Times New Roman" w:cs="Times New Roman"/>
          <w:sz w:val="28"/>
          <w:szCs w:val="28"/>
          <w:lang w:val="en-US"/>
        </w:rPr>
        <w:t xml:space="preserve"> care a </w:t>
      </w:r>
      <w:proofErr w:type="spellStart"/>
      <w:r w:rsidR="00A16698" w:rsidRPr="00A16698">
        <w:rPr>
          <w:rFonts w:ascii="Times New Roman" w:hAnsi="Times New Roman" w:cs="Times New Roman"/>
          <w:sz w:val="28"/>
          <w:szCs w:val="28"/>
          <w:lang w:val="en-US"/>
        </w:rPr>
        <w:t>emis</w:t>
      </w:r>
      <w:proofErr w:type="spellEnd"/>
      <w:r w:rsidR="000522D7">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autorizația</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utilizare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w:t>
      </w:r>
    </w:p>
    <w:p w14:paraId="0AC56305" w14:textId="09924A65" w:rsidR="00A16698" w:rsidRPr="008B677A" w:rsidRDefault="00250873" w:rsidP="00FC157F">
      <w:pPr>
        <w:autoSpaceDE w:val="0"/>
        <w:autoSpaceDN w:val="0"/>
        <w:adjustRightInd w:val="0"/>
        <w:spacing w:after="0" w:line="240" w:lineRule="auto"/>
        <w:ind w:firstLine="567"/>
        <w:jc w:val="both"/>
        <w:rPr>
          <w:rFonts w:ascii="Times New Roman" w:hAnsi="Times New Roman" w:cs="Times New Roman"/>
          <w:b/>
          <w:bCs/>
          <w:sz w:val="28"/>
          <w:szCs w:val="28"/>
          <w:lang w:val="en-US"/>
        </w:rPr>
      </w:pPr>
      <w:r>
        <w:rPr>
          <w:rFonts w:ascii="Times New Roman" w:eastAsia="SymbolMT" w:hAnsi="Times New Roman" w:cs="Times New Roman"/>
          <w:b/>
          <w:bCs/>
          <w:sz w:val="28"/>
          <w:szCs w:val="28"/>
        </w:rPr>
        <w:t>-</w:t>
      </w:r>
      <w:r w:rsidR="00A16698" w:rsidRPr="008B677A">
        <w:rPr>
          <w:rFonts w:ascii="Times New Roman" w:eastAsia="SymbolMT" w:hAnsi="Times New Roman" w:cs="Times New Roman"/>
          <w:b/>
          <w:bCs/>
          <w:sz w:val="28"/>
          <w:szCs w:val="28"/>
          <w:lang w:val="en-US"/>
        </w:rPr>
        <w:t xml:space="preserve"> </w:t>
      </w:r>
      <w:proofErr w:type="spellStart"/>
      <w:r w:rsidR="00A16698" w:rsidRPr="008B677A">
        <w:rPr>
          <w:rFonts w:ascii="Times New Roman" w:hAnsi="Times New Roman" w:cs="Times New Roman"/>
          <w:b/>
          <w:bCs/>
          <w:sz w:val="28"/>
          <w:szCs w:val="28"/>
          <w:lang w:val="en-US"/>
        </w:rPr>
        <w:t>utilizarea</w:t>
      </w:r>
      <w:proofErr w:type="spellEnd"/>
      <w:r w:rsidR="00A16698" w:rsidRPr="008B677A">
        <w:rPr>
          <w:rFonts w:ascii="Times New Roman" w:hAnsi="Times New Roman" w:cs="Times New Roman"/>
          <w:b/>
          <w:bCs/>
          <w:sz w:val="28"/>
          <w:szCs w:val="28"/>
          <w:lang w:val="en-US"/>
        </w:rPr>
        <w:t xml:space="preserve"> </w:t>
      </w:r>
      <w:proofErr w:type="spellStart"/>
      <w:r w:rsidR="00A16698" w:rsidRPr="008B677A">
        <w:rPr>
          <w:rFonts w:ascii="Times New Roman" w:hAnsi="Times New Roman" w:cs="Times New Roman"/>
          <w:b/>
          <w:bCs/>
          <w:sz w:val="28"/>
          <w:szCs w:val="28"/>
          <w:lang w:val="en-US"/>
        </w:rPr>
        <w:t>simplificării</w:t>
      </w:r>
      <w:proofErr w:type="spellEnd"/>
      <w:r w:rsidR="00A16698" w:rsidRPr="008B677A">
        <w:rPr>
          <w:rFonts w:ascii="Times New Roman" w:hAnsi="Times New Roman" w:cs="Times New Roman"/>
          <w:b/>
          <w:bCs/>
          <w:sz w:val="28"/>
          <w:szCs w:val="28"/>
          <w:lang w:val="en-US"/>
        </w:rPr>
        <w:t xml:space="preserve"> </w:t>
      </w:r>
      <w:r w:rsidR="00641105">
        <w:rPr>
          <w:rFonts w:ascii="Times New Roman" w:hAnsi="Times New Roman" w:cs="Times New Roman"/>
          <w:b/>
          <w:bCs/>
          <w:sz w:val="28"/>
          <w:szCs w:val="28"/>
        </w:rPr>
        <w:t>î</w:t>
      </w:r>
      <w:r w:rsidR="00A16698" w:rsidRPr="008B677A">
        <w:rPr>
          <w:rFonts w:ascii="Times New Roman" w:hAnsi="Times New Roman" w:cs="Times New Roman"/>
          <w:b/>
          <w:bCs/>
          <w:sz w:val="28"/>
          <w:szCs w:val="28"/>
          <w:lang w:val="en-US"/>
        </w:rPr>
        <w:t xml:space="preserve">n </w:t>
      </w:r>
      <w:proofErr w:type="spellStart"/>
      <w:r w:rsidR="00A16698" w:rsidRPr="008B677A">
        <w:rPr>
          <w:rFonts w:ascii="Times New Roman" w:hAnsi="Times New Roman" w:cs="Times New Roman"/>
          <w:b/>
          <w:bCs/>
          <w:sz w:val="28"/>
          <w:szCs w:val="28"/>
          <w:lang w:val="en-US"/>
        </w:rPr>
        <w:t>cadrul</w:t>
      </w:r>
      <w:proofErr w:type="spellEnd"/>
      <w:r w:rsidR="00A16698" w:rsidRPr="008B677A">
        <w:rPr>
          <w:rFonts w:ascii="Times New Roman" w:hAnsi="Times New Roman" w:cs="Times New Roman"/>
          <w:b/>
          <w:bCs/>
          <w:sz w:val="28"/>
          <w:szCs w:val="28"/>
          <w:lang w:val="en-US"/>
        </w:rPr>
        <w:t xml:space="preserve"> </w:t>
      </w:r>
      <w:proofErr w:type="spellStart"/>
      <w:r w:rsidR="00A16698" w:rsidRPr="008B677A">
        <w:rPr>
          <w:rFonts w:ascii="Times New Roman" w:hAnsi="Times New Roman" w:cs="Times New Roman"/>
          <w:b/>
          <w:bCs/>
          <w:sz w:val="28"/>
          <w:szCs w:val="28"/>
          <w:lang w:val="en-US"/>
        </w:rPr>
        <w:t>regimurilor</w:t>
      </w:r>
      <w:proofErr w:type="spellEnd"/>
      <w:r w:rsidR="00A16698" w:rsidRPr="008B677A">
        <w:rPr>
          <w:rFonts w:ascii="Times New Roman" w:hAnsi="Times New Roman" w:cs="Times New Roman"/>
          <w:b/>
          <w:bCs/>
          <w:sz w:val="28"/>
          <w:szCs w:val="28"/>
          <w:lang w:val="en-US"/>
        </w:rPr>
        <w:t xml:space="preserve"> </w:t>
      </w:r>
      <w:proofErr w:type="spellStart"/>
      <w:r w:rsidR="00A16698" w:rsidRPr="008B677A">
        <w:rPr>
          <w:rFonts w:ascii="Times New Roman" w:hAnsi="Times New Roman" w:cs="Times New Roman"/>
          <w:b/>
          <w:bCs/>
          <w:sz w:val="28"/>
          <w:szCs w:val="28"/>
          <w:lang w:val="en-US"/>
        </w:rPr>
        <w:t>speciale</w:t>
      </w:r>
      <w:proofErr w:type="spellEnd"/>
    </w:p>
    <w:p w14:paraId="158470D7" w14:textId="41439733" w:rsidR="00A16698"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58</w:t>
      </w:r>
      <w:r w:rsidR="004B4A7A">
        <w:rPr>
          <w:rFonts w:ascii="Times New Roman" w:hAnsi="Times New Roman" w:cs="Times New Roman"/>
          <w:b/>
          <w:sz w:val="28"/>
          <w:szCs w:val="28"/>
          <w:lang w:val="en-US"/>
        </w:rPr>
        <w:t>.</w:t>
      </w:r>
      <w:r w:rsidR="00641105">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Av</w:t>
      </w:r>
      <w:r w:rsidR="008B677A">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nd</w:t>
      </w:r>
      <w:proofErr w:type="spellEnd"/>
      <w:r w:rsidR="00A16698" w:rsidRPr="00A16698">
        <w:rPr>
          <w:rFonts w:ascii="Times New Roman" w:hAnsi="Times New Roman" w:cs="Times New Roman"/>
          <w:sz w:val="28"/>
          <w:szCs w:val="28"/>
          <w:lang w:val="en-US"/>
        </w:rPr>
        <w:t xml:space="preserve"> </w:t>
      </w:r>
      <w:r w:rsidR="008B677A">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vedere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simplificări</w:t>
      </w:r>
      <w:proofErr w:type="spellEnd"/>
      <w:r w:rsidR="00A16698" w:rsidRPr="00A16698">
        <w:rPr>
          <w:rFonts w:ascii="Times New Roman" w:hAnsi="Times New Roman" w:cs="Times New Roman"/>
          <w:sz w:val="28"/>
          <w:szCs w:val="28"/>
          <w:lang w:val="en-US"/>
        </w:rPr>
        <w:t xml:space="preserve"> nu </w:t>
      </w:r>
      <w:proofErr w:type="spellStart"/>
      <w:r w:rsidR="00A16698" w:rsidRPr="00A16698">
        <w:rPr>
          <w:rFonts w:ascii="Times New Roman" w:hAnsi="Times New Roman" w:cs="Times New Roman"/>
          <w:sz w:val="28"/>
          <w:szCs w:val="28"/>
          <w:lang w:val="en-US"/>
        </w:rPr>
        <w:t>poate</w:t>
      </w:r>
      <w:proofErr w:type="spellEnd"/>
      <w:r w:rsidR="00A16698" w:rsidRPr="00A16698">
        <w:rPr>
          <w:rFonts w:ascii="Times New Roman" w:hAnsi="Times New Roman" w:cs="Times New Roman"/>
          <w:sz w:val="28"/>
          <w:szCs w:val="28"/>
          <w:lang w:val="en-US"/>
        </w:rPr>
        <w:t xml:space="preserve"> fi </w:t>
      </w:r>
      <w:proofErr w:type="spellStart"/>
      <w:r w:rsidR="00A16698" w:rsidRPr="00A16698">
        <w:rPr>
          <w:rFonts w:ascii="Times New Roman" w:hAnsi="Times New Roman" w:cs="Times New Roman"/>
          <w:sz w:val="28"/>
          <w:szCs w:val="28"/>
          <w:lang w:val="en-US"/>
        </w:rPr>
        <w:t>acordată</w:t>
      </w:r>
      <w:proofErr w:type="spellEnd"/>
      <w:r w:rsidR="00A16698" w:rsidRPr="00A16698">
        <w:rPr>
          <w:rFonts w:ascii="Times New Roman" w:hAnsi="Times New Roman" w:cs="Times New Roman"/>
          <w:sz w:val="28"/>
          <w:szCs w:val="28"/>
          <w:lang w:val="en-US"/>
        </w:rPr>
        <w:t xml:space="preserve"> </w:t>
      </w:r>
      <w:r w:rsidR="008B677A">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nainte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acordarea</w:t>
      </w:r>
      <w:proofErr w:type="spellEnd"/>
      <w:r w:rsidR="00A90946">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pentru</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regimuri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speciale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garanția</w:t>
      </w:r>
      <w:proofErr w:type="spellEnd"/>
      <w:r w:rsidR="00A16698" w:rsidRPr="00A16698">
        <w:rPr>
          <w:rFonts w:ascii="Times New Roman" w:hAnsi="Times New Roman" w:cs="Times New Roman"/>
          <w:sz w:val="28"/>
          <w:szCs w:val="28"/>
          <w:lang w:val="en-US"/>
        </w:rPr>
        <w:t xml:space="preserve"> care se </w:t>
      </w:r>
      <w:proofErr w:type="spellStart"/>
      <w:r w:rsidR="00A16698" w:rsidRPr="00A16698">
        <w:rPr>
          <w:rFonts w:ascii="Times New Roman" w:hAnsi="Times New Roman" w:cs="Times New Roman"/>
          <w:sz w:val="28"/>
          <w:szCs w:val="28"/>
          <w:lang w:val="en-US"/>
        </w:rPr>
        <w:t>constituie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reprezintă</w:t>
      </w:r>
      <w:proofErr w:type="spellEnd"/>
      <w:r w:rsidR="00A16698" w:rsidRPr="00A16698">
        <w:rPr>
          <w:rFonts w:ascii="Times New Roman" w:hAnsi="Times New Roman" w:cs="Times New Roman"/>
          <w:sz w:val="28"/>
          <w:szCs w:val="28"/>
          <w:lang w:val="en-US"/>
        </w:rPr>
        <w:t xml:space="preserve"> una din </w:t>
      </w:r>
      <w:proofErr w:type="spellStart"/>
      <w:r w:rsidR="00A16698" w:rsidRPr="00A16698">
        <w:rPr>
          <w:rFonts w:ascii="Times New Roman" w:hAnsi="Times New Roman" w:cs="Times New Roman"/>
          <w:sz w:val="28"/>
          <w:szCs w:val="28"/>
          <w:lang w:val="en-US"/>
        </w:rPr>
        <w:t>obligațiile</w:t>
      </w:r>
      <w:proofErr w:type="spellEnd"/>
      <w:r w:rsidR="008B677A">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prevăzute</w:t>
      </w:r>
      <w:proofErr w:type="spellEnd"/>
      <w:r w:rsidR="00A16698" w:rsidRPr="00A16698">
        <w:rPr>
          <w:rFonts w:ascii="Times New Roman" w:hAnsi="Times New Roman" w:cs="Times New Roman"/>
          <w:sz w:val="28"/>
          <w:szCs w:val="28"/>
          <w:lang w:val="en-US"/>
        </w:rPr>
        <w:t xml:space="preserve"> la art. 2</w:t>
      </w:r>
      <w:r w:rsidR="004C4AC9">
        <w:rPr>
          <w:rFonts w:ascii="Times New Roman" w:hAnsi="Times New Roman" w:cs="Times New Roman"/>
          <w:sz w:val="28"/>
          <w:szCs w:val="28"/>
          <w:lang w:val="en-US"/>
        </w:rPr>
        <w:t>79</w:t>
      </w:r>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alin</w:t>
      </w:r>
      <w:proofErr w:type="spellEnd"/>
      <w:r w:rsidR="00A16698" w:rsidRPr="00A16698">
        <w:rPr>
          <w:rFonts w:ascii="Times New Roman" w:hAnsi="Times New Roman" w:cs="Times New Roman"/>
          <w:sz w:val="28"/>
          <w:szCs w:val="28"/>
          <w:lang w:val="en-US"/>
        </w:rPr>
        <w:t>. (</w:t>
      </w:r>
      <w:r w:rsidR="004C4AC9">
        <w:rPr>
          <w:rFonts w:ascii="Times New Roman" w:hAnsi="Times New Roman" w:cs="Times New Roman"/>
          <w:sz w:val="28"/>
          <w:szCs w:val="28"/>
          <w:lang w:val="en-US"/>
        </w:rPr>
        <w:t>5</w:t>
      </w:r>
      <w:r w:rsidR="00A16698" w:rsidRPr="00A16698">
        <w:rPr>
          <w:rFonts w:ascii="Times New Roman" w:hAnsi="Times New Roman" w:cs="Times New Roman"/>
          <w:sz w:val="28"/>
          <w:szCs w:val="28"/>
          <w:lang w:val="en-US"/>
        </w:rPr>
        <w:t xml:space="preserve">) </w:t>
      </w:r>
      <w:r w:rsidR="004C4AC9">
        <w:rPr>
          <w:rFonts w:ascii="Times New Roman" w:hAnsi="Times New Roman" w:cs="Times New Roman"/>
          <w:sz w:val="28"/>
          <w:szCs w:val="28"/>
          <w:lang w:val="en-US"/>
        </w:rPr>
        <w:t>lit. (c</w:t>
      </w:r>
      <w:r w:rsidR="00A16698" w:rsidRPr="00A16698">
        <w:rPr>
          <w:rFonts w:ascii="Times New Roman" w:hAnsi="Times New Roman" w:cs="Times New Roman"/>
          <w:sz w:val="28"/>
          <w:szCs w:val="28"/>
          <w:lang w:val="en-US"/>
        </w:rPr>
        <w:t xml:space="preserve">) din </w:t>
      </w:r>
      <w:r w:rsidR="00593BA7">
        <w:rPr>
          <w:rFonts w:ascii="Times New Roman" w:hAnsi="Times New Roman" w:cs="Times New Roman"/>
          <w:sz w:val="28"/>
          <w:szCs w:val="28"/>
          <w:lang w:val="en-US"/>
        </w:rPr>
        <w:t>Cod</w:t>
      </w:r>
      <w:r w:rsidR="00A16698" w:rsidRPr="00A16698">
        <w:rPr>
          <w:rFonts w:ascii="Times New Roman" w:hAnsi="Times New Roman" w:cs="Times New Roman"/>
          <w:sz w:val="28"/>
          <w:szCs w:val="28"/>
          <w:lang w:val="en-US"/>
        </w:rPr>
        <w:t xml:space="preserve">. Ca </w:t>
      </w:r>
      <w:proofErr w:type="spellStart"/>
      <w:r w:rsidR="00A16698" w:rsidRPr="00A16698">
        <w:rPr>
          <w:rFonts w:ascii="Times New Roman" w:hAnsi="Times New Roman" w:cs="Times New Roman"/>
          <w:sz w:val="28"/>
          <w:szCs w:val="28"/>
          <w:lang w:val="en-US"/>
        </w:rPr>
        <w:t>urmare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w:t>
      </w:r>
      <w:r w:rsidR="008B677A">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 xml:space="preserv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8B677A">
        <w:rPr>
          <w:rFonts w:ascii="Times New Roman" w:hAnsi="Times New Roman" w:cs="Times New Roman"/>
          <w:sz w:val="28"/>
          <w:szCs w:val="28"/>
          <w:lang w:val="en-US"/>
        </w:rPr>
        <w:t>î</w:t>
      </w:r>
      <w:r w:rsidR="00A16698" w:rsidRPr="00A16698">
        <w:rPr>
          <w:rFonts w:ascii="Times New Roman" w:hAnsi="Times New Roman" w:cs="Times New Roman"/>
          <w:sz w:val="28"/>
          <w:szCs w:val="28"/>
          <w:lang w:val="en-US"/>
        </w:rPr>
        <w:t>n</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cadrul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regimului</w:t>
      </w:r>
      <w:proofErr w:type="spellEnd"/>
      <w:r w:rsidR="00A16698" w:rsidRPr="00A16698">
        <w:rPr>
          <w:rFonts w:ascii="Times New Roman" w:hAnsi="Times New Roman" w:cs="Times New Roman"/>
          <w:sz w:val="28"/>
          <w:szCs w:val="28"/>
          <w:lang w:val="en-US"/>
        </w:rPr>
        <w:t xml:space="preserve"> special.</w:t>
      </w:r>
    </w:p>
    <w:p w14:paraId="65529D52" w14:textId="77777777" w:rsidR="008B677A" w:rsidRDefault="008B677A"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163DD4D0" w14:textId="77777777" w:rsidR="004B4A7A" w:rsidRDefault="008B677A"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Sub</w:t>
      </w:r>
      <w:r w:rsidR="0050072A">
        <w:rPr>
          <w:rFonts w:ascii="Times New Roman" w:hAnsi="Times New Roman" w:cs="Times New Roman"/>
          <w:b/>
          <w:bCs/>
          <w:sz w:val="28"/>
          <w:szCs w:val="28"/>
          <w:lang w:val="en-US"/>
        </w:rPr>
        <w:t>secțiunea</w:t>
      </w:r>
      <w:proofErr w:type="spellEnd"/>
      <w:r w:rsidR="0050072A">
        <w:rPr>
          <w:rFonts w:ascii="Times New Roman" w:hAnsi="Times New Roman" w:cs="Times New Roman"/>
          <w:b/>
          <w:bCs/>
          <w:sz w:val="28"/>
          <w:szCs w:val="28"/>
          <w:lang w:val="en-US"/>
        </w:rPr>
        <w:t xml:space="preserve"> a 4-a</w:t>
      </w:r>
      <w:r w:rsidR="004B4A7A">
        <w:rPr>
          <w:rFonts w:ascii="Times New Roman" w:hAnsi="Times New Roman" w:cs="Times New Roman"/>
          <w:b/>
          <w:bCs/>
          <w:sz w:val="28"/>
          <w:szCs w:val="28"/>
          <w:lang w:val="en-US"/>
        </w:rPr>
        <w:t>.</w:t>
      </w:r>
    </w:p>
    <w:p w14:paraId="5B4FB84D" w14:textId="5D19DE9E" w:rsidR="0050072A" w:rsidRDefault="00A16698" w:rsidP="004B4A7A">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A16698">
        <w:rPr>
          <w:rFonts w:ascii="Times New Roman" w:hAnsi="Times New Roman" w:cs="Times New Roman"/>
          <w:b/>
          <w:bCs/>
          <w:sz w:val="28"/>
          <w:szCs w:val="28"/>
          <w:lang w:val="en-US"/>
        </w:rPr>
        <w:t>Monitorizarea</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cuantumului</w:t>
      </w:r>
      <w:proofErr w:type="spellEnd"/>
      <w:r w:rsidRPr="00A16698">
        <w:rPr>
          <w:rFonts w:ascii="Times New Roman" w:hAnsi="Times New Roman" w:cs="Times New Roman"/>
          <w:b/>
          <w:bCs/>
          <w:sz w:val="28"/>
          <w:szCs w:val="28"/>
          <w:lang w:val="en-US"/>
        </w:rPr>
        <w:t xml:space="preserve"> de </w:t>
      </w:r>
      <w:proofErr w:type="spellStart"/>
      <w:r w:rsidRPr="00A16698">
        <w:rPr>
          <w:rFonts w:ascii="Times New Roman" w:hAnsi="Times New Roman" w:cs="Times New Roman"/>
          <w:b/>
          <w:bCs/>
          <w:sz w:val="28"/>
          <w:szCs w:val="28"/>
          <w:lang w:val="en-US"/>
        </w:rPr>
        <w:t>referință</w:t>
      </w:r>
      <w:proofErr w:type="spellEnd"/>
    </w:p>
    <w:p w14:paraId="60811A9E" w14:textId="3801CA2D" w:rsidR="00A16698" w:rsidRDefault="00A16698" w:rsidP="004B4A7A">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A16698">
        <w:rPr>
          <w:rFonts w:ascii="Times New Roman" w:hAnsi="Times New Roman" w:cs="Times New Roman"/>
          <w:b/>
          <w:bCs/>
          <w:sz w:val="28"/>
          <w:szCs w:val="28"/>
          <w:lang w:val="en-US"/>
        </w:rPr>
        <w:t>în</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cazul</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mărfurilor</w:t>
      </w:r>
      <w:proofErr w:type="spellEnd"/>
      <w:r w:rsidRPr="00A16698">
        <w:rPr>
          <w:rFonts w:ascii="Times New Roman" w:hAnsi="Times New Roman" w:cs="Times New Roman"/>
          <w:b/>
          <w:bCs/>
          <w:sz w:val="28"/>
          <w:szCs w:val="28"/>
          <w:lang w:val="en-US"/>
        </w:rPr>
        <w:t xml:space="preserve"> care fac </w:t>
      </w:r>
      <w:proofErr w:type="spellStart"/>
      <w:r w:rsidRPr="00A16698">
        <w:rPr>
          <w:rFonts w:ascii="Times New Roman" w:hAnsi="Times New Roman" w:cs="Times New Roman"/>
          <w:b/>
          <w:bCs/>
          <w:sz w:val="28"/>
          <w:szCs w:val="28"/>
          <w:lang w:val="en-US"/>
        </w:rPr>
        <w:t>obiectul</w:t>
      </w:r>
      <w:proofErr w:type="spellEnd"/>
      <w:r w:rsidR="008B677A">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depozitării</w:t>
      </w:r>
      <w:proofErr w:type="spellEnd"/>
      <w:r w:rsidRPr="00A16698">
        <w:rPr>
          <w:rFonts w:ascii="Times New Roman" w:hAnsi="Times New Roman" w:cs="Times New Roman"/>
          <w:b/>
          <w:bCs/>
          <w:sz w:val="28"/>
          <w:szCs w:val="28"/>
          <w:lang w:val="en-US"/>
        </w:rPr>
        <w:t xml:space="preserve"> </w:t>
      </w:r>
      <w:proofErr w:type="spellStart"/>
      <w:r w:rsidRPr="00A16698">
        <w:rPr>
          <w:rFonts w:ascii="Times New Roman" w:hAnsi="Times New Roman" w:cs="Times New Roman"/>
          <w:b/>
          <w:bCs/>
          <w:sz w:val="28"/>
          <w:szCs w:val="28"/>
          <w:lang w:val="en-US"/>
        </w:rPr>
        <w:t>temporare</w:t>
      </w:r>
      <w:proofErr w:type="spellEnd"/>
    </w:p>
    <w:p w14:paraId="280395EA" w14:textId="77777777" w:rsidR="008B677A" w:rsidRPr="00A16698" w:rsidRDefault="008B677A" w:rsidP="00FC157F">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2424F451" w14:textId="7D98E6EA" w:rsidR="00A16698" w:rsidRPr="00464B6B" w:rsidRDefault="00827968" w:rsidP="00464B6B">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59</w:t>
      </w:r>
      <w:r w:rsidR="00CF0B8B">
        <w:rPr>
          <w:rFonts w:ascii="Times New Roman" w:hAnsi="Times New Roman" w:cs="Times New Roman"/>
          <w:b/>
          <w:sz w:val="28"/>
          <w:szCs w:val="28"/>
          <w:lang w:val="en-US"/>
        </w:rPr>
        <w:t>.</w:t>
      </w:r>
      <w:r w:rsidR="00641105">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Av</w:t>
      </w:r>
      <w:r w:rsidR="00641105">
        <w:rPr>
          <w:rFonts w:ascii="Times New Roman" w:hAnsi="Times New Roman" w:cs="Times New Roman"/>
          <w:sz w:val="28"/>
          <w:szCs w:val="28"/>
        </w:rPr>
        <w:t>î</w:t>
      </w:r>
      <w:proofErr w:type="spellStart"/>
      <w:r w:rsidR="00A16698" w:rsidRPr="00A16698">
        <w:rPr>
          <w:rFonts w:ascii="Times New Roman" w:hAnsi="Times New Roman" w:cs="Times New Roman"/>
          <w:sz w:val="28"/>
          <w:szCs w:val="28"/>
          <w:lang w:val="en-US"/>
        </w:rPr>
        <w:t>nd</w:t>
      </w:r>
      <w:proofErr w:type="spellEnd"/>
      <w:r w:rsidR="00A16698" w:rsidRPr="00A16698">
        <w:rPr>
          <w:rFonts w:ascii="Times New Roman" w:hAnsi="Times New Roman" w:cs="Times New Roman"/>
          <w:sz w:val="28"/>
          <w:szCs w:val="28"/>
          <w:lang w:val="en-US"/>
        </w:rPr>
        <w:t xml:space="preserve"> </w:t>
      </w:r>
      <w:r w:rsidR="00641105">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A16698" w:rsidRPr="00A16698">
        <w:rPr>
          <w:rFonts w:ascii="Times New Roman" w:hAnsi="Times New Roman" w:cs="Times New Roman"/>
          <w:sz w:val="28"/>
          <w:szCs w:val="28"/>
          <w:lang w:val="en-US"/>
        </w:rPr>
        <w:t>vedere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faptul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declarațiile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depozitare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temporară</w:t>
      </w:r>
      <w:proofErr w:type="spellEnd"/>
      <w:r w:rsidR="00A16698" w:rsidRPr="00A16698">
        <w:rPr>
          <w:rFonts w:ascii="Times New Roman" w:hAnsi="Times New Roman" w:cs="Times New Roman"/>
          <w:sz w:val="28"/>
          <w:szCs w:val="28"/>
          <w:lang w:val="en-US"/>
        </w:rPr>
        <w:t xml:space="preserve"> nu sunt </w:t>
      </w:r>
      <w:proofErr w:type="spellStart"/>
      <w:r w:rsidR="00A16698" w:rsidRPr="00A16698">
        <w:rPr>
          <w:rFonts w:ascii="Times New Roman" w:hAnsi="Times New Roman" w:cs="Times New Roman"/>
          <w:sz w:val="28"/>
          <w:szCs w:val="28"/>
          <w:lang w:val="en-US"/>
        </w:rPr>
        <w:t>procesate</w:t>
      </w:r>
      <w:proofErr w:type="spellEnd"/>
      <w:r w:rsidR="00A16698" w:rsidRPr="00A16698">
        <w:rPr>
          <w:rFonts w:ascii="Times New Roman" w:hAnsi="Times New Roman" w:cs="Times New Roman"/>
          <w:sz w:val="28"/>
          <w:szCs w:val="28"/>
          <w:lang w:val="en-US"/>
        </w:rPr>
        <w:t xml:space="preserve"> </w:t>
      </w:r>
      <w:r w:rsidR="00641105">
        <w:rPr>
          <w:rFonts w:ascii="Times New Roman" w:hAnsi="Times New Roman" w:cs="Times New Roman"/>
          <w:sz w:val="28"/>
          <w:szCs w:val="28"/>
        </w:rPr>
        <w:t>î</w:t>
      </w:r>
      <w:r w:rsidR="00A16698" w:rsidRPr="00A16698">
        <w:rPr>
          <w:rFonts w:ascii="Times New Roman" w:hAnsi="Times New Roman" w:cs="Times New Roman"/>
          <w:sz w:val="28"/>
          <w:szCs w:val="28"/>
          <w:lang w:val="en-US"/>
        </w:rPr>
        <w:t xml:space="preserve">n </w:t>
      </w:r>
      <w:proofErr w:type="spellStart"/>
      <w:r w:rsidR="00F902A6" w:rsidRPr="00F902A6">
        <w:rPr>
          <w:rFonts w:ascii="Times New Roman" w:hAnsi="Times New Roman" w:cs="Times New Roman"/>
          <w:sz w:val="28"/>
          <w:szCs w:val="28"/>
          <w:lang w:val="en-US"/>
        </w:rPr>
        <w:t>modulul</w:t>
      </w:r>
      <w:proofErr w:type="spellEnd"/>
      <w:r w:rsidR="00F902A6" w:rsidRPr="00F902A6">
        <w:rPr>
          <w:rFonts w:ascii="Times New Roman" w:hAnsi="Times New Roman" w:cs="Times New Roman"/>
          <w:sz w:val="28"/>
          <w:szCs w:val="28"/>
          <w:lang w:val="en-US"/>
        </w:rPr>
        <w:t xml:space="preserve"> „</w:t>
      </w:r>
      <w:proofErr w:type="spellStart"/>
      <w:r w:rsidR="00F902A6" w:rsidRPr="00F902A6">
        <w:rPr>
          <w:rFonts w:ascii="Times New Roman" w:hAnsi="Times New Roman" w:cs="Times New Roman"/>
          <w:sz w:val="28"/>
          <w:szCs w:val="28"/>
          <w:lang w:val="en-US"/>
        </w:rPr>
        <w:t>Garanții</w:t>
      </w:r>
      <w:proofErr w:type="spellEnd"/>
      <w:r w:rsidR="00F902A6" w:rsidRPr="00F902A6">
        <w:rPr>
          <w:rFonts w:ascii="Times New Roman" w:hAnsi="Times New Roman" w:cs="Times New Roman"/>
          <w:sz w:val="28"/>
          <w:szCs w:val="28"/>
          <w:lang w:val="en-US"/>
        </w:rPr>
        <w:t>”,</w:t>
      </w:r>
      <w:r w:rsidR="00641105">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complexitatea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particularitățile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activității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operatorilor</w:t>
      </w:r>
      <w:proofErr w:type="spellEnd"/>
      <w:r w:rsidR="00A16698" w:rsidRPr="00A16698">
        <w:rPr>
          <w:rFonts w:ascii="Times New Roman" w:hAnsi="Times New Roman" w:cs="Times New Roman"/>
          <w:sz w:val="28"/>
          <w:szCs w:val="28"/>
          <w:lang w:val="en-US"/>
        </w:rPr>
        <w:t xml:space="preserve"> economici care </w:t>
      </w:r>
      <w:proofErr w:type="spellStart"/>
      <w:r w:rsidR="00A16698" w:rsidRPr="00A16698">
        <w:rPr>
          <w:rFonts w:ascii="Times New Roman" w:hAnsi="Times New Roman" w:cs="Times New Roman"/>
          <w:sz w:val="28"/>
          <w:szCs w:val="28"/>
          <w:lang w:val="en-US"/>
        </w:rPr>
        <w:t>exploatează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spațiile</w:t>
      </w:r>
      <w:proofErr w:type="spellEnd"/>
      <w:r w:rsidR="00A16698" w:rsidRPr="00A16698">
        <w:rPr>
          <w:rFonts w:ascii="Times New Roman" w:hAnsi="Times New Roman" w:cs="Times New Roman"/>
          <w:sz w:val="28"/>
          <w:szCs w:val="28"/>
          <w:lang w:val="en-US"/>
        </w:rPr>
        <w:t xml:space="preserve"> de</w:t>
      </w:r>
      <w:r w:rsidR="00641105">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depozitare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temporar</w:t>
      </w:r>
      <w:r w:rsidR="00464B6B">
        <w:rPr>
          <w:rFonts w:ascii="Times New Roman" w:hAnsi="Times New Roman" w:cs="Times New Roman"/>
          <w:sz w:val="28"/>
          <w:szCs w:val="28"/>
          <w:lang w:val="en-US"/>
        </w:rPr>
        <w:t>ă</w:t>
      </w:r>
      <w:proofErr w:type="spellEnd"/>
      <w:r w:rsidR="00464B6B">
        <w:rPr>
          <w:rFonts w:ascii="Times New Roman" w:hAnsi="Times New Roman" w:cs="Times New Roman"/>
          <w:sz w:val="28"/>
          <w:szCs w:val="28"/>
          <w:lang w:val="en-US"/>
        </w:rPr>
        <w:t>,</w:t>
      </w:r>
      <w:r w:rsidR="007612E1">
        <w:rPr>
          <w:rFonts w:ascii="Times New Roman" w:hAnsi="Times New Roman" w:cs="Times New Roman"/>
          <w:sz w:val="28"/>
          <w:szCs w:val="28"/>
          <w:lang w:val="en-US"/>
        </w:rPr>
        <w:t xml:space="preserve"> </w:t>
      </w:r>
      <w:proofErr w:type="spellStart"/>
      <w:r w:rsidR="00464B6B">
        <w:rPr>
          <w:rFonts w:ascii="Times New Roman" w:hAnsi="Times New Roman" w:cs="Times New Roman"/>
          <w:sz w:val="28"/>
          <w:szCs w:val="28"/>
          <w:lang w:val="en-US"/>
        </w:rPr>
        <w:t>b</w:t>
      </w:r>
      <w:r w:rsidR="00A16698" w:rsidRPr="00A16698">
        <w:rPr>
          <w:rFonts w:ascii="Times New Roman" w:hAnsi="Times New Roman" w:cs="Times New Roman"/>
          <w:sz w:val="28"/>
          <w:szCs w:val="28"/>
          <w:lang w:val="en-US"/>
        </w:rPr>
        <w:t>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formalitățile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monitorizarea</w:t>
      </w:r>
      <w:proofErr w:type="spellEnd"/>
      <w:r w:rsidR="007612E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cuantumului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referință</w:t>
      </w:r>
      <w:proofErr w:type="spellEnd"/>
      <w:r w:rsidR="00A16698" w:rsidRPr="00A16698">
        <w:rPr>
          <w:rFonts w:ascii="Times New Roman" w:hAnsi="Times New Roman" w:cs="Times New Roman"/>
          <w:sz w:val="28"/>
          <w:szCs w:val="28"/>
          <w:lang w:val="en-US"/>
        </w:rPr>
        <w:t xml:space="preserve"> al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prin</w:t>
      </w:r>
      <w:proofErr w:type="spellEnd"/>
      <w:r w:rsidR="00A16698" w:rsidRPr="00A16698">
        <w:rPr>
          <w:rFonts w:ascii="Times New Roman" w:hAnsi="Times New Roman" w:cs="Times New Roman"/>
          <w:sz w:val="28"/>
          <w:szCs w:val="28"/>
          <w:lang w:val="en-US"/>
        </w:rPr>
        <w:t xml:space="preserve"> audit periodic, </w:t>
      </w:r>
      <w:proofErr w:type="spellStart"/>
      <w:r w:rsidR="00A16698" w:rsidRPr="00A16698">
        <w:rPr>
          <w:rFonts w:ascii="Times New Roman" w:hAnsi="Times New Roman" w:cs="Times New Roman"/>
          <w:sz w:val="28"/>
          <w:szCs w:val="28"/>
          <w:lang w:val="en-US"/>
        </w:rPr>
        <w:t>bazat</w:t>
      </w:r>
      <w:proofErr w:type="spellEnd"/>
      <w:r w:rsidR="00A16698" w:rsidRPr="00A16698">
        <w:rPr>
          <w:rFonts w:ascii="Times New Roman" w:hAnsi="Times New Roman" w:cs="Times New Roman"/>
          <w:sz w:val="28"/>
          <w:szCs w:val="28"/>
          <w:lang w:val="en-US"/>
        </w:rPr>
        <w:t xml:space="preserve"> pe </w:t>
      </w:r>
      <w:proofErr w:type="spellStart"/>
      <w:r w:rsidR="00A16698" w:rsidRPr="00A16698">
        <w:rPr>
          <w:rFonts w:ascii="Times New Roman" w:hAnsi="Times New Roman" w:cs="Times New Roman"/>
          <w:sz w:val="28"/>
          <w:szCs w:val="28"/>
          <w:lang w:val="en-US"/>
        </w:rPr>
        <w:t>verificarea</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evidențelor</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ținute</w:t>
      </w:r>
      <w:proofErr w:type="spellEnd"/>
      <w:r w:rsidR="007612E1">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de </w:t>
      </w:r>
      <w:proofErr w:type="spellStart"/>
      <w:r w:rsidR="00A16698" w:rsidRPr="00A16698">
        <w:rPr>
          <w:rFonts w:ascii="Times New Roman" w:hAnsi="Times New Roman" w:cs="Times New Roman"/>
          <w:sz w:val="28"/>
          <w:szCs w:val="28"/>
          <w:lang w:val="en-US"/>
        </w:rPr>
        <w:t>titularul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autorizației</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exploatare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spațiilor</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depozitare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temporară</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datelor</w:t>
      </w:r>
      <w:proofErr w:type="spellEnd"/>
      <w:r w:rsidR="00A16698" w:rsidRPr="00A16698">
        <w:rPr>
          <w:rFonts w:ascii="Times New Roman" w:hAnsi="Times New Roman" w:cs="Times New Roman"/>
          <w:sz w:val="28"/>
          <w:szCs w:val="28"/>
          <w:lang w:val="en-US"/>
        </w:rPr>
        <w:t xml:space="preserve"> din</w:t>
      </w:r>
      <w:r w:rsidR="007612E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declarațiile</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depozitare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temporară</w:t>
      </w:r>
      <w:proofErr w:type="spellEnd"/>
      <w:r w:rsidR="00A16698" w:rsidRPr="00A16698">
        <w:rPr>
          <w:rFonts w:ascii="Times New Roman" w:hAnsi="Times New Roman" w:cs="Times New Roman"/>
          <w:sz w:val="28"/>
          <w:szCs w:val="28"/>
          <w:lang w:val="en-US"/>
        </w:rPr>
        <w:t xml:space="preserve">, precum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pe </w:t>
      </w:r>
      <w:proofErr w:type="spellStart"/>
      <w:r w:rsidR="00A16698" w:rsidRPr="00A16698">
        <w:rPr>
          <w:rFonts w:ascii="Times New Roman" w:hAnsi="Times New Roman" w:cs="Times New Roman"/>
          <w:sz w:val="28"/>
          <w:szCs w:val="28"/>
          <w:lang w:val="en-US"/>
        </w:rPr>
        <w:t>orice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alte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elemente</w:t>
      </w:r>
      <w:proofErr w:type="spellEnd"/>
      <w:r w:rsidR="00A16698" w:rsidRPr="00A16698">
        <w:rPr>
          <w:rFonts w:ascii="Times New Roman" w:hAnsi="Times New Roman" w:cs="Times New Roman"/>
          <w:sz w:val="28"/>
          <w:szCs w:val="28"/>
          <w:lang w:val="en-US"/>
        </w:rPr>
        <w:t xml:space="preserve"> de care </w:t>
      </w:r>
      <w:proofErr w:type="spellStart"/>
      <w:r w:rsidR="00A16698" w:rsidRPr="00A16698">
        <w:rPr>
          <w:rFonts w:ascii="Times New Roman" w:hAnsi="Times New Roman" w:cs="Times New Roman"/>
          <w:sz w:val="28"/>
          <w:szCs w:val="28"/>
          <w:lang w:val="en-US"/>
        </w:rPr>
        <w:t>dispune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biroul</w:t>
      </w:r>
      <w:proofErr w:type="spellEnd"/>
      <w:r w:rsidR="007612E1">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w:t>
      </w:r>
    </w:p>
    <w:p w14:paraId="2F8C179B" w14:textId="500A38C1" w:rsidR="000055F0" w:rsidRPr="00A16698" w:rsidRDefault="00827968" w:rsidP="00FC157F">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rPr>
        <w:t>60</w:t>
      </w:r>
      <w:r w:rsidR="00CF0B8B">
        <w:rPr>
          <w:rFonts w:ascii="Times New Roman" w:hAnsi="Times New Roman" w:cs="Times New Roman"/>
          <w:b/>
          <w:bCs/>
          <w:sz w:val="28"/>
          <w:szCs w:val="28"/>
        </w:rPr>
        <w:t>.</w:t>
      </w:r>
      <w:r w:rsidR="00464B6B">
        <w:rPr>
          <w:rFonts w:ascii="Times New Roman" w:hAnsi="Times New Roman" w:cs="Times New Roman"/>
          <w:sz w:val="28"/>
          <w:szCs w:val="28"/>
          <w:lang w:val="en-US"/>
        </w:rPr>
        <w:t xml:space="preserve"> </w:t>
      </w:r>
      <w:proofErr w:type="spellStart"/>
      <w:r w:rsidR="00464B6B">
        <w:rPr>
          <w:rFonts w:ascii="Times New Roman" w:hAnsi="Times New Roman" w:cs="Times New Roman"/>
          <w:sz w:val="28"/>
          <w:szCs w:val="28"/>
          <w:lang w:val="en-US"/>
        </w:rPr>
        <w:t>B</w:t>
      </w:r>
      <w:r w:rsidR="00A16698" w:rsidRPr="00A16698">
        <w:rPr>
          <w:rFonts w:ascii="Times New Roman" w:hAnsi="Times New Roman" w:cs="Times New Roman"/>
          <w:sz w:val="28"/>
          <w:szCs w:val="28"/>
          <w:lang w:val="en-US"/>
        </w:rPr>
        <w:t>iroul</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vamal</w:t>
      </w:r>
      <w:proofErr w:type="spellEnd"/>
      <w:r w:rsidR="00A16698" w:rsidRPr="00A16698">
        <w:rPr>
          <w:rFonts w:ascii="Times New Roman" w:hAnsi="Times New Roman" w:cs="Times New Roman"/>
          <w:sz w:val="28"/>
          <w:szCs w:val="28"/>
          <w:lang w:val="en-US"/>
        </w:rPr>
        <w:t xml:space="preserve"> la care se </w:t>
      </w:r>
      <w:proofErr w:type="spellStart"/>
      <w:r w:rsidR="00A16698" w:rsidRPr="00A16698">
        <w:rPr>
          <w:rFonts w:ascii="Times New Roman" w:hAnsi="Times New Roman" w:cs="Times New Roman"/>
          <w:sz w:val="28"/>
          <w:szCs w:val="28"/>
          <w:lang w:val="en-US"/>
        </w:rPr>
        <w:t>efectuează</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formal</w:t>
      </w:r>
      <w:r w:rsidR="00464B6B">
        <w:rPr>
          <w:rFonts w:ascii="Times New Roman" w:hAnsi="Times New Roman" w:cs="Times New Roman"/>
          <w:sz w:val="28"/>
          <w:szCs w:val="28"/>
          <w:lang w:val="en-US"/>
        </w:rPr>
        <w:t>itățile</w:t>
      </w:r>
      <w:proofErr w:type="spellEnd"/>
      <w:r w:rsidR="00464B6B">
        <w:rPr>
          <w:rFonts w:ascii="Times New Roman" w:hAnsi="Times New Roman" w:cs="Times New Roman"/>
          <w:sz w:val="28"/>
          <w:szCs w:val="28"/>
          <w:lang w:val="en-US"/>
        </w:rPr>
        <w:t xml:space="preserve"> </w:t>
      </w:r>
      <w:proofErr w:type="spellStart"/>
      <w:r w:rsidR="00464B6B">
        <w:rPr>
          <w:rFonts w:ascii="Times New Roman" w:hAnsi="Times New Roman" w:cs="Times New Roman"/>
          <w:sz w:val="28"/>
          <w:szCs w:val="28"/>
          <w:lang w:val="en-US"/>
        </w:rPr>
        <w:t>vamale</w:t>
      </w:r>
      <w:proofErr w:type="spellEnd"/>
      <w:r w:rsidR="00464B6B">
        <w:rPr>
          <w:rFonts w:ascii="Times New Roman" w:hAnsi="Times New Roman" w:cs="Times New Roman"/>
          <w:sz w:val="28"/>
          <w:szCs w:val="28"/>
          <w:lang w:val="en-US"/>
        </w:rPr>
        <w:t xml:space="preserve"> </w:t>
      </w:r>
      <w:r w:rsidR="00A16698" w:rsidRPr="00A16698">
        <w:rPr>
          <w:rFonts w:ascii="Times New Roman" w:hAnsi="Times New Roman" w:cs="Times New Roman"/>
          <w:sz w:val="28"/>
          <w:szCs w:val="28"/>
          <w:lang w:val="en-US"/>
        </w:rPr>
        <w:t xml:space="preserve">are </w:t>
      </w:r>
      <w:proofErr w:type="spellStart"/>
      <w:r w:rsidR="00A16698" w:rsidRPr="00A16698">
        <w:rPr>
          <w:rFonts w:ascii="Times New Roman" w:hAnsi="Times New Roman" w:cs="Times New Roman"/>
          <w:sz w:val="28"/>
          <w:szCs w:val="28"/>
          <w:lang w:val="en-US"/>
        </w:rPr>
        <w:t>obligația</w:t>
      </w:r>
      <w:proofErr w:type="spellEnd"/>
      <w:r w:rsidR="00A16698" w:rsidRPr="00A16698">
        <w:rPr>
          <w:rFonts w:ascii="Times New Roman" w:hAnsi="Times New Roman" w:cs="Times New Roman"/>
          <w:sz w:val="28"/>
          <w:szCs w:val="28"/>
          <w:lang w:val="en-US"/>
        </w:rPr>
        <w:t xml:space="preserve"> de a</w:t>
      </w:r>
      <w:r w:rsidR="007612E1">
        <w:rPr>
          <w:rFonts w:ascii="Times New Roman" w:hAnsi="Times New Roman" w:cs="Times New Roman"/>
          <w:sz w:val="28"/>
          <w:szCs w:val="28"/>
          <w:lang w:val="en-US"/>
        </w:rPr>
        <w:t xml:space="preserve"> </w:t>
      </w:r>
      <w:r w:rsidR="007612E1">
        <w:rPr>
          <w:rFonts w:ascii="Times New Roman" w:hAnsi="Times New Roman" w:cs="Times New Roman"/>
          <w:sz w:val="28"/>
          <w:szCs w:val="28"/>
        </w:rPr>
        <w:t>în</w:t>
      </w:r>
      <w:proofErr w:type="spellStart"/>
      <w:r w:rsidR="00A16698" w:rsidRPr="00A16698">
        <w:rPr>
          <w:rFonts w:ascii="Times New Roman" w:hAnsi="Times New Roman" w:cs="Times New Roman"/>
          <w:sz w:val="28"/>
          <w:szCs w:val="28"/>
          <w:lang w:val="en-US"/>
        </w:rPr>
        <w:t>tocmi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și</w:t>
      </w:r>
      <w:proofErr w:type="spellEnd"/>
      <w:r w:rsidR="00A16698" w:rsidRPr="00A16698">
        <w:rPr>
          <w:rFonts w:ascii="Times New Roman" w:hAnsi="Times New Roman" w:cs="Times New Roman"/>
          <w:sz w:val="28"/>
          <w:szCs w:val="28"/>
          <w:lang w:val="en-US"/>
        </w:rPr>
        <w:t xml:space="preserve"> de a </w:t>
      </w:r>
      <w:proofErr w:type="spellStart"/>
      <w:r w:rsidR="00A16698" w:rsidRPr="00A16698">
        <w:rPr>
          <w:rFonts w:ascii="Times New Roman" w:hAnsi="Times New Roman" w:cs="Times New Roman"/>
          <w:sz w:val="28"/>
          <w:szCs w:val="28"/>
          <w:lang w:val="en-US"/>
        </w:rPr>
        <w:t>transmite</w:t>
      </w:r>
      <w:proofErr w:type="spellEnd"/>
      <w:r w:rsidR="00A16698" w:rsidRPr="00A16698">
        <w:rPr>
          <w:rFonts w:ascii="Times New Roman" w:hAnsi="Times New Roman" w:cs="Times New Roman"/>
          <w:sz w:val="28"/>
          <w:szCs w:val="28"/>
          <w:lang w:val="en-US"/>
        </w:rPr>
        <w:t xml:space="preserve"> semestrial un </w:t>
      </w:r>
      <w:proofErr w:type="spellStart"/>
      <w:r w:rsidR="00A16698" w:rsidRPr="00A16698">
        <w:rPr>
          <w:rFonts w:ascii="Times New Roman" w:hAnsi="Times New Roman" w:cs="Times New Roman"/>
          <w:sz w:val="28"/>
          <w:szCs w:val="28"/>
          <w:lang w:val="en-US"/>
        </w:rPr>
        <w:t>raport</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monitorizare</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către</w:t>
      </w:r>
      <w:proofErr w:type="spellEnd"/>
      <w:r w:rsidR="00A16698" w:rsidRPr="00A16698">
        <w:rPr>
          <w:rFonts w:ascii="Times New Roman" w:hAnsi="Times New Roman" w:cs="Times New Roman"/>
          <w:sz w:val="28"/>
          <w:szCs w:val="28"/>
          <w:lang w:val="en-US"/>
        </w:rPr>
        <w:t xml:space="preserve"> </w:t>
      </w:r>
      <w:proofErr w:type="spellStart"/>
      <w:r w:rsidR="00FB05AF">
        <w:rPr>
          <w:rFonts w:ascii="Times New Roman" w:hAnsi="Times New Roman" w:cs="Times New Roman"/>
          <w:sz w:val="28"/>
          <w:szCs w:val="28"/>
          <w:lang w:val="en-US"/>
        </w:rPr>
        <w:t>biroul</w:t>
      </w:r>
      <w:proofErr w:type="spellEnd"/>
      <w:r w:rsidR="00FB05AF">
        <w:rPr>
          <w:rFonts w:ascii="Times New Roman" w:hAnsi="Times New Roman" w:cs="Times New Roman"/>
          <w:sz w:val="28"/>
          <w:szCs w:val="28"/>
          <w:lang w:val="en-US"/>
        </w:rPr>
        <w:t xml:space="preserve"> </w:t>
      </w:r>
      <w:proofErr w:type="spellStart"/>
      <w:r w:rsidR="00FB05AF">
        <w:rPr>
          <w:rFonts w:ascii="Times New Roman" w:hAnsi="Times New Roman" w:cs="Times New Roman"/>
          <w:sz w:val="28"/>
          <w:szCs w:val="28"/>
          <w:lang w:val="en-US"/>
        </w:rPr>
        <w:t>vamal</w:t>
      </w:r>
      <w:proofErr w:type="spellEnd"/>
      <w:r w:rsidR="00FB05AF">
        <w:rPr>
          <w:rFonts w:ascii="Times New Roman" w:hAnsi="Times New Roman" w:cs="Times New Roman"/>
          <w:sz w:val="28"/>
          <w:szCs w:val="28"/>
          <w:lang w:val="en-US"/>
        </w:rPr>
        <w:t xml:space="preserve"> competent, </w:t>
      </w:r>
      <w:r w:rsidR="00A16698" w:rsidRPr="00A16698">
        <w:rPr>
          <w:rFonts w:ascii="Times New Roman" w:hAnsi="Times New Roman" w:cs="Times New Roman"/>
          <w:sz w:val="28"/>
          <w:szCs w:val="28"/>
          <w:lang w:val="en-US"/>
        </w:rPr>
        <w:t xml:space="preserve">care a </w:t>
      </w:r>
      <w:proofErr w:type="spellStart"/>
      <w:r w:rsidR="00A16698" w:rsidRPr="00A16698">
        <w:rPr>
          <w:rFonts w:ascii="Times New Roman" w:hAnsi="Times New Roman" w:cs="Times New Roman"/>
          <w:sz w:val="28"/>
          <w:szCs w:val="28"/>
          <w:lang w:val="en-US"/>
        </w:rPr>
        <w:t>emis</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autorizația</w:t>
      </w:r>
      <w:proofErr w:type="spellEnd"/>
      <w:r w:rsidR="00A16698" w:rsidRPr="00A16698">
        <w:rPr>
          <w:rFonts w:ascii="Times New Roman" w:hAnsi="Times New Roman" w:cs="Times New Roman"/>
          <w:sz w:val="28"/>
          <w:szCs w:val="28"/>
          <w:lang w:val="en-US"/>
        </w:rPr>
        <w:t xml:space="preserve"> de </w:t>
      </w:r>
      <w:proofErr w:type="spellStart"/>
      <w:r w:rsidR="00A16698" w:rsidRPr="00A16698">
        <w:rPr>
          <w:rFonts w:ascii="Times New Roman" w:hAnsi="Times New Roman" w:cs="Times New Roman"/>
          <w:sz w:val="28"/>
          <w:szCs w:val="28"/>
          <w:lang w:val="en-US"/>
        </w:rPr>
        <w:t>utilizare</w:t>
      </w:r>
      <w:proofErr w:type="spellEnd"/>
      <w:r w:rsidR="00A16698" w:rsidRPr="00A16698">
        <w:rPr>
          <w:rFonts w:ascii="Times New Roman" w:hAnsi="Times New Roman" w:cs="Times New Roman"/>
          <w:sz w:val="28"/>
          <w:szCs w:val="28"/>
          <w:lang w:val="en-US"/>
        </w:rPr>
        <w:t xml:space="preserve"> a </w:t>
      </w:r>
      <w:proofErr w:type="spellStart"/>
      <w:r w:rsidR="00A16698" w:rsidRPr="00A16698">
        <w:rPr>
          <w:rFonts w:ascii="Times New Roman" w:hAnsi="Times New Roman" w:cs="Times New Roman"/>
          <w:sz w:val="28"/>
          <w:szCs w:val="28"/>
          <w:lang w:val="en-US"/>
        </w:rPr>
        <w:t>garanției</w:t>
      </w:r>
      <w:proofErr w:type="spellEnd"/>
      <w:r w:rsidR="00A16698" w:rsidRPr="00A16698">
        <w:rPr>
          <w:rFonts w:ascii="Times New Roman" w:hAnsi="Times New Roman" w:cs="Times New Roman"/>
          <w:sz w:val="28"/>
          <w:szCs w:val="28"/>
          <w:lang w:val="en-US"/>
        </w:rPr>
        <w:t xml:space="preserve"> </w:t>
      </w:r>
      <w:proofErr w:type="spellStart"/>
      <w:r w:rsidR="00A16698" w:rsidRPr="00A16698">
        <w:rPr>
          <w:rFonts w:ascii="Times New Roman" w:hAnsi="Times New Roman" w:cs="Times New Roman"/>
          <w:sz w:val="28"/>
          <w:szCs w:val="28"/>
          <w:lang w:val="en-US"/>
        </w:rPr>
        <w:t>globale</w:t>
      </w:r>
      <w:proofErr w:type="spellEnd"/>
      <w:r w:rsidR="00A16698" w:rsidRPr="00A16698">
        <w:rPr>
          <w:rFonts w:ascii="Times New Roman" w:hAnsi="Times New Roman" w:cs="Times New Roman"/>
          <w:sz w:val="28"/>
          <w:szCs w:val="28"/>
          <w:lang w:val="en-US"/>
        </w:rPr>
        <w:t>.</w:t>
      </w:r>
    </w:p>
    <w:bookmarkEnd w:id="12"/>
    <w:p w14:paraId="27BBEFE5" w14:textId="77777777" w:rsidR="00D6333D" w:rsidRDefault="00D6333D" w:rsidP="004104B8">
      <w:pPr>
        <w:autoSpaceDE w:val="0"/>
        <w:autoSpaceDN w:val="0"/>
        <w:adjustRightInd w:val="0"/>
        <w:spacing w:after="0" w:line="240" w:lineRule="auto"/>
        <w:jc w:val="both"/>
        <w:rPr>
          <w:rFonts w:ascii="Times New Roman" w:hAnsi="Times New Roman" w:cs="Times New Roman"/>
          <w:color w:val="222222"/>
          <w:sz w:val="28"/>
          <w:szCs w:val="28"/>
          <w:lang w:val="ro-RO"/>
        </w:rPr>
      </w:pPr>
    </w:p>
    <w:p w14:paraId="214BDB6C" w14:textId="60C9FD6C" w:rsidR="00252A7A" w:rsidRDefault="00252A7A" w:rsidP="00223891">
      <w:pPr>
        <w:autoSpaceDE w:val="0"/>
        <w:autoSpaceDN w:val="0"/>
        <w:adjustRightInd w:val="0"/>
        <w:spacing w:after="0" w:line="240" w:lineRule="auto"/>
        <w:jc w:val="center"/>
        <w:rPr>
          <w:rFonts w:ascii="Times New Roman" w:hAnsi="Times New Roman" w:cs="Times New Roman"/>
          <w:b/>
          <w:bCs/>
          <w:color w:val="000000"/>
          <w:sz w:val="28"/>
          <w:szCs w:val="28"/>
          <w:lang w:val="en-US"/>
        </w:rPr>
      </w:pPr>
      <w:r w:rsidRPr="00252A7A">
        <w:rPr>
          <w:rFonts w:ascii="Times New Roman" w:hAnsi="Times New Roman" w:cs="Times New Roman"/>
          <w:b/>
          <w:bCs/>
          <w:color w:val="000000"/>
          <w:sz w:val="28"/>
          <w:szCs w:val="28"/>
          <w:lang w:val="en-US"/>
        </w:rPr>
        <w:t xml:space="preserve">CAPITOLUL </w:t>
      </w:r>
      <w:r w:rsidR="0050072A">
        <w:rPr>
          <w:rFonts w:ascii="Times New Roman" w:hAnsi="Times New Roman" w:cs="Times New Roman"/>
          <w:b/>
          <w:bCs/>
          <w:color w:val="000000"/>
          <w:sz w:val="28"/>
          <w:szCs w:val="28"/>
          <w:lang w:val="en-US"/>
        </w:rPr>
        <w:t>V</w:t>
      </w:r>
    </w:p>
    <w:p w14:paraId="762D7D2C" w14:textId="3E371639" w:rsidR="00252A7A" w:rsidRDefault="006C1CD7" w:rsidP="00BA34F4">
      <w:pPr>
        <w:autoSpaceDE w:val="0"/>
        <w:autoSpaceDN w:val="0"/>
        <w:adjustRightInd w:val="0"/>
        <w:spacing w:after="0" w:line="240" w:lineRule="auto"/>
        <w:ind w:left="1440" w:firstLine="720"/>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C</w:t>
      </w:r>
      <w:r w:rsidR="00252A7A" w:rsidRPr="00252A7A">
        <w:rPr>
          <w:rFonts w:ascii="Times New Roman" w:hAnsi="Times New Roman" w:cs="Times New Roman"/>
          <w:b/>
          <w:bCs/>
          <w:color w:val="000000"/>
          <w:sz w:val="28"/>
          <w:szCs w:val="28"/>
          <w:lang w:val="en-US"/>
        </w:rPr>
        <w:t>ererea</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şi</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autorizaţia</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pentru</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utilizarea</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garanţiei</w:t>
      </w:r>
      <w:proofErr w:type="spellEnd"/>
      <w:r w:rsidR="00252A7A" w:rsidRPr="00252A7A">
        <w:rPr>
          <w:rFonts w:ascii="Times New Roman" w:hAnsi="Times New Roman" w:cs="Times New Roman"/>
          <w:b/>
          <w:bCs/>
          <w:color w:val="000000"/>
          <w:sz w:val="28"/>
          <w:szCs w:val="28"/>
          <w:lang w:val="en-US"/>
        </w:rPr>
        <w:t xml:space="preserve"> </w:t>
      </w:r>
      <w:proofErr w:type="spellStart"/>
      <w:r w:rsidR="00252A7A" w:rsidRPr="00252A7A">
        <w:rPr>
          <w:rFonts w:ascii="Times New Roman" w:hAnsi="Times New Roman" w:cs="Times New Roman"/>
          <w:b/>
          <w:bCs/>
          <w:color w:val="000000"/>
          <w:sz w:val="28"/>
          <w:szCs w:val="28"/>
          <w:lang w:val="en-US"/>
        </w:rPr>
        <w:t>globale</w:t>
      </w:r>
      <w:proofErr w:type="spellEnd"/>
    </w:p>
    <w:p w14:paraId="4A27F100" w14:textId="0EE6E179" w:rsidR="00252A7A" w:rsidRDefault="00BA34F4" w:rsidP="00BA34F4">
      <w:pPr>
        <w:autoSpaceDE w:val="0"/>
        <w:autoSpaceDN w:val="0"/>
        <w:adjustRightInd w:val="0"/>
        <w:spacing w:after="0" w:line="240" w:lineRule="auto"/>
        <w:ind w:left="2160"/>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w:t>
      </w:r>
      <w:proofErr w:type="spellStart"/>
      <w:r w:rsidR="006C1CD7">
        <w:rPr>
          <w:rFonts w:ascii="Times New Roman" w:hAnsi="Times New Roman" w:cs="Times New Roman"/>
          <w:b/>
          <w:bCs/>
          <w:color w:val="000000"/>
          <w:sz w:val="28"/>
          <w:szCs w:val="28"/>
          <w:lang w:val="en-US"/>
        </w:rPr>
        <w:t>Secțiunea</w:t>
      </w:r>
      <w:proofErr w:type="spellEnd"/>
      <w:r w:rsidR="006C1CD7">
        <w:rPr>
          <w:rFonts w:ascii="Times New Roman" w:hAnsi="Times New Roman" w:cs="Times New Roman"/>
          <w:b/>
          <w:bCs/>
          <w:color w:val="000000"/>
          <w:sz w:val="28"/>
          <w:szCs w:val="28"/>
          <w:lang w:val="en-US"/>
        </w:rPr>
        <w:t xml:space="preserve"> 1</w:t>
      </w:r>
      <w:r w:rsidR="009166AB">
        <w:rPr>
          <w:rFonts w:ascii="Times New Roman" w:hAnsi="Times New Roman" w:cs="Times New Roman"/>
          <w:b/>
          <w:bCs/>
          <w:color w:val="000000"/>
          <w:sz w:val="28"/>
          <w:szCs w:val="28"/>
          <w:lang w:val="en-US"/>
        </w:rPr>
        <w:t>.</w:t>
      </w:r>
      <w:r w:rsidR="006C1CD7">
        <w:rPr>
          <w:rFonts w:ascii="Times New Roman" w:hAnsi="Times New Roman" w:cs="Times New Roman"/>
          <w:b/>
          <w:bCs/>
          <w:color w:val="000000"/>
          <w:sz w:val="28"/>
          <w:szCs w:val="28"/>
          <w:lang w:val="en-US"/>
        </w:rPr>
        <w:t xml:space="preserve"> </w:t>
      </w:r>
      <w:proofErr w:type="spellStart"/>
      <w:r w:rsidR="00252A7A" w:rsidRPr="006C1CD7">
        <w:rPr>
          <w:rFonts w:ascii="Times New Roman" w:hAnsi="Times New Roman" w:cs="Times New Roman"/>
          <w:b/>
          <w:bCs/>
          <w:color w:val="000000"/>
          <w:sz w:val="28"/>
          <w:szCs w:val="28"/>
          <w:lang w:val="en-US"/>
        </w:rPr>
        <w:t>Dispoziţii</w:t>
      </w:r>
      <w:proofErr w:type="spellEnd"/>
      <w:r w:rsidR="00252A7A" w:rsidRPr="006C1CD7">
        <w:rPr>
          <w:rFonts w:ascii="Times New Roman" w:hAnsi="Times New Roman" w:cs="Times New Roman"/>
          <w:b/>
          <w:bCs/>
          <w:color w:val="000000"/>
          <w:sz w:val="28"/>
          <w:szCs w:val="28"/>
          <w:lang w:val="en-US"/>
        </w:rPr>
        <w:t xml:space="preserve"> </w:t>
      </w:r>
      <w:proofErr w:type="spellStart"/>
      <w:r w:rsidR="00252A7A" w:rsidRPr="006C1CD7">
        <w:rPr>
          <w:rFonts w:ascii="Times New Roman" w:hAnsi="Times New Roman" w:cs="Times New Roman"/>
          <w:b/>
          <w:bCs/>
          <w:color w:val="000000"/>
          <w:sz w:val="28"/>
          <w:szCs w:val="28"/>
          <w:lang w:val="en-US"/>
        </w:rPr>
        <w:t>generale</w:t>
      </w:r>
      <w:proofErr w:type="spellEnd"/>
    </w:p>
    <w:p w14:paraId="6CE15F46" w14:textId="77777777" w:rsidR="00F1495E" w:rsidRPr="006C1CD7" w:rsidRDefault="00F1495E" w:rsidP="00223891">
      <w:pPr>
        <w:autoSpaceDE w:val="0"/>
        <w:autoSpaceDN w:val="0"/>
        <w:adjustRightInd w:val="0"/>
        <w:spacing w:after="0" w:line="240" w:lineRule="auto"/>
        <w:ind w:left="360"/>
        <w:jc w:val="center"/>
        <w:rPr>
          <w:rFonts w:ascii="Times New Roman" w:hAnsi="Times New Roman" w:cs="Times New Roman"/>
          <w:b/>
          <w:bCs/>
          <w:color w:val="000000"/>
          <w:sz w:val="28"/>
          <w:szCs w:val="28"/>
          <w:lang w:val="en-US"/>
        </w:rPr>
      </w:pPr>
    </w:p>
    <w:p w14:paraId="257A2267" w14:textId="56E317DB" w:rsidR="00F1495E" w:rsidRDefault="00CF0B8B"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sidRPr="00CF0B8B">
        <w:rPr>
          <w:rFonts w:ascii="Times New Roman" w:hAnsi="Times New Roman" w:cs="Times New Roman"/>
          <w:b/>
          <w:bCs/>
          <w:sz w:val="28"/>
          <w:szCs w:val="28"/>
          <w:lang w:val="en-US"/>
        </w:rPr>
        <w:t>6</w:t>
      </w:r>
      <w:r w:rsidR="00827968">
        <w:rPr>
          <w:rFonts w:ascii="Times New Roman" w:hAnsi="Times New Roman" w:cs="Times New Roman"/>
          <w:b/>
          <w:bCs/>
          <w:sz w:val="28"/>
          <w:szCs w:val="28"/>
          <w:lang w:val="en-US"/>
        </w:rPr>
        <w:t>1</w:t>
      </w:r>
      <w:r w:rsidRPr="00CF0B8B">
        <w:rPr>
          <w:rFonts w:ascii="Times New Roman" w:hAnsi="Times New Roman" w:cs="Times New Roman"/>
          <w:b/>
          <w:bCs/>
          <w:sz w:val="28"/>
          <w:szCs w:val="28"/>
          <w:lang w:val="en-US"/>
        </w:rPr>
        <w:t>.</w:t>
      </w:r>
      <w:r w:rsidR="003E5EB9">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Autorizaţia</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pentru</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utilizarea</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garanţiei</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globale</w:t>
      </w:r>
      <w:proofErr w:type="spellEnd"/>
      <w:r w:rsidR="00F1495E" w:rsidRPr="00F1495E">
        <w:rPr>
          <w:rFonts w:ascii="Times New Roman" w:hAnsi="Times New Roman" w:cs="Times New Roman"/>
          <w:sz w:val="28"/>
          <w:szCs w:val="28"/>
          <w:lang w:val="en-US"/>
        </w:rPr>
        <w:t xml:space="preserve"> se </w:t>
      </w:r>
      <w:proofErr w:type="spellStart"/>
      <w:r w:rsidR="00F1495E" w:rsidRPr="00F1495E">
        <w:rPr>
          <w:rFonts w:ascii="Times New Roman" w:hAnsi="Times New Roman" w:cs="Times New Roman"/>
          <w:sz w:val="28"/>
          <w:szCs w:val="28"/>
          <w:lang w:val="en-US"/>
        </w:rPr>
        <w:t>acordă</w:t>
      </w:r>
      <w:proofErr w:type="spellEnd"/>
      <w:r w:rsidR="00F1495E" w:rsidRPr="00F1495E">
        <w:rPr>
          <w:rFonts w:ascii="Times New Roman" w:hAnsi="Times New Roman" w:cs="Times New Roman"/>
          <w:sz w:val="28"/>
          <w:szCs w:val="28"/>
          <w:lang w:val="en-US"/>
        </w:rPr>
        <w:t xml:space="preserve"> la </w:t>
      </w:r>
      <w:proofErr w:type="spellStart"/>
      <w:r w:rsidR="00F1495E" w:rsidRPr="00F1495E">
        <w:rPr>
          <w:rFonts w:ascii="Times New Roman" w:hAnsi="Times New Roman" w:cs="Times New Roman"/>
          <w:sz w:val="28"/>
          <w:szCs w:val="28"/>
          <w:lang w:val="en-US"/>
        </w:rPr>
        <w:t>cerere</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în</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condiţiile</w:t>
      </w:r>
      <w:proofErr w:type="spellEnd"/>
      <w:r w:rsid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prevăzute</w:t>
      </w:r>
      <w:proofErr w:type="spellEnd"/>
      <w:r w:rsidR="00F1495E" w:rsidRPr="00F1495E">
        <w:rPr>
          <w:rFonts w:ascii="Times New Roman" w:hAnsi="Times New Roman" w:cs="Times New Roman"/>
          <w:sz w:val="28"/>
          <w:szCs w:val="28"/>
          <w:lang w:val="en-US"/>
        </w:rPr>
        <w:t xml:space="preserve"> la art. </w:t>
      </w:r>
      <w:r w:rsidR="0037417D">
        <w:rPr>
          <w:rFonts w:ascii="Times New Roman" w:hAnsi="Times New Roman" w:cs="Times New Roman"/>
          <w:sz w:val="28"/>
          <w:szCs w:val="28"/>
          <w:lang w:val="en-US"/>
        </w:rPr>
        <w:t>104</w:t>
      </w:r>
      <w:r w:rsidR="00F1495E" w:rsidRPr="00F1495E">
        <w:rPr>
          <w:rFonts w:ascii="Times New Roman" w:hAnsi="Times New Roman" w:cs="Times New Roman"/>
          <w:sz w:val="28"/>
          <w:szCs w:val="28"/>
          <w:lang w:val="en-US"/>
        </w:rPr>
        <w:t xml:space="preserve"> din </w:t>
      </w:r>
      <w:r w:rsidR="00593BA7">
        <w:rPr>
          <w:rFonts w:ascii="Times New Roman" w:hAnsi="Times New Roman" w:cs="Times New Roman"/>
          <w:sz w:val="28"/>
          <w:szCs w:val="28"/>
          <w:lang w:val="en-US"/>
        </w:rPr>
        <w:t>Cod</w:t>
      </w:r>
      <w:r w:rsidR="00F1495E" w:rsidRPr="00F1495E">
        <w:rPr>
          <w:rFonts w:ascii="Times New Roman" w:hAnsi="Times New Roman" w:cs="Times New Roman"/>
          <w:sz w:val="28"/>
          <w:szCs w:val="28"/>
          <w:lang w:val="en-US"/>
        </w:rPr>
        <w:t>.</w:t>
      </w:r>
    </w:p>
    <w:p w14:paraId="203D768C" w14:textId="0A790494" w:rsidR="0037417D" w:rsidRDefault="00CF0B8B"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6</w:t>
      </w:r>
      <w:r w:rsidR="00827968">
        <w:rPr>
          <w:rFonts w:ascii="Times New Roman" w:hAnsi="Times New Roman" w:cs="Times New Roman"/>
          <w:b/>
          <w:bCs/>
          <w:sz w:val="28"/>
          <w:szCs w:val="28"/>
          <w:lang w:val="en-US"/>
        </w:rPr>
        <w:t>2</w:t>
      </w:r>
      <w:r>
        <w:rPr>
          <w:rFonts w:ascii="Times New Roman" w:hAnsi="Times New Roman" w:cs="Times New Roman"/>
          <w:b/>
          <w:bCs/>
          <w:sz w:val="28"/>
          <w:szCs w:val="28"/>
          <w:lang w:val="en-US"/>
        </w:rPr>
        <w:t>.</w:t>
      </w:r>
      <w:r w:rsidR="003E5EB9">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Formularea</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cererilor</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şi</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emiterea</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autorizaţiilor</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pentru</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utilizarea</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garanţiei</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globale</w:t>
      </w:r>
      <w:proofErr w:type="spellEnd"/>
      <w:r w:rsidR="0037417D" w:rsidRPr="00F1495E">
        <w:rPr>
          <w:rFonts w:ascii="Times New Roman" w:hAnsi="Times New Roman" w:cs="Times New Roman"/>
          <w:sz w:val="28"/>
          <w:szCs w:val="28"/>
          <w:lang w:val="en-US"/>
        </w:rPr>
        <w:t>,</w:t>
      </w:r>
      <w:r w:rsidR="003E5EB9">
        <w:rPr>
          <w:rFonts w:ascii="Times New Roman" w:hAnsi="Times New Roman" w:cs="Times New Roman"/>
          <w:sz w:val="28"/>
          <w:szCs w:val="28"/>
          <w:lang w:val="en-US"/>
        </w:rPr>
        <w:t xml:space="preserve"> </w:t>
      </w:r>
      <w:r w:rsidR="0037417D" w:rsidRPr="00F1495E">
        <w:rPr>
          <w:rFonts w:ascii="Times New Roman" w:hAnsi="Times New Roman" w:cs="Times New Roman"/>
          <w:sz w:val="28"/>
          <w:szCs w:val="28"/>
          <w:lang w:val="en-US"/>
        </w:rPr>
        <w:t xml:space="preserve">precum </w:t>
      </w:r>
      <w:proofErr w:type="spellStart"/>
      <w:r w:rsidR="0037417D" w:rsidRPr="00F1495E">
        <w:rPr>
          <w:rFonts w:ascii="Times New Roman" w:hAnsi="Times New Roman" w:cs="Times New Roman"/>
          <w:sz w:val="28"/>
          <w:szCs w:val="28"/>
          <w:lang w:val="en-US"/>
        </w:rPr>
        <w:t>şi</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gestionarea</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acestora</w:t>
      </w:r>
      <w:proofErr w:type="spellEnd"/>
      <w:r w:rsidR="0037417D" w:rsidRPr="00F1495E">
        <w:rPr>
          <w:rFonts w:ascii="Times New Roman" w:hAnsi="Times New Roman" w:cs="Times New Roman"/>
          <w:sz w:val="28"/>
          <w:szCs w:val="28"/>
          <w:lang w:val="en-US"/>
        </w:rPr>
        <w:t xml:space="preserve"> se </w:t>
      </w:r>
      <w:proofErr w:type="spellStart"/>
      <w:r w:rsidR="0037417D" w:rsidRPr="00F1495E">
        <w:rPr>
          <w:rFonts w:ascii="Times New Roman" w:hAnsi="Times New Roman" w:cs="Times New Roman"/>
          <w:sz w:val="28"/>
          <w:szCs w:val="28"/>
          <w:lang w:val="en-US"/>
        </w:rPr>
        <w:t>efectuează</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prin</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utilizarea</w:t>
      </w:r>
      <w:proofErr w:type="spellEnd"/>
      <w:r w:rsidR="0037417D" w:rsidRPr="00F1495E">
        <w:rPr>
          <w:rFonts w:ascii="Times New Roman" w:hAnsi="Times New Roman" w:cs="Times New Roman"/>
          <w:sz w:val="28"/>
          <w:szCs w:val="28"/>
          <w:lang w:val="en-US"/>
        </w:rPr>
        <w:t xml:space="preserve"> </w:t>
      </w:r>
      <w:r w:rsidR="0053764B" w:rsidRPr="0053764B">
        <w:rPr>
          <w:rFonts w:ascii="Times New Roman" w:hAnsi="Times New Roman" w:cs="Times New Roman"/>
          <w:bCs/>
          <w:sz w:val="28"/>
          <w:szCs w:val="28"/>
          <w:lang w:val="en-US"/>
        </w:rPr>
        <w:t>SDV</w:t>
      </w:r>
      <w:r w:rsidR="003E5EB9">
        <w:rPr>
          <w:rFonts w:ascii="Times New Roman" w:hAnsi="Times New Roman" w:cs="Times New Roman"/>
          <w:sz w:val="28"/>
          <w:szCs w:val="28"/>
        </w:rPr>
        <w:t xml:space="preserve"> </w:t>
      </w:r>
      <w:r w:rsidR="0037417D" w:rsidRPr="00F1495E">
        <w:rPr>
          <w:rFonts w:ascii="Times New Roman" w:hAnsi="Times New Roman" w:cs="Times New Roman"/>
          <w:sz w:val="28"/>
          <w:szCs w:val="28"/>
          <w:lang w:val="en-US"/>
        </w:rPr>
        <w:t xml:space="preserve">pus la </w:t>
      </w:r>
      <w:proofErr w:type="spellStart"/>
      <w:r w:rsidR="0037417D" w:rsidRPr="00F1495E">
        <w:rPr>
          <w:rFonts w:ascii="Times New Roman" w:hAnsi="Times New Roman" w:cs="Times New Roman"/>
          <w:sz w:val="28"/>
          <w:szCs w:val="28"/>
          <w:lang w:val="en-US"/>
        </w:rPr>
        <w:t>dispoziţia</w:t>
      </w:r>
      <w:proofErr w:type="spellEnd"/>
      <w:r w:rsidR="0037417D" w:rsidRPr="00F1495E">
        <w:rPr>
          <w:rFonts w:ascii="Times New Roman" w:hAnsi="Times New Roman" w:cs="Times New Roman"/>
          <w:sz w:val="28"/>
          <w:szCs w:val="28"/>
          <w:lang w:val="en-US"/>
        </w:rPr>
        <w:t xml:space="preserve"> </w:t>
      </w:r>
      <w:proofErr w:type="spellStart"/>
      <w:r w:rsidR="0037417D" w:rsidRPr="00F1495E">
        <w:rPr>
          <w:rFonts w:ascii="Times New Roman" w:hAnsi="Times New Roman" w:cs="Times New Roman"/>
          <w:sz w:val="28"/>
          <w:szCs w:val="28"/>
          <w:lang w:val="en-US"/>
        </w:rPr>
        <w:t>operatorilor</w:t>
      </w:r>
      <w:proofErr w:type="spellEnd"/>
      <w:r w:rsidR="0037417D" w:rsidRPr="00F1495E">
        <w:rPr>
          <w:rFonts w:ascii="Times New Roman" w:hAnsi="Times New Roman" w:cs="Times New Roman"/>
          <w:sz w:val="28"/>
          <w:szCs w:val="28"/>
          <w:lang w:val="en-US"/>
        </w:rPr>
        <w:t xml:space="preserve"> economici </w:t>
      </w:r>
      <w:proofErr w:type="spellStart"/>
      <w:r w:rsidR="0037417D" w:rsidRPr="00F1495E">
        <w:rPr>
          <w:rFonts w:ascii="Times New Roman" w:hAnsi="Times New Roman" w:cs="Times New Roman"/>
          <w:sz w:val="28"/>
          <w:szCs w:val="28"/>
          <w:lang w:val="en-US"/>
        </w:rPr>
        <w:t>şi</w:t>
      </w:r>
      <w:proofErr w:type="spellEnd"/>
      <w:r w:rsidR="0037417D" w:rsidRPr="00F1495E">
        <w:rPr>
          <w:rFonts w:ascii="Times New Roman" w:hAnsi="Times New Roman" w:cs="Times New Roman"/>
          <w:sz w:val="28"/>
          <w:szCs w:val="28"/>
          <w:lang w:val="en-US"/>
        </w:rPr>
        <w:t xml:space="preserve"> a</w:t>
      </w:r>
      <w:r w:rsidR="003E5EB9">
        <w:rPr>
          <w:rFonts w:ascii="Times New Roman" w:hAnsi="Times New Roman" w:cs="Times New Roman"/>
          <w:sz w:val="28"/>
          <w:szCs w:val="28"/>
          <w:lang w:val="en-US"/>
        </w:rPr>
        <w:t xml:space="preserve"> </w:t>
      </w:r>
      <w:proofErr w:type="spellStart"/>
      <w:r w:rsidR="003E5EB9">
        <w:rPr>
          <w:rFonts w:ascii="Times New Roman" w:hAnsi="Times New Roman" w:cs="Times New Roman"/>
          <w:sz w:val="28"/>
          <w:szCs w:val="28"/>
          <w:lang w:val="en-US"/>
        </w:rPr>
        <w:t>Serviciului</w:t>
      </w:r>
      <w:proofErr w:type="spellEnd"/>
      <w:r w:rsidR="003E5EB9">
        <w:rPr>
          <w:rFonts w:ascii="Times New Roman" w:hAnsi="Times New Roman" w:cs="Times New Roman"/>
          <w:sz w:val="28"/>
          <w:szCs w:val="28"/>
          <w:lang w:val="en-US"/>
        </w:rPr>
        <w:t xml:space="preserve"> Vamal.</w:t>
      </w:r>
    </w:p>
    <w:p w14:paraId="59868309" w14:textId="77FF85F8" w:rsidR="00F1495E" w:rsidRPr="00F1495E" w:rsidRDefault="00CF0B8B"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sidRPr="00CF0B8B">
        <w:rPr>
          <w:rFonts w:ascii="Times New Roman" w:hAnsi="Times New Roman" w:cs="Times New Roman"/>
          <w:b/>
          <w:bCs/>
          <w:sz w:val="28"/>
          <w:szCs w:val="28"/>
          <w:lang w:val="en-US"/>
        </w:rPr>
        <w:t>6</w:t>
      </w:r>
      <w:r w:rsidR="00827968">
        <w:rPr>
          <w:rFonts w:ascii="Times New Roman" w:hAnsi="Times New Roman" w:cs="Times New Roman"/>
          <w:b/>
          <w:bCs/>
          <w:sz w:val="28"/>
          <w:szCs w:val="28"/>
          <w:lang w:val="en-US"/>
        </w:rPr>
        <w:t>3</w:t>
      </w:r>
      <w:r w:rsidRPr="00CF0B8B">
        <w:rPr>
          <w:rFonts w:ascii="Times New Roman" w:hAnsi="Times New Roman" w:cs="Times New Roman"/>
          <w:b/>
          <w:bCs/>
          <w:sz w:val="28"/>
          <w:szCs w:val="28"/>
          <w:lang w:val="en-US"/>
        </w:rPr>
        <w:t>.</w:t>
      </w:r>
      <w:r w:rsidR="003E5EB9">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Autorizaţia</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pentru</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utilizarea</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garanţiei</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globale</w:t>
      </w:r>
      <w:proofErr w:type="spellEnd"/>
      <w:r w:rsidR="00F1495E" w:rsidRPr="00F1495E">
        <w:rPr>
          <w:rFonts w:ascii="Times New Roman" w:hAnsi="Times New Roman" w:cs="Times New Roman"/>
          <w:sz w:val="28"/>
          <w:szCs w:val="28"/>
          <w:lang w:val="en-US"/>
        </w:rPr>
        <w:t xml:space="preserve"> nu se </w:t>
      </w:r>
      <w:proofErr w:type="spellStart"/>
      <w:r w:rsidR="00F1495E" w:rsidRPr="00F1495E">
        <w:rPr>
          <w:rFonts w:ascii="Times New Roman" w:hAnsi="Times New Roman" w:cs="Times New Roman"/>
          <w:sz w:val="28"/>
          <w:szCs w:val="28"/>
          <w:lang w:val="en-US"/>
        </w:rPr>
        <w:t>acordă</w:t>
      </w:r>
      <w:proofErr w:type="spellEnd"/>
      <w:r w:rsidR="00F1495E" w:rsidRPr="00F1495E">
        <w:rPr>
          <w:rFonts w:ascii="Times New Roman" w:hAnsi="Times New Roman" w:cs="Times New Roman"/>
          <w:sz w:val="28"/>
          <w:szCs w:val="28"/>
          <w:lang w:val="en-US"/>
        </w:rPr>
        <w:t xml:space="preserve"> </w:t>
      </w:r>
      <w:proofErr w:type="spellStart"/>
      <w:r w:rsidR="00F1495E" w:rsidRPr="00F1495E">
        <w:rPr>
          <w:rFonts w:ascii="Times New Roman" w:hAnsi="Times New Roman" w:cs="Times New Roman"/>
          <w:sz w:val="28"/>
          <w:szCs w:val="28"/>
          <w:lang w:val="en-US"/>
        </w:rPr>
        <w:t>operatorilor</w:t>
      </w:r>
      <w:proofErr w:type="spellEnd"/>
      <w:r w:rsidR="00F1495E" w:rsidRPr="00F1495E">
        <w:rPr>
          <w:rFonts w:ascii="Times New Roman" w:hAnsi="Times New Roman" w:cs="Times New Roman"/>
          <w:sz w:val="28"/>
          <w:szCs w:val="28"/>
          <w:lang w:val="en-US"/>
        </w:rPr>
        <w:t xml:space="preserve"> economici</w:t>
      </w:r>
      <w:r w:rsidR="00F1495E">
        <w:rPr>
          <w:rFonts w:ascii="Times New Roman" w:hAnsi="Times New Roman" w:cs="Times New Roman"/>
          <w:sz w:val="28"/>
          <w:szCs w:val="28"/>
          <w:lang w:val="en-US"/>
        </w:rPr>
        <w:t xml:space="preserve"> </w:t>
      </w:r>
      <w:r w:rsidR="00F1495E" w:rsidRPr="00F1495E">
        <w:rPr>
          <w:rFonts w:ascii="Times New Roman" w:hAnsi="Times New Roman" w:cs="Times New Roman"/>
          <w:sz w:val="28"/>
          <w:szCs w:val="28"/>
          <w:lang w:val="en-US"/>
        </w:rPr>
        <w:t>care:</w:t>
      </w:r>
    </w:p>
    <w:p w14:paraId="629144B3" w14:textId="3AB094AD" w:rsidR="00F1495E" w:rsidRPr="00F1495E" w:rsidRDefault="00F1495E"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sidRPr="00F1495E">
        <w:rPr>
          <w:rFonts w:ascii="Times New Roman" w:hAnsi="Times New Roman" w:cs="Times New Roman"/>
          <w:sz w:val="28"/>
          <w:szCs w:val="28"/>
          <w:lang w:val="en-US"/>
        </w:rPr>
        <w:t xml:space="preserve">a) au </w:t>
      </w:r>
      <w:proofErr w:type="spellStart"/>
      <w:r w:rsidR="0037417D">
        <w:rPr>
          <w:rFonts w:ascii="Times New Roman" w:hAnsi="Times New Roman" w:cs="Times New Roman"/>
          <w:sz w:val="28"/>
          <w:szCs w:val="28"/>
          <w:lang w:val="en-US"/>
        </w:rPr>
        <w:t>datorii</w:t>
      </w:r>
      <w:proofErr w:type="spellEnd"/>
      <w:r w:rsidR="0037417D">
        <w:rPr>
          <w:rFonts w:ascii="Times New Roman" w:hAnsi="Times New Roman" w:cs="Times New Roman"/>
          <w:sz w:val="28"/>
          <w:szCs w:val="28"/>
          <w:lang w:val="en-US"/>
        </w:rPr>
        <w:t xml:space="preserve"> </w:t>
      </w:r>
      <w:proofErr w:type="spellStart"/>
      <w:r w:rsidR="0037417D">
        <w:rPr>
          <w:rFonts w:ascii="Times New Roman" w:hAnsi="Times New Roman" w:cs="Times New Roman"/>
          <w:sz w:val="28"/>
          <w:szCs w:val="28"/>
          <w:lang w:val="en-US"/>
        </w:rPr>
        <w:t>față</w:t>
      </w:r>
      <w:proofErr w:type="spellEnd"/>
      <w:r w:rsidR="0037417D">
        <w:rPr>
          <w:rFonts w:ascii="Times New Roman" w:hAnsi="Times New Roman" w:cs="Times New Roman"/>
          <w:sz w:val="28"/>
          <w:szCs w:val="28"/>
          <w:lang w:val="en-US"/>
        </w:rPr>
        <w:t xml:space="preserve"> de </w:t>
      </w:r>
      <w:proofErr w:type="spellStart"/>
      <w:r w:rsidR="0037417D">
        <w:rPr>
          <w:rFonts w:ascii="Times New Roman" w:hAnsi="Times New Roman" w:cs="Times New Roman"/>
          <w:sz w:val="28"/>
          <w:szCs w:val="28"/>
          <w:lang w:val="en-US"/>
        </w:rPr>
        <w:t>bugetul</w:t>
      </w:r>
      <w:proofErr w:type="spellEnd"/>
      <w:r w:rsidR="0037417D">
        <w:rPr>
          <w:rFonts w:ascii="Times New Roman" w:hAnsi="Times New Roman" w:cs="Times New Roman"/>
          <w:sz w:val="28"/>
          <w:szCs w:val="28"/>
          <w:lang w:val="en-US"/>
        </w:rPr>
        <w:t xml:space="preserve"> public </w:t>
      </w:r>
      <w:proofErr w:type="spellStart"/>
      <w:r w:rsidR="0037417D">
        <w:rPr>
          <w:rFonts w:ascii="Times New Roman" w:hAnsi="Times New Roman" w:cs="Times New Roman"/>
          <w:sz w:val="28"/>
          <w:szCs w:val="28"/>
          <w:lang w:val="en-US"/>
        </w:rPr>
        <w:t>național</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contribuţii</w:t>
      </w:r>
      <w:proofErr w:type="spellEnd"/>
      <w:r w:rsidRPr="00F1495E">
        <w:rPr>
          <w:rFonts w:ascii="Times New Roman" w:hAnsi="Times New Roman" w:cs="Times New Roman"/>
          <w:sz w:val="28"/>
          <w:szCs w:val="28"/>
          <w:lang w:val="en-US"/>
        </w:rPr>
        <w:t xml:space="preserve">, </w:t>
      </w:r>
      <w:r w:rsidR="0037417D">
        <w:rPr>
          <w:rFonts w:ascii="Times New Roman" w:hAnsi="Times New Roman" w:cs="Times New Roman"/>
          <w:sz w:val="28"/>
          <w:szCs w:val="28"/>
          <w:lang w:val="en-US"/>
        </w:rPr>
        <w:t xml:space="preserve">inclusive </w:t>
      </w:r>
      <w:proofErr w:type="spellStart"/>
      <w:r w:rsidRPr="00F1495E">
        <w:rPr>
          <w:rFonts w:ascii="Times New Roman" w:hAnsi="Times New Roman" w:cs="Times New Roman"/>
          <w:sz w:val="28"/>
          <w:szCs w:val="28"/>
          <w:lang w:val="en-US"/>
        </w:rPr>
        <w:t>contribuţiile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individuale</w:t>
      </w:r>
      <w:proofErr w:type="spellEnd"/>
      <w:r w:rsidRPr="00F1495E">
        <w:rPr>
          <w:rFonts w:ascii="Times New Roman" w:hAnsi="Times New Roman" w:cs="Times New Roman"/>
          <w:sz w:val="28"/>
          <w:szCs w:val="28"/>
          <w:lang w:val="en-US"/>
        </w:rPr>
        <w:t xml:space="preserve"> ale </w:t>
      </w:r>
      <w:proofErr w:type="spellStart"/>
      <w:r w:rsidRPr="00F1495E">
        <w:rPr>
          <w:rFonts w:ascii="Times New Roman" w:hAnsi="Times New Roman" w:cs="Times New Roman"/>
          <w:sz w:val="28"/>
          <w:szCs w:val="28"/>
          <w:lang w:val="en-US"/>
        </w:rPr>
        <w:t>salariaţilor</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şi</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orice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alte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venituri</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bugetare</w:t>
      </w:r>
      <w:proofErr w:type="spellEnd"/>
      <w:r w:rsidRPr="00F1495E">
        <w:rPr>
          <w:rFonts w:ascii="Times New Roman" w:hAnsi="Times New Roman" w:cs="Times New Roman"/>
          <w:sz w:val="28"/>
          <w:szCs w:val="28"/>
          <w:lang w:val="en-US"/>
        </w:rPr>
        <w:t xml:space="preserve">, cu </w:t>
      </w:r>
      <w:proofErr w:type="spellStart"/>
      <w:r w:rsidRPr="00F1495E">
        <w:rPr>
          <w:rFonts w:ascii="Times New Roman" w:hAnsi="Times New Roman" w:cs="Times New Roman"/>
          <w:sz w:val="28"/>
          <w:szCs w:val="28"/>
          <w:lang w:val="en-US"/>
        </w:rPr>
        <w:t>excepţia</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celor</w:t>
      </w:r>
      <w:proofErr w:type="spellEnd"/>
      <w:r w:rsidR="0037417D">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eşalonate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şi</w:t>
      </w:r>
      <w:proofErr w:type="spellEnd"/>
      <w:r w:rsidRPr="00F1495E">
        <w:rPr>
          <w:rFonts w:ascii="Times New Roman" w:hAnsi="Times New Roman" w:cs="Times New Roman"/>
          <w:sz w:val="28"/>
          <w:szCs w:val="28"/>
          <w:lang w:val="en-US"/>
        </w:rPr>
        <w:t>/</w:t>
      </w:r>
      <w:proofErr w:type="spellStart"/>
      <w:r w:rsidRPr="00F1495E">
        <w:rPr>
          <w:rFonts w:ascii="Times New Roman" w:hAnsi="Times New Roman" w:cs="Times New Roman"/>
          <w:sz w:val="28"/>
          <w:szCs w:val="28"/>
          <w:lang w:val="en-US"/>
        </w:rPr>
        <w:t>sau</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reeşalonate</w:t>
      </w:r>
      <w:proofErr w:type="spellEnd"/>
      <w:r w:rsidRPr="00F1495E">
        <w:rPr>
          <w:rFonts w:ascii="Times New Roman" w:hAnsi="Times New Roman" w:cs="Times New Roman"/>
          <w:sz w:val="28"/>
          <w:szCs w:val="28"/>
          <w:lang w:val="en-US"/>
        </w:rPr>
        <w:t xml:space="preserve"> la </w:t>
      </w:r>
      <w:proofErr w:type="spellStart"/>
      <w:r w:rsidRPr="00F1495E">
        <w:rPr>
          <w:rFonts w:ascii="Times New Roman" w:hAnsi="Times New Roman" w:cs="Times New Roman"/>
          <w:sz w:val="28"/>
          <w:szCs w:val="28"/>
          <w:lang w:val="en-US"/>
        </w:rPr>
        <w:t>plată</w:t>
      </w:r>
      <w:proofErr w:type="spellEnd"/>
      <w:r w:rsidRPr="00F1495E">
        <w:rPr>
          <w:rFonts w:ascii="Times New Roman" w:hAnsi="Times New Roman" w:cs="Times New Roman"/>
          <w:sz w:val="28"/>
          <w:szCs w:val="28"/>
          <w:lang w:val="en-US"/>
        </w:rPr>
        <w:t xml:space="preserve">, precum </w:t>
      </w:r>
      <w:proofErr w:type="spellStart"/>
      <w:r w:rsidRPr="00F1495E">
        <w:rPr>
          <w:rFonts w:ascii="Times New Roman" w:hAnsi="Times New Roman" w:cs="Times New Roman"/>
          <w:sz w:val="28"/>
          <w:szCs w:val="28"/>
          <w:lang w:val="en-US"/>
        </w:rPr>
        <w:t>şi</w:t>
      </w:r>
      <w:proofErr w:type="spellEnd"/>
      <w:r w:rsidRPr="00F1495E">
        <w:rPr>
          <w:rFonts w:ascii="Times New Roman" w:hAnsi="Times New Roman" w:cs="Times New Roman"/>
          <w:sz w:val="28"/>
          <w:szCs w:val="28"/>
          <w:lang w:val="en-US"/>
        </w:rPr>
        <w:t xml:space="preserve"> a </w:t>
      </w:r>
      <w:proofErr w:type="spellStart"/>
      <w:r w:rsidRPr="00F1495E">
        <w:rPr>
          <w:rFonts w:ascii="Times New Roman" w:hAnsi="Times New Roman" w:cs="Times New Roman"/>
          <w:sz w:val="28"/>
          <w:szCs w:val="28"/>
          <w:lang w:val="en-US"/>
        </w:rPr>
        <w:t>celor</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suspendate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în</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condiţiile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legii</w:t>
      </w:r>
      <w:proofErr w:type="spellEnd"/>
      <w:r w:rsidRPr="00F1495E">
        <w:rPr>
          <w:rFonts w:ascii="Times New Roman" w:hAnsi="Times New Roman" w:cs="Times New Roman"/>
          <w:sz w:val="28"/>
          <w:szCs w:val="28"/>
          <w:lang w:val="en-US"/>
        </w:rPr>
        <w:t>;</w:t>
      </w:r>
    </w:p>
    <w:p w14:paraId="7A0564E9" w14:textId="681C692E" w:rsidR="00F1495E" w:rsidRPr="00F1495E" w:rsidRDefault="00F1495E"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sidRPr="00F1495E">
        <w:rPr>
          <w:rFonts w:ascii="Times New Roman" w:hAnsi="Times New Roman" w:cs="Times New Roman"/>
          <w:sz w:val="28"/>
          <w:szCs w:val="28"/>
          <w:lang w:val="en-US"/>
        </w:rPr>
        <w:t xml:space="preserve">b) </w:t>
      </w:r>
      <w:proofErr w:type="spellStart"/>
      <w:r w:rsidRPr="00F1495E">
        <w:rPr>
          <w:rFonts w:ascii="Times New Roman" w:hAnsi="Times New Roman" w:cs="Times New Roman"/>
          <w:sz w:val="28"/>
          <w:szCs w:val="28"/>
          <w:lang w:val="en-US"/>
        </w:rPr>
        <w:t>înregistrează</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d</w:t>
      </w:r>
      <w:r w:rsidR="0037417D">
        <w:rPr>
          <w:rFonts w:ascii="Times New Roman" w:hAnsi="Times New Roman" w:cs="Times New Roman"/>
          <w:sz w:val="28"/>
          <w:szCs w:val="28"/>
          <w:lang w:val="en-US"/>
        </w:rPr>
        <w:t>atorii</w:t>
      </w:r>
      <w:proofErr w:type="spellEnd"/>
      <w:r w:rsidR="0037417D">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faţă</w:t>
      </w:r>
      <w:proofErr w:type="spellEnd"/>
      <w:r w:rsidRPr="00F1495E">
        <w:rPr>
          <w:rFonts w:ascii="Times New Roman" w:hAnsi="Times New Roman" w:cs="Times New Roman"/>
          <w:sz w:val="28"/>
          <w:szCs w:val="28"/>
          <w:lang w:val="en-US"/>
        </w:rPr>
        <w:t xml:space="preserve"> de </w:t>
      </w:r>
      <w:proofErr w:type="spellStart"/>
      <w:r w:rsidR="0037417D">
        <w:rPr>
          <w:rFonts w:ascii="Times New Roman" w:hAnsi="Times New Roman" w:cs="Times New Roman"/>
          <w:sz w:val="28"/>
          <w:szCs w:val="28"/>
          <w:lang w:val="en-US"/>
        </w:rPr>
        <w:t>Serviciul</w:t>
      </w:r>
      <w:proofErr w:type="spellEnd"/>
      <w:r w:rsidR="0037417D">
        <w:rPr>
          <w:rFonts w:ascii="Times New Roman" w:hAnsi="Times New Roman" w:cs="Times New Roman"/>
          <w:sz w:val="28"/>
          <w:szCs w:val="28"/>
          <w:lang w:val="en-US"/>
        </w:rPr>
        <w:t xml:space="preserve"> Vamal</w:t>
      </w:r>
      <w:r w:rsidRPr="00F1495E">
        <w:rPr>
          <w:rFonts w:ascii="Times New Roman" w:hAnsi="Times New Roman" w:cs="Times New Roman"/>
          <w:sz w:val="28"/>
          <w:szCs w:val="28"/>
          <w:lang w:val="en-US"/>
        </w:rPr>
        <w:t>;</w:t>
      </w:r>
    </w:p>
    <w:p w14:paraId="7B0DD745" w14:textId="30CDB66A" w:rsidR="00F1495E" w:rsidRPr="00F1495E" w:rsidRDefault="00F1495E" w:rsidP="003E5EB9">
      <w:pPr>
        <w:autoSpaceDE w:val="0"/>
        <w:autoSpaceDN w:val="0"/>
        <w:adjustRightInd w:val="0"/>
        <w:spacing w:after="0" w:line="240" w:lineRule="auto"/>
        <w:ind w:firstLine="567"/>
        <w:jc w:val="both"/>
        <w:rPr>
          <w:rFonts w:ascii="Times New Roman" w:hAnsi="Times New Roman" w:cs="Times New Roman"/>
          <w:sz w:val="28"/>
          <w:szCs w:val="28"/>
          <w:lang w:val="en-US"/>
        </w:rPr>
      </w:pPr>
      <w:r w:rsidRPr="00F1495E">
        <w:rPr>
          <w:rFonts w:ascii="Times New Roman" w:hAnsi="Times New Roman" w:cs="Times New Roman"/>
          <w:sz w:val="28"/>
          <w:szCs w:val="28"/>
          <w:lang w:val="en-US"/>
        </w:rPr>
        <w:t xml:space="preserve">c) sunt </w:t>
      </w:r>
      <w:proofErr w:type="spellStart"/>
      <w:r w:rsidRPr="00F1495E">
        <w:rPr>
          <w:rFonts w:ascii="Times New Roman" w:hAnsi="Times New Roman" w:cs="Times New Roman"/>
          <w:sz w:val="28"/>
          <w:szCs w:val="28"/>
          <w:lang w:val="en-US"/>
        </w:rPr>
        <w:t>în</w:t>
      </w:r>
      <w:proofErr w:type="spellEnd"/>
      <w:r w:rsidRPr="00F1495E">
        <w:rPr>
          <w:rFonts w:ascii="Times New Roman" w:hAnsi="Times New Roman" w:cs="Times New Roman"/>
          <w:sz w:val="28"/>
          <w:szCs w:val="28"/>
          <w:lang w:val="en-US"/>
        </w:rPr>
        <w:t xml:space="preserve"> stare de </w:t>
      </w:r>
      <w:proofErr w:type="spellStart"/>
      <w:r w:rsidRPr="00F1495E">
        <w:rPr>
          <w:rFonts w:ascii="Times New Roman" w:hAnsi="Times New Roman" w:cs="Times New Roman"/>
          <w:sz w:val="28"/>
          <w:szCs w:val="28"/>
          <w:lang w:val="en-US"/>
        </w:rPr>
        <w:t>insol</w:t>
      </w:r>
      <w:r w:rsidR="00D96F50">
        <w:rPr>
          <w:rFonts w:ascii="Times New Roman" w:hAnsi="Times New Roman" w:cs="Times New Roman"/>
          <w:sz w:val="28"/>
          <w:szCs w:val="28"/>
          <w:lang w:val="en-US"/>
        </w:rPr>
        <w:t>v</w:t>
      </w:r>
      <w:r w:rsidR="0037417D">
        <w:rPr>
          <w:rFonts w:ascii="Times New Roman" w:hAnsi="Times New Roman" w:cs="Times New Roman"/>
          <w:sz w:val="28"/>
          <w:szCs w:val="28"/>
          <w:lang w:val="en-US"/>
        </w:rPr>
        <w:t>abilitate</w:t>
      </w:r>
      <w:proofErr w:type="spellEnd"/>
      <w:r w:rsidR="0037417D">
        <w:rPr>
          <w:rFonts w:ascii="Times New Roman" w:hAnsi="Times New Roman" w:cs="Times New Roman"/>
          <w:sz w:val="28"/>
          <w:szCs w:val="28"/>
          <w:lang w:val="en-US"/>
        </w:rPr>
        <w:t>,</w:t>
      </w:r>
      <w:r w:rsidRPr="00F1495E">
        <w:rPr>
          <w:rFonts w:ascii="Times New Roman" w:hAnsi="Times New Roman" w:cs="Times New Roman"/>
          <w:sz w:val="28"/>
          <w:szCs w:val="28"/>
          <w:lang w:val="en-US"/>
        </w:rPr>
        <w:t xml:space="preserve"> se </w:t>
      </w:r>
      <w:proofErr w:type="spellStart"/>
      <w:r w:rsidRPr="00F1495E">
        <w:rPr>
          <w:rFonts w:ascii="Times New Roman" w:hAnsi="Times New Roman" w:cs="Times New Roman"/>
          <w:sz w:val="28"/>
          <w:szCs w:val="28"/>
          <w:lang w:val="en-US"/>
        </w:rPr>
        <w:t>află</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în</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procedură</w:t>
      </w:r>
      <w:proofErr w:type="spellEnd"/>
      <w:r w:rsidRPr="00F1495E">
        <w:rPr>
          <w:rFonts w:ascii="Times New Roman" w:hAnsi="Times New Roman" w:cs="Times New Roman"/>
          <w:sz w:val="28"/>
          <w:szCs w:val="28"/>
          <w:lang w:val="en-US"/>
        </w:rPr>
        <w:t xml:space="preserve"> de </w:t>
      </w:r>
      <w:proofErr w:type="spellStart"/>
      <w:r w:rsidRPr="00F1495E">
        <w:rPr>
          <w:rFonts w:ascii="Times New Roman" w:hAnsi="Times New Roman" w:cs="Times New Roman"/>
          <w:sz w:val="28"/>
          <w:szCs w:val="28"/>
          <w:lang w:val="en-US"/>
        </w:rPr>
        <w:t>reorganizare</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ori</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lichidare</w:t>
      </w:r>
      <w:proofErr w:type="spellEnd"/>
      <w:r w:rsidR="0037417D">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judiciară</w:t>
      </w:r>
      <w:proofErr w:type="spellEnd"/>
      <w:r w:rsidRPr="00F1495E">
        <w:rPr>
          <w:rFonts w:ascii="Times New Roman" w:hAnsi="Times New Roman" w:cs="Times New Roman"/>
          <w:sz w:val="28"/>
          <w:szCs w:val="28"/>
          <w:lang w:val="en-US"/>
        </w:rPr>
        <w:t>/</w:t>
      </w:r>
      <w:proofErr w:type="spellStart"/>
      <w:r w:rsidRPr="00F1495E">
        <w:rPr>
          <w:rFonts w:ascii="Times New Roman" w:hAnsi="Times New Roman" w:cs="Times New Roman"/>
          <w:sz w:val="28"/>
          <w:szCs w:val="28"/>
          <w:lang w:val="en-US"/>
        </w:rPr>
        <w:t>faliment</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sau</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figurează</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în</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lista</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contribuabililor</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inactivi</w:t>
      </w:r>
      <w:proofErr w:type="spellEnd"/>
      <w:r w:rsidRPr="00F1495E">
        <w:rPr>
          <w:rFonts w:ascii="Times New Roman" w:hAnsi="Times New Roman" w:cs="Times New Roman"/>
          <w:sz w:val="28"/>
          <w:szCs w:val="28"/>
          <w:lang w:val="en-US"/>
        </w:rPr>
        <w:t>;</w:t>
      </w:r>
    </w:p>
    <w:p w14:paraId="5D087AE2" w14:textId="4E50D855" w:rsidR="00F1495E" w:rsidRPr="002D59A0" w:rsidRDefault="00F1495E" w:rsidP="003E5EB9">
      <w:pPr>
        <w:autoSpaceDE w:val="0"/>
        <w:autoSpaceDN w:val="0"/>
        <w:adjustRightInd w:val="0"/>
        <w:spacing w:after="0" w:line="240" w:lineRule="auto"/>
        <w:ind w:firstLine="567"/>
        <w:jc w:val="both"/>
        <w:rPr>
          <w:rFonts w:ascii="Times New Roman" w:hAnsi="Times New Roman" w:cs="Times New Roman"/>
          <w:sz w:val="28"/>
          <w:szCs w:val="28"/>
        </w:rPr>
      </w:pPr>
      <w:r w:rsidRPr="00F1495E">
        <w:rPr>
          <w:rFonts w:ascii="Times New Roman" w:hAnsi="Times New Roman" w:cs="Times New Roman"/>
          <w:sz w:val="28"/>
          <w:szCs w:val="28"/>
          <w:lang w:val="en-US"/>
        </w:rPr>
        <w:t xml:space="preserve">d) au </w:t>
      </w:r>
      <w:proofErr w:type="spellStart"/>
      <w:r w:rsidRPr="00F1495E">
        <w:rPr>
          <w:rFonts w:ascii="Times New Roman" w:hAnsi="Times New Roman" w:cs="Times New Roman"/>
          <w:sz w:val="28"/>
          <w:szCs w:val="28"/>
          <w:lang w:val="en-US"/>
        </w:rPr>
        <w:t>comis</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abateri</w:t>
      </w:r>
      <w:proofErr w:type="spellEnd"/>
      <w:r w:rsidRPr="00F1495E">
        <w:rPr>
          <w:rFonts w:ascii="Times New Roman" w:hAnsi="Times New Roman" w:cs="Times New Roman"/>
          <w:sz w:val="28"/>
          <w:szCs w:val="28"/>
          <w:lang w:val="en-US"/>
        </w:rPr>
        <w:t xml:space="preserve"> grave </w:t>
      </w:r>
      <w:proofErr w:type="spellStart"/>
      <w:r w:rsidRPr="00F1495E">
        <w:rPr>
          <w:rFonts w:ascii="Times New Roman" w:hAnsi="Times New Roman" w:cs="Times New Roman"/>
          <w:sz w:val="28"/>
          <w:szCs w:val="28"/>
          <w:lang w:val="en-US"/>
        </w:rPr>
        <w:t>sau</w:t>
      </w:r>
      <w:proofErr w:type="spellEnd"/>
      <w:r w:rsidRPr="00F1495E">
        <w:rPr>
          <w:rFonts w:ascii="Times New Roman" w:hAnsi="Times New Roman" w:cs="Times New Roman"/>
          <w:sz w:val="28"/>
          <w:szCs w:val="28"/>
          <w:lang w:val="en-US"/>
        </w:rPr>
        <w:t xml:space="preserve"> </w:t>
      </w:r>
      <w:proofErr w:type="spellStart"/>
      <w:r w:rsidRPr="00F1495E">
        <w:rPr>
          <w:rFonts w:ascii="Times New Roman" w:hAnsi="Times New Roman" w:cs="Times New Roman"/>
          <w:sz w:val="28"/>
          <w:szCs w:val="28"/>
          <w:lang w:val="en-US"/>
        </w:rPr>
        <w:t>repetat</w:t>
      </w:r>
      <w:r w:rsidR="00EB140C">
        <w:rPr>
          <w:rFonts w:ascii="Times New Roman" w:hAnsi="Times New Roman" w:cs="Times New Roman"/>
          <w:sz w:val="28"/>
          <w:szCs w:val="28"/>
          <w:lang w:val="en-US"/>
        </w:rPr>
        <w:t>e</w:t>
      </w:r>
      <w:proofErr w:type="spellEnd"/>
      <w:r w:rsidR="00EB140C">
        <w:rPr>
          <w:rFonts w:ascii="Times New Roman" w:hAnsi="Times New Roman" w:cs="Times New Roman"/>
          <w:sz w:val="28"/>
          <w:szCs w:val="28"/>
          <w:lang w:val="en-US"/>
        </w:rPr>
        <w:t xml:space="preserve"> </w:t>
      </w:r>
      <w:proofErr w:type="spellStart"/>
      <w:r w:rsidR="00EB140C">
        <w:rPr>
          <w:rFonts w:ascii="Times New Roman" w:hAnsi="Times New Roman" w:cs="Times New Roman"/>
          <w:sz w:val="28"/>
          <w:szCs w:val="28"/>
          <w:lang w:val="en-US"/>
        </w:rPr>
        <w:t>împotriva</w:t>
      </w:r>
      <w:proofErr w:type="spellEnd"/>
      <w:r w:rsidR="00EB140C">
        <w:rPr>
          <w:rFonts w:ascii="Times New Roman" w:hAnsi="Times New Roman" w:cs="Times New Roman"/>
          <w:sz w:val="28"/>
          <w:szCs w:val="28"/>
          <w:lang w:val="en-US"/>
        </w:rPr>
        <w:t xml:space="preserve"> </w:t>
      </w:r>
      <w:proofErr w:type="spellStart"/>
      <w:r w:rsidR="00EB140C">
        <w:rPr>
          <w:rFonts w:ascii="Times New Roman" w:hAnsi="Times New Roman" w:cs="Times New Roman"/>
          <w:sz w:val="28"/>
          <w:szCs w:val="28"/>
          <w:lang w:val="en-US"/>
        </w:rPr>
        <w:t>legislaţiei</w:t>
      </w:r>
      <w:proofErr w:type="spellEnd"/>
      <w:r w:rsidR="00EB140C">
        <w:rPr>
          <w:rFonts w:ascii="Times New Roman" w:hAnsi="Times New Roman" w:cs="Times New Roman"/>
          <w:sz w:val="28"/>
          <w:szCs w:val="28"/>
          <w:lang w:val="en-US"/>
        </w:rPr>
        <w:t xml:space="preserve"> </w:t>
      </w:r>
      <w:proofErr w:type="spellStart"/>
      <w:r w:rsidR="00EB140C">
        <w:rPr>
          <w:rFonts w:ascii="Times New Roman" w:hAnsi="Times New Roman" w:cs="Times New Roman"/>
          <w:sz w:val="28"/>
          <w:szCs w:val="28"/>
          <w:lang w:val="en-US"/>
        </w:rPr>
        <w:t>vamale</w:t>
      </w:r>
      <w:proofErr w:type="spellEnd"/>
      <w:r w:rsidR="00EB140C">
        <w:rPr>
          <w:rFonts w:ascii="Times New Roman" w:hAnsi="Times New Roman" w:cs="Times New Roman"/>
          <w:sz w:val="28"/>
          <w:szCs w:val="28"/>
          <w:lang w:val="en-US"/>
        </w:rPr>
        <w:t xml:space="preserve"> </w:t>
      </w:r>
      <w:proofErr w:type="spellStart"/>
      <w:r w:rsidR="00EB140C">
        <w:rPr>
          <w:rFonts w:ascii="Times New Roman" w:hAnsi="Times New Roman" w:cs="Times New Roman"/>
          <w:sz w:val="28"/>
          <w:szCs w:val="28"/>
          <w:lang w:val="en-US"/>
        </w:rPr>
        <w:t>sau</w:t>
      </w:r>
      <w:proofErr w:type="spellEnd"/>
      <w:r w:rsidR="000B2A62">
        <w:rPr>
          <w:rFonts w:ascii="Times New Roman" w:hAnsi="Times New Roman" w:cs="Times New Roman"/>
          <w:sz w:val="28"/>
          <w:szCs w:val="28"/>
          <w:lang w:val="en-US"/>
        </w:rPr>
        <w:t xml:space="preserve"> </w:t>
      </w:r>
      <w:r w:rsidR="00922B74">
        <w:rPr>
          <w:rFonts w:ascii="Times New Roman" w:hAnsi="Times New Roman" w:cs="Times New Roman"/>
          <w:sz w:val="28"/>
          <w:szCs w:val="28"/>
        </w:rPr>
        <w:t xml:space="preserve">fiscale,  </w:t>
      </w:r>
      <w:r w:rsidR="00B77F0C">
        <w:rPr>
          <w:rFonts w:ascii="Times New Roman" w:hAnsi="Times New Roman" w:cs="Times New Roman"/>
          <w:sz w:val="28"/>
          <w:szCs w:val="28"/>
        </w:rPr>
        <w:t xml:space="preserve">              </w:t>
      </w:r>
      <w:r w:rsidR="000B2A62" w:rsidRPr="002D59A0">
        <w:rPr>
          <w:rFonts w:ascii="Times New Roman" w:hAnsi="Times New Roman" w:cs="Times New Roman"/>
          <w:sz w:val="28"/>
          <w:szCs w:val="28"/>
        </w:rPr>
        <w:t xml:space="preserve">  </w:t>
      </w:r>
      <w:r w:rsidR="000F6C07">
        <w:rPr>
          <w:rFonts w:ascii="Times New Roman" w:hAnsi="Times New Roman" w:cs="Times New Roman"/>
          <w:sz w:val="28"/>
          <w:szCs w:val="28"/>
        </w:rPr>
        <w:t xml:space="preserve">  </w:t>
      </w:r>
      <w:r w:rsidR="00B77F0C">
        <w:rPr>
          <w:rFonts w:ascii="Times New Roman" w:hAnsi="Times New Roman" w:cs="Times New Roman"/>
          <w:sz w:val="28"/>
          <w:szCs w:val="28"/>
        </w:rPr>
        <w:t xml:space="preserve">        </w:t>
      </w:r>
      <w:r w:rsidR="000B2A62" w:rsidRPr="002D59A0">
        <w:rPr>
          <w:rFonts w:ascii="Times New Roman" w:hAnsi="Times New Roman" w:cs="Times New Roman"/>
          <w:sz w:val="28"/>
          <w:szCs w:val="28"/>
        </w:rPr>
        <w:t>infracțiuni constatate în temeiul unei hotărâri definitive a instanței de judecată.</w:t>
      </w:r>
    </w:p>
    <w:p w14:paraId="6A557FC7" w14:textId="033068E2" w:rsidR="00252A7A" w:rsidRPr="00252A7A" w:rsidRDefault="00CF0B8B" w:rsidP="003E5EB9">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lastRenderedPageBreak/>
        <w:t>6</w:t>
      </w:r>
      <w:r w:rsidR="00827968">
        <w:rPr>
          <w:rFonts w:ascii="Times New Roman" w:hAnsi="Times New Roman" w:cs="Times New Roman"/>
          <w:b/>
          <w:bCs/>
          <w:color w:val="000000"/>
          <w:sz w:val="28"/>
          <w:szCs w:val="28"/>
          <w:lang w:val="en-US"/>
        </w:rPr>
        <w:t>4</w:t>
      </w:r>
      <w:r>
        <w:rPr>
          <w:rFonts w:ascii="Times New Roman" w:hAnsi="Times New Roman" w:cs="Times New Roman"/>
          <w:b/>
          <w:bCs/>
          <w:color w:val="000000"/>
          <w:sz w:val="28"/>
          <w:szCs w:val="28"/>
          <w:lang w:val="en-US"/>
        </w:rPr>
        <w:t>.</w:t>
      </w:r>
      <w:r w:rsidR="003E5EB9">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Solicitantul</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poate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depune</w:t>
      </w:r>
      <w:proofErr w:type="spellEnd"/>
      <w:r w:rsidR="00252A7A" w:rsidRPr="00252A7A">
        <w:rPr>
          <w:rFonts w:ascii="Times New Roman" w:hAnsi="Times New Roman" w:cs="Times New Roman"/>
          <w:color w:val="000000"/>
          <w:sz w:val="28"/>
          <w:szCs w:val="28"/>
          <w:lang w:val="en-US"/>
        </w:rPr>
        <w:t xml:space="preserve"> o </w:t>
      </w:r>
      <w:proofErr w:type="spellStart"/>
      <w:r w:rsidR="00252A7A" w:rsidRPr="00252A7A">
        <w:rPr>
          <w:rFonts w:ascii="Times New Roman" w:hAnsi="Times New Roman" w:cs="Times New Roman"/>
          <w:color w:val="000000"/>
          <w:sz w:val="28"/>
          <w:szCs w:val="28"/>
          <w:lang w:val="en-US"/>
        </w:rPr>
        <w:t>cerere</w:t>
      </w:r>
      <w:proofErr w:type="spellEnd"/>
      <w:r w:rsidR="00252A7A" w:rsidRPr="00252A7A">
        <w:rPr>
          <w:rFonts w:ascii="Times New Roman" w:hAnsi="Times New Roman" w:cs="Times New Roman"/>
          <w:color w:val="000000"/>
          <w:sz w:val="28"/>
          <w:szCs w:val="28"/>
          <w:lang w:val="en-US"/>
        </w:rPr>
        <w:t xml:space="preserve"> de </w:t>
      </w:r>
      <w:proofErr w:type="spellStart"/>
      <w:r w:rsidR="00223891" w:rsidRPr="00223891">
        <w:rPr>
          <w:rFonts w:ascii="Times New Roman" w:hAnsi="Times New Roman" w:cs="Times New Roman"/>
          <w:color w:val="000000"/>
          <w:sz w:val="28"/>
          <w:szCs w:val="28"/>
          <w:lang w:val="en-US"/>
        </w:rPr>
        <w:t>autorizare</w:t>
      </w:r>
      <w:proofErr w:type="spellEnd"/>
      <w:r w:rsidR="00223891"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utilizarea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garanţiei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globale</w:t>
      </w:r>
      <w:proofErr w:type="spellEnd"/>
      <w:r w:rsidR="00252A7A" w:rsidRPr="00252A7A">
        <w:rPr>
          <w:rFonts w:ascii="Times New Roman" w:hAnsi="Times New Roman" w:cs="Times New Roman"/>
          <w:color w:val="000000"/>
          <w:sz w:val="28"/>
          <w:szCs w:val="28"/>
          <w:lang w:val="en-US"/>
        </w:rPr>
        <w:t xml:space="preserve"> </w:t>
      </w:r>
      <w:proofErr w:type="spellStart"/>
      <w:r w:rsidR="005C3989">
        <w:rPr>
          <w:rFonts w:ascii="Times New Roman" w:hAnsi="Times New Roman" w:cs="Times New Roman"/>
          <w:color w:val="000000"/>
          <w:sz w:val="28"/>
          <w:szCs w:val="28"/>
          <w:lang w:val="en-US"/>
        </w:rPr>
        <w:t>p</w:t>
      </w:r>
      <w:r w:rsidR="003E5EB9">
        <w:rPr>
          <w:rFonts w:ascii="Times New Roman" w:hAnsi="Times New Roman" w:cs="Times New Roman"/>
          <w:color w:val="000000"/>
          <w:sz w:val="28"/>
          <w:szCs w:val="28"/>
          <w:lang w:val="en-US"/>
        </w:rPr>
        <w:t>entru</w:t>
      </w:r>
      <w:proofErr w:type="spellEnd"/>
      <w:r w:rsidR="003E5EB9">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toate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tipurile</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operaţiuni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şi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regimuri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vamale</w:t>
      </w:r>
      <w:proofErr w:type="spellEnd"/>
      <w:r w:rsidR="00252A7A" w:rsidRPr="00252A7A">
        <w:rPr>
          <w:rFonts w:ascii="Times New Roman" w:hAnsi="Times New Roman" w:cs="Times New Roman"/>
          <w:color w:val="000000"/>
          <w:sz w:val="28"/>
          <w:szCs w:val="28"/>
          <w:lang w:val="en-US"/>
        </w:rPr>
        <w:t xml:space="preserve"> pe care le </w:t>
      </w:r>
      <w:proofErr w:type="spellStart"/>
      <w:r w:rsidR="00252A7A" w:rsidRPr="00252A7A">
        <w:rPr>
          <w:rFonts w:ascii="Times New Roman" w:hAnsi="Times New Roman" w:cs="Times New Roman"/>
          <w:color w:val="000000"/>
          <w:sz w:val="28"/>
          <w:szCs w:val="28"/>
          <w:lang w:val="en-US"/>
        </w:rPr>
        <w:t>derulează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sau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poate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depune</w:t>
      </w:r>
      <w:proofErr w:type="spellEnd"/>
      <w:r w:rsidR="00252A7A" w:rsidRPr="00252A7A">
        <w:rPr>
          <w:rFonts w:ascii="Times New Roman" w:hAnsi="Times New Roman" w:cs="Times New Roman"/>
          <w:color w:val="000000"/>
          <w:sz w:val="28"/>
          <w:szCs w:val="28"/>
          <w:lang w:val="en-US"/>
        </w:rPr>
        <w:t xml:space="preserve"> c</w:t>
      </w:r>
      <w:r w:rsidR="00214189">
        <w:rPr>
          <w:rFonts w:ascii="Times New Roman" w:hAnsi="Times New Roman" w:cs="Times New Roman"/>
          <w:color w:val="000000"/>
          <w:sz w:val="28"/>
          <w:szCs w:val="28"/>
        </w:rPr>
        <w:t>î</w:t>
      </w:r>
      <w:proofErr w:type="spellStart"/>
      <w:r w:rsidR="00252A7A" w:rsidRPr="00252A7A">
        <w:rPr>
          <w:rFonts w:ascii="Times New Roman" w:hAnsi="Times New Roman" w:cs="Times New Roman"/>
          <w:color w:val="000000"/>
          <w:sz w:val="28"/>
          <w:szCs w:val="28"/>
          <w:lang w:val="en-US"/>
        </w:rPr>
        <w:t>te</w:t>
      </w:r>
      <w:proofErr w:type="spellEnd"/>
      <w:r w:rsidR="00252A7A" w:rsidRPr="00252A7A">
        <w:rPr>
          <w:rFonts w:ascii="Times New Roman" w:hAnsi="Times New Roman" w:cs="Times New Roman"/>
          <w:color w:val="000000"/>
          <w:sz w:val="28"/>
          <w:szCs w:val="28"/>
          <w:lang w:val="en-US"/>
        </w:rPr>
        <w:t xml:space="preserve"> o</w:t>
      </w:r>
      <w:r w:rsid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cerere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fiecare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sau</w:t>
      </w:r>
      <w:proofErr w:type="spellEnd"/>
      <w:r w:rsidR="00252A7A" w:rsidRPr="00252A7A">
        <w:rPr>
          <w:rFonts w:ascii="Times New Roman" w:hAnsi="Times New Roman" w:cs="Times New Roman"/>
          <w:color w:val="000000"/>
          <w:sz w:val="28"/>
          <w:szCs w:val="28"/>
          <w:lang w:val="en-US"/>
        </w:rPr>
        <w:t xml:space="preserve"> o </w:t>
      </w:r>
      <w:proofErr w:type="spellStart"/>
      <w:r w:rsidR="00252A7A" w:rsidRPr="00252A7A">
        <w:rPr>
          <w:rFonts w:ascii="Times New Roman" w:hAnsi="Times New Roman" w:cs="Times New Roman"/>
          <w:color w:val="000000"/>
          <w:sz w:val="28"/>
          <w:szCs w:val="28"/>
          <w:lang w:val="en-US"/>
        </w:rPr>
        <w:t>parte</w:t>
      </w:r>
      <w:proofErr w:type="spellEnd"/>
      <w:r w:rsidR="00252A7A" w:rsidRPr="00252A7A">
        <w:rPr>
          <w:rFonts w:ascii="Times New Roman" w:hAnsi="Times New Roman" w:cs="Times New Roman"/>
          <w:color w:val="000000"/>
          <w:sz w:val="28"/>
          <w:szCs w:val="28"/>
          <w:lang w:val="en-US"/>
        </w:rPr>
        <w:t xml:space="preserve"> din </w:t>
      </w:r>
      <w:proofErr w:type="spellStart"/>
      <w:r w:rsidR="00252A7A" w:rsidRPr="00252A7A">
        <w:rPr>
          <w:rFonts w:ascii="Times New Roman" w:hAnsi="Times New Roman" w:cs="Times New Roman"/>
          <w:color w:val="000000"/>
          <w:sz w:val="28"/>
          <w:szCs w:val="28"/>
          <w:lang w:val="en-US"/>
        </w:rPr>
        <w:t>acestea</w:t>
      </w:r>
      <w:proofErr w:type="spellEnd"/>
      <w:r w:rsidR="00252A7A" w:rsidRPr="00252A7A">
        <w:rPr>
          <w:rFonts w:ascii="Times New Roman" w:hAnsi="Times New Roman" w:cs="Times New Roman"/>
          <w:color w:val="000000"/>
          <w:sz w:val="28"/>
          <w:szCs w:val="28"/>
          <w:lang w:val="en-US"/>
        </w:rPr>
        <w:t>.</w:t>
      </w:r>
    </w:p>
    <w:p w14:paraId="68075A44" w14:textId="4C6F8759" w:rsidR="00252A7A" w:rsidRPr="00252A7A" w:rsidRDefault="00CF0B8B" w:rsidP="00113929">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6</w:t>
      </w:r>
      <w:r w:rsidR="00827968">
        <w:rPr>
          <w:rFonts w:ascii="Times New Roman" w:hAnsi="Times New Roman" w:cs="Times New Roman"/>
          <w:b/>
          <w:bCs/>
          <w:color w:val="000000"/>
          <w:sz w:val="28"/>
          <w:szCs w:val="28"/>
          <w:lang w:val="en-US"/>
        </w:rPr>
        <w:t>5</w:t>
      </w:r>
      <w:r>
        <w:rPr>
          <w:rFonts w:ascii="Times New Roman" w:hAnsi="Times New Roman" w:cs="Times New Roman"/>
          <w:b/>
          <w:bCs/>
          <w:color w:val="000000"/>
          <w:sz w:val="28"/>
          <w:szCs w:val="28"/>
          <w:lang w:val="en-US"/>
        </w:rPr>
        <w:t>.</w:t>
      </w:r>
      <w:r w:rsidR="003E5EB9">
        <w:rPr>
          <w:rFonts w:ascii="Times New Roman" w:hAnsi="Times New Roman" w:cs="Times New Roman"/>
          <w:color w:val="000000"/>
          <w:sz w:val="28"/>
          <w:szCs w:val="28"/>
          <w:lang w:val="en-US"/>
        </w:rPr>
        <w:t xml:space="preserve"> </w:t>
      </w:r>
      <w:r w:rsidR="00252A7A">
        <w:rPr>
          <w:rFonts w:ascii="Times New Roman" w:hAnsi="Times New Roman" w:cs="Times New Roman"/>
          <w:color w:val="000000"/>
          <w:sz w:val="28"/>
          <w:szCs w:val="28"/>
        </w:rPr>
        <w:t>Î</w:t>
      </w:r>
      <w:r w:rsidR="00252A7A" w:rsidRPr="00252A7A">
        <w:rPr>
          <w:rFonts w:ascii="Times New Roman" w:hAnsi="Times New Roman" w:cs="Times New Roman"/>
          <w:color w:val="000000"/>
          <w:sz w:val="28"/>
          <w:szCs w:val="28"/>
          <w:lang w:val="en-US"/>
        </w:rPr>
        <w:t xml:space="preserve">n </w:t>
      </w:r>
      <w:proofErr w:type="spellStart"/>
      <w:r w:rsidR="00252A7A" w:rsidRPr="00252A7A">
        <w:rPr>
          <w:rFonts w:ascii="Times New Roman" w:hAnsi="Times New Roman" w:cs="Times New Roman"/>
          <w:color w:val="000000"/>
          <w:sz w:val="28"/>
          <w:szCs w:val="28"/>
          <w:lang w:val="en-US"/>
        </w:rPr>
        <w:t>situaţia</w:t>
      </w:r>
      <w:proofErr w:type="spellEnd"/>
      <w:r w:rsidR="00252A7A" w:rsidRPr="00252A7A">
        <w:rPr>
          <w:rFonts w:ascii="Times New Roman" w:hAnsi="Times New Roman" w:cs="Times New Roman"/>
          <w:color w:val="000000"/>
          <w:sz w:val="28"/>
          <w:szCs w:val="28"/>
          <w:lang w:val="en-US"/>
        </w:rPr>
        <w:t xml:space="preserve"> </w:t>
      </w:r>
      <w:r w:rsidR="00166791">
        <w:rPr>
          <w:rFonts w:ascii="Times New Roman" w:hAnsi="Times New Roman" w:cs="Times New Roman"/>
          <w:color w:val="000000"/>
          <w:sz w:val="28"/>
          <w:szCs w:val="28"/>
        </w:rPr>
        <w:t>î</w:t>
      </w:r>
      <w:r w:rsidR="00252A7A" w:rsidRPr="00252A7A">
        <w:rPr>
          <w:rFonts w:ascii="Times New Roman" w:hAnsi="Times New Roman" w:cs="Times New Roman"/>
          <w:color w:val="000000"/>
          <w:sz w:val="28"/>
          <w:szCs w:val="28"/>
          <w:lang w:val="en-US"/>
        </w:rPr>
        <w:t xml:space="preserve">n care </w:t>
      </w:r>
      <w:proofErr w:type="spellStart"/>
      <w:r w:rsidR="00252A7A" w:rsidRPr="00252A7A">
        <w:rPr>
          <w:rFonts w:ascii="Times New Roman" w:hAnsi="Times New Roman" w:cs="Times New Roman"/>
          <w:color w:val="000000"/>
          <w:sz w:val="28"/>
          <w:szCs w:val="28"/>
          <w:lang w:val="en-US"/>
        </w:rPr>
        <w:t>cererea</w:t>
      </w:r>
      <w:proofErr w:type="spellEnd"/>
      <w:r w:rsidR="00252A7A" w:rsidRPr="00252A7A">
        <w:rPr>
          <w:rFonts w:ascii="Times New Roman" w:hAnsi="Times New Roman" w:cs="Times New Roman"/>
          <w:color w:val="000000"/>
          <w:sz w:val="28"/>
          <w:szCs w:val="28"/>
          <w:lang w:val="en-US"/>
        </w:rPr>
        <w:t xml:space="preserve"> de </w:t>
      </w:r>
      <w:proofErr w:type="spellStart"/>
      <w:r w:rsidR="00734FEF" w:rsidRPr="00223891">
        <w:rPr>
          <w:rFonts w:ascii="Times New Roman" w:hAnsi="Times New Roman" w:cs="Times New Roman"/>
          <w:color w:val="000000"/>
          <w:sz w:val="28"/>
          <w:szCs w:val="28"/>
          <w:lang w:val="en-US"/>
        </w:rPr>
        <w:t>autorizare</w:t>
      </w:r>
      <w:proofErr w:type="spellEnd"/>
      <w:r w:rsidR="00734FEF" w:rsidRPr="00252A7A">
        <w:rPr>
          <w:rFonts w:ascii="Times New Roman" w:hAnsi="Times New Roman" w:cs="Times New Roman"/>
          <w:color w:val="000000"/>
          <w:sz w:val="28"/>
          <w:szCs w:val="28"/>
          <w:lang w:val="en-US"/>
        </w:rPr>
        <w:t xml:space="preserve"> </w:t>
      </w:r>
      <w:r w:rsidR="00252A7A" w:rsidRPr="00252A7A">
        <w:rPr>
          <w:rFonts w:ascii="Times New Roman" w:hAnsi="Times New Roman" w:cs="Times New Roman"/>
          <w:color w:val="000000"/>
          <w:sz w:val="28"/>
          <w:szCs w:val="28"/>
          <w:lang w:val="en-US"/>
        </w:rPr>
        <w:t xml:space="preserve">se </w:t>
      </w:r>
      <w:proofErr w:type="spellStart"/>
      <w:r w:rsidR="00252A7A" w:rsidRPr="00252A7A">
        <w:rPr>
          <w:rFonts w:ascii="Times New Roman" w:hAnsi="Times New Roman" w:cs="Times New Roman"/>
          <w:color w:val="000000"/>
          <w:sz w:val="28"/>
          <w:szCs w:val="28"/>
          <w:lang w:val="en-US"/>
        </w:rPr>
        <w:t>referă</w:t>
      </w:r>
      <w:proofErr w:type="spellEnd"/>
      <w:r w:rsidR="00252A7A" w:rsidRPr="00252A7A">
        <w:rPr>
          <w:rFonts w:ascii="Times New Roman" w:hAnsi="Times New Roman" w:cs="Times New Roman"/>
          <w:color w:val="000000"/>
          <w:sz w:val="28"/>
          <w:szCs w:val="28"/>
          <w:lang w:val="en-US"/>
        </w:rPr>
        <w:t xml:space="preserve"> la </w:t>
      </w:r>
      <w:proofErr w:type="spellStart"/>
      <w:r w:rsidR="00252A7A" w:rsidRPr="00252A7A">
        <w:rPr>
          <w:rFonts w:ascii="Times New Roman" w:hAnsi="Times New Roman" w:cs="Times New Roman"/>
          <w:color w:val="000000"/>
          <w:sz w:val="28"/>
          <w:szCs w:val="28"/>
          <w:lang w:val="en-US"/>
        </w:rPr>
        <w:t>două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sau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mai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multe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tipuri</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operaţiuni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şi</w:t>
      </w:r>
      <w:proofErr w:type="spellEnd"/>
      <w:r w:rsid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regimuri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vamale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solicitantul</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menţionează</w:t>
      </w:r>
      <w:proofErr w:type="spellEnd"/>
      <w:r w:rsidR="00252A7A" w:rsidRPr="00252A7A">
        <w:rPr>
          <w:rFonts w:ascii="Times New Roman" w:hAnsi="Times New Roman" w:cs="Times New Roman"/>
          <w:color w:val="000000"/>
          <w:sz w:val="28"/>
          <w:szCs w:val="28"/>
          <w:lang w:val="en-US"/>
        </w:rPr>
        <w:t xml:space="preserve">, </w:t>
      </w:r>
      <w:proofErr w:type="spellStart"/>
      <w:r w:rsidR="00446718">
        <w:rPr>
          <w:rFonts w:ascii="Times New Roman" w:hAnsi="Times New Roman" w:cs="Times New Roman"/>
          <w:color w:val="000000"/>
          <w:sz w:val="28"/>
          <w:szCs w:val="28"/>
          <w:lang w:val="en-US"/>
        </w:rPr>
        <w:t>î</w:t>
      </w:r>
      <w:r w:rsidR="00252A7A" w:rsidRPr="00252A7A">
        <w:rPr>
          <w:rFonts w:ascii="Times New Roman" w:hAnsi="Times New Roman" w:cs="Times New Roman"/>
          <w:color w:val="000000"/>
          <w:sz w:val="28"/>
          <w:szCs w:val="28"/>
          <w:lang w:val="en-US"/>
        </w:rPr>
        <w:t>n</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documentele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ataşate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cererii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partea</w:t>
      </w:r>
      <w:proofErr w:type="spellEnd"/>
      <w:r w:rsidR="00252A7A" w:rsidRPr="00252A7A">
        <w:rPr>
          <w:rFonts w:ascii="Times New Roman" w:hAnsi="Times New Roman" w:cs="Times New Roman"/>
          <w:color w:val="000000"/>
          <w:sz w:val="28"/>
          <w:szCs w:val="28"/>
          <w:lang w:val="en-US"/>
        </w:rPr>
        <w:t xml:space="preserve"> din</w:t>
      </w:r>
      <w:r w:rsidR="00166791">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cuantumul</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referinţă</w:t>
      </w:r>
      <w:proofErr w:type="spellEnd"/>
      <w:r w:rsidR="00252A7A" w:rsidRPr="00252A7A">
        <w:rPr>
          <w:rFonts w:ascii="Times New Roman" w:hAnsi="Times New Roman" w:cs="Times New Roman"/>
          <w:color w:val="000000"/>
          <w:sz w:val="28"/>
          <w:szCs w:val="28"/>
          <w:lang w:val="en-US"/>
        </w:rPr>
        <w:t xml:space="preserve"> al </w:t>
      </w:r>
      <w:proofErr w:type="spellStart"/>
      <w:r w:rsidR="00252A7A" w:rsidRPr="00252A7A">
        <w:rPr>
          <w:rFonts w:ascii="Times New Roman" w:hAnsi="Times New Roman" w:cs="Times New Roman"/>
          <w:color w:val="000000"/>
          <w:sz w:val="28"/>
          <w:szCs w:val="28"/>
          <w:lang w:val="en-US"/>
        </w:rPr>
        <w:t>garanţiei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globale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determinat</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fiecare</w:t>
      </w:r>
      <w:proofErr w:type="spellEnd"/>
      <w:r w:rsidR="00252A7A" w:rsidRPr="00252A7A">
        <w:rPr>
          <w:rFonts w:ascii="Times New Roman" w:hAnsi="Times New Roman" w:cs="Times New Roman"/>
          <w:color w:val="000000"/>
          <w:sz w:val="28"/>
          <w:szCs w:val="28"/>
          <w:lang w:val="en-US"/>
        </w:rPr>
        <w:t xml:space="preserve"> tip de </w:t>
      </w:r>
      <w:proofErr w:type="spellStart"/>
      <w:r w:rsidR="00252A7A" w:rsidRPr="00252A7A">
        <w:rPr>
          <w:rFonts w:ascii="Times New Roman" w:hAnsi="Times New Roman" w:cs="Times New Roman"/>
          <w:color w:val="000000"/>
          <w:sz w:val="28"/>
          <w:szCs w:val="28"/>
          <w:lang w:val="en-US"/>
        </w:rPr>
        <w:t>operaţiune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şi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regim</w:t>
      </w:r>
      <w:proofErr w:type="spellEnd"/>
      <w:r w:rsidR="00446718">
        <w:rPr>
          <w:rFonts w:ascii="Times New Roman" w:hAnsi="Times New Roman" w:cs="Times New Roman"/>
          <w:color w:val="000000"/>
          <w:sz w:val="28"/>
          <w:szCs w:val="28"/>
          <w:lang w:val="en-US"/>
        </w:rPr>
        <w:t xml:space="preserve"> </w:t>
      </w:r>
      <w:proofErr w:type="spellStart"/>
      <w:r w:rsidR="00113929">
        <w:rPr>
          <w:rFonts w:ascii="Times New Roman" w:hAnsi="Times New Roman" w:cs="Times New Roman"/>
          <w:color w:val="000000"/>
          <w:sz w:val="28"/>
          <w:szCs w:val="28"/>
          <w:lang w:val="en-US"/>
        </w:rPr>
        <w:t>vamal</w:t>
      </w:r>
      <w:proofErr w:type="spellEnd"/>
      <w:r w:rsidR="00113929">
        <w:rPr>
          <w:rFonts w:ascii="Times New Roman" w:hAnsi="Times New Roman" w:cs="Times New Roman"/>
          <w:color w:val="000000"/>
          <w:sz w:val="28"/>
          <w:szCs w:val="28"/>
          <w:lang w:val="en-US"/>
        </w:rPr>
        <w:t>.</w:t>
      </w:r>
    </w:p>
    <w:p w14:paraId="0F3E213E" w14:textId="1682B084" w:rsidR="00252A7A" w:rsidRPr="00252A7A" w:rsidRDefault="00113929" w:rsidP="003E5EB9">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66</w:t>
      </w:r>
      <w:r w:rsidR="00CF0B8B">
        <w:rPr>
          <w:rFonts w:ascii="Times New Roman" w:hAnsi="Times New Roman" w:cs="Times New Roman"/>
          <w:b/>
          <w:bCs/>
          <w:color w:val="000000"/>
          <w:sz w:val="28"/>
          <w:szCs w:val="28"/>
          <w:lang w:val="en-US"/>
        </w:rPr>
        <w:t>.</w:t>
      </w:r>
      <w:r w:rsidR="003E5EB9">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După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emiterea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autorizaţiei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utilizarea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garan</w:t>
      </w:r>
      <w:r w:rsidR="004759C2">
        <w:rPr>
          <w:rFonts w:ascii="Times New Roman" w:hAnsi="Times New Roman" w:cs="Times New Roman"/>
          <w:color w:val="000000"/>
          <w:sz w:val="28"/>
          <w:szCs w:val="28"/>
          <w:lang w:val="en-US"/>
        </w:rPr>
        <w:t>ţiei</w:t>
      </w:r>
      <w:proofErr w:type="spellEnd"/>
      <w:r w:rsidR="004759C2">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sz w:val="28"/>
          <w:szCs w:val="28"/>
          <w:lang w:val="en-US"/>
        </w:rPr>
        <w:t>globale</w:t>
      </w:r>
      <w:proofErr w:type="spellEnd"/>
      <w:r w:rsidR="004759C2">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sz w:val="28"/>
          <w:szCs w:val="28"/>
          <w:lang w:val="en-US"/>
        </w:rPr>
        <w:t>titularul</w:t>
      </w:r>
      <w:proofErr w:type="spellEnd"/>
      <w:r w:rsidR="004759C2">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poate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solicita</w:t>
      </w:r>
      <w:proofErr w:type="spellEnd"/>
      <w:r w:rsidR="00446718">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modificarea</w:t>
      </w:r>
      <w:proofErr w:type="spellEnd"/>
      <w:r w:rsidR="00252A7A" w:rsidRPr="00252A7A">
        <w:rPr>
          <w:rFonts w:ascii="Times New Roman" w:hAnsi="Times New Roman" w:cs="Times New Roman"/>
          <w:color w:val="000000"/>
          <w:sz w:val="28"/>
          <w:szCs w:val="28"/>
          <w:lang w:val="en-US"/>
        </w:rPr>
        <w:t xml:space="preserve"> </w:t>
      </w:r>
      <w:proofErr w:type="spellStart"/>
      <w:r w:rsidR="004759C2" w:rsidRPr="00252A7A">
        <w:rPr>
          <w:rFonts w:ascii="Times New Roman" w:hAnsi="Times New Roman" w:cs="Times New Roman"/>
          <w:color w:val="000000"/>
          <w:sz w:val="28"/>
          <w:szCs w:val="28"/>
          <w:lang w:val="en-US"/>
        </w:rPr>
        <w:t>cuantum</w:t>
      </w:r>
      <w:r w:rsidR="004759C2">
        <w:rPr>
          <w:rFonts w:ascii="Times New Roman" w:hAnsi="Times New Roman" w:cs="Times New Roman"/>
          <w:color w:val="000000"/>
          <w:sz w:val="28"/>
          <w:szCs w:val="28"/>
          <w:lang w:val="en-US"/>
        </w:rPr>
        <w:t>ului</w:t>
      </w:r>
      <w:proofErr w:type="spellEnd"/>
      <w:r w:rsidR="004759C2">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sz w:val="28"/>
          <w:szCs w:val="28"/>
          <w:lang w:val="en-US"/>
        </w:rPr>
        <w:t>sau</w:t>
      </w:r>
      <w:proofErr w:type="spellEnd"/>
      <w:r w:rsidR="004759C2"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părţii</w:t>
      </w:r>
      <w:proofErr w:type="spellEnd"/>
      <w:r w:rsidR="00252A7A" w:rsidRPr="00252A7A">
        <w:rPr>
          <w:rFonts w:ascii="Times New Roman" w:hAnsi="Times New Roman" w:cs="Times New Roman"/>
          <w:color w:val="000000"/>
          <w:sz w:val="28"/>
          <w:szCs w:val="28"/>
          <w:lang w:val="en-US"/>
        </w:rPr>
        <w:t xml:space="preserve"> din </w:t>
      </w:r>
      <w:proofErr w:type="spellStart"/>
      <w:r w:rsidR="00252A7A" w:rsidRPr="00252A7A">
        <w:rPr>
          <w:rFonts w:ascii="Times New Roman" w:hAnsi="Times New Roman" w:cs="Times New Roman"/>
          <w:color w:val="000000"/>
          <w:sz w:val="28"/>
          <w:szCs w:val="28"/>
          <w:lang w:val="en-US"/>
        </w:rPr>
        <w:t>cuantumul</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referinţă</w:t>
      </w:r>
      <w:proofErr w:type="spellEnd"/>
      <w:r w:rsidR="00252A7A" w:rsidRPr="00252A7A">
        <w:rPr>
          <w:rFonts w:ascii="Times New Roman" w:hAnsi="Times New Roman" w:cs="Times New Roman"/>
          <w:color w:val="000000"/>
          <w:sz w:val="28"/>
          <w:szCs w:val="28"/>
          <w:lang w:val="en-US"/>
        </w:rPr>
        <w:t xml:space="preserve"> al </w:t>
      </w:r>
      <w:proofErr w:type="spellStart"/>
      <w:r w:rsidR="00252A7A" w:rsidRPr="00252A7A">
        <w:rPr>
          <w:rFonts w:ascii="Times New Roman" w:hAnsi="Times New Roman" w:cs="Times New Roman"/>
          <w:color w:val="000000"/>
          <w:sz w:val="28"/>
          <w:szCs w:val="28"/>
          <w:lang w:val="en-US"/>
        </w:rPr>
        <w:t>garanţiei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globale</w:t>
      </w:r>
      <w:proofErr w:type="spellEnd"/>
      <w:r w:rsidR="00252A7A" w:rsidRPr="00252A7A">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sz w:val="28"/>
          <w:szCs w:val="28"/>
          <w:lang w:val="en-US"/>
        </w:rPr>
        <w:t>prin</w:t>
      </w:r>
      <w:proofErr w:type="spellEnd"/>
      <w:r w:rsidR="004759C2">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sz w:val="28"/>
          <w:szCs w:val="28"/>
          <w:lang w:val="en-US"/>
        </w:rPr>
        <w:t>depunerea</w:t>
      </w:r>
      <w:proofErr w:type="spellEnd"/>
      <w:r w:rsidR="004759C2" w:rsidRPr="00252A7A">
        <w:rPr>
          <w:rFonts w:ascii="Times New Roman" w:hAnsi="Times New Roman" w:cs="Times New Roman"/>
          <w:color w:val="000000"/>
          <w:sz w:val="28"/>
          <w:szCs w:val="28"/>
          <w:lang w:val="en-US"/>
        </w:rPr>
        <w:t xml:space="preserve"> </w:t>
      </w:r>
      <w:proofErr w:type="spellStart"/>
      <w:r w:rsidR="004759C2">
        <w:rPr>
          <w:rFonts w:ascii="Times New Roman" w:hAnsi="Times New Roman" w:cs="Times New Roman"/>
          <w:color w:val="000000" w:themeColor="text1"/>
          <w:sz w:val="28"/>
          <w:szCs w:val="28"/>
          <w:lang w:val="en-US"/>
        </w:rPr>
        <w:t>unei</w:t>
      </w:r>
      <w:proofErr w:type="spellEnd"/>
      <w:r w:rsidR="004759C2" w:rsidRPr="00DB6D86">
        <w:rPr>
          <w:rFonts w:ascii="Times New Roman" w:hAnsi="Times New Roman" w:cs="Times New Roman"/>
          <w:color w:val="00B050"/>
          <w:sz w:val="28"/>
          <w:szCs w:val="28"/>
          <w:lang w:val="en-US"/>
        </w:rPr>
        <w:t xml:space="preserve"> </w:t>
      </w:r>
      <w:proofErr w:type="spellStart"/>
      <w:r w:rsidR="004759C2">
        <w:rPr>
          <w:rFonts w:ascii="Times New Roman" w:hAnsi="Times New Roman" w:cs="Times New Roman"/>
          <w:color w:val="000000"/>
          <w:sz w:val="28"/>
          <w:szCs w:val="28"/>
          <w:lang w:val="en-US"/>
        </w:rPr>
        <w:t>cereri</w:t>
      </w:r>
      <w:proofErr w:type="spellEnd"/>
      <w:r w:rsidR="004759C2">
        <w:rPr>
          <w:rFonts w:ascii="Times New Roman" w:hAnsi="Times New Roman" w:cs="Times New Roman"/>
          <w:color w:val="000000"/>
          <w:sz w:val="28"/>
          <w:szCs w:val="28"/>
          <w:lang w:val="en-US"/>
        </w:rPr>
        <w:t xml:space="preserve"> de </w:t>
      </w:r>
      <w:proofErr w:type="spellStart"/>
      <w:r w:rsidR="004759C2">
        <w:rPr>
          <w:rFonts w:ascii="Times New Roman" w:hAnsi="Times New Roman" w:cs="Times New Roman"/>
          <w:color w:val="000000"/>
          <w:sz w:val="28"/>
          <w:szCs w:val="28"/>
          <w:lang w:val="en-US"/>
        </w:rPr>
        <w:t>modificare</w:t>
      </w:r>
      <w:proofErr w:type="spellEnd"/>
      <w:r w:rsidR="004759C2">
        <w:rPr>
          <w:rFonts w:ascii="Times New Roman" w:hAnsi="Times New Roman" w:cs="Times New Roman"/>
          <w:color w:val="000000"/>
          <w:sz w:val="28"/>
          <w:szCs w:val="28"/>
          <w:lang w:val="en-US"/>
        </w:rPr>
        <w:t xml:space="preserve"> a </w:t>
      </w:r>
      <w:proofErr w:type="spellStart"/>
      <w:r w:rsidR="004759C2">
        <w:rPr>
          <w:rFonts w:ascii="Times New Roman" w:hAnsi="Times New Roman" w:cs="Times New Roman"/>
          <w:color w:val="000000"/>
          <w:sz w:val="28"/>
          <w:szCs w:val="28"/>
          <w:lang w:val="en-US"/>
        </w:rPr>
        <w:t>autorizației</w:t>
      </w:r>
      <w:proofErr w:type="spellEnd"/>
      <w:r w:rsidR="004759C2">
        <w:rPr>
          <w:rFonts w:ascii="Times New Roman" w:hAnsi="Times New Roman" w:cs="Times New Roman"/>
          <w:color w:val="000000"/>
          <w:sz w:val="28"/>
          <w:szCs w:val="28"/>
          <w:lang w:val="en-US"/>
        </w:rPr>
        <w:t>.</w:t>
      </w:r>
    </w:p>
    <w:p w14:paraId="6F9FDC63" w14:textId="6832DB00" w:rsidR="00252A7A" w:rsidRDefault="00113929" w:rsidP="003E5EB9">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67</w:t>
      </w:r>
      <w:r w:rsidR="00CF0B8B" w:rsidRPr="00CF0B8B">
        <w:rPr>
          <w:rFonts w:ascii="Times New Roman" w:hAnsi="Times New Roman" w:cs="Times New Roman"/>
          <w:b/>
          <w:bCs/>
          <w:color w:val="000000"/>
          <w:sz w:val="28"/>
          <w:szCs w:val="28"/>
          <w:lang w:val="en-US"/>
        </w:rPr>
        <w:t>.</w:t>
      </w:r>
      <w:r w:rsidR="003E5EB9">
        <w:rPr>
          <w:rFonts w:ascii="Times New Roman" w:hAnsi="Times New Roman" w:cs="Times New Roman"/>
          <w:color w:val="000000"/>
          <w:sz w:val="28"/>
          <w:szCs w:val="28"/>
          <w:lang w:val="en-US"/>
        </w:rPr>
        <w:t xml:space="preserve"> </w:t>
      </w:r>
      <w:proofErr w:type="spellStart"/>
      <w:r w:rsidR="003E5EB9">
        <w:rPr>
          <w:rFonts w:ascii="Times New Roman" w:hAnsi="Times New Roman" w:cs="Times New Roman"/>
          <w:color w:val="000000"/>
          <w:sz w:val="28"/>
          <w:szCs w:val="28"/>
          <w:lang w:val="en-US"/>
        </w:rPr>
        <w:t>B</w:t>
      </w:r>
      <w:r w:rsidR="00252A7A" w:rsidRPr="00252A7A">
        <w:rPr>
          <w:rFonts w:ascii="Times New Roman" w:hAnsi="Times New Roman" w:cs="Times New Roman"/>
          <w:color w:val="000000"/>
          <w:sz w:val="28"/>
          <w:szCs w:val="28"/>
          <w:lang w:val="en-US"/>
        </w:rPr>
        <w:t>iroul</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vamal</w:t>
      </w:r>
      <w:proofErr w:type="spellEnd"/>
      <w:r w:rsidR="00252A7A" w:rsidRPr="00252A7A">
        <w:rPr>
          <w:rFonts w:ascii="Times New Roman" w:hAnsi="Times New Roman" w:cs="Times New Roman"/>
          <w:color w:val="000000"/>
          <w:sz w:val="28"/>
          <w:szCs w:val="28"/>
          <w:lang w:val="en-US"/>
        </w:rPr>
        <w:t xml:space="preserve"> </w:t>
      </w:r>
      <w:r w:rsidR="000C74EB">
        <w:rPr>
          <w:rFonts w:ascii="Times New Roman" w:hAnsi="Times New Roman" w:cs="Times New Roman"/>
          <w:color w:val="000000"/>
          <w:sz w:val="28"/>
          <w:szCs w:val="28"/>
          <w:lang w:val="en-US"/>
        </w:rPr>
        <w:t xml:space="preserve">competent </w:t>
      </w:r>
      <w:proofErr w:type="spellStart"/>
      <w:r w:rsidR="00252A7A" w:rsidRPr="00252A7A">
        <w:rPr>
          <w:rFonts w:ascii="Times New Roman" w:hAnsi="Times New Roman" w:cs="Times New Roman"/>
          <w:color w:val="000000"/>
          <w:sz w:val="28"/>
          <w:szCs w:val="28"/>
          <w:lang w:val="en-US"/>
        </w:rPr>
        <w:t>emite</w:t>
      </w:r>
      <w:proofErr w:type="spellEnd"/>
      <w:r w:rsidR="00252A7A" w:rsidRPr="00252A7A">
        <w:rPr>
          <w:rFonts w:ascii="Times New Roman" w:hAnsi="Times New Roman" w:cs="Times New Roman"/>
          <w:color w:val="000000"/>
          <w:sz w:val="28"/>
          <w:szCs w:val="28"/>
          <w:lang w:val="en-US"/>
        </w:rPr>
        <w:t xml:space="preserve"> o </w:t>
      </w:r>
      <w:proofErr w:type="spellStart"/>
      <w:r w:rsidR="00252A7A" w:rsidRPr="00252A7A">
        <w:rPr>
          <w:rFonts w:ascii="Times New Roman" w:hAnsi="Times New Roman" w:cs="Times New Roman"/>
          <w:color w:val="000000"/>
          <w:sz w:val="28"/>
          <w:szCs w:val="28"/>
          <w:lang w:val="en-US"/>
        </w:rPr>
        <w:t>autorizaţie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utilizarea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garanţiei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globale</w:t>
      </w:r>
      <w:proofErr w:type="spellEnd"/>
      <w:r w:rsidR="000C74EB">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corespunzătoare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fiecărei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cereri</w:t>
      </w:r>
      <w:proofErr w:type="spellEnd"/>
      <w:r w:rsidR="00252A7A" w:rsidRPr="00252A7A">
        <w:rPr>
          <w:rFonts w:ascii="Times New Roman" w:hAnsi="Times New Roman" w:cs="Times New Roman"/>
          <w:color w:val="000000"/>
          <w:sz w:val="28"/>
          <w:szCs w:val="28"/>
          <w:lang w:val="en-US"/>
        </w:rPr>
        <w:t>.</w:t>
      </w:r>
      <w:r w:rsidR="000C74EB">
        <w:rPr>
          <w:rFonts w:ascii="Times New Roman" w:hAnsi="Times New Roman" w:cs="Times New Roman"/>
          <w:color w:val="000000"/>
          <w:sz w:val="28"/>
          <w:szCs w:val="28"/>
        </w:rPr>
        <w:t xml:space="preserve"> Î</w:t>
      </w:r>
      <w:r w:rsidR="00252A7A" w:rsidRPr="00252A7A">
        <w:rPr>
          <w:rFonts w:ascii="Times New Roman" w:hAnsi="Times New Roman" w:cs="Times New Roman"/>
          <w:color w:val="000000"/>
          <w:sz w:val="28"/>
          <w:szCs w:val="28"/>
          <w:lang w:val="en-US"/>
        </w:rPr>
        <w:t xml:space="preserve">n </w:t>
      </w:r>
      <w:proofErr w:type="spellStart"/>
      <w:r w:rsidR="00252A7A" w:rsidRPr="00252A7A">
        <w:rPr>
          <w:rFonts w:ascii="Times New Roman" w:hAnsi="Times New Roman" w:cs="Times New Roman"/>
          <w:color w:val="000000"/>
          <w:sz w:val="28"/>
          <w:szCs w:val="28"/>
          <w:lang w:val="en-US"/>
        </w:rPr>
        <w:t>situaţia</w:t>
      </w:r>
      <w:proofErr w:type="spellEnd"/>
      <w:r w:rsidR="00252A7A" w:rsidRPr="00252A7A">
        <w:rPr>
          <w:rFonts w:ascii="Times New Roman" w:hAnsi="Times New Roman" w:cs="Times New Roman"/>
          <w:color w:val="000000"/>
          <w:sz w:val="28"/>
          <w:szCs w:val="28"/>
          <w:lang w:val="en-US"/>
        </w:rPr>
        <w:t xml:space="preserve"> </w:t>
      </w:r>
      <w:r w:rsidR="000C74EB">
        <w:rPr>
          <w:rFonts w:ascii="Times New Roman" w:hAnsi="Times New Roman" w:cs="Times New Roman"/>
          <w:color w:val="000000"/>
          <w:sz w:val="28"/>
          <w:szCs w:val="28"/>
        </w:rPr>
        <w:t>î</w:t>
      </w:r>
      <w:r w:rsidR="00252A7A" w:rsidRPr="00252A7A">
        <w:rPr>
          <w:rFonts w:ascii="Times New Roman" w:hAnsi="Times New Roman" w:cs="Times New Roman"/>
          <w:color w:val="000000"/>
          <w:sz w:val="28"/>
          <w:szCs w:val="28"/>
          <w:lang w:val="en-US"/>
        </w:rPr>
        <w:t xml:space="preserve">n care </w:t>
      </w:r>
      <w:r w:rsidR="003A3A23">
        <w:rPr>
          <w:rFonts w:ascii="Times New Roman" w:hAnsi="Times New Roman" w:cs="Times New Roman"/>
          <w:color w:val="000000"/>
          <w:sz w:val="28"/>
          <w:szCs w:val="28"/>
        </w:rPr>
        <w:t>î</w:t>
      </w:r>
      <w:r w:rsidR="00252A7A" w:rsidRPr="00252A7A">
        <w:rPr>
          <w:rFonts w:ascii="Times New Roman" w:hAnsi="Times New Roman" w:cs="Times New Roman"/>
          <w:color w:val="000000"/>
          <w:sz w:val="28"/>
          <w:szCs w:val="28"/>
          <w:lang w:val="en-US"/>
        </w:rPr>
        <w:t xml:space="preserve">n </w:t>
      </w:r>
      <w:proofErr w:type="spellStart"/>
      <w:r w:rsidR="00252A7A" w:rsidRPr="00252A7A">
        <w:rPr>
          <w:rFonts w:ascii="Times New Roman" w:hAnsi="Times New Roman" w:cs="Times New Roman"/>
          <w:color w:val="000000"/>
          <w:sz w:val="28"/>
          <w:szCs w:val="28"/>
          <w:lang w:val="en-US"/>
        </w:rPr>
        <w:t>cererile</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autorizare</w:t>
      </w:r>
      <w:proofErr w:type="spellEnd"/>
      <w:r w:rsidR="00252A7A" w:rsidRPr="00252A7A">
        <w:rPr>
          <w:rFonts w:ascii="Times New Roman" w:hAnsi="Times New Roman" w:cs="Times New Roman"/>
          <w:color w:val="000000"/>
          <w:sz w:val="28"/>
          <w:szCs w:val="28"/>
          <w:lang w:val="en-US"/>
        </w:rPr>
        <w:t xml:space="preserve"> ale </w:t>
      </w:r>
      <w:proofErr w:type="spellStart"/>
      <w:r w:rsidR="00252A7A" w:rsidRPr="00252A7A">
        <w:rPr>
          <w:rFonts w:ascii="Times New Roman" w:hAnsi="Times New Roman" w:cs="Times New Roman"/>
          <w:color w:val="000000"/>
          <w:sz w:val="28"/>
          <w:szCs w:val="28"/>
          <w:lang w:val="en-US"/>
        </w:rPr>
        <w:t>aceluiaşi</w:t>
      </w:r>
      <w:proofErr w:type="spellEnd"/>
      <w:r w:rsidR="000C74EB">
        <w:rPr>
          <w:rFonts w:ascii="Times New Roman" w:hAnsi="Times New Roman" w:cs="Times New Roman"/>
          <w:color w:val="000000"/>
          <w:sz w:val="28"/>
          <w:szCs w:val="28"/>
          <w:lang w:val="en-US"/>
        </w:rPr>
        <w:t xml:space="preserve"> </w:t>
      </w:r>
      <w:r w:rsidR="00252A7A" w:rsidRPr="00252A7A">
        <w:rPr>
          <w:rFonts w:ascii="Times New Roman" w:hAnsi="Times New Roman" w:cs="Times New Roman"/>
          <w:color w:val="000000"/>
          <w:sz w:val="28"/>
          <w:szCs w:val="28"/>
          <w:lang w:val="en-US"/>
        </w:rPr>
        <w:t xml:space="preserve">operator economic se </w:t>
      </w:r>
      <w:proofErr w:type="spellStart"/>
      <w:r w:rsidR="00252A7A" w:rsidRPr="00252A7A">
        <w:rPr>
          <w:rFonts w:ascii="Times New Roman" w:hAnsi="Times New Roman" w:cs="Times New Roman"/>
          <w:color w:val="000000"/>
          <w:sz w:val="28"/>
          <w:szCs w:val="28"/>
          <w:lang w:val="en-US"/>
        </w:rPr>
        <w:t>solicită</w:t>
      </w:r>
      <w:proofErr w:type="spellEnd"/>
      <w:r w:rsidR="00252A7A" w:rsidRPr="00252A7A">
        <w:rPr>
          <w:rFonts w:ascii="Times New Roman" w:hAnsi="Times New Roman" w:cs="Times New Roman"/>
          <w:color w:val="000000"/>
          <w:sz w:val="28"/>
          <w:szCs w:val="28"/>
          <w:lang w:val="en-US"/>
        </w:rPr>
        <w:t xml:space="preserve"> o </w:t>
      </w:r>
      <w:proofErr w:type="spellStart"/>
      <w:r w:rsidR="00252A7A" w:rsidRPr="00252A7A">
        <w:rPr>
          <w:rFonts w:ascii="Times New Roman" w:hAnsi="Times New Roman" w:cs="Times New Roman"/>
          <w:color w:val="000000"/>
          <w:sz w:val="28"/>
          <w:szCs w:val="28"/>
          <w:lang w:val="en-US"/>
        </w:rPr>
        <w:t>reducere</w:t>
      </w:r>
      <w:proofErr w:type="spellEnd"/>
      <w:r w:rsidR="00252A7A" w:rsidRPr="00252A7A">
        <w:rPr>
          <w:rFonts w:ascii="Times New Roman" w:hAnsi="Times New Roman" w:cs="Times New Roman"/>
          <w:color w:val="000000"/>
          <w:sz w:val="28"/>
          <w:szCs w:val="28"/>
          <w:lang w:val="en-US"/>
        </w:rPr>
        <w:t xml:space="preserve"> a </w:t>
      </w:r>
      <w:proofErr w:type="spellStart"/>
      <w:r w:rsidR="00252A7A" w:rsidRPr="00252A7A">
        <w:rPr>
          <w:rFonts w:ascii="Times New Roman" w:hAnsi="Times New Roman" w:cs="Times New Roman"/>
          <w:color w:val="000000"/>
          <w:sz w:val="28"/>
          <w:szCs w:val="28"/>
          <w:lang w:val="en-US"/>
        </w:rPr>
        <w:t>cuantumului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sau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exonerare</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garanţie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biroul</w:t>
      </w:r>
      <w:proofErr w:type="spellEnd"/>
      <w:r w:rsidR="003E5EB9">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vamal</w:t>
      </w:r>
      <w:proofErr w:type="spellEnd"/>
      <w:r w:rsidR="00252A7A" w:rsidRPr="00252A7A">
        <w:rPr>
          <w:rFonts w:ascii="Times New Roman" w:hAnsi="Times New Roman" w:cs="Times New Roman"/>
          <w:color w:val="000000"/>
          <w:sz w:val="28"/>
          <w:szCs w:val="28"/>
          <w:lang w:val="en-US"/>
        </w:rPr>
        <w:t xml:space="preserve"> </w:t>
      </w:r>
      <w:r w:rsidR="000C74EB">
        <w:rPr>
          <w:rFonts w:ascii="Times New Roman" w:hAnsi="Times New Roman" w:cs="Times New Roman"/>
          <w:color w:val="000000"/>
          <w:sz w:val="28"/>
          <w:szCs w:val="28"/>
          <w:lang w:val="en-US"/>
        </w:rPr>
        <w:t>competent</w:t>
      </w:r>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analizează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condiţia</w:t>
      </w:r>
      <w:proofErr w:type="spellEnd"/>
      <w:r w:rsidR="00252A7A" w:rsidRPr="00252A7A">
        <w:rPr>
          <w:rFonts w:ascii="Times New Roman" w:hAnsi="Times New Roman" w:cs="Times New Roman"/>
          <w:color w:val="000000"/>
          <w:sz w:val="28"/>
          <w:szCs w:val="28"/>
          <w:lang w:val="en-US"/>
        </w:rPr>
        <w:t xml:space="preserve"> ca </w:t>
      </w:r>
      <w:proofErr w:type="spellStart"/>
      <w:r w:rsidR="00252A7A" w:rsidRPr="00252A7A">
        <w:rPr>
          <w:rFonts w:ascii="Times New Roman" w:hAnsi="Times New Roman" w:cs="Times New Roman"/>
          <w:color w:val="000000"/>
          <w:sz w:val="28"/>
          <w:szCs w:val="28"/>
          <w:lang w:val="en-US"/>
        </w:rPr>
        <w:t>solicitantul</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facă</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dovada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unor</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resurse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financiare</w:t>
      </w:r>
      <w:proofErr w:type="spellEnd"/>
      <w:r w:rsidR="003E5EB9">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suficiente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r w:rsidR="000C74EB">
        <w:rPr>
          <w:rFonts w:ascii="Times New Roman" w:hAnsi="Times New Roman" w:cs="Times New Roman"/>
          <w:color w:val="000000"/>
          <w:sz w:val="28"/>
          <w:szCs w:val="28"/>
        </w:rPr>
        <w:t>î</w:t>
      </w:r>
      <w:proofErr w:type="spellStart"/>
      <w:r w:rsidR="00252A7A" w:rsidRPr="00252A7A">
        <w:rPr>
          <w:rFonts w:ascii="Times New Roman" w:hAnsi="Times New Roman" w:cs="Times New Roman"/>
          <w:color w:val="000000"/>
          <w:sz w:val="28"/>
          <w:szCs w:val="28"/>
          <w:lang w:val="en-US"/>
        </w:rPr>
        <w:t>ndeplinirea</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obligaţiilor</w:t>
      </w:r>
      <w:proofErr w:type="spellEnd"/>
      <w:r w:rsidR="00252A7A" w:rsidRPr="00252A7A">
        <w:rPr>
          <w:rFonts w:ascii="Times New Roman" w:hAnsi="Times New Roman" w:cs="Times New Roman"/>
          <w:color w:val="000000"/>
          <w:sz w:val="28"/>
          <w:szCs w:val="28"/>
          <w:lang w:val="en-US"/>
        </w:rPr>
        <w:t xml:space="preserve"> sale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partea</w:t>
      </w:r>
      <w:proofErr w:type="spellEnd"/>
      <w:r w:rsidR="00252A7A" w:rsidRPr="00252A7A">
        <w:rPr>
          <w:rFonts w:ascii="Times New Roman" w:hAnsi="Times New Roman" w:cs="Times New Roman"/>
          <w:color w:val="000000"/>
          <w:sz w:val="28"/>
          <w:szCs w:val="28"/>
          <w:lang w:val="en-US"/>
        </w:rPr>
        <w:t xml:space="preserve"> din </w:t>
      </w:r>
      <w:proofErr w:type="spellStart"/>
      <w:r w:rsidR="00252A7A" w:rsidRPr="00252A7A">
        <w:rPr>
          <w:rFonts w:ascii="Times New Roman" w:hAnsi="Times New Roman" w:cs="Times New Roman"/>
          <w:color w:val="000000"/>
          <w:sz w:val="28"/>
          <w:szCs w:val="28"/>
          <w:lang w:val="en-US"/>
        </w:rPr>
        <w:t>cuantumul</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referinţă</w:t>
      </w:r>
      <w:proofErr w:type="spellEnd"/>
      <w:r w:rsidR="00252A7A" w:rsidRPr="00252A7A">
        <w:rPr>
          <w:rFonts w:ascii="Times New Roman" w:hAnsi="Times New Roman" w:cs="Times New Roman"/>
          <w:color w:val="000000"/>
          <w:sz w:val="28"/>
          <w:szCs w:val="28"/>
          <w:lang w:val="en-US"/>
        </w:rPr>
        <w:t xml:space="preserve"> care nu</w:t>
      </w:r>
      <w:r w:rsidR="000C74EB">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este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acoperit</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garanţie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lu</w:t>
      </w:r>
      <w:r w:rsidR="000C74EB">
        <w:rPr>
          <w:rFonts w:ascii="Times New Roman" w:hAnsi="Times New Roman" w:cs="Times New Roman"/>
          <w:color w:val="000000"/>
          <w:sz w:val="28"/>
          <w:szCs w:val="28"/>
          <w:lang w:val="en-US"/>
        </w:rPr>
        <w:t>î</w:t>
      </w:r>
      <w:r w:rsidR="00252A7A" w:rsidRPr="00252A7A">
        <w:rPr>
          <w:rFonts w:ascii="Times New Roman" w:hAnsi="Times New Roman" w:cs="Times New Roman"/>
          <w:color w:val="000000"/>
          <w:sz w:val="28"/>
          <w:szCs w:val="28"/>
          <w:lang w:val="en-US"/>
        </w:rPr>
        <w:t>nd</w:t>
      </w:r>
      <w:proofErr w:type="spellEnd"/>
      <w:r w:rsidR="00252A7A" w:rsidRPr="00252A7A">
        <w:rPr>
          <w:rFonts w:ascii="Times New Roman" w:hAnsi="Times New Roman" w:cs="Times New Roman"/>
          <w:color w:val="000000"/>
          <w:sz w:val="28"/>
          <w:szCs w:val="28"/>
          <w:lang w:val="en-US"/>
        </w:rPr>
        <w:t xml:space="preserve"> </w:t>
      </w:r>
      <w:proofErr w:type="spellStart"/>
      <w:r w:rsidR="000C74EB">
        <w:rPr>
          <w:rFonts w:ascii="Times New Roman" w:hAnsi="Times New Roman" w:cs="Times New Roman"/>
          <w:color w:val="000000"/>
          <w:sz w:val="28"/>
          <w:szCs w:val="28"/>
          <w:lang w:val="en-US"/>
        </w:rPr>
        <w:t>î</w:t>
      </w:r>
      <w:r w:rsidR="00252A7A" w:rsidRPr="00252A7A">
        <w:rPr>
          <w:rFonts w:ascii="Times New Roman" w:hAnsi="Times New Roman" w:cs="Times New Roman"/>
          <w:color w:val="000000"/>
          <w:sz w:val="28"/>
          <w:szCs w:val="28"/>
          <w:lang w:val="en-US"/>
        </w:rPr>
        <w:t>n</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considerare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cuantumul</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referință</w:t>
      </w:r>
      <w:proofErr w:type="spellEnd"/>
      <w:r w:rsidR="00252A7A" w:rsidRPr="00252A7A">
        <w:rPr>
          <w:rFonts w:ascii="Times New Roman" w:hAnsi="Times New Roman" w:cs="Times New Roman"/>
          <w:color w:val="000000"/>
          <w:sz w:val="28"/>
          <w:szCs w:val="28"/>
          <w:lang w:val="en-US"/>
        </w:rPr>
        <w:t xml:space="preserve"> al </w:t>
      </w:r>
      <w:proofErr w:type="spellStart"/>
      <w:r w:rsidR="00252A7A" w:rsidRPr="00252A7A">
        <w:rPr>
          <w:rFonts w:ascii="Times New Roman" w:hAnsi="Times New Roman" w:cs="Times New Roman"/>
          <w:color w:val="000000"/>
          <w:sz w:val="28"/>
          <w:szCs w:val="28"/>
          <w:lang w:val="en-US"/>
        </w:rPr>
        <w:t>garanției</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globale</w:t>
      </w:r>
      <w:proofErr w:type="spellEnd"/>
      <w:r w:rsidR="000C74EB">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pentru</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toate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cererile</w:t>
      </w:r>
      <w:proofErr w:type="spellEnd"/>
      <w:r w:rsidR="00252A7A" w:rsidRPr="00252A7A">
        <w:rPr>
          <w:rFonts w:ascii="Times New Roman" w:hAnsi="Times New Roman" w:cs="Times New Roman"/>
          <w:color w:val="000000"/>
          <w:sz w:val="28"/>
          <w:szCs w:val="28"/>
          <w:lang w:val="en-US"/>
        </w:rPr>
        <w:t xml:space="preserve"> </w:t>
      </w:r>
      <w:proofErr w:type="spellStart"/>
      <w:r w:rsidR="00252A7A" w:rsidRPr="00252A7A">
        <w:rPr>
          <w:rFonts w:ascii="Times New Roman" w:hAnsi="Times New Roman" w:cs="Times New Roman"/>
          <w:color w:val="000000"/>
          <w:sz w:val="28"/>
          <w:szCs w:val="28"/>
          <w:lang w:val="en-US"/>
        </w:rPr>
        <w:t>depuse</w:t>
      </w:r>
      <w:proofErr w:type="spellEnd"/>
      <w:r w:rsidR="00252A7A" w:rsidRPr="00252A7A">
        <w:rPr>
          <w:rFonts w:ascii="Times New Roman" w:hAnsi="Times New Roman" w:cs="Times New Roman"/>
          <w:color w:val="000000"/>
          <w:sz w:val="28"/>
          <w:szCs w:val="28"/>
          <w:lang w:val="en-US"/>
        </w:rPr>
        <w:t xml:space="preserve"> de </w:t>
      </w:r>
      <w:proofErr w:type="spellStart"/>
      <w:r w:rsidR="00252A7A" w:rsidRPr="00252A7A">
        <w:rPr>
          <w:rFonts w:ascii="Times New Roman" w:hAnsi="Times New Roman" w:cs="Times New Roman"/>
          <w:color w:val="000000"/>
          <w:sz w:val="28"/>
          <w:szCs w:val="28"/>
          <w:lang w:val="en-US"/>
        </w:rPr>
        <w:t>acel</w:t>
      </w:r>
      <w:proofErr w:type="spellEnd"/>
      <w:r w:rsidR="00252A7A" w:rsidRPr="00252A7A">
        <w:rPr>
          <w:rFonts w:ascii="Times New Roman" w:hAnsi="Times New Roman" w:cs="Times New Roman"/>
          <w:color w:val="000000"/>
          <w:sz w:val="28"/>
          <w:szCs w:val="28"/>
          <w:lang w:val="en-US"/>
        </w:rPr>
        <w:t xml:space="preserve"> agent economic.</w:t>
      </w:r>
    </w:p>
    <w:p w14:paraId="3AE1DE69" w14:textId="77777777" w:rsidR="003A3A23" w:rsidRPr="00252A7A" w:rsidRDefault="003A3A23" w:rsidP="003E5EB9">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p>
    <w:p w14:paraId="63862BAE" w14:textId="2BB737D8" w:rsidR="00CF0B8B" w:rsidRDefault="0050072A" w:rsidP="00F1495E">
      <w:pPr>
        <w:autoSpaceDE w:val="0"/>
        <w:autoSpaceDN w:val="0"/>
        <w:adjustRightInd w:val="0"/>
        <w:spacing w:after="0" w:line="24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Secțiunea</w:t>
      </w:r>
      <w:proofErr w:type="spellEnd"/>
      <w:r>
        <w:rPr>
          <w:rFonts w:ascii="Times New Roman" w:hAnsi="Times New Roman" w:cs="Times New Roman"/>
          <w:b/>
          <w:bCs/>
          <w:sz w:val="28"/>
          <w:szCs w:val="28"/>
          <w:lang w:val="en-US"/>
        </w:rPr>
        <w:t xml:space="preserve"> a </w:t>
      </w:r>
      <w:r w:rsidR="009166AB">
        <w:rPr>
          <w:rFonts w:ascii="Times New Roman" w:hAnsi="Times New Roman" w:cs="Times New Roman"/>
          <w:b/>
          <w:bCs/>
          <w:sz w:val="28"/>
          <w:szCs w:val="28"/>
          <w:lang w:val="en-US"/>
        </w:rPr>
        <w:t>2</w:t>
      </w:r>
      <w:r>
        <w:rPr>
          <w:rFonts w:ascii="Times New Roman" w:hAnsi="Times New Roman" w:cs="Times New Roman"/>
          <w:b/>
          <w:bCs/>
          <w:sz w:val="28"/>
          <w:szCs w:val="28"/>
          <w:lang w:val="en-US"/>
        </w:rPr>
        <w:t>-a</w:t>
      </w:r>
      <w:r w:rsidR="003F1B32" w:rsidRPr="003F1B32">
        <w:rPr>
          <w:rFonts w:ascii="Times New Roman" w:hAnsi="Times New Roman" w:cs="Times New Roman"/>
          <w:b/>
          <w:bCs/>
          <w:sz w:val="28"/>
          <w:szCs w:val="28"/>
          <w:lang w:val="en-US"/>
        </w:rPr>
        <w:t xml:space="preserve"> </w:t>
      </w:r>
    </w:p>
    <w:p w14:paraId="3A869944" w14:textId="412E8E8F" w:rsidR="00D6333D" w:rsidRPr="00252A7A" w:rsidRDefault="00F25783" w:rsidP="009655CC">
      <w:pPr>
        <w:autoSpaceDE w:val="0"/>
        <w:autoSpaceDN w:val="0"/>
        <w:adjustRightInd w:val="0"/>
        <w:spacing w:after="0" w:line="240" w:lineRule="auto"/>
        <w:ind w:left="720" w:firstLine="720"/>
        <w:rPr>
          <w:rFonts w:ascii="Times New Roman" w:hAnsi="Times New Roman" w:cs="Times New Roman"/>
          <w:color w:val="222222"/>
          <w:sz w:val="28"/>
          <w:szCs w:val="28"/>
          <w:lang w:val="en-US"/>
        </w:rPr>
      </w:pPr>
      <w:proofErr w:type="spellStart"/>
      <w:r>
        <w:rPr>
          <w:rFonts w:ascii="Times New Roman" w:hAnsi="Times New Roman" w:cs="Times New Roman"/>
          <w:b/>
          <w:bCs/>
          <w:sz w:val="28"/>
          <w:szCs w:val="28"/>
          <w:lang w:val="en-US"/>
        </w:rPr>
        <w:t>Cererea</w:t>
      </w:r>
      <w:proofErr w:type="spellEnd"/>
      <w:r>
        <w:rPr>
          <w:rFonts w:ascii="Times New Roman" w:hAnsi="Times New Roman" w:cs="Times New Roman"/>
          <w:b/>
          <w:bCs/>
          <w:sz w:val="28"/>
          <w:szCs w:val="28"/>
          <w:lang w:val="en-US"/>
        </w:rPr>
        <w:t xml:space="preserve"> de </w:t>
      </w:r>
      <w:proofErr w:type="spellStart"/>
      <w:r w:rsidRPr="00223891">
        <w:rPr>
          <w:rFonts w:ascii="Times New Roman" w:hAnsi="Times New Roman" w:cs="Times New Roman"/>
          <w:b/>
          <w:bCs/>
          <w:sz w:val="28"/>
          <w:szCs w:val="28"/>
          <w:lang w:val="en-US"/>
        </w:rPr>
        <w:t>autorizare</w:t>
      </w:r>
      <w:proofErr w:type="spellEnd"/>
      <w:r w:rsidR="00734FEF" w:rsidRPr="00223891">
        <w:rPr>
          <w:rFonts w:ascii="Times New Roman" w:hAnsi="Times New Roman" w:cs="Times New Roman"/>
          <w:b/>
          <w:bCs/>
          <w:color w:val="000000"/>
          <w:sz w:val="28"/>
          <w:szCs w:val="28"/>
          <w:lang w:val="en-US"/>
        </w:rPr>
        <w:t xml:space="preserve"> </w:t>
      </w:r>
      <w:proofErr w:type="spellStart"/>
      <w:r w:rsidRPr="00734FEF">
        <w:rPr>
          <w:rFonts w:ascii="Times New Roman" w:hAnsi="Times New Roman" w:cs="Times New Roman"/>
          <w:b/>
          <w:bCs/>
          <w:sz w:val="28"/>
          <w:szCs w:val="28"/>
          <w:lang w:val="en-US"/>
        </w:rPr>
        <w:t>pentru</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utilizarea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garanției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globale</w:t>
      </w:r>
      <w:proofErr w:type="spellEnd"/>
      <w:r>
        <w:rPr>
          <w:rFonts w:ascii="Times New Roman" w:hAnsi="Times New Roman" w:cs="Times New Roman"/>
          <w:b/>
          <w:bCs/>
          <w:sz w:val="28"/>
          <w:szCs w:val="28"/>
          <w:lang w:val="en-US"/>
        </w:rPr>
        <w:t xml:space="preserve"> </w:t>
      </w:r>
    </w:p>
    <w:p w14:paraId="18AB5740" w14:textId="003EE13C" w:rsidR="00A90946" w:rsidRPr="00A6560E" w:rsidRDefault="00A90946" w:rsidP="00252A7A">
      <w:pPr>
        <w:autoSpaceDE w:val="0"/>
        <w:autoSpaceDN w:val="0"/>
        <w:adjustRightInd w:val="0"/>
        <w:spacing w:after="0" w:line="240" w:lineRule="auto"/>
        <w:jc w:val="both"/>
        <w:rPr>
          <w:rFonts w:ascii="Times New Roman" w:hAnsi="Times New Roman" w:cs="Times New Roman"/>
          <w:color w:val="222222"/>
          <w:sz w:val="16"/>
          <w:szCs w:val="16"/>
          <w:lang w:val="en-US"/>
        </w:rPr>
      </w:pPr>
    </w:p>
    <w:p w14:paraId="40EE8654" w14:textId="7309A566" w:rsidR="00A22AE1" w:rsidRDefault="00113929" w:rsidP="00A41FFA">
      <w:pPr>
        <w:spacing w:after="0"/>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68</w:t>
      </w:r>
      <w:r w:rsidR="00223891" w:rsidRPr="00223891">
        <w:rPr>
          <w:rFonts w:ascii="Times New Roman" w:hAnsi="Times New Roman" w:cs="Times New Roman"/>
          <w:b/>
          <w:bCs/>
          <w:sz w:val="28"/>
          <w:szCs w:val="28"/>
          <w:lang w:val="en-US"/>
        </w:rPr>
        <w:t>.</w:t>
      </w:r>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Cererea</w:t>
      </w:r>
      <w:proofErr w:type="spellEnd"/>
      <w:r w:rsidR="00F25783" w:rsidRPr="00F25783">
        <w:rPr>
          <w:rFonts w:ascii="Times New Roman" w:hAnsi="Times New Roman" w:cs="Times New Roman"/>
          <w:sz w:val="28"/>
          <w:szCs w:val="28"/>
          <w:lang w:val="en-US"/>
        </w:rPr>
        <w:t xml:space="preserve"> de </w:t>
      </w:r>
      <w:proofErr w:type="spellStart"/>
      <w:r w:rsidR="00734FEF" w:rsidRPr="00223891">
        <w:rPr>
          <w:rFonts w:ascii="Times New Roman" w:hAnsi="Times New Roman" w:cs="Times New Roman"/>
          <w:color w:val="000000"/>
          <w:sz w:val="28"/>
          <w:szCs w:val="28"/>
          <w:lang w:val="en-US"/>
        </w:rPr>
        <w:t>autorizare</w:t>
      </w:r>
      <w:proofErr w:type="spellEnd"/>
      <w:r w:rsidR="00734FEF" w:rsidRPr="00252A7A">
        <w:rPr>
          <w:rFonts w:ascii="Times New Roman" w:hAnsi="Times New Roman" w:cs="Times New Roman"/>
          <w:color w:val="000000"/>
          <w:sz w:val="28"/>
          <w:szCs w:val="28"/>
          <w:lang w:val="en-US"/>
        </w:rPr>
        <w:t xml:space="preserve"> </w:t>
      </w:r>
      <w:proofErr w:type="spellStart"/>
      <w:r w:rsidR="00F25783" w:rsidRPr="00F25783">
        <w:rPr>
          <w:rFonts w:ascii="Times New Roman" w:hAnsi="Times New Roman" w:cs="Times New Roman"/>
          <w:sz w:val="28"/>
          <w:szCs w:val="28"/>
          <w:lang w:val="en-US"/>
        </w:rPr>
        <w:t>pentru</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utilizarea</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garanţiei</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globale</w:t>
      </w:r>
      <w:proofErr w:type="spellEnd"/>
      <w:r w:rsidR="00F25783" w:rsidRPr="00F25783">
        <w:rPr>
          <w:rFonts w:ascii="Times New Roman" w:hAnsi="Times New Roman" w:cs="Times New Roman"/>
          <w:sz w:val="28"/>
          <w:szCs w:val="28"/>
          <w:lang w:val="en-US"/>
        </w:rPr>
        <w:t xml:space="preserve"> se </w:t>
      </w:r>
      <w:proofErr w:type="spellStart"/>
      <w:r w:rsidR="00A41FFA">
        <w:rPr>
          <w:rFonts w:ascii="Times New Roman" w:hAnsi="Times New Roman" w:cs="Times New Roman"/>
          <w:sz w:val="28"/>
          <w:szCs w:val="28"/>
          <w:lang w:val="en-US"/>
        </w:rPr>
        <w:t>depune</w:t>
      </w:r>
      <w:proofErr w:type="spellEnd"/>
      <w:r w:rsidR="00A41FFA">
        <w:rPr>
          <w:rFonts w:ascii="Times New Roman" w:hAnsi="Times New Roman" w:cs="Times New Roman"/>
          <w:sz w:val="28"/>
          <w:szCs w:val="28"/>
          <w:lang w:val="en-US"/>
        </w:rPr>
        <w:t xml:space="preserve"> </w:t>
      </w:r>
      <w:r w:rsidR="00F25783" w:rsidRPr="00F25783">
        <w:rPr>
          <w:rFonts w:ascii="Times New Roman" w:hAnsi="Times New Roman" w:cs="Times New Roman"/>
          <w:sz w:val="28"/>
          <w:szCs w:val="28"/>
          <w:lang w:val="en-US"/>
        </w:rPr>
        <w:t>de solicitant</w:t>
      </w:r>
      <w:r w:rsidR="000E5084">
        <w:rPr>
          <w:rFonts w:ascii="Times New Roman" w:hAnsi="Times New Roman" w:cs="Times New Roman"/>
          <w:sz w:val="28"/>
          <w:szCs w:val="28"/>
          <w:lang w:val="en-US"/>
        </w:rPr>
        <w:t xml:space="preserve"> </w:t>
      </w:r>
      <w:proofErr w:type="spellStart"/>
      <w:r w:rsidR="00DB34DA">
        <w:rPr>
          <w:rFonts w:ascii="Times New Roman" w:hAnsi="Times New Roman" w:cs="Times New Roman"/>
          <w:sz w:val="28"/>
          <w:szCs w:val="28"/>
          <w:lang w:val="en-US"/>
        </w:rPr>
        <w:t>în</w:t>
      </w:r>
      <w:proofErr w:type="spellEnd"/>
      <w:r w:rsidR="00DB34DA">
        <w:rPr>
          <w:rFonts w:ascii="Times New Roman" w:hAnsi="Times New Roman" w:cs="Times New Roman"/>
          <w:sz w:val="28"/>
          <w:szCs w:val="28"/>
          <w:lang w:val="en-US"/>
        </w:rPr>
        <w:t xml:space="preserve"> </w:t>
      </w:r>
      <w:r w:rsidR="00B72A7B" w:rsidRPr="006E2E74">
        <w:rPr>
          <w:rFonts w:ascii="Times New Roman" w:hAnsi="Times New Roman" w:cs="Times New Roman"/>
          <w:b/>
          <w:bCs/>
          <w:sz w:val="28"/>
          <w:szCs w:val="28"/>
          <w:lang w:val="en-US"/>
        </w:rPr>
        <w:t>S</w:t>
      </w:r>
      <w:r w:rsidR="00223891">
        <w:rPr>
          <w:rFonts w:ascii="Times New Roman" w:hAnsi="Times New Roman" w:cs="Times New Roman"/>
          <w:b/>
          <w:bCs/>
          <w:sz w:val="28"/>
          <w:szCs w:val="28"/>
          <w:lang w:val="en-US"/>
        </w:rPr>
        <w:t>D</w:t>
      </w:r>
      <w:r w:rsidR="00B72A7B" w:rsidRPr="006E2E74">
        <w:rPr>
          <w:rFonts w:ascii="Times New Roman" w:hAnsi="Times New Roman" w:cs="Times New Roman"/>
          <w:b/>
          <w:bCs/>
          <w:sz w:val="28"/>
          <w:szCs w:val="28"/>
          <w:lang w:val="en-US"/>
        </w:rPr>
        <w:t>V</w:t>
      </w:r>
      <w:r w:rsidR="00B72A7B" w:rsidRPr="003B60BB">
        <w:rPr>
          <w:rFonts w:ascii="Times New Roman" w:hAnsi="Times New Roman" w:cs="Times New Roman"/>
          <w:sz w:val="28"/>
          <w:szCs w:val="28"/>
          <w:lang w:val="en-US"/>
        </w:rPr>
        <w:t xml:space="preserve">, </w:t>
      </w:r>
      <w:proofErr w:type="spellStart"/>
      <w:r w:rsidR="00B72A7B">
        <w:rPr>
          <w:rFonts w:ascii="Times New Roman" w:hAnsi="Times New Roman" w:cs="Times New Roman"/>
          <w:sz w:val="28"/>
          <w:szCs w:val="28"/>
          <w:lang w:val="en-US"/>
        </w:rPr>
        <w:t>completînd</w:t>
      </w:r>
      <w:proofErr w:type="spellEnd"/>
      <w:r w:rsidR="00B72A7B">
        <w:rPr>
          <w:rFonts w:ascii="Times New Roman" w:hAnsi="Times New Roman" w:cs="Times New Roman"/>
          <w:sz w:val="28"/>
          <w:szCs w:val="28"/>
          <w:lang w:val="en-US"/>
        </w:rPr>
        <w:t xml:space="preserve"> </w:t>
      </w:r>
      <w:proofErr w:type="spellStart"/>
      <w:r w:rsidR="00B72A7B">
        <w:rPr>
          <w:rFonts w:ascii="Times New Roman" w:hAnsi="Times New Roman" w:cs="Times New Roman"/>
          <w:sz w:val="28"/>
          <w:szCs w:val="28"/>
          <w:lang w:val="en-US"/>
        </w:rPr>
        <w:t>elementele</w:t>
      </w:r>
      <w:proofErr w:type="spellEnd"/>
      <w:r w:rsidR="00B72A7B">
        <w:rPr>
          <w:rFonts w:ascii="Times New Roman" w:hAnsi="Times New Roman" w:cs="Times New Roman"/>
          <w:sz w:val="28"/>
          <w:szCs w:val="28"/>
          <w:lang w:val="en-US"/>
        </w:rPr>
        <w:t xml:space="preserve"> de date solicitate</w:t>
      </w:r>
      <w:r w:rsidR="00DB34DA">
        <w:rPr>
          <w:rFonts w:ascii="Times New Roman" w:hAnsi="Times New Roman" w:cs="Times New Roman"/>
          <w:sz w:val="28"/>
          <w:szCs w:val="28"/>
          <w:lang w:val="en-US"/>
        </w:rPr>
        <w:t>,</w:t>
      </w:r>
      <w:r w:rsidR="00F25783" w:rsidRPr="00F25783">
        <w:rPr>
          <w:rFonts w:ascii="Times New Roman" w:hAnsi="Times New Roman" w:cs="Times New Roman"/>
          <w:sz w:val="28"/>
          <w:szCs w:val="28"/>
          <w:lang w:val="en-US"/>
        </w:rPr>
        <w:t xml:space="preserve"> </w:t>
      </w:r>
      <w:proofErr w:type="spellStart"/>
      <w:r w:rsidR="00A22AE1">
        <w:rPr>
          <w:rFonts w:ascii="Times New Roman" w:hAnsi="Times New Roman" w:cs="Times New Roman"/>
          <w:sz w:val="28"/>
          <w:szCs w:val="28"/>
          <w:lang w:val="en-US"/>
        </w:rPr>
        <w:t>după</w:t>
      </w:r>
      <w:proofErr w:type="spellEnd"/>
      <w:r w:rsidR="00A22AE1">
        <w:rPr>
          <w:rFonts w:ascii="Times New Roman" w:hAnsi="Times New Roman" w:cs="Times New Roman"/>
          <w:sz w:val="28"/>
          <w:szCs w:val="28"/>
          <w:lang w:val="en-US"/>
        </w:rPr>
        <w:t xml:space="preserve"> cum </w:t>
      </w:r>
      <w:proofErr w:type="spellStart"/>
      <w:r w:rsidR="00A22AE1">
        <w:rPr>
          <w:rFonts w:ascii="Times New Roman" w:hAnsi="Times New Roman" w:cs="Times New Roman"/>
          <w:sz w:val="28"/>
          <w:szCs w:val="28"/>
          <w:lang w:val="en-US"/>
        </w:rPr>
        <w:t>urmează</w:t>
      </w:r>
      <w:proofErr w:type="spellEnd"/>
      <w:r w:rsidR="00A22AE1">
        <w:rPr>
          <w:rFonts w:ascii="Times New Roman" w:hAnsi="Times New Roman" w:cs="Times New Roman"/>
          <w:sz w:val="28"/>
          <w:szCs w:val="28"/>
          <w:lang w:val="en-US"/>
        </w:rPr>
        <w:t>:</w:t>
      </w:r>
    </w:p>
    <w:p w14:paraId="360CC25D" w14:textId="3188E755" w:rsidR="00DB34DA" w:rsidRPr="00A41FFA" w:rsidRDefault="00A22AE1" w:rsidP="00982269">
      <w:pPr>
        <w:autoSpaceDE w:val="0"/>
        <w:autoSpaceDN w:val="0"/>
        <w:adjustRightInd w:val="0"/>
        <w:spacing w:after="0" w:line="240" w:lineRule="auto"/>
        <w:ind w:firstLine="567"/>
        <w:jc w:val="both"/>
        <w:rPr>
          <w:rFonts w:ascii="Times New Roman" w:hAnsi="Times New Roman" w:cs="Times New Roman"/>
          <w:b/>
          <w:bCs/>
          <w:sz w:val="28"/>
          <w:szCs w:val="28"/>
          <w:lang w:val="en-US"/>
        </w:rPr>
      </w:pPr>
      <w:r>
        <w:rPr>
          <w:rFonts w:ascii="Times New Roman" w:hAnsi="Times New Roman" w:cs="Times New Roman"/>
          <w:sz w:val="28"/>
          <w:szCs w:val="28"/>
          <w:lang w:val="en-US"/>
        </w:rPr>
        <w:t>1)</w:t>
      </w:r>
      <w:r w:rsidR="00B72A7B">
        <w:rPr>
          <w:rFonts w:ascii="Times New Roman" w:hAnsi="Times New Roman" w:cs="Times New Roman"/>
          <w:sz w:val="28"/>
          <w:szCs w:val="28"/>
          <w:lang w:val="en-US"/>
        </w:rPr>
        <w:t xml:space="preserve"> </w:t>
      </w:r>
      <w:proofErr w:type="spellStart"/>
      <w:r w:rsidR="00B72A7B" w:rsidRPr="00A41FFA">
        <w:rPr>
          <w:rFonts w:ascii="Times New Roman" w:hAnsi="Times New Roman" w:cs="Times New Roman"/>
          <w:b/>
          <w:bCs/>
          <w:sz w:val="28"/>
          <w:szCs w:val="28"/>
          <w:lang w:val="en-US"/>
        </w:rPr>
        <w:t>În</w:t>
      </w:r>
      <w:proofErr w:type="spellEnd"/>
      <w:r w:rsidR="00B72A7B" w:rsidRPr="00A41FFA">
        <w:rPr>
          <w:rFonts w:ascii="Times New Roman" w:hAnsi="Times New Roman" w:cs="Times New Roman"/>
          <w:b/>
          <w:bCs/>
          <w:sz w:val="28"/>
          <w:szCs w:val="28"/>
          <w:lang w:val="en-US"/>
        </w:rPr>
        <w:t xml:space="preserve"> </w:t>
      </w:r>
      <w:proofErr w:type="spellStart"/>
      <w:r w:rsidR="00DB34DA" w:rsidRPr="00A41FFA">
        <w:rPr>
          <w:rFonts w:ascii="Times New Roman" w:hAnsi="Times New Roman" w:cs="Times New Roman"/>
          <w:b/>
          <w:bCs/>
          <w:sz w:val="28"/>
          <w:szCs w:val="28"/>
          <w:lang w:val="en-US"/>
        </w:rPr>
        <w:t>pagina</w:t>
      </w:r>
      <w:proofErr w:type="spellEnd"/>
      <w:r w:rsidR="00DB34DA" w:rsidRPr="00A41FFA">
        <w:rPr>
          <w:rFonts w:ascii="Times New Roman" w:hAnsi="Times New Roman" w:cs="Times New Roman"/>
          <w:b/>
          <w:bCs/>
          <w:sz w:val="28"/>
          <w:szCs w:val="28"/>
          <w:lang w:val="en-US"/>
        </w:rPr>
        <w:t xml:space="preserve"> de </w:t>
      </w:r>
      <w:proofErr w:type="spellStart"/>
      <w:r w:rsidR="00DB34DA" w:rsidRPr="00A41FFA">
        <w:rPr>
          <w:rFonts w:ascii="Times New Roman" w:hAnsi="Times New Roman" w:cs="Times New Roman"/>
          <w:b/>
          <w:bCs/>
          <w:sz w:val="28"/>
          <w:szCs w:val="28"/>
          <w:lang w:val="en-US"/>
        </w:rPr>
        <w:t>selectare</w:t>
      </w:r>
      <w:proofErr w:type="spellEnd"/>
      <w:r w:rsidR="00DB34DA" w:rsidRPr="00A41FFA">
        <w:rPr>
          <w:rFonts w:ascii="Times New Roman" w:hAnsi="Times New Roman" w:cs="Times New Roman"/>
          <w:b/>
          <w:bCs/>
          <w:sz w:val="28"/>
          <w:szCs w:val="28"/>
          <w:lang w:val="en-US"/>
        </w:rPr>
        <w:t xml:space="preserve"> a </w:t>
      </w:r>
      <w:proofErr w:type="spellStart"/>
      <w:r w:rsidR="00DB34DA" w:rsidRPr="00A41FFA">
        <w:rPr>
          <w:rFonts w:ascii="Times New Roman" w:hAnsi="Times New Roman" w:cs="Times New Roman"/>
          <w:b/>
          <w:bCs/>
          <w:sz w:val="28"/>
          <w:szCs w:val="28"/>
          <w:lang w:val="en-US"/>
        </w:rPr>
        <w:t>tipului</w:t>
      </w:r>
      <w:proofErr w:type="spellEnd"/>
      <w:r w:rsidR="00DB34DA" w:rsidRPr="00A41FFA">
        <w:rPr>
          <w:rFonts w:ascii="Times New Roman" w:hAnsi="Times New Roman" w:cs="Times New Roman"/>
          <w:b/>
          <w:bCs/>
          <w:sz w:val="28"/>
          <w:szCs w:val="28"/>
          <w:lang w:val="en-US"/>
        </w:rPr>
        <w:t xml:space="preserve"> de </w:t>
      </w:r>
      <w:proofErr w:type="spellStart"/>
      <w:r w:rsidR="00DB34DA" w:rsidRPr="00A41FFA">
        <w:rPr>
          <w:rFonts w:ascii="Times New Roman" w:hAnsi="Times New Roman" w:cs="Times New Roman"/>
          <w:b/>
          <w:bCs/>
          <w:sz w:val="28"/>
          <w:szCs w:val="28"/>
          <w:lang w:val="en-US"/>
        </w:rPr>
        <w:t>decizie</w:t>
      </w:r>
      <w:proofErr w:type="spellEnd"/>
      <w:r w:rsidR="00DB34DA" w:rsidRPr="00A41FFA">
        <w:rPr>
          <w:rFonts w:ascii="Times New Roman" w:hAnsi="Times New Roman" w:cs="Times New Roman"/>
          <w:b/>
          <w:bCs/>
          <w:sz w:val="28"/>
          <w:szCs w:val="28"/>
          <w:lang w:val="en-US"/>
        </w:rPr>
        <w:t xml:space="preserve"> </w:t>
      </w:r>
      <w:proofErr w:type="spellStart"/>
      <w:r w:rsidR="00DB34DA" w:rsidRPr="00A41FFA">
        <w:rPr>
          <w:rFonts w:ascii="Times New Roman" w:hAnsi="Times New Roman" w:cs="Times New Roman"/>
          <w:b/>
          <w:bCs/>
          <w:sz w:val="28"/>
          <w:szCs w:val="28"/>
          <w:lang w:val="en-US"/>
        </w:rPr>
        <w:t>vamală</w:t>
      </w:r>
      <w:bookmarkStart w:id="14" w:name="_Hlk148347899"/>
      <w:proofErr w:type="spellEnd"/>
      <w:r w:rsidR="00B72A7B" w:rsidRPr="00A41FFA">
        <w:rPr>
          <w:rFonts w:ascii="Times New Roman" w:hAnsi="Times New Roman" w:cs="Times New Roman"/>
          <w:b/>
          <w:bCs/>
          <w:sz w:val="28"/>
          <w:szCs w:val="28"/>
          <w:lang w:val="en-US"/>
        </w:rPr>
        <w:t>:</w:t>
      </w:r>
    </w:p>
    <w:p w14:paraId="142EE219" w14:textId="77777777" w:rsidR="00B72A7B" w:rsidRPr="00F1495E" w:rsidRDefault="00B72A7B" w:rsidP="00982269">
      <w:pPr>
        <w:autoSpaceDE w:val="0"/>
        <w:autoSpaceDN w:val="0"/>
        <w:adjustRightInd w:val="0"/>
        <w:spacing w:after="0" w:line="240" w:lineRule="auto"/>
        <w:ind w:firstLine="567"/>
        <w:jc w:val="both"/>
        <w:rPr>
          <w:rFonts w:ascii="Times New Roman" w:hAnsi="Times New Roman" w:cs="Times New Roman"/>
          <w:sz w:val="28"/>
          <w:szCs w:val="28"/>
          <w:lang w:val="en-US"/>
        </w:rPr>
      </w:pPr>
      <w:bookmarkStart w:id="15" w:name="_Hlk148347913"/>
      <w:bookmarkEnd w:id="14"/>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statul</w:t>
      </w:r>
      <w:proofErr w:type="spellEnd"/>
      <w:r w:rsidRPr="00F1495E">
        <w:rPr>
          <w:rFonts w:ascii="Times New Roman" w:hAnsi="Times New Roman" w:cs="Times New Roman"/>
          <w:sz w:val="28"/>
          <w:szCs w:val="28"/>
          <w:lang w:val="en-US"/>
        </w:rPr>
        <w:t>;</w:t>
      </w:r>
    </w:p>
    <w:p w14:paraId="4B0708E5" w14:textId="0CBAEEAF" w:rsidR="00B72A7B" w:rsidRDefault="00B72A7B"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bookmarkStart w:id="16" w:name="_Hlk148350628"/>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tipul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deciziei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vamale</w:t>
      </w:r>
      <w:proofErr w:type="spellEnd"/>
      <w:r w:rsidRPr="00F1495E">
        <w:rPr>
          <w:rFonts w:ascii="Times New Roman" w:hAnsi="Times New Roman" w:cs="Times New Roman"/>
          <w:sz w:val="28"/>
          <w:szCs w:val="28"/>
          <w:lang w:val="en-US"/>
        </w:rPr>
        <w:t>;</w:t>
      </w:r>
      <w:bookmarkEnd w:id="16"/>
    </w:p>
    <w:p w14:paraId="7C20BEC5" w14:textId="0B3E84E6" w:rsidR="00B72A7B" w:rsidRDefault="00B72A7B"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r>
        <w:rPr>
          <w:rFonts w:ascii="Times New Roman" w:hAnsi="Times New Roman" w:cs="Times New Roman"/>
          <w:sz w:val="28"/>
          <w:szCs w:val="28"/>
          <w:lang w:val="en-US"/>
        </w:rPr>
        <w:t>biroul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vamal</w:t>
      </w:r>
      <w:proofErr w:type="spellEnd"/>
      <w:r>
        <w:rPr>
          <w:rFonts w:ascii="Times New Roman" w:hAnsi="Times New Roman" w:cs="Times New Roman"/>
          <w:sz w:val="28"/>
          <w:szCs w:val="28"/>
          <w:lang w:val="en-US"/>
        </w:rPr>
        <w:t xml:space="preserve"> competent </w:t>
      </w:r>
      <w:proofErr w:type="spellStart"/>
      <w:r>
        <w:rPr>
          <w:rFonts w:ascii="Times New Roman" w:hAnsi="Times New Roman" w:cs="Times New Roman"/>
          <w:sz w:val="28"/>
          <w:szCs w:val="28"/>
          <w:lang w:val="en-US"/>
        </w:rPr>
        <w:t>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decizia</w:t>
      </w:r>
      <w:proofErr w:type="spellEnd"/>
      <w:r w:rsidRPr="00F1495E">
        <w:rPr>
          <w:rFonts w:ascii="Times New Roman" w:hAnsi="Times New Roman" w:cs="Times New Roman"/>
          <w:sz w:val="28"/>
          <w:szCs w:val="28"/>
          <w:lang w:val="en-US"/>
        </w:rPr>
        <w:t>;</w:t>
      </w:r>
    </w:p>
    <w:bookmarkEnd w:id="15"/>
    <w:p w14:paraId="19E54B5B" w14:textId="77777777" w:rsidR="00AB0AC2" w:rsidRPr="00A41FFA" w:rsidRDefault="00DB34DA" w:rsidP="00982269">
      <w:pPr>
        <w:autoSpaceDE w:val="0"/>
        <w:autoSpaceDN w:val="0"/>
        <w:adjustRightInd w:val="0"/>
        <w:spacing w:after="0" w:line="240" w:lineRule="auto"/>
        <w:ind w:firstLine="567"/>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2) </w:t>
      </w:r>
      <w:proofErr w:type="spellStart"/>
      <w:r w:rsidR="00AB0AC2" w:rsidRPr="00A41FFA">
        <w:rPr>
          <w:rFonts w:ascii="Times New Roman" w:hAnsi="Times New Roman" w:cs="Times New Roman"/>
          <w:b/>
          <w:bCs/>
          <w:sz w:val="28"/>
          <w:szCs w:val="28"/>
          <w:lang w:val="en-US"/>
        </w:rPr>
        <w:t>Î</w:t>
      </w:r>
      <w:r w:rsidR="00B72A7B" w:rsidRPr="00A41FFA">
        <w:rPr>
          <w:rFonts w:ascii="Times New Roman" w:hAnsi="Times New Roman" w:cs="Times New Roman"/>
          <w:b/>
          <w:bCs/>
          <w:sz w:val="28"/>
          <w:szCs w:val="28"/>
          <w:lang w:val="en-US"/>
        </w:rPr>
        <w:t>n</w:t>
      </w:r>
      <w:proofErr w:type="spellEnd"/>
      <w:r w:rsidR="00B72A7B" w:rsidRPr="00A41FFA">
        <w:rPr>
          <w:rFonts w:ascii="Times New Roman" w:hAnsi="Times New Roman" w:cs="Times New Roman"/>
          <w:b/>
          <w:bCs/>
          <w:sz w:val="28"/>
          <w:szCs w:val="28"/>
          <w:lang w:val="en-US"/>
        </w:rPr>
        <w:t xml:space="preserve"> </w:t>
      </w:r>
      <w:proofErr w:type="spellStart"/>
      <w:r w:rsidRPr="00A41FFA">
        <w:rPr>
          <w:rFonts w:ascii="Times New Roman" w:hAnsi="Times New Roman" w:cs="Times New Roman"/>
          <w:b/>
          <w:bCs/>
          <w:sz w:val="28"/>
          <w:szCs w:val="28"/>
          <w:lang w:val="en-US"/>
        </w:rPr>
        <w:t>pagina</w:t>
      </w:r>
      <w:proofErr w:type="spellEnd"/>
      <w:r w:rsidRPr="00A41FFA">
        <w:rPr>
          <w:rFonts w:ascii="Times New Roman" w:hAnsi="Times New Roman" w:cs="Times New Roman"/>
          <w:b/>
          <w:bCs/>
          <w:sz w:val="28"/>
          <w:szCs w:val="28"/>
          <w:lang w:val="en-US"/>
        </w:rPr>
        <w:t xml:space="preserve"> de </w:t>
      </w:r>
      <w:proofErr w:type="spellStart"/>
      <w:r w:rsidRPr="00A41FFA">
        <w:rPr>
          <w:rFonts w:ascii="Times New Roman" w:hAnsi="Times New Roman" w:cs="Times New Roman"/>
          <w:b/>
          <w:bCs/>
          <w:sz w:val="28"/>
          <w:szCs w:val="28"/>
          <w:lang w:val="en-US"/>
        </w:rPr>
        <w:t>creare</w:t>
      </w:r>
      <w:proofErr w:type="spellEnd"/>
      <w:r w:rsidRPr="00A41FFA">
        <w:rPr>
          <w:rFonts w:ascii="Times New Roman" w:hAnsi="Times New Roman" w:cs="Times New Roman"/>
          <w:b/>
          <w:bCs/>
          <w:sz w:val="28"/>
          <w:szCs w:val="28"/>
          <w:lang w:val="en-US"/>
        </w:rPr>
        <w:t xml:space="preserve"> a </w:t>
      </w:r>
      <w:proofErr w:type="spellStart"/>
      <w:r w:rsidRPr="00A41FFA">
        <w:rPr>
          <w:rFonts w:ascii="Times New Roman" w:hAnsi="Times New Roman" w:cs="Times New Roman"/>
          <w:b/>
          <w:bCs/>
          <w:sz w:val="28"/>
          <w:szCs w:val="28"/>
          <w:lang w:val="en-US"/>
        </w:rPr>
        <w:t>conținutului</w:t>
      </w:r>
      <w:proofErr w:type="spellEnd"/>
      <w:r w:rsidRPr="00A41FFA">
        <w:rPr>
          <w:rFonts w:ascii="Times New Roman" w:hAnsi="Times New Roman" w:cs="Times New Roman"/>
          <w:b/>
          <w:bCs/>
          <w:sz w:val="28"/>
          <w:szCs w:val="28"/>
          <w:lang w:val="en-US"/>
        </w:rPr>
        <w:t xml:space="preserve"> </w:t>
      </w:r>
      <w:proofErr w:type="spellStart"/>
      <w:r w:rsidRPr="00A41FFA">
        <w:rPr>
          <w:rFonts w:ascii="Times New Roman" w:hAnsi="Times New Roman" w:cs="Times New Roman"/>
          <w:b/>
          <w:bCs/>
          <w:sz w:val="28"/>
          <w:szCs w:val="28"/>
          <w:lang w:val="en-US"/>
        </w:rPr>
        <w:t>cererii</w:t>
      </w:r>
      <w:proofErr w:type="spellEnd"/>
      <w:r w:rsidR="00AB0AC2" w:rsidRPr="00A41FFA">
        <w:rPr>
          <w:rFonts w:ascii="Times New Roman" w:hAnsi="Times New Roman" w:cs="Times New Roman"/>
          <w:b/>
          <w:bCs/>
          <w:sz w:val="28"/>
          <w:szCs w:val="28"/>
          <w:lang w:val="en-US"/>
        </w:rPr>
        <w:t>:</w:t>
      </w:r>
    </w:p>
    <w:p w14:paraId="3FFA8827" w14:textId="2989DD3D" w:rsidR="00AB0AC2" w:rsidRPr="00F1495E" w:rsidRDefault="00AB0AC2"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identificarea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solicitantului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număr</w:t>
      </w:r>
      <w:proofErr w:type="spellEnd"/>
      <w:r>
        <w:rPr>
          <w:rFonts w:ascii="Times New Roman" w:hAnsi="Times New Roman" w:cs="Times New Roman"/>
          <w:sz w:val="28"/>
          <w:szCs w:val="28"/>
          <w:lang w:val="en-US"/>
        </w:rPr>
        <w:t xml:space="preserve"> EORI)</w:t>
      </w:r>
      <w:r w:rsidRPr="00F1495E">
        <w:rPr>
          <w:rFonts w:ascii="Times New Roman" w:hAnsi="Times New Roman" w:cs="Times New Roman"/>
          <w:sz w:val="28"/>
          <w:szCs w:val="28"/>
          <w:lang w:val="en-US"/>
        </w:rPr>
        <w:t>;</w:t>
      </w:r>
    </w:p>
    <w:p w14:paraId="0946136B" w14:textId="29C939F5" w:rsidR="00AB0AC2" w:rsidRDefault="00AB0AC2"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Pr>
          <w:rFonts w:ascii="Times New Roman" w:hAnsi="Times New Roman" w:cs="Times New Roman"/>
          <w:sz w:val="28"/>
          <w:szCs w:val="28"/>
          <w:lang w:val="en-US"/>
        </w:rPr>
        <w:t>numele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adresa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solicitantului</w:t>
      </w:r>
      <w:proofErr w:type="spellEnd"/>
      <w:r w:rsidRPr="00F1495E">
        <w:rPr>
          <w:rFonts w:ascii="Times New Roman" w:hAnsi="Times New Roman" w:cs="Times New Roman"/>
          <w:sz w:val="28"/>
          <w:szCs w:val="28"/>
          <w:lang w:val="en-US"/>
        </w:rPr>
        <w:t>;</w:t>
      </w:r>
    </w:p>
    <w:p w14:paraId="60639BC7" w14:textId="0C7876EF" w:rsidR="00AB0AC2" w:rsidRDefault="00AB0AC2"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AB0AC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identificarea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reprezentantului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număr</w:t>
      </w:r>
      <w:proofErr w:type="spellEnd"/>
      <w:r>
        <w:rPr>
          <w:rFonts w:ascii="Times New Roman" w:hAnsi="Times New Roman" w:cs="Times New Roman"/>
          <w:sz w:val="28"/>
          <w:szCs w:val="28"/>
          <w:lang w:val="en-US"/>
        </w:rPr>
        <w:t xml:space="preserve"> EORI)</w:t>
      </w:r>
      <w:r w:rsidRPr="00F1495E">
        <w:rPr>
          <w:rFonts w:ascii="Times New Roman" w:hAnsi="Times New Roman" w:cs="Times New Roman"/>
          <w:sz w:val="28"/>
          <w:szCs w:val="28"/>
          <w:lang w:val="en-US"/>
        </w:rPr>
        <w:t>;</w:t>
      </w:r>
    </w:p>
    <w:p w14:paraId="0477636E" w14:textId="189B9CCA" w:rsidR="00AB0AC2" w:rsidRDefault="00AB0AC2"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spellStart"/>
      <w:r>
        <w:rPr>
          <w:rFonts w:ascii="Times New Roman" w:hAnsi="Times New Roman" w:cs="Times New Roman"/>
          <w:sz w:val="28"/>
          <w:szCs w:val="28"/>
          <w:lang w:val="en-US"/>
        </w:rPr>
        <w:t>numele</w:t>
      </w:r>
      <w:proofErr w:type="spellEnd"/>
      <w:r w:rsidR="00FC455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adresa</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infor</w:t>
      </w:r>
      <w:r w:rsidR="00D96F50">
        <w:rPr>
          <w:rFonts w:ascii="Times New Roman" w:hAnsi="Times New Roman" w:cs="Times New Roman"/>
          <w:sz w:val="28"/>
          <w:szCs w:val="28"/>
          <w:lang w:val="en-US"/>
        </w:rPr>
        <w:t>maț</w:t>
      </w:r>
      <w:r w:rsidR="00FC4557">
        <w:rPr>
          <w:rFonts w:ascii="Times New Roman" w:hAnsi="Times New Roman" w:cs="Times New Roman"/>
          <w:sz w:val="28"/>
          <w:szCs w:val="28"/>
          <w:lang w:val="en-US"/>
        </w:rPr>
        <w:t>ia</w:t>
      </w:r>
      <w:proofErr w:type="spellEnd"/>
      <w:r w:rsidR="00FC4557">
        <w:rPr>
          <w:rFonts w:ascii="Times New Roman" w:hAnsi="Times New Roman" w:cs="Times New Roman"/>
          <w:sz w:val="28"/>
          <w:szCs w:val="28"/>
          <w:lang w:val="en-US"/>
        </w:rPr>
        <w:t xml:space="preserve"> de contact ale </w:t>
      </w:r>
      <w:proofErr w:type="spellStart"/>
      <w:r>
        <w:rPr>
          <w:rFonts w:ascii="Times New Roman" w:hAnsi="Times New Roman" w:cs="Times New Roman"/>
          <w:sz w:val="28"/>
          <w:szCs w:val="28"/>
          <w:lang w:val="en-US"/>
        </w:rPr>
        <w:t>reprezentantului</w:t>
      </w:r>
      <w:proofErr w:type="spellEnd"/>
      <w:r w:rsidR="00FC4557">
        <w:rPr>
          <w:rFonts w:ascii="Times New Roman" w:hAnsi="Times New Roman" w:cs="Times New Roman"/>
          <w:sz w:val="28"/>
          <w:szCs w:val="28"/>
          <w:lang w:val="en-US"/>
        </w:rPr>
        <w:t xml:space="preserve">, ale </w:t>
      </w:r>
      <w:proofErr w:type="spellStart"/>
      <w:r w:rsidR="00FC4557">
        <w:rPr>
          <w:rFonts w:ascii="Times New Roman" w:hAnsi="Times New Roman" w:cs="Times New Roman"/>
          <w:sz w:val="28"/>
          <w:szCs w:val="28"/>
          <w:lang w:val="en-US"/>
        </w:rPr>
        <w:t>persoanei</w:t>
      </w:r>
      <w:proofErr w:type="spellEnd"/>
      <w:r w:rsidR="00FC4557">
        <w:rPr>
          <w:rFonts w:ascii="Times New Roman" w:hAnsi="Times New Roman" w:cs="Times New Roman"/>
          <w:sz w:val="28"/>
          <w:szCs w:val="28"/>
          <w:lang w:val="en-US"/>
        </w:rPr>
        <w:t xml:space="preserve"> de contact </w:t>
      </w:r>
      <w:proofErr w:type="spellStart"/>
      <w:r w:rsidR="00FC4557">
        <w:rPr>
          <w:rFonts w:ascii="Times New Roman" w:hAnsi="Times New Roman" w:cs="Times New Roman"/>
          <w:sz w:val="28"/>
          <w:szCs w:val="28"/>
          <w:lang w:val="en-US"/>
        </w:rPr>
        <w:t>pentru</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cerere</w:t>
      </w:r>
      <w:proofErr w:type="spellEnd"/>
      <w:r w:rsidR="00FC4557">
        <w:rPr>
          <w:rFonts w:ascii="Times New Roman" w:hAnsi="Times New Roman" w:cs="Times New Roman"/>
          <w:sz w:val="28"/>
          <w:szCs w:val="28"/>
          <w:lang w:val="en-US"/>
        </w:rPr>
        <w:t>,</w:t>
      </w:r>
      <w:r w:rsidR="00FC4557" w:rsidRPr="00FC4557">
        <w:rPr>
          <w:rFonts w:ascii="Times New Roman" w:hAnsi="Times New Roman" w:cs="Times New Roman"/>
          <w:sz w:val="28"/>
          <w:szCs w:val="28"/>
          <w:lang w:val="en-US"/>
        </w:rPr>
        <w:t xml:space="preserve"> </w:t>
      </w:r>
      <w:r w:rsidR="00FC4557">
        <w:rPr>
          <w:rFonts w:ascii="Times New Roman" w:hAnsi="Times New Roman" w:cs="Times New Roman"/>
          <w:sz w:val="28"/>
          <w:szCs w:val="28"/>
          <w:lang w:val="en-US"/>
        </w:rPr>
        <w:t xml:space="preserve">ale </w:t>
      </w:r>
      <w:proofErr w:type="spellStart"/>
      <w:r w:rsidR="00FC4557">
        <w:rPr>
          <w:rFonts w:ascii="Times New Roman" w:hAnsi="Times New Roman" w:cs="Times New Roman"/>
          <w:sz w:val="28"/>
          <w:szCs w:val="28"/>
          <w:lang w:val="en-US"/>
        </w:rPr>
        <w:t>persoanei</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responsabilă</w:t>
      </w:r>
      <w:proofErr w:type="spellEnd"/>
      <w:r w:rsidR="00FC4557">
        <w:rPr>
          <w:rFonts w:ascii="Times New Roman" w:hAnsi="Times New Roman" w:cs="Times New Roman"/>
          <w:sz w:val="28"/>
          <w:szCs w:val="28"/>
          <w:lang w:val="en-US"/>
        </w:rPr>
        <w:t xml:space="preserve"> cu </w:t>
      </w:r>
      <w:proofErr w:type="spellStart"/>
      <w:r w:rsidR="00FC4557">
        <w:rPr>
          <w:rFonts w:ascii="Times New Roman" w:hAnsi="Times New Roman" w:cs="Times New Roman"/>
          <w:sz w:val="28"/>
          <w:szCs w:val="28"/>
          <w:lang w:val="en-US"/>
        </w:rPr>
        <w:t>probleme</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vamale</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după</w:t>
      </w:r>
      <w:proofErr w:type="spellEnd"/>
      <w:r w:rsidR="00FC4557">
        <w:rPr>
          <w:rFonts w:ascii="Times New Roman" w:hAnsi="Times New Roman" w:cs="Times New Roman"/>
          <w:sz w:val="28"/>
          <w:szCs w:val="28"/>
          <w:lang w:val="en-US"/>
        </w:rPr>
        <w:t xml:space="preserve"> </w:t>
      </w:r>
      <w:proofErr w:type="spellStart"/>
      <w:r w:rsidR="00FC4557">
        <w:rPr>
          <w:rFonts w:ascii="Times New Roman" w:hAnsi="Times New Roman" w:cs="Times New Roman"/>
          <w:sz w:val="28"/>
          <w:szCs w:val="28"/>
          <w:lang w:val="en-US"/>
        </w:rPr>
        <w:t>caz</w:t>
      </w:r>
      <w:proofErr w:type="spellEnd"/>
      <w:r w:rsidR="00FC4557" w:rsidRPr="00F1495E">
        <w:rPr>
          <w:rFonts w:ascii="Times New Roman" w:hAnsi="Times New Roman" w:cs="Times New Roman"/>
          <w:sz w:val="28"/>
          <w:szCs w:val="28"/>
          <w:lang w:val="en-US"/>
        </w:rPr>
        <w:t>;</w:t>
      </w:r>
    </w:p>
    <w:p w14:paraId="7E05CF61" w14:textId="37F6B916" w:rsidR="00FC4557" w:rsidRPr="00A41FFA" w:rsidRDefault="00FC4557" w:rsidP="00982269">
      <w:pPr>
        <w:autoSpaceDE w:val="0"/>
        <w:autoSpaceDN w:val="0"/>
        <w:adjustRightInd w:val="0"/>
        <w:spacing w:after="0" w:line="240" w:lineRule="auto"/>
        <w:ind w:firstLine="567"/>
        <w:jc w:val="both"/>
        <w:rPr>
          <w:rFonts w:ascii="Times New Roman" w:hAnsi="Times New Roman" w:cs="Times New Roman"/>
          <w:b/>
          <w:bCs/>
          <w:sz w:val="28"/>
          <w:szCs w:val="28"/>
          <w:lang w:val="en-US"/>
        </w:rPr>
      </w:pPr>
      <w:r>
        <w:rPr>
          <w:rFonts w:ascii="Times New Roman" w:hAnsi="Times New Roman" w:cs="Times New Roman"/>
          <w:sz w:val="28"/>
          <w:szCs w:val="28"/>
          <w:lang w:val="en-US"/>
        </w:rPr>
        <w:t>3</w:t>
      </w:r>
      <w:r w:rsidRPr="00A41FFA">
        <w:rPr>
          <w:rFonts w:ascii="Times New Roman" w:hAnsi="Times New Roman" w:cs="Times New Roman"/>
          <w:b/>
          <w:bCs/>
          <w:sz w:val="28"/>
          <w:szCs w:val="28"/>
          <w:lang w:val="en-US"/>
        </w:rPr>
        <w:t xml:space="preserve">) </w:t>
      </w:r>
      <w:proofErr w:type="spellStart"/>
      <w:r w:rsidRPr="00A41FFA">
        <w:rPr>
          <w:rFonts w:ascii="Times New Roman" w:hAnsi="Times New Roman" w:cs="Times New Roman"/>
          <w:b/>
          <w:bCs/>
          <w:sz w:val="28"/>
          <w:szCs w:val="28"/>
          <w:lang w:val="en-US"/>
        </w:rPr>
        <w:t>În</w:t>
      </w:r>
      <w:proofErr w:type="spellEnd"/>
      <w:r w:rsidRPr="00A41FFA">
        <w:rPr>
          <w:rFonts w:ascii="Times New Roman" w:hAnsi="Times New Roman" w:cs="Times New Roman"/>
          <w:b/>
          <w:bCs/>
          <w:sz w:val="28"/>
          <w:szCs w:val="28"/>
          <w:lang w:val="en-US"/>
        </w:rPr>
        <w:t xml:space="preserve"> </w:t>
      </w:r>
      <w:proofErr w:type="spellStart"/>
      <w:r w:rsidR="00DB34DA" w:rsidRPr="00A41FFA">
        <w:rPr>
          <w:rFonts w:ascii="Times New Roman" w:hAnsi="Times New Roman" w:cs="Times New Roman"/>
          <w:b/>
          <w:bCs/>
          <w:sz w:val="28"/>
          <w:szCs w:val="28"/>
          <w:lang w:val="en-US"/>
        </w:rPr>
        <w:t>pagina</w:t>
      </w:r>
      <w:proofErr w:type="spellEnd"/>
      <w:r w:rsidR="00DB34DA" w:rsidRPr="00A41FFA">
        <w:rPr>
          <w:rFonts w:ascii="Times New Roman" w:hAnsi="Times New Roman" w:cs="Times New Roman"/>
          <w:b/>
          <w:bCs/>
          <w:sz w:val="28"/>
          <w:szCs w:val="28"/>
          <w:lang w:val="en-US"/>
        </w:rPr>
        <w:t xml:space="preserve"> cu </w:t>
      </w:r>
      <w:proofErr w:type="spellStart"/>
      <w:r w:rsidR="00DB34DA" w:rsidRPr="00A41FFA">
        <w:rPr>
          <w:rFonts w:ascii="Times New Roman" w:hAnsi="Times New Roman" w:cs="Times New Roman"/>
          <w:b/>
          <w:bCs/>
          <w:sz w:val="28"/>
          <w:szCs w:val="28"/>
          <w:lang w:val="en-US"/>
        </w:rPr>
        <w:t>informații</w:t>
      </w:r>
      <w:proofErr w:type="spellEnd"/>
      <w:r w:rsidR="00DB34DA" w:rsidRPr="00A41FFA">
        <w:rPr>
          <w:rFonts w:ascii="Times New Roman" w:hAnsi="Times New Roman" w:cs="Times New Roman"/>
          <w:b/>
          <w:bCs/>
          <w:sz w:val="28"/>
          <w:szCs w:val="28"/>
          <w:lang w:val="en-US"/>
        </w:rPr>
        <w:t xml:space="preserve"> </w:t>
      </w:r>
      <w:proofErr w:type="spellStart"/>
      <w:r w:rsidR="00DB34DA" w:rsidRPr="00A41FFA">
        <w:rPr>
          <w:rFonts w:ascii="Times New Roman" w:hAnsi="Times New Roman" w:cs="Times New Roman"/>
          <w:b/>
          <w:bCs/>
          <w:sz w:val="28"/>
          <w:szCs w:val="28"/>
          <w:lang w:val="en-US"/>
        </w:rPr>
        <w:t>generale</w:t>
      </w:r>
      <w:bookmarkStart w:id="17" w:name="_Hlk148351027"/>
      <w:proofErr w:type="spellEnd"/>
      <w:r w:rsidRPr="00A41FFA">
        <w:rPr>
          <w:rFonts w:ascii="Times New Roman" w:hAnsi="Times New Roman" w:cs="Times New Roman"/>
          <w:b/>
          <w:bCs/>
          <w:sz w:val="28"/>
          <w:szCs w:val="28"/>
          <w:lang w:val="en-US"/>
        </w:rPr>
        <w:t>:</w:t>
      </w:r>
    </w:p>
    <w:bookmarkEnd w:id="17"/>
    <w:p w14:paraId="19A95782" w14:textId="51924EAB" w:rsidR="00FC4557" w:rsidRDefault="00FC4557" w:rsidP="00982269">
      <w:pPr>
        <w:autoSpaceDE w:val="0"/>
        <w:autoSpaceDN w:val="0"/>
        <w:adjustRightInd w:val="0"/>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FC455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biroul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vamal</w:t>
      </w:r>
      <w:proofErr w:type="spellEnd"/>
      <w:r>
        <w:rPr>
          <w:rFonts w:ascii="Times New Roman" w:hAnsi="Times New Roman" w:cs="Times New Roman"/>
          <w:sz w:val="28"/>
          <w:szCs w:val="28"/>
          <w:lang w:val="en-US"/>
        </w:rPr>
        <w:t xml:space="preserve"> competent </w:t>
      </w:r>
      <w:proofErr w:type="spellStart"/>
      <w:r>
        <w:rPr>
          <w:rFonts w:ascii="Times New Roman" w:hAnsi="Times New Roman" w:cs="Times New Roman"/>
          <w:sz w:val="28"/>
          <w:szCs w:val="28"/>
          <w:lang w:val="en-US"/>
        </w:rPr>
        <w:t>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w:t>
      </w:r>
      <w:r w:rsidR="001F2282">
        <w:rPr>
          <w:rFonts w:ascii="Times New Roman" w:hAnsi="Times New Roman" w:cs="Times New Roman"/>
          <w:sz w:val="28"/>
          <w:szCs w:val="28"/>
          <w:lang w:val="en-US"/>
        </w:rPr>
        <w:t>ecizia</w:t>
      </w:r>
      <w:proofErr w:type="spellEnd"/>
      <w:r w:rsidRPr="00F1495E">
        <w:rPr>
          <w:rFonts w:ascii="Times New Roman" w:hAnsi="Times New Roman" w:cs="Times New Roman"/>
          <w:sz w:val="28"/>
          <w:szCs w:val="28"/>
          <w:lang w:val="en-US"/>
        </w:rPr>
        <w:t>;</w:t>
      </w:r>
    </w:p>
    <w:p w14:paraId="0F27639A" w14:textId="0EF35F9A" w:rsidR="00FC4557" w:rsidRDefault="00FC4557" w:rsidP="00982269">
      <w:pPr>
        <w:autoSpaceDE w:val="0"/>
        <w:autoSpaceDN w:val="0"/>
        <w:adjustRightInd w:val="0"/>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Pr>
          <w:rFonts w:ascii="Times New Roman" w:hAnsi="Times New Roman" w:cs="Times New Roman"/>
          <w:sz w:val="28"/>
          <w:szCs w:val="28"/>
          <w:lang w:val="en-US"/>
        </w:rPr>
        <w:t>tipul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deciziei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vamale</w:t>
      </w:r>
      <w:bookmarkStart w:id="18" w:name="_Hlk148350763"/>
      <w:proofErr w:type="spellEnd"/>
      <w:r w:rsidRPr="00F1495E">
        <w:rPr>
          <w:rFonts w:ascii="Times New Roman" w:hAnsi="Times New Roman" w:cs="Times New Roman"/>
          <w:sz w:val="28"/>
          <w:szCs w:val="28"/>
          <w:lang w:val="en-US"/>
        </w:rPr>
        <w:t>;</w:t>
      </w:r>
    </w:p>
    <w:bookmarkEnd w:id="18"/>
    <w:p w14:paraId="79E7654D" w14:textId="62683804" w:rsidR="00676A88" w:rsidRDefault="00676A88" w:rsidP="00982269">
      <w:pPr>
        <w:autoSpaceDE w:val="0"/>
        <w:autoSpaceDN w:val="0"/>
        <w:adjustRightInd w:val="0"/>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r>
        <w:rPr>
          <w:rFonts w:ascii="Times New Roman" w:hAnsi="Times New Roman" w:cs="Times New Roman"/>
          <w:sz w:val="28"/>
          <w:szCs w:val="28"/>
          <w:lang w:val="en-US"/>
        </w:rPr>
        <w:t>tipul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cererii</w:t>
      </w:r>
      <w:proofErr w:type="spellEnd"/>
      <w:r>
        <w:rPr>
          <w:rFonts w:ascii="Times New Roman" w:hAnsi="Times New Roman" w:cs="Times New Roman"/>
          <w:sz w:val="28"/>
          <w:szCs w:val="28"/>
          <w:lang w:val="en-US"/>
        </w:rPr>
        <w:t xml:space="preserve"> (ex.-prima </w:t>
      </w:r>
      <w:proofErr w:type="spellStart"/>
      <w:r>
        <w:rPr>
          <w:rFonts w:ascii="Times New Roman" w:hAnsi="Times New Roman" w:cs="Times New Roman"/>
          <w:sz w:val="28"/>
          <w:szCs w:val="28"/>
          <w:lang w:val="en-US"/>
        </w:rPr>
        <w:t>cerere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cerere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reînoire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autorizației</w:t>
      </w:r>
      <w:proofErr w:type="spellEnd"/>
      <w:r>
        <w:rPr>
          <w:rFonts w:ascii="Times New Roman" w:hAnsi="Times New Roman" w:cs="Times New Roman"/>
          <w:sz w:val="28"/>
          <w:szCs w:val="28"/>
          <w:lang w:val="en-US"/>
        </w:rPr>
        <w:t>)</w:t>
      </w:r>
      <w:r w:rsidRPr="00F1495E">
        <w:rPr>
          <w:rFonts w:ascii="Times New Roman" w:hAnsi="Times New Roman" w:cs="Times New Roman"/>
          <w:sz w:val="28"/>
          <w:szCs w:val="28"/>
          <w:lang w:val="en-US"/>
        </w:rPr>
        <w:t>;</w:t>
      </w:r>
    </w:p>
    <w:p w14:paraId="309BB8CF" w14:textId="77777777" w:rsidR="00676A88" w:rsidRDefault="00676A88" w:rsidP="00982269">
      <w:pPr>
        <w:autoSpaceDE w:val="0"/>
        <w:autoSpaceDN w:val="0"/>
        <w:adjustRightInd w:val="0"/>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spellStart"/>
      <w:r>
        <w:rPr>
          <w:rFonts w:ascii="Times New Roman" w:hAnsi="Times New Roman" w:cs="Times New Roman"/>
          <w:sz w:val="28"/>
          <w:szCs w:val="28"/>
          <w:lang w:val="en-US"/>
        </w:rPr>
        <w:t>numărul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referință</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deciziei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vamale</w:t>
      </w:r>
      <w:proofErr w:type="spellEnd"/>
      <w:r w:rsidRPr="00F1495E">
        <w:rPr>
          <w:rFonts w:ascii="Times New Roman" w:hAnsi="Times New Roman" w:cs="Times New Roman"/>
          <w:sz w:val="28"/>
          <w:szCs w:val="28"/>
          <w:lang w:val="en-US"/>
        </w:rPr>
        <w:t>;</w:t>
      </w:r>
    </w:p>
    <w:p w14:paraId="3FBE1C11" w14:textId="5F61620B" w:rsidR="00DB34DA" w:rsidRDefault="00676A88" w:rsidP="00982269">
      <w:pPr>
        <w:autoSpaceDE w:val="0"/>
        <w:autoSpaceDN w:val="0"/>
        <w:adjustRightInd w:val="0"/>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data </w:t>
      </w:r>
      <w:proofErr w:type="spellStart"/>
      <w:r>
        <w:rPr>
          <w:rFonts w:ascii="Times New Roman" w:hAnsi="Times New Roman" w:cs="Times New Roman"/>
          <w:sz w:val="28"/>
          <w:szCs w:val="28"/>
          <w:lang w:val="en-US"/>
        </w:rPr>
        <w:t>depunerii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cererii</w:t>
      </w:r>
      <w:proofErr w:type="spellEnd"/>
      <w:r>
        <w:rPr>
          <w:rFonts w:ascii="Times New Roman" w:hAnsi="Times New Roman" w:cs="Times New Roman"/>
          <w:sz w:val="28"/>
          <w:szCs w:val="28"/>
          <w:lang w:val="en-US"/>
        </w:rPr>
        <w:t>.</w:t>
      </w:r>
    </w:p>
    <w:p w14:paraId="220C1B5C" w14:textId="1AF79BD5" w:rsidR="004917E3" w:rsidRPr="00864307" w:rsidRDefault="00DB34DA" w:rsidP="0098226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676A88" w:rsidRPr="00A41FFA">
        <w:rPr>
          <w:rFonts w:ascii="Times New Roman" w:hAnsi="Times New Roman" w:cs="Times New Roman"/>
          <w:b/>
          <w:bCs/>
          <w:sz w:val="28"/>
          <w:szCs w:val="28"/>
          <w:lang w:val="ro-RO"/>
        </w:rPr>
        <w:t>În pagina</w:t>
      </w:r>
      <w:r w:rsidR="00A41FFA">
        <w:rPr>
          <w:rFonts w:ascii="Times New Roman" w:hAnsi="Times New Roman" w:cs="Times New Roman"/>
          <w:b/>
          <w:bCs/>
          <w:sz w:val="28"/>
          <w:szCs w:val="28"/>
          <w:lang w:val="ro-RO"/>
        </w:rPr>
        <w:t xml:space="preserve"> „</w:t>
      </w:r>
      <w:r w:rsidR="00676A88" w:rsidRPr="00A41FFA">
        <w:rPr>
          <w:rFonts w:ascii="Times New Roman" w:hAnsi="Times New Roman" w:cs="Times New Roman"/>
          <w:b/>
          <w:bCs/>
          <w:sz w:val="28"/>
          <w:szCs w:val="28"/>
          <w:lang w:val="ro-RO"/>
        </w:rPr>
        <w:t>documente</w:t>
      </w:r>
      <w:r w:rsidR="00676A88" w:rsidRPr="00A41FFA">
        <w:rPr>
          <w:rFonts w:ascii="Times New Roman" w:hAnsi="Times New Roman" w:cs="Times New Roman"/>
          <w:b/>
          <w:bCs/>
          <w:sz w:val="28"/>
          <w:szCs w:val="28"/>
        </w:rPr>
        <w:t xml:space="preserve"> atașate</w:t>
      </w:r>
      <w:r w:rsidR="00864307" w:rsidRPr="00A41FFA">
        <w:rPr>
          <w:rFonts w:ascii="Times New Roman" w:hAnsi="Times New Roman" w:cs="Times New Roman"/>
          <w:b/>
          <w:bCs/>
          <w:sz w:val="28"/>
          <w:szCs w:val="28"/>
          <w:lang w:val="en-US"/>
        </w:rPr>
        <w:t>”-</w:t>
      </w:r>
      <w:r w:rsidR="00864307">
        <w:rPr>
          <w:rFonts w:ascii="Times New Roman" w:hAnsi="Times New Roman" w:cs="Times New Roman"/>
          <w:sz w:val="28"/>
          <w:szCs w:val="28"/>
          <w:lang w:val="en-US"/>
        </w:rPr>
        <w:t xml:space="preserve"> </w:t>
      </w:r>
      <w:r w:rsidR="000E628D">
        <w:rPr>
          <w:rFonts w:ascii="Times New Roman" w:hAnsi="Times New Roman" w:cs="Times New Roman"/>
          <w:sz w:val="28"/>
          <w:szCs w:val="28"/>
          <w:lang w:val="en-US"/>
        </w:rPr>
        <w:t xml:space="preserve">la </w:t>
      </w:r>
      <w:proofErr w:type="spellStart"/>
      <w:r w:rsidR="000E628D">
        <w:rPr>
          <w:rFonts w:ascii="Times New Roman" w:hAnsi="Times New Roman" w:cs="Times New Roman"/>
          <w:sz w:val="28"/>
          <w:szCs w:val="28"/>
          <w:lang w:val="en-US"/>
        </w:rPr>
        <w:t>cerere</w:t>
      </w:r>
      <w:proofErr w:type="spellEnd"/>
      <w:r w:rsidR="000E628D">
        <w:rPr>
          <w:rFonts w:ascii="Times New Roman" w:hAnsi="Times New Roman" w:cs="Times New Roman"/>
          <w:sz w:val="28"/>
          <w:szCs w:val="28"/>
          <w:lang w:val="en-US"/>
        </w:rPr>
        <w:t xml:space="preserve"> de </w:t>
      </w:r>
      <w:proofErr w:type="spellStart"/>
      <w:r w:rsidR="000E628D">
        <w:rPr>
          <w:rFonts w:ascii="Times New Roman" w:hAnsi="Times New Roman" w:cs="Times New Roman"/>
          <w:sz w:val="28"/>
          <w:szCs w:val="28"/>
          <w:lang w:val="en-US"/>
        </w:rPr>
        <w:t>autorizare</w:t>
      </w:r>
      <w:proofErr w:type="spellEnd"/>
      <w:r w:rsidR="00982269">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pentru</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utilizarea</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garanţiei</w:t>
      </w:r>
      <w:proofErr w:type="spellEnd"/>
      <w:r w:rsidR="004917E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globale</w:t>
      </w:r>
      <w:proofErr w:type="spellEnd"/>
      <w:r w:rsidR="00864307">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formulată</w:t>
      </w:r>
      <w:proofErr w:type="spellEnd"/>
      <w:r w:rsidR="004917E3" w:rsidRPr="00F25783">
        <w:rPr>
          <w:rFonts w:ascii="Times New Roman" w:hAnsi="Times New Roman" w:cs="Times New Roman"/>
          <w:sz w:val="28"/>
          <w:szCs w:val="28"/>
          <w:lang w:val="en-US"/>
        </w:rPr>
        <w:t xml:space="preserve"> de un operator economic </w:t>
      </w:r>
      <w:r w:rsidR="004917E3" w:rsidRPr="000E628D">
        <w:rPr>
          <w:rFonts w:ascii="Times New Roman" w:hAnsi="Times New Roman" w:cs="Times New Roman"/>
          <w:b/>
          <w:bCs/>
          <w:sz w:val="28"/>
          <w:szCs w:val="28"/>
          <w:lang w:val="en-US"/>
        </w:rPr>
        <w:t xml:space="preserve">care are </w:t>
      </w:r>
      <w:proofErr w:type="spellStart"/>
      <w:r w:rsidR="004917E3" w:rsidRPr="000E628D">
        <w:rPr>
          <w:rFonts w:ascii="Times New Roman" w:hAnsi="Times New Roman" w:cs="Times New Roman"/>
          <w:b/>
          <w:bCs/>
          <w:sz w:val="28"/>
          <w:szCs w:val="28"/>
          <w:lang w:val="en-US"/>
        </w:rPr>
        <w:t>statut</w:t>
      </w:r>
      <w:proofErr w:type="spellEnd"/>
      <w:r w:rsidR="004917E3" w:rsidRPr="000E628D">
        <w:rPr>
          <w:rFonts w:ascii="Times New Roman" w:hAnsi="Times New Roman" w:cs="Times New Roman"/>
          <w:b/>
          <w:bCs/>
          <w:sz w:val="28"/>
          <w:szCs w:val="28"/>
          <w:lang w:val="en-US"/>
        </w:rPr>
        <w:t xml:space="preserve"> AEO</w:t>
      </w:r>
      <w:bookmarkStart w:id="19" w:name="_Hlk148347507"/>
      <w:r w:rsidR="00864307">
        <w:rPr>
          <w:rFonts w:ascii="Times New Roman" w:hAnsi="Times New Roman" w:cs="Times New Roman"/>
          <w:b/>
          <w:bCs/>
          <w:sz w:val="28"/>
          <w:szCs w:val="28"/>
          <w:lang w:val="en-US"/>
        </w:rPr>
        <w:t xml:space="preserve"> </w:t>
      </w:r>
      <w:r w:rsidR="00864307" w:rsidRPr="00864307">
        <w:rPr>
          <w:rFonts w:ascii="Times New Roman" w:hAnsi="Times New Roman" w:cs="Times New Roman"/>
          <w:bCs/>
          <w:sz w:val="28"/>
          <w:szCs w:val="28"/>
          <w:lang w:val="en-US"/>
        </w:rPr>
        <w:t xml:space="preserve">se </w:t>
      </w:r>
      <w:proofErr w:type="spellStart"/>
      <w:r w:rsidR="00864307" w:rsidRPr="00864307">
        <w:rPr>
          <w:rFonts w:ascii="Times New Roman" w:hAnsi="Times New Roman" w:cs="Times New Roman"/>
          <w:bCs/>
          <w:sz w:val="28"/>
          <w:szCs w:val="28"/>
          <w:lang w:val="en-US"/>
        </w:rPr>
        <w:t>atașează</w:t>
      </w:r>
      <w:proofErr w:type="spellEnd"/>
      <w:r w:rsidR="00864307" w:rsidRPr="00864307">
        <w:rPr>
          <w:rFonts w:ascii="Times New Roman" w:hAnsi="Times New Roman" w:cs="Times New Roman"/>
          <w:bCs/>
          <w:sz w:val="28"/>
          <w:szCs w:val="28"/>
          <w:lang w:val="en-US"/>
        </w:rPr>
        <w:t xml:space="preserve"> </w:t>
      </w:r>
      <w:proofErr w:type="spellStart"/>
      <w:r w:rsidR="00864307" w:rsidRPr="00864307">
        <w:rPr>
          <w:rFonts w:ascii="Times New Roman" w:hAnsi="Times New Roman" w:cs="Times New Roman"/>
          <w:bCs/>
          <w:sz w:val="28"/>
          <w:szCs w:val="28"/>
          <w:lang w:val="en-US"/>
        </w:rPr>
        <w:t>următoarele</w:t>
      </w:r>
      <w:proofErr w:type="spellEnd"/>
      <w:r w:rsidR="00864307" w:rsidRPr="00864307">
        <w:rPr>
          <w:rFonts w:ascii="Times New Roman" w:hAnsi="Times New Roman" w:cs="Times New Roman"/>
          <w:bCs/>
          <w:sz w:val="28"/>
          <w:szCs w:val="28"/>
          <w:lang w:val="en-US"/>
        </w:rPr>
        <w:t xml:space="preserve"> </w:t>
      </w:r>
      <w:proofErr w:type="spellStart"/>
      <w:r w:rsidR="00864307" w:rsidRPr="00864307">
        <w:rPr>
          <w:rFonts w:ascii="Times New Roman" w:hAnsi="Times New Roman" w:cs="Times New Roman"/>
          <w:bCs/>
          <w:sz w:val="28"/>
          <w:szCs w:val="28"/>
          <w:lang w:val="en-US"/>
        </w:rPr>
        <w:t>documente</w:t>
      </w:r>
      <w:proofErr w:type="spellEnd"/>
      <w:r w:rsidR="004917E3" w:rsidRPr="00864307">
        <w:rPr>
          <w:rFonts w:ascii="Times New Roman" w:hAnsi="Times New Roman" w:cs="Times New Roman"/>
          <w:sz w:val="28"/>
          <w:szCs w:val="28"/>
          <w:lang w:val="en-US"/>
        </w:rPr>
        <w:t>:</w:t>
      </w:r>
      <w:bookmarkEnd w:id="19"/>
    </w:p>
    <w:p w14:paraId="3500CD36" w14:textId="1652025F" w:rsidR="004917E3" w:rsidRPr="00982269" w:rsidRDefault="004917E3" w:rsidP="00982269">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proofErr w:type="spellStart"/>
      <w:r w:rsidRPr="00982269">
        <w:rPr>
          <w:rFonts w:ascii="Times New Roman" w:hAnsi="Times New Roman" w:cs="Times New Roman"/>
          <w:sz w:val="28"/>
          <w:szCs w:val="28"/>
          <w:lang w:val="en-US"/>
        </w:rPr>
        <w:lastRenderedPageBreak/>
        <w:t>documentele</w:t>
      </w:r>
      <w:proofErr w:type="spellEnd"/>
      <w:r w:rsidRPr="00982269">
        <w:rPr>
          <w:rFonts w:ascii="Times New Roman" w:hAnsi="Times New Roman" w:cs="Times New Roman"/>
          <w:sz w:val="28"/>
          <w:szCs w:val="28"/>
          <w:lang w:val="en-US"/>
        </w:rPr>
        <w:t xml:space="preserve"> care </w:t>
      </w:r>
      <w:proofErr w:type="spellStart"/>
      <w:r w:rsidRPr="00982269">
        <w:rPr>
          <w:rFonts w:ascii="Times New Roman" w:hAnsi="Times New Roman" w:cs="Times New Roman"/>
          <w:sz w:val="28"/>
          <w:szCs w:val="28"/>
          <w:lang w:val="en-US"/>
        </w:rPr>
        <w:t>dovedesc</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îndeplinirea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criteriului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privind</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standardele</w:t>
      </w:r>
      <w:proofErr w:type="spellEnd"/>
      <w:r w:rsidRPr="00982269">
        <w:rPr>
          <w:rFonts w:ascii="Times New Roman" w:hAnsi="Times New Roman" w:cs="Times New Roman"/>
          <w:sz w:val="28"/>
          <w:szCs w:val="28"/>
          <w:lang w:val="en-US"/>
        </w:rPr>
        <w:t xml:space="preserve"> practice de</w:t>
      </w:r>
      <w:r w:rsidR="004F5DF7"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competenţă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sau</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calificările</w:t>
      </w:r>
      <w:proofErr w:type="spellEnd"/>
      <w:r w:rsidRPr="00982269">
        <w:rPr>
          <w:rFonts w:ascii="Times New Roman" w:hAnsi="Times New Roman" w:cs="Times New Roman"/>
          <w:sz w:val="28"/>
          <w:szCs w:val="28"/>
          <w:lang w:val="en-US"/>
        </w:rPr>
        <w:t xml:space="preserve"> care sunt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legătură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directă</w:t>
      </w:r>
      <w:proofErr w:type="spellEnd"/>
      <w:r w:rsidRPr="00982269">
        <w:rPr>
          <w:rFonts w:ascii="Times New Roman" w:hAnsi="Times New Roman" w:cs="Times New Roman"/>
          <w:sz w:val="28"/>
          <w:szCs w:val="28"/>
          <w:lang w:val="en-US"/>
        </w:rPr>
        <w:t xml:space="preserve"> cu </w:t>
      </w:r>
      <w:proofErr w:type="spellStart"/>
      <w:r w:rsidRPr="00982269">
        <w:rPr>
          <w:rFonts w:ascii="Times New Roman" w:hAnsi="Times New Roman" w:cs="Times New Roman"/>
          <w:sz w:val="28"/>
          <w:szCs w:val="28"/>
          <w:lang w:val="en-US"/>
        </w:rPr>
        <w:t>activitatea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desfăşurată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004F5DF7"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conformitate</w:t>
      </w:r>
      <w:proofErr w:type="spellEnd"/>
      <w:r w:rsidRPr="00982269">
        <w:rPr>
          <w:rFonts w:ascii="Times New Roman" w:hAnsi="Times New Roman" w:cs="Times New Roman"/>
          <w:sz w:val="28"/>
          <w:szCs w:val="28"/>
          <w:lang w:val="en-US"/>
        </w:rPr>
        <w:t xml:space="preserve"> cu art. </w:t>
      </w:r>
      <w:bookmarkStart w:id="20" w:name="_Hlk148353793"/>
      <w:r w:rsidR="00930248" w:rsidRPr="00982269">
        <w:rPr>
          <w:rFonts w:ascii="Times New Roman" w:hAnsi="Times New Roman" w:cs="Times New Roman"/>
          <w:sz w:val="28"/>
          <w:szCs w:val="28"/>
          <w:lang w:val="en-US"/>
        </w:rPr>
        <w:t>104</w:t>
      </w:r>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alin</w:t>
      </w:r>
      <w:proofErr w:type="spellEnd"/>
      <w:r w:rsidRPr="00982269">
        <w:rPr>
          <w:rFonts w:ascii="Times New Roman" w:hAnsi="Times New Roman" w:cs="Times New Roman"/>
          <w:sz w:val="28"/>
          <w:szCs w:val="28"/>
          <w:lang w:val="en-US"/>
        </w:rPr>
        <w:t xml:space="preserve">. (1) lit. c) din </w:t>
      </w:r>
      <w:r w:rsidR="00593BA7">
        <w:rPr>
          <w:rFonts w:ascii="Times New Roman" w:hAnsi="Times New Roman" w:cs="Times New Roman"/>
          <w:sz w:val="28"/>
          <w:szCs w:val="28"/>
          <w:lang w:val="en-US"/>
        </w:rPr>
        <w:t>Cod</w:t>
      </w:r>
      <w:bookmarkEnd w:id="20"/>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Aceste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documente</w:t>
      </w:r>
      <w:proofErr w:type="spellEnd"/>
      <w:r w:rsidRPr="00982269">
        <w:rPr>
          <w:rFonts w:ascii="Times New Roman" w:hAnsi="Times New Roman" w:cs="Times New Roman"/>
          <w:sz w:val="28"/>
          <w:szCs w:val="28"/>
          <w:lang w:val="en-US"/>
        </w:rPr>
        <w:t xml:space="preserve"> sunt </w:t>
      </w:r>
      <w:proofErr w:type="spellStart"/>
      <w:r w:rsidRPr="00982269">
        <w:rPr>
          <w:rFonts w:ascii="Times New Roman" w:hAnsi="Times New Roman" w:cs="Times New Roman"/>
          <w:sz w:val="28"/>
          <w:szCs w:val="28"/>
          <w:lang w:val="en-US"/>
        </w:rPr>
        <w:t>necesare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doar</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situaţia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care </w:t>
      </w:r>
      <w:proofErr w:type="spellStart"/>
      <w:r w:rsidRPr="00982269">
        <w:rPr>
          <w:rFonts w:ascii="Times New Roman" w:hAnsi="Times New Roman" w:cs="Times New Roman"/>
          <w:sz w:val="28"/>
          <w:szCs w:val="28"/>
          <w:lang w:val="en-US"/>
        </w:rPr>
        <w:t>solicitantul</w:t>
      </w:r>
      <w:proofErr w:type="spellEnd"/>
      <w:r w:rsidRPr="00982269">
        <w:rPr>
          <w:rFonts w:ascii="Times New Roman" w:hAnsi="Times New Roman" w:cs="Times New Roman"/>
          <w:sz w:val="28"/>
          <w:szCs w:val="28"/>
          <w:lang w:val="en-US"/>
        </w:rPr>
        <w:t xml:space="preserve"> are </w:t>
      </w:r>
      <w:proofErr w:type="spellStart"/>
      <w:r w:rsidRPr="00982269">
        <w:rPr>
          <w:rFonts w:ascii="Times New Roman" w:hAnsi="Times New Roman" w:cs="Times New Roman"/>
          <w:sz w:val="28"/>
          <w:szCs w:val="28"/>
          <w:lang w:val="en-US"/>
        </w:rPr>
        <w:t>statut</w:t>
      </w:r>
      <w:proofErr w:type="spellEnd"/>
      <w:r w:rsidRPr="00982269">
        <w:rPr>
          <w:rFonts w:ascii="Times New Roman" w:hAnsi="Times New Roman" w:cs="Times New Roman"/>
          <w:sz w:val="28"/>
          <w:szCs w:val="28"/>
          <w:lang w:val="en-US"/>
        </w:rPr>
        <w:t xml:space="preserve"> AEOS, </w:t>
      </w:r>
      <w:proofErr w:type="spellStart"/>
      <w:r w:rsidRPr="00982269">
        <w:rPr>
          <w:rFonts w:ascii="Times New Roman" w:hAnsi="Times New Roman" w:cs="Times New Roman"/>
          <w:sz w:val="28"/>
          <w:szCs w:val="28"/>
          <w:lang w:val="en-US"/>
        </w:rPr>
        <w:t>iar</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cererea</w:t>
      </w:r>
      <w:proofErr w:type="spellEnd"/>
      <w:r w:rsidRPr="00982269">
        <w:rPr>
          <w:rFonts w:ascii="Times New Roman" w:hAnsi="Times New Roman" w:cs="Times New Roman"/>
          <w:sz w:val="28"/>
          <w:szCs w:val="28"/>
          <w:lang w:val="en-US"/>
        </w:rPr>
        <w:t xml:space="preserve"> de </w:t>
      </w:r>
      <w:proofErr w:type="spellStart"/>
      <w:r w:rsidRPr="00982269">
        <w:rPr>
          <w:rFonts w:ascii="Times New Roman" w:hAnsi="Times New Roman" w:cs="Times New Roman"/>
          <w:sz w:val="28"/>
          <w:szCs w:val="28"/>
          <w:lang w:val="en-US"/>
        </w:rPr>
        <w:t>autorizare</w:t>
      </w:r>
      <w:proofErr w:type="spellEnd"/>
      <w:r w:rsidRPr="00982269">
        <w:rPr>
          <w:rFonts w:ascii="Times New Roman" w:hAnsi="Times New Roman" w:cs="Times New Roman"/>
          <w:sz w:val="28"/>
          <w:szCs w:val="28"/>
          <w:lang w:val="en-US"/>
        </w:rPr>
        <w:t xml:space="preserve"> se </w:t>
      </w:r>
      <w:proofErr w:type="spellStart"/>
      <w:r w:rsidRPr="00982269">
        <w:rPr>
          <w:rFonts w:ascii="Times New Roman" w:hAnsi="Times New Roman" w:cs="Times New Roman"/>
          <w:sz w:val="28"/>
          <w:szCs w:val="28"/>
          <w:lang w:val="en-US"/>
        </w:rPr>
        <w:t>referă</w:t>
      </w:r>
      <w:proofErr w:type="spellEnd"/>
      <w:r w:rsidRPr="00982269">
        <w:rPr>
          <w:rFonts w:ascii="Times New Roman" w:hAnsi="Times New Roman" w:cs="Times New Roman"/>
          <w:sz w:val="28"/>
          <w:szCs w:val="28"/>
          <w:lang w:val="en-US"/>
        </w:rPr>
        <w:t xml:space="preserve"> la </w:t>
      </w:r>
      <w:proofErr w:type="spellStart"/>
      <w:r w:rsidRPr="00982269">
        <w:rPr>
          <w:rFonts w:ascii="Times New Roman" w:hAnsi="Times New Roman" w:cs="Times New Roman"/>
          <w:sz w:val="28"/>
          <w:szCs w:val="28"/>
          <w:lang w:val="en-US"/>
        </w:rPr>
        <w:t>regimuri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vamale</w:t>
      </w:r>
      <w:proofErr w:type="spellEnd"/>
      <w:r w:rsidRPr="00982269">
        <w:rPr>
          <w:rFonts w:ascii="Times New Roman" w:hAnsi="Times New Roman" w:cs="Times New Roman"/>
          <w:sz w:val="28"/>
          <w:szCs w:val="28"/>
          <w:lang w:val="en-US"/>
        </w:rPr>
        <w:t xml:space="preserve"> care nu sunt </w:t>
      </w:r>
      <w:proofErr w:type="spellStart"/>
      <w:r w:rsidRPr="00982269">
        <w:rPr>
          <w:rFonts w:ascii="Times New Roman" w:hAnsi="Times New Roman" w:cs="Times New Roman"/>
          <w:sz w:val="28"/>
          <w:szCs w:val="28"/>
          <w:lang w:val="en-US"/>
        </w:rPr>
        <w:t>utilizate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mod </w:t>
      </w:r>
      <w:proofErr w:type="spellStart"/>
      <w:r w:rsidRPr="00982269">
        <w:rPr>
          <w:rFonts w:ascii="Times New Roman" w:hAnsi="Times New Roman" w:cs="Times New Roman"/>
          <w:sz w:val="28"/>
          <w:szCs w:val="28"/>
          <w:lang w:val="en-US"/>
        </w:rPr>
        <w:t>regulat</w:t>
      </w:r>
      <w:proofErr w:type="spellEnd"/>
      <w:r w:rsidRPr="00982269">
        <w:rPr>
          <w:rFonts w:ascii="Times New Roman" w:hAnsi="Times New Roman" w:cs="Times New Roman"/>
          <w:sz w:val="28"/>
          <w:szCs w:val="28"/>
          <w:lang w:val="en-US"/>
        </w:rPr>
        <w:t>;</w:t>
      </w:r>
    </w:p>
    <w:p w14:paraId="6C3719F9" w14:textId="2AA440CE" w:rsidR="004917E3" w:rsidRPr="00F37F1B" w:rsidRDefault="004917E3" w:rsidP="00EF2CA1">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proofErr w:type="spellStart"/>
      <w:r w:rsidRPr="00F37F1B">
        <w:rPr>
          <w:rFonts w:ascii="Times New Roman" w:hAnsi="Times New Roman" w:cs="Times New Roman"/>
          <w:sz w:val="28"/>
          <w:szCs w:val="28"/>
          <w:lang w:val="en-US"/>
        </w:rPr>
        <w:t>informaţii</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detaliate</w:t>
      </w:r>
      <w:proofErr w:type="spellEnd"/>
      <w:r w:rsidRPr="00F37F1B">
        <w:rPr>
          <w:rFonts w:ascii="Times New Roman" w:hAnsi="Times New Roman" w:cs="Times New Roman"/>
          <w:sz w:val="28"/>
          <w:szCs w:val="28"/>
          <w:lang w:val="en-US"/>
        </w:rPr>
        <w:t xml:space="preserve"> din care </w:t>
      </w:r>
      <w:proofErr w:type="spellStart"/>
      <w:r w:rsidRPr="00F37F1B">
        <w:rPr>
          <w:rFonts w:ascii="Times New Roman" w:hAnsi="Times New Roman" w:cs="Times New Roman"/>
          <w:sz w:val="28"/>
          <w:szCs w:val="28"/>
          <w:lang w:val="en-US"/>
        </w:rPr>
        <w:t>să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rezulte</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dacă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solicitantul</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dispune</w:t>
      </w:r>
      <w:proofErr w:type="spellEnd"/>
      <w:r w:rsidRPr="00F37F1B">
        <w:rPr>
          <w:rFonts w:ascii="Times New Roman" w:hAnsi="Times New Roman" w:cs="Times New Roman"/>
          <w:sz w:val="28"/>
          <w:szCs w:val="28"/>
          <w:lang w:val="en-US"/>
        </w:rPr>
        <w:t xml:space="preserve"> de un </w:t>
      </w:r>
      <w:proofErr w:type="spellStart"/>
      <w:r w:rsidRPr="00F37F1B">
        <w:rPr>
          <w:rFonts w:ascii="Times New Roman" w:hAnsi="Times New Roman" w:cs="Times New Roman"/>
          <w:sz w:val="28"/>
          <w:szCs w:val="28"/>
          <w:lang w:val="en-US"/>
        </w:rPr>
        <w:t>sistem</w:t>
      </w:r>
      <w:proofErr w:type="spellEnd"/>
      <w:r w:rsidRPr="00F37F1B">
        <w:rPr>
          <w:rFonts w:ascii="Times New Roman" w:hAnsi="Times New Roman" w:cs="Times New Roman"/>
          <w:sz w:val="28"/>
          <w:szCs w:val="28"/>
          <w:lang w:val="en-US"/>
        </w:rPr>
        <w:t xml:space="preserve"> logistic</w:t>
      </w:r>
      <w:r w:rsidR="004F5DF7" w:rsidRPr="00F37F1B">
        <w:rPr>
          <w:rFonts w:ascii="Times New Roman" w:hAnsi="Times New Roman" w:cs="Times New Roman"/>
          <w:sz w:val="28"/>
          <w:szCs w:val="28"/>
          <w:lang w:val="en-US"/>
        </w:rPr>
        <w:t xml:space="preserve"> </w:t>
      </w:r>
      <w:r w:rsidRPr="00F37F1B">
        <w:rPr>
          <w:rFonts w:ascii="Times New Roman" w:hAnsi="Times New Roman" w:cs="Times New Roman"/>
          <w:sz w:val="28"/>
          <w:szCs w:val="28"/>
          <w:lang w:val="en-US"/>
        </w:rPr>
        <w:t xml:space="preserve">care </w:t>
      </w:r>
      <w:proofErr w:type="spellStart"/>
      <w:r w:rsidRPr="00F37F1B">
        <w:rPr>
          <w:rFonts w:ascii="Times New Roman" w:hAnsi="Times New Roman" w:cs="Times New Roman"/>
          <w:sz w:val="28"/>
          <w:szCs w:val="28"/>
          <w:lang w:val="en-US"/>
        </w:rPr>
        <w:t>identifică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mărfurile</w:t>
      </w:r>
      <w:proofErr w:type="spellEnd"/>
      <w:r w:rsidRPr="00F37F1B">
        <w:rPr>
          <w:rFonts w:ascii="Times New Roman" w:hAnsi="Times New Roman" w:cs="Times New Roman"/>
          <w:sz w:val="28"/>
          <w:szCs w:val="28"/>
          <w:lang w:val="en-US"/>
        </w:rPr>
        <w:t xml:space="preserve"> ca </w:t>
      </w:r>
      <w:proofErr w:type="spellStart"/>
      <w:r w:rsidRPr="00F37F1B">
        <w:rPr>
          <w:rFonts w:ascii="Times New Roman" w:hAnsi="Times New Roman" w:cs="Times New Roman"/>
          <w:sz w:val="28"/>
          <w:szCs w:val="28"/>
          <w:lang w:val="en-US"/>
        </w:rPr>
        <w:t>fiind</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mărfuri</w:t>
      </w:r>
      <w:proofErr w:type="spellEnd"/>
      <w:r w:rsidRPr="00F37F1B">
        <w:rPr>
          <w:rFonts w:ascii="Times New Roman" w:hAnsi="Times New Roman" w:cs="Times New Roman"/>
          <w:sz w:val="28"/>
          <w:szCs w:val="28"/>
          <w:lang w:val="en-US"/>
        </w:rPr>
        <w:t xml:space="preserve"> </w:t>
      </w:r>
      <w:proofErr w:type="spellStart"/>
      <w:r w:rsidR="00F37F1B" w:rsidRPr="00F37F1B">
        <w:rPr>
          <w:rFonts w:ascii="Times New Roman" w:hAnsi="Times New Roman" w:cs="Times New Roman"/>
          <w:sz w:val="28"/>
          <w:szCs w:val="28"/>
          <w:lang w:val="en-US"/>
        </w:rPr>
        <w:t>autohtone</w:t>
      </w:r>
      <w:proofErr w:type="spellEnd"/>
      <w:r w:rsidR="00F37F1B" w:rsidRPr="00F37F1B">
        <w:rPr>
          <w:rFonts w:ascii="Times New Roman" w:hAnsi="Times New Roman" w:cs="Times New Roman"/>
          <w:sz w:val="28"/>
          <w:szCs w:val="28"/>
          <w:lang w:val="en-US"/>
        </w:rPr>
        <w:t xml:space="preserve"> </w:t>
      </w:r>
      <w:proofErr w:type="spellStart"/>
      <w:r w:rsidR="00930248" w:rsidRPr="00F37F1B">
        <w:rPr>
          <w:rFonts w:ascii="Times New Roman" w:hAnsi="Times New Roman" w:cs="Times New Roman"/>
          <w:sz w:val="28"/>
          <w:szCs w:val="28"/>
          <w:lang w:val="en-US"/>
        </w:rPr>
        <w:t>sau</w:t>
      </w:r>
      <w:proofErr w:type="spellEnd"/>
      <w:r w:rsidR="00930248" w:rsidRPr="00F37F1B">
        <w:rPr>
          <w:rFonts w:ascii="Times New Roman" w:hAnsi="Times New Roman" w:cs="Times New Roman"/>
          <w:sz w:val="28"/>
          <w:szCs w:val="28"/>
          <w:lang w:val="en-US"/>
        </w:rPr>
        <w:t xml:space="preserve"> </w:t>
      </w:r>
      <w:proofErr w:type="spellStart"/>
      <w:r w:rsidR="00930248" w:rsidRPr="00F37F1B">
        <w:rPr>
          <w:rFonts w:ascii="Times New Roman" w:hAnsi="Times New Roman" w:cs="Times New Roman"/>
          <w:sz w:val="28"/>
          <w:szCs w:val="28"/>
          <w:lang w:val="en-US"/>
        </w:rPr>
        <w:t>străine</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şi</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indică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după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caz</w:t>
      </w:r>
      <w:proofErr w:type="spellEnd"/>
      <w:r w:rsidRPr="00F37F1B">
        <w:rPr>
          <w:rFonts w:ascii="Times New Roman" w:hAnsi="Times New Roman" w:cs="Times New Roman"/>
          <w:sz w:val="28"/>
          <w:szCs w:val="28"/>
          <w:lang w:val="en-US"/>
        </w:rPr>
        <w:t>,</w:t>
      </w:r>
      <w:r w:rsidR="00930248"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localizarea</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acestora</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Aceste</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informaţii</w:t>
      </w:r>
      <w:proofErr w:type="spellEnd"/>
      <w:r w:rsidRPr="00F37F1B">
        <w:rPr>
          <w:rFonts w:ascii="Times New Roman" w:hAnsi="Times New Roman" w:cs="Times New Roman"/>
          <w:sz w:val="28"/>
          <w:szCs w:val="28"/>
          <w:lang w:val="en-US"/>
        </w:rPr>
        <w:t xml:space="preserve"> se </w:t>
      </w:r>
      <w:proofErr w:type="spellStart"/>
      <w:r w:rsidRPr="00F37F1B">
        <w:rPr>
          <w:rFonts w:ascii="Times New Roman" w:hAnsi="Times New Roman" w:cs="Times New Roman"/>
          <w:sz w:val="28"/>
          <w:szCs w:val="28"/>
          <w:lang w:val="en-US"/>
        </w:rPr>
        <w:t>furnizează</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doar</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în</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situaţia</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în</w:t>
      </w:r>
      <w:proofErr w:type="spellEnd"/>
      <w:r w:rsidRPr="00F37F1B">
        <w:rPr>
          <w:rFonts w:ascii="Times New Roman" w:hAnsi="Times New Roman" w:cs="Times New Roman"/>
          <w:sz w:val="28"/>
          <w:szCs w:val="28"/>
          <w:lang w:val="en-US"/>
        </w:rPr>
        <w:t xml:space="preserve"> care </w:t>
      </w:r>
      <w:proofErr w:type="spellStart"/>
      <w:r w:rsidRPr="00F37F1B">
        <w:rPr>
          <w:rFonts w:ascii="Times New Roman" w:hAnsi="Times New Roman" w:cs="Times New Roman"/>
          <w:sz w:val="28"/>
          <w:szCs w:val="28"/>
          <w:lang w:val="en-US"/>
        </w:rPr>
        <w:t>solicitantul</w:t>
      </w:r>
      <w:proofErr w:type="spellEnd"/>
      <w:r w:rsidRPr="00F37F1B">
        <w:rPr>
          <w:rFonts w:ascii="Times New Roman" w:hAnsi="Times New Roman" w:cs="Times New Roman"/>
          <w:sz w:val="28"/>
          <w:szCs w:val="28"/>
          <w:lang w:val="en-US"/>
        </w:rPr>
        <w:t xml:space="preserve"> are </w:t>
      </w:r>
      <w:proofErr w:type="spellStart"/>
      <w:r w:rsidRPr="00F37F1B">
        <w:rPr>
          <w:rFonts w:ascii="Times New Roman" w:hAnsi="Times New Roman" w:cs="Times New Roman"/>
          <w:sz w:val="28"/>
          <w:szCs w:val="28"/>
          <w:lang w:val="en-US"/>
        </w:rPr>
        <w:t>statut</w:t>
      </w:r>
      <w:proofErr w:type="spellEnd"/>
      <w:r w:rsidRPr="00F37F1B">
        <w:rPr>
          <w:rFonts w:ascii="Times New Roman" w:hAnsi="Times New Roman" w:cs="Times New Roman"/>
          <w:sz w:val="28"/>
          <w:szCs w:val="28"/>
          <w:lang w:val="en-US"/>
        </w:rPr>
        <w:t xml:space="preserve"> AEOS, </w:t>
      </w:r>
      <w:proofErr w:type="spellStart"/>
      <w:r w:rsidRPr="00F37F1B">
        <w:rPr>
          <w:rFonts w:ascii="Times New Roman" w:hAnsi="Times New Roman" w:cs="Times New Roman"/>
          <w:sz w:val="28"/>
          <w:szCs w:val="28"/>
          <w:lang w:val="en-US"/>
        </w:rPr>
        <w:t>iar</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în</w:t>
      </w:r>
      <w:proofErr w:type="spellEnd"/>
      <w:r w:rsidRPr="00F37F1B">
        <w:rPr>
          <w:rFonts w:ascii="Times New Roman" w:hAnsi="Times New Roman" w:cs="Times New Roman"/>
          <w:sz w:val="28"/>
          <w:szCs w:val="28"/>
          <w:lang w:val="en-US"/>
        </w:rPr>
        <w:t xml:space="preserve"> </w:t>
      </w:r>
      <w:proofErr w:type="spellStart"/>
      <w:r w:rsidRPr="00F37F1B">
        <w:rPr>
          <w:rFonts w:ascii="Times New Roman" w:hAnsi="Times New Roman" w:cs="Times New Roman"/>
          <w:sz w:val="28"/>
          <w:szCs w:val="28"/>
          <w:lang w:val="en-US"/>
        </w:rPr>
        <w:t>cererea</w:t>
      </w:r>
      <w:proofErr w:type="spellEnd"/>
      <w:r w:rsidRPr="00F37F1B">
        <w:rPr>
          <w:rFonts w:ascii="Times New Roman" w:hAnsi="Times New Roman" w:cs="Times New Roman"/>
          <w:sz w:val="28"/>
          <w:szCs w:val="28"/>
          <w:lang w:val="en-US"/>
        </w:rPr>
        <w:t xml:space="preserve"> de </w:t>
      </w:r>
      <w:proofErr w:type="spellStart"/>
      <w:r w:rsidRPr="00F37F1B">
        <w:rPr>
          <w:rFonts w:ascii="Times New Roman" w:hAnsi="Times New Roman" w:cs="Times New Roman"/>
          <w:sz w:val="28"/>
          <w:szCs w:val="28"/>
          <w:lang w:val="en-US"/>
        </w:rPr>
        <w:t>autorizare</w:t>
      </w:r>
      <w:proofErr w:type="spellEnd"/>
      <w:r w:rsidRPr="00F37F1B">
        <w:rPr>
          <w:rFonts w:ascii="Times New Roman" w:hAnsi="Times New Roman" w:cs="Times New Roman"/>
          <w:sz w:val="28"/>
          <w:szCs w:val="28"/>
          <w:lang w:val="en-US"/>
        </w:rPr>
        <w:t xml:space="preserve"> se </w:t>
      </w:r>
      <w:proofErr w:type="spellStart"/>
      <w:r w:rsidRPr="00F37F1B">
        <w:rPr>
          <w:rFonts w:ascii="Times New Roman" w:hAnsi="Times New Roman" w:cs="Times New Roman"/>
          <w:sz w:val="28"/>
          <w:szCs w:val="28"/>
          <w:lang w:val="en-US"/>
        </w:rPr>
        <w:t>solicită</w:t>
      </w:r>
      <w:proofErr w:type="spellEnd"/>
      <w:r w:rsidRPr="00F37F1B">
        <w:rPr>
          <w:rFonts w:ascii="Times New Roman" w:hAnsi="Times New Roman" w:cs="Times New Roman"/>
          <w:sz w:val="28"/>
          <w:szCs w:val="28"/>
          <w:lang w:val="en-US"/>
        </w:rPr>
        <w:t xml:space="preserve"> o </w:t>
      </w:r>
      <w:proofErr w:type="spellStart"/>
      <w:r w:rsidRPr="00F37F1B">
        <w:rPr>
          <w:rFonts w:ascii="Times New Roman" w:hAnsi="Times New Roman" w:cs="Times New Roman"/>
          <w:sz w:val="28"/>
          <w:szCs w:val="28"/>
          <w:lang w:val="en-US"/>
        </w:rPr>
        <w:t>exonerare</w:t>
      </w:r>
      <w:proofErr w:type="spellEnd"/>
      <w:r w:rsidRPr="00F37F1B">
        <w:rPr>
          <w:rFonts w:ascii="Times New Roman" w:hAnsi="Times New Roman" w:cs="Times New Roman"/>
          <w:sz w:val="28"/>
          <w:szCs w:val="28"/>
          <w:lang w:val="en-US"/>
        </w:rPr>
        <w:t xml:space="preserve"> de </w:t>
      </w:r>
      <w:proofErr w:type="spellStart"/>
      <w:r w:rsidRPr="00F37F1B">
        <w:rPr>
          <w:rFonts w:ascii="Times New Roman" w:hAnsi="Times New Roman" w:cs="Times New Roman"/>
          <w:sz w:val="28"/>
          <w:szCs w:val="28"/>
          <w:lang w:val="en-US"/>
        </w:rPr>
        <w:t>garanţie</w:t>
      </w:r>
      <w:proofErr w:type="spellEnd"/>
      <w:r w:rsidRPr="00F37F1B">
        <w:rPr>
          <w:rFonts w:ascii="Times New Roman" w:hAnsi="Times New Roman" w:cs="Times New Roman"/>
          <w:sz w:val="28"/>
          <w:szCs w:val="28"/>
          <w:lang w:val="en-US"/>
        </w:rPr>
        <w:t>;</w:t>
      </w:r>
    </w:p>
    <w:p w14:paraId="3E69C88F" w14:textId="0E5D355F" w:rsidR="004917E3" w:rsidRPr="00982269" w:rsidRDefault="004917E3" w:rsidP="00525DCD">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situaţia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justificativă</w:t>
      </w:r>
      <w:proofErr w:type="spellEnd"/>
      <w:r w:rsidRPr="00982269">
        <w:rPr>
          <w:rFonts w:ascii="Times New Roman" w:hAnsi="Times New Roman" w:cs="Times New Roman"/>
          <w:sz w:val="28"/>
          <w:szCs w:val="28"/>
          <w:lang w:val="en-US"/>
        </w:rPr>
        <w:t xml:space="preserve">, </w:t>
      </w:r>
      <w:proofErr w:type="spellStart"/>
      <w:r w:rsidR="008B5DE3">
        <w:rPr>
          <w:rFonts w:ascii="Times New Roman" w:hAnsi="Times New Roman" w:cs="Times New Roman"/>
          <w:sz w:val="28"/>
          <w:szCs w:val="28"/>
          <w:lang w:val="en-US"/>
        </w:rPr>
        <w:t>înto</w:t>
      </w:r>
      <w:r w:rsidR="00864307">
        <w:rPr>
          <w:rFonts w:ascii="Times New Roman" w:hAnsi="Times New Roman" w:cs="Times New Roman"/>
          <w:sz w:val="28"/>
          <w:szCs w:val="28"/>
          <w:lang w:val="en-US"/>
        </w:rPr>
        <w:t>cmită</w:t>
      </w:r>
      <w:proofErr w:type="spellEnd"/>
      <w:r w:rsidR="00864307">
        <w:rPr>
          <w:rFonts w:ascii="Times New Roman" w:hAnsi="Times New Roman" w:cs="Times New Roman"/>
          <w:sz w:val="28"/>
          <w:szCs w:val="28"/>
          <w:lang w:val="en-US"/>
        </w:rPr>
        <w:t xml:space="preserve"> </w:t>
      </w:r>
      <w:proofErr w:type="spellStart"/>
      <w:r w:rsidR="00864307">
        <w:rPr>
          <w:rFonts w:ascii="Times New Roman" w:hAnsi="Times New Roman" w:cs="Times New Roman"/>
          <w:sz w:val="28"/>
          <w:szCs w:val="28"/>
          <w:lang w:val="en-US"/>
        </w:rPr>
        <w:t>după</w:t>
      </w:r>
      <w:proofErr w:type="spellEnd"/>
      <w:r w:rsidR="00864307">
        <w:rPr>
          <w:rFonts w:ascii="Times New Roman" w:hAnsi="Times New Roman" w:cs="Times New Roman"/>
          <w:sz w:val="28"/>
          <w:szCs w:val="28"/>
          <w:lang w:val="en-US"/>
        </w:rPr>
        <w:t xml:space="preserve"> </w:t>
      </w:r>
      <w:proofErr w:type="spellStart"/>
      <w:r w:rsidR="00864307">
        <w:rPr>
          <w:rFonts w:ascii="Times New Roman" w:hAnsi="Times New Roman" w:cs="Times New Roman"/>
          <w:sz w:val="28"/>
          <w:szCs w:val="28"/>
          <w:lang w:val="en-US"/>
        </w:rPr>
        <w:t>modelul</w:t>
      </w:r>
      <w:proofErr w:type="spellEnd"/>
      <w:r w:rsidR="00864307">
        <w:rPr>
          <w:rFonts w:ascii="Times New Roman" w:hAnsi="Times New Roman" w:cs="Times New Roman"/>
          <w:sz w:val="28"/>
          <w:szCs w:val="28"/>
          <w:lang w:val="en-US"/>
        </w:rPr>
        <w:t xml:space="preserve"> </w:t>
      </w:r>
      <w:proofErr w:type="spellStart"/>
      <w:r w:rsidR="00864307">
        <w:rPr>
          <w:rFonts w:ascii="Times New Roman" w:hAnsi="Times New Roman" w:cs="Times New Roman"/>
          <w:sz w:val="28"/>
          <w:szCs w:val="28"/>
          <w:lang w:val="en-US"/>
        </w:rPr>
        <w:t>prevăzut</w:t>
      </w:r>
      <w:proofErr w:type="spellEnd"/>
      <w:r w:rsidR="00864307">
        <w:rPr>
          <w:rFonts w:ascii="Times New Roman" w:hAnsi="Times New Roman" w:cs="Times New Roman"/>
          <w:sz w:val="28"/>
          <w:szCs w:val="28"/>
          <w:lang w:val="en-US"/>
        </w:rPr>
        <w:t xml:space="preserve"> </w:t>
      </w:r>
      <w:proofErr w:type="spellStart"/>
      <w:r w:rsidR="00864307" w:rsidRPr="00BE34BB">
        <w:rPr>
          <w:rFonts w:ascii="Times New Roman" w:hAnsi="Times New Roman" w:cs="Times New Roman"/>
          <w:sz w:val="28"/>
          <w:szCs w:val="28"/>
          <w:lang w:val="en-US"/>
        </w:rPr>
        <w:t>în</w:t>
      </w:r>
      <w:proofErr w:type="spellEnd"/>
      <w:r w:rsidR="00864307" w:rsidRPr="00BE34BB">
        <w:rPr>
          <w:rFonts w:ascii="Times New Roman" w:hAnsi="Times New Roman" w:cs="Times New Roman"/>
          <w:sz w:val="28"/>
          <w:szCs w:val="28"/>
          <w:lang w:val="en-US"/>
        </w:rPr>
        <w:t xml:space="preserve"> </w:t>
      </w:r>
      <w:proofErr w:type="spellStart"/>
      <w:r w:rsidR="00864307" w:rsidRPr="00BE34BB">
        <w:rPr>
          <w:rFonts w:ascii="Times New Roman" w:hAnsi="Times New Roman" w:cs="Times New Roman"/>
          <w:sz w:val="28"/>
          <w:szCs w:val="28"/>
          <w:lang w:val="en-US"/>
        </w:rPr>
        <w:t>anexa</w:t>
      </w:r>
      <w:proofErr w:type="spellEnd"/>
      <w:r w:rsidR="008B5DE3">
        <w:rPr>
          <w:rFonts w:ascii="Times New Roman" w:hAnsi="Times New Roman" w:cs="Times New Roman"/>
          <w:sz w:val="28"/>
          <w:szCs w:val="28"/>
          <w:lang w:val="en-US"/>
        </w:rPr>
        <w:t xml:space="preserve"> la </w:t>
      </w:r>
      <w:proofErr w:type="spellStart"/>
      <w:r w:rsidR="008B5DE3">
        <w:rPr>
          <w:rFonts w:ascii="Times New Roman" w:hAnsi="Times New Roman" w:cs="Times New Roman"/>
          <w:sz w:val="28"/>
          <w:szCs w:val="28"/>
          <w:lang w:val="en-US"/>
        </w:rPr>
        <w:t>prezent</w:t>
      </w:r>
      <w:r w:rsidR="00BE34BB">
        <w:rPr>
          <w:rFonts w:ascii="Times New Roman" w:hAnsi="Times New Roman" w:cs="Times New Roman"/>
          <w:sz w:val="28"/>
          <w:szCs w:val="28"/>
          <w:lang w:val="en-US"/>
        </w:rPr>
        <w:t>a</w:t>
      </w:r>
      <w:proofErr w:type="spellEnd"/>
      <w:r w:rsidR="00BE34BB">
        <w:rPr>
          <w:rFonts w:ascii="Times New Roman" w:hAnsi="Times New Roman" w:cs="Times New Roman"/>
          <w:sz w:val="28"/>
          <w:szCs w:val="28"/>
          <w:lang w:val="en-US"/>
        </w:rPr>
        <w:t xml:space="preserve"> </w:t>
      </w:r>
      <w:proofErr w:type="spellStart"/>
      <w:r w:rsidR="00BE34BB">
        <w:rPr>
          <w:rFonts w:ascii="Times New Roman" w:hAnsi="Times New Roman" w:cs="Times New Roman"/>
          <w:sz w:val="28"/>
          <w:szCs w:val="28"/>
          <w:lang w:val="en-US"/>
        </w:rPr>
        <w:t>Ins</w:t>
      </w:r>
      <w:r w:rsidR="00795A8D">
        <w:rPr>
          <w:rFonts w:ascii="Times New Roman" w:hAnsi="Times New Roman" w:cs="Times New Roman"/>
          <w:sz w:val="28"/>
          <w:szCs w:val="28"/>
          <w:lang w:val="en-US"/>
        </w:rPr>
        <w:t>t</w:t>
      </w:r>
      <w:r w:rsidR="00BE34BB">
        <w:rPr>
          <w:rFonts w:ascii="Times New Roman" w:hAnsi="Times New Roman" w:cs="Times New Roman"/>
          <w:sz w:val="28"/>
          <w:szCs w:val="28"/>
          <w:lang w:val="en-US"/>
        </w:rPr>
        <w:t>rucțiune</w:t>
      </w:r>
      <w:proofErr w:type="spellEnd"/>
      <w:r w:rsidR="008B5DE3">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necesară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determinării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cuantumului</w:t>
      </w:r>
      <w:proofErr w:type="spellEnd"/>
      <w:r w:rsidRPr="00982269">
        <w:rPr>
          <w:rFonts w:ascii="Times New Roman" w:hAnsi="Times New Roman" w:cs="Times New Roman"/>
          <w:sz w:val="28"/>
          <w:szCs w:val="28"/>
          <w:lang w:val="en-US"/>
        </w:rPr>
        <w:t xml:space="preserve"> de </w:t>
      </w:r>
      <w:proofErr w:type="spellStart"/>
      <w:r w:rsidRPr="00982269">
        <w:rPr>
          <w:rFonts w:ascii="Times New Roman" w:hAnsi="Times New Roman" w:cs="Times New Roman"/>
          <w:sz w:val="28"/>
          <w:szCs w:val="28"/>
          <w:lang w:val="en-US"/>
        </w:rPr>
        <w:t>referinţă</w:t>
      </w:r>
      <w:proofErr w:type="spellEnd"/>
      <w:r w:rsidRPr="00982269">
        <w:rPr>
          <w:rFonts w:ascii="Times New Roman" w:hAnsi="Times New Roman" w:cs="Times New Roman"/>
          <w:sz w:val="28"/>
          <w:szCs w:val="28"/>
          <w:lang w:val="en-US"/>
        </w:rPr>
        <w:t xml:space="preserve"> al </w:t>
      </w:r>
      <w:proofErr w:type="spellStart"/>
      <w:r w:rsidRPr="00982269">
        <w:rPr>
          <w:rFonts w:ascii="Times New Roman" w:hAnsi="Times New Roman" w:cs="Times New Roman"/>
          <w:sz w:val="28"/>
          <w:szCs w:val="28"/>
          <w:lang w:val="en-US"/>
        </w:rPr>
        <w:t>garanţiei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globale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conformitate</w:t>
      </w:r>
      <w:proofErr w:type="spellEnd"/>
      <w:r w:rsidRPr="00982269">
        <w:rPr>
          <w:rFonts w:ascii="Times New Roman" w:hAnsi="Times New Roman" w:cs="Times New Roman"/>
          <w:sz w:val="28"/>
          <w:szCs w:val="28"/>
          <w:lang w:val="en-US"/>
        </w:rPr>
        <w:t xml:space="preserve"> cu </w:t>
      </w:r>
      <w:proofErr w:type="spellStart"/>
      <w:r w:rsidR="004F5DF7" w:rsidRPr="00982269">
        <w:rPr>
          <w:rFonts w:ascii="Times New Roman" w:hAnsi="Times New Roman" w:cs="Times New Roman"/>
          <w:sz w:val="28"/>
          <w:szCs w:val="28"/>
          <w:lang w:val="en-US"/>
        </w:rPr>
        <w:t>c</w:t>
      </w:r>
      <w:r w:rsidRPr="00982269">
        <w:rPr>
          <w:rFonts w:ascii="Times New Roman" w:hAnsi="Times New Roman" w:cs="Times New Roman"/>
          <w:sz w:val="28"/>
          <w:szCs w:val="28"/>
          <w:lang w:val="en-US"/>
        </w:rPr>
        <w:t>erinţele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şi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condiţiile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prevăzute</w:t>
      </w:r>
      <w:proofErr w:type="spellEnd"/>
      <w:r w:rsidRPr="00982269">
        <w:rPr>
          <w:rFonts w:ascii="Times New Roman" w:hAnsi="Times New Roman" w:cs="Times New Roman"/>
          <w:sz w:val="28"/>
          <w:szCs w:val="28"/>
          <w:lang w:val="en-US"/>
        </w:rPr>
        <w:t xml:space="preserve"> la </w:t>
      </w:r>
      <w:proofErr w:type="spellStart"/>
      <w:r w:rsidR="004F5DF7" w:rsidRPr="00982269">
        <w:rPr>
          <w:rFonts w:ascii="Times New Roman" w:hAnsi="Times New Roman" w:cs="Times New Roman"/>
          <w:sz w:val="28"/>
          <w:szCs w:val="28"/>
          <w:lang w:val="en-US"/>
        </w:rPr>
        <w:t>Subsecțiunea</w:t>
      </w:r>
      <w:proofErr w:type="spellEnd"/>
      <w:r w:rsidR="004F5DF7" w:rsidRPr="00982269">
        <w:rPr>
          <w:rFonts w:ascii="Times New Roman" w:hAnsi="Times New Roman" w:cs="Times New Roman"/>
          <w:sz w:val="28"/>
          <w:szCs w:val="28"/>
          <w:lang w:val="en-US"/>
        </w:rPr>
        <w:t xml:space="preserve"> a 2-a, </w:t>
      </w:r>
      <w:proofErr w:type="spellStart"/>
      <w:r w:rsidR="004F5DF7" w:rsidRPr="00982269">
        <w:rPr>
          <w:rFonts w:ascii="Times New Roman" w:hAnsi="Times New Roman" w:cs="Times New Roman"/>
          <w:sz w:val="28"/>
          <w:szCs w:val="28"/>
          <w:lang w:val="en-US"/>
        </w:rPr>
        <w:t>Secțiunii</w:t>
      </w:r>
      <w:proofErr w:type="spellEnd"/>
      <w:r w:rsidR="004F5DF7" w:rsidRPr="00982269">
        <w:rPr>
          <w:rFonts w:ascii="Times New Roman" w:hAnsi="Times New Roman" w:cs="Times New Roman"/>
          <w:sz w:val="28"/>
          <w:szCs w:val="28"/>
          <w:lang w:val="en-US"/>
        </w:rPr>
        <w:t xml:space="preserve"> a 3-a din </w:t>
      </w:r>
      <w:proofErr w:type="spellStart"/>
      <w:r w:rsidR="004F5DF7" w:rsidRPr="00982269">
        <w:rPr>
          <w:rFonts w:ascii="Times New Roman" w:hAnsi="Times New Roman" w:cs="Times New Roman"/>
          <w:sz w:val="28"/>
          <w:szCs w:val="28"/>
          <w:lang w:val="en-US"/>
        </w:rPr>
        <w:t>Capitolul</w:t>
      </w:r>
      <w:proofErr w:type="spellEnd"/>
      <w:r w:rsidR="004F5DF7" w:rsidRPr="00982269">
        <w:rPr>
          <w:rFonts w:ascii="Times New Roman" w:hAnsi="Times New Roman" w:cs="Times New Roman"/>
          <w:sz w:val="28"/>
          <w:szCs w:val="28"/>
          <w:lang w:val="en-US"/>
        </w:rPr>
        <w:t xml:space="preserve"> III a </w:t>
      </w:r>
      <w:proofErr w:type="spellStart"/>
      <w:r w:rsidR="009D6CF0">
        <w:rPr>
          <w:rFonts w:ascii="Times New Roman" w:hAnsi="Times New Roman" w:cs="Times New Roman"/>
          <w:sz w:val="28"/>
          <w:szCs w:val="28"/>
          <w:lang w:val="en-US"/>
        </w:rPr>
        <w:t>Regulamentului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adaptată</w:t>
      </w:r>
      <w:proofErr w:type="spellEnd"/>
      <w:r w:rsidRPr="00982269">
        <w:rPr>
          <w:rFonts w:ascii="Times New Roman" w:hAnsi="Times New Roman" w:cs="Times New Roman"/>
          <w:sz w:val="28"/>
          <w:szCs w:val="28"/>
          <w:lang w:val="en-US"/>
        </w:rPr>
        <w:t xml:space="preserve"> de solicitant la </w:t>
      </w:r>
      <w:proofErr w:type="spellStart"/>
      <w:r w:rsidRPr="00982269">
        <w:rPr>
          <w:rFonts w:ascii="Times New Roman" w:hAnsi="Times New Roman" w:cs="Times New Roman"/>
          <w:sz w:val="28"/>
          <w:szCs w:val="28"/>
          <w:lang w:val="en-US"/>
        </w:rPr>
        <w:t>obiectul</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cererii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şi</w:t>
      </w:r>
      <w:proofErr w:type="spellEnd"/>
      <w:r w:rsidRPr="00982269">
        <w:rPr>
          <w:rFonts w:ascii="Times New Roman" w:hAnsi="Times New Roman" w:cs="Times New Roman"/>
          <w:sz w:val="28"/>
          <w:szCs w:val="28"/>
          <w:lang w:val="en-US"/>
        </w:rPr>
        <w:t xml:space="preserve"> la </w:t>
      </w:r>
      <w:proofErr w:type="spellStart"/>
      <w:r w:rsidRPr="00982269">
        <w:rPr>
          <w:rFonts w:ascii="Times New Roman" w:hAnsi="Times New Roman" w:cs="Times New Roman"/>
          <w:sz w:val="28"/>
          <w:szCs w:val="28"/>
          <w:lang w:val="en-US"/>
        </w:rPr>
        <w:t>specificul</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activităţii</w:t>
      </w:r>
      <w:proofErr w:type="spellEnd"/>
      <w:r w:rsidRPr="00982269">
        <w:rPr>
          <w:rFonts w:ascii="Times New Roman" w:hAnsi="Times New Roman" w:cs="Times New Roman"/>
          <w:sz w:val="28"/>
          <w:szCs w:val="28"/>
          <w:lang w:val="en-US"/>
        </w:rPr>
        <w:t xml:space="preserve"> sale;</w:t>
      </w:r>
    </w:p>
    <w:p w14:paraId="60E172E7" w14:textId="75AC79DB" w:rsidR="004917E3" w:rsidRPr="00982269" w:rsidRDefault="004917E3" w:rsidP="00525DCD">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proofErr w:type="spellStart"/>
      <w:r w:rsidRPr="00982269">
        <w:rPr>
          <w:rFonts w:ascii="Times New Roman" w:hAnsi="Times New Roman" w:cs="Times New Roman"/>
          <w:sz w:val="28"/>
          <w:szCs w:val="28"/>
          <w:lang w:val="en-US"/>
        </w:rPr>
        <w:t>declaraţia</w:t>
      </w:r>
      <w:proofErr w:type="spellEnd"/>
      <w:r w:rsidRPr="00982269">
        <w:rPr>
          <w:rFonts w:ascii="Times New Roman" w:hAnsi="Times New Roman" w:cs="Times New Roman"/>
          <w:sz w:val="28"/>
          <w:szCs w:val="28"/>
          <w:lang w:val="en-US"/>
        </w:rPr>
        <w:t xml:space="preserve"> pe propria </w:t>
      </w:r>
      <w:proofErr w:type="spellStart"/>
      <w:r w:rsidRPr="00982269">
        <w:rPr>
          <w:rFonts w:ascii="Times New Roman" w:hAnsi="Times New Roman" w:cs="Times New Roman"/>
          <w:sz w:val="28"/>
          <w:szCs w:val="28"/>
          <w:lang w:val="en-US"/>
        </w:rPr>
        <w:t>răspundere</w:t>
      </w:r>
      <w:proofErr w:type="spellEnd"/>
      <w:r w:rsidRPr="00982269">
        <w:rPr>
          <w:rFonts w:ascii="Times New Roman" w:hAnsi="Times New Roman" w:cs="Times New Roman"/>
          <w:sz w:val="28"/>
          <w:szCs w:val="28"/>
          <w:lang w:val="en-US"/>
        </w:rPr>
        <w:t xml:space="preserve"> cu </w:t>
      </w:r>
      <w:proofErr w:type="spellStart"/>
      <w:r w:rsidRPr="00982269">
        <w:rPr>
          <w:rFonts w:ascii="Times New Roman" w:hAnsi="Times New Roman" w:cs="Times New Roman"/>
          <w:sz w:val="28"/>
          <w:szCs w:val="28"/>
          <w:lang w:val="en-US"/>
        </w:rPr>
        <w:t>privire</w:t>
      </w:r>
      <w:proofErr w:type="spellEnd"/>
      <w:r w:rsidRPr="00982269">
        <w:rPr>
          <w:rFonts w:ascii="Times New Roman" w:hAnsi="Times New Roman" w:cs="Times New Roman"/>
          <w:sz w:val="28"/>
          <w:szCs w:val="28"/>
          <w:lang w:val="en-US"/>
        </w:rPr>
        <w:t xml:space="preserve"> la </w:t>
      </w:r>
      <w:proofErr w:type="spellStart"/>
      <w:r w:rsidRPr="00982269">
        <w:rPr>
          <w:rFonts w:ascii="Times New Roman" w:hAnsi="Times New Roman" w:cs="Times New Roman"/>
          <w:sz w:val="28"/>
          <w:szCs w:val="28"/>
          <w:lang w:val="en-US"/>
        </w:rPr>
        <w:t>orice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eveniment</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semnificativ</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apărut</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004F5DF7"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activitatea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solicitantului</w:t>
      </w:r>
      <w:proofErr w:type="spellEnd"/>
      <w:r w:rsidRPr="00982269">
        <w:rPr>
          <w:rFonts w:ascii="Times New Roman" w:hAnsi="Times New Roman" w:cs="Times New Roman"/>
          <w:sz w:val="28"/>
          <w:szCs w:val="28"/>
          <w:lang w:val="en-US"/>
        </w:rPr>
        <w:t xml:space="preserve"> care </w:t>
      </w:r>
      <w:proofErr w:type="spellStart"/>
      <w:r w:rsidRPr="00982269">
        <w:rPr>
          <w:rFonts w:ascii="Times New Roman" w:hAnsi="Times New Roman" w:cs="Times New Roman"/>
          <w:sz w:val="28"/>
          <w:szCs w:val="28"/>
          <w:lang w:val="en-US"/>
        </w:rPr>
        <w:t>ar</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putea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afecta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statutul</w:t>
      </w:r>
      <w:proofErr w:type="spellEnd"/>
      <w:r w:rsidRPr="00982269">
        <w:rPr>
          <w:rFonts w:ascii="Times New Roman" w:hAnsi="Times New Roman" w:cs="Times New Roman"/>
          <w:sz w:val="28"/>
          <w:szCs w:val="28"/>
          <w:lang w:val="en-US"/>
        </w:rPr>
        <w:t xml:space="preserve"> de AEO;</w:t>
      </w:r>
    </w:p>
    <w:p w14:paraId="57FE598D" w14:textId="4E4F1685" w:rsidR="004917E3" w:rsidRPr="00982269" w:rsidRDefault="004917E3" w:rsidP="00525DCD">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proofErr w:type="spellStart"/>
      <w:r w:rsidRPr="00982269">
        <w:rPr>
          <w:rFonts w:ascii="Times New Roman" w:hAnsi="Times New Roman" w:cs="Times New Roman"/>
          <w:sz w:val="28"/>
          <w:szCs w:val="28"/>
          <w:lang w:val="en-US"/>
        </w:rPr>
        <w:t>angajamentul</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garantului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sau</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informaţiile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referitoare</w:t>
      </w:r>
      <w:proofErr w:type="spellEnd"/>
      <w:r w:rsidRPr="00982269">
        <w:rPr>
          <w:rFonts w:ascii="Times New Roman" w:hAnsi="Times New Roman" w:cs="Times New Roman"/>
          <w:sz w:val="28"/>
          <w:szCs w:val="28"/>
          <w:lang w:val="en-US"/>
        </w:rPr>
        <w:t xml:space="preserve"> la </w:t>
      </w:r>
      <w:proofErr w:type="spellStart"/>
      <w:r w:rsidRPr="00982269">
        <w:rPr>
          <w:rFonts w:ascii="Times New Roman" w:hAnsi="Times New Roman" w:cs="Times New Roman"/>
          <w:sz w:val="28"/>
          <w:szCs w:val="28"/>
          <w:lang w:val="en-US"/>
        </w:rPr>
        <w:t>constituirea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depozitului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00982269"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numerar</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Aceste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documente</w:t>
      </w:r>
      <w:proofErr w:type="spellEnd"/>
      <w:r w:rsidRPr="00982269">
        <w:rPr>
          <w:rFonts w:ascii="Times New Roman" w:hAnsi="Times New Roman" w:cs="Times New Roman"/>
          <w:sz w:val="28"/>
          <w:szCs w:val="28"/>
          <w:lang w:val="en-US"/>
        </w:rPr>
        <w:t xml:space="preserve"> pot fi </w:t>
      </w:r>
      <w:proofErr w:type="spellStart"/>
      <w:r w:rsidRPr="00982269">
        <w:rPr>
          <w:rFonts w:ascii="Times New Roman" w:hAnsi="Times New Roman" w:cs="Times New Roman"/>
          <w:sz w:val="28"/>
          <w:szCs w:val="28"/>
          <w:lang w:val="en-US"/>
        </w:rPr>
        <w:t>depuse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şi</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cadrul</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schimbului</w:t>
      </w:r>
      <w:proofErr w:type="spellEnd"/>
      <w:r w:rsidRPr="00982269">
        <w:rPr>
          <w:rFonts w:ascii="Times New Roman" w:hAnsi="Times New Roman" w:cs="Times New Roman"/>
          <w:sz w:val="28"/>
          <w:szCs w:val="28"/>
          <w:lang w:val="en-US"/>
        </w:rPr>
        <w:t xml:space="preserve"> de </w:t>
      </w:r>
      <w:proofErr w:type="spellStart"/>
      <w:r w:rsidRPr="00982269">
        <w:rPr>
          <w:rFonts w:ascii="Times New Roman" w:hAnsi="Times New Roman" w:cs="Times New Roman"/>
          <w:sz w:val="28"/>
          <w:szCs w:val="28"/>
          <w:lang w:val="en-US"/>
        </w:rPr>
        <w:t>informaţii</w:t>
      </w:r>
      <w:proofErr w:type="spellEnd"/>
      <w:r w:rsidRPr="00982269">
        <w:rPr>
          <w:rFonts w:ascii="Times New Roman" w:hAnsi="Times New Roman" w:cs="Times New Roman"/>
          <w:sz w:val="28"/>
          <w:szCs w:val="28"/>
          <w:lang w:val="en-US"/>
        </w:rPr>
        <w:t xml:space="preserve"> cu </w:t>
      </w:r>
      <w:proofErr w:type="spellStart"/>
      <w:r w:rsidRPr="00982269">
        <w:rPr>
          <w:rFonts w:ascii="Times New Roman" w:hAnsi="Times New Roman" w:cs="Times New Roman"/>
          <w:sz w:val="28"/>
          <w:szCs w:val="28"/>
          <w:lang w:val="en-US"/>
        </w:rPr>
        <w:t>biroul</w:t>
      </w:r>
      <w:proofErr w:type="spellEnd"/>
      <w:r w:rsidR="004F5DF7"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vamal</w:t>
      </w:r>
      <w:proofErr w:type="spellEnd"/>
      <w:r w:rsidRPr="00982269">
        <w:rPr>
          <w:rFonts w:ascii="Times New Roman" w:hAnsi="Times New Roman" w:cs="Times New Roman"/>
          <w:sz w:val="28"/>
          <w:szCs w:val="28"/>
          <w:lang w:val="en-US"/>
        </w:rPr>
        <w:t xml:space="preserve"> </w:t>
      </w:r>
      <w:r w:rsidR="004F5DF7" w:rsidRPr="00982269">
        <w:rPr>
          <w:rFonts w:ascii="Times New Roman" w:hAnsi="Times New Roman" w:cs="Times New Roman"/>
          <w:sz w:val="28"/>
          <w:szCs w:val="28"/>
          <w:lang w:val="en-US"/>
        </w:rPr>
        <w:t>competent</w:t>
      </w:r>
      <w:r w:rsidRPr="00982269">
        <w:rPr>
          <w:rFonts w:ascii="Times New Roman" w:hAnsi="Times New Roman" w:cs="Times New Roman"/>
          <w:sz w:val="28"/>
          <w:szCs w:val="28"/>
          <w:lang w:val="en-US"/>
        </w:rPr>
        <w:t xml:space="preserve"> care are loc </w:t>
      </w:r>
      <w:proofErr w:type="spellStart"/>
      <w:r w:rsidRPr="00982269">
        <w:rPr>
          <w:rFonts w:ascii="Times New Roman" w:hAnsi="Times New Roman" w:cs="Times New Roman"/>
          <w:sz w:val="28"/>
          <w:szCs w:val="28"/>
          <w:lang w:val="en-US"/>
        </w:rPr>
        <w:t>după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acceptarea</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cererii</w:t>
      </w:r>
      <w:proofErr w:type="spellEnd"/>
      <w:r w:rsidRPr="00982269">
        <w:rPr>
          <w:rFonts w:ascii="Times New Roman" w:hAnsi="Times New Roman" w:cs="Times New Roman"/>
          <w:sz w:val="28"/>
          <w:szCs w:val="28"/>
          <w:lang w:val="en-US"/>
        </w:rPr>
        <w:t xml:space="preserve"> de </w:t>
      </w:r>
      <w:proofErr w:type="spellStart"/>
      <w:r w:rsidRPr="00982269">
        <w:rPr>
          <w:rFonts w:ascii="Times New Roman" w:hAnsi="Times New Roman" w:cs="Times New Roman"/>
          <w:sz w:val="28"/>
          <w:szCs w:val="28"/>
          <w:lang w:val="en-US"/>
        </w:rPr>
        <w:t>autorizare</w:t>
      </w:r>
      <w:proofErr w:type="spellEnd"/>
      <w:r w:rsidRPr="00982269">
        <w:rPr>
          <w:rFonts w:ascii="Times New Roman" w:hAnsi="Times New Roman" w:cs="Times New Roman"/>
          <w:sz w:val="28"/>
          <w:szCs w:val="28"/>
          <w:lang w:val="en-US"/>
        </w:rPr>
        <w:t>;</w:t>
      </w:r>
    </w:p>
    <w:p w14:paraId="53BE6378" w14:textId="1DF63CAC" w:rsidR="004917E3" w:rsidRPr="00982269" w:rsidRDefault="004917E3" w:rsidP="00525DCD">
      <w:pPr>
        <w:pStyle w:val="ac"/>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en-US"/>
        </w:rPr>
      </w:pPr>
      <w:proofErr w:type="spellStart"/>
      <w:r w:rsidRPr="00982269">
        <w:rPr>
          <w:rFonts w:ascii="Times New Roman" w:hAnsi="Times New Roman" w:cs="Times New Roman"/>
          <w:sz w:val="28"/>
          <w:szCs w:val="28"/>
          <w:lang w:val="en-US"/>
        </w:rPr>
        <w:t>orice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alte</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documente</w:t>
      </w:r>
      <w:proofErr w:type="spellEnd"/>
      <w:r w:rsidRPr="00982269">
        <w:rPr>
          <w:rFonts w:ascii="Times New Roman" w:hAnsi="Times New Roman" w:cs="Times New Roman"/>
          <w:sz w:val="28"/>
          <w:szCs w:val="28"/>
          <w:lang w:val="en-US"/>
        </w:rPr>
        <w:t xml:space="preserve"> care </w:t>
      </w:r>
      <w:proofErr w:type="spellStart"/>
      <w:r w:rsidRPr="00982269">
        <w:rPr>
          <w:rFonts w:ascii="Times New Roman" w:hAnsi="Times New Roman" w:cs="Times New Roman"/>
          <w:sz w:val="28"/>
          <w:szCs w:val="28"/>
          <w:lang w:val="en-US"/>
        </w:rPr>
        <w:t>justifică</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solicitările</w:t>
      </w:r>
      <w:proofErr w:type="spellEnd"/>
      <w:r w:rsidRPr="00982269">
        <w:rPr>
          <w:rFonts w:ascii="Times New Roman" w:hAnsi="Times New Roman" w:cs="Times New Roman"/>
          <w:sz w:val="28"/>
          <w:szCs w:val="28"/>
          <w:lang w:val="en-US"/>
        </w:rPr>
        <w:t xml:space="preserve"> formulate </w:t>
      </w:r>
      <w:proofErr w:type="spellStart"/>
      <w:r w:rsidRPr="00982269">
        <w:rPr>
          <w:rFonts w:ascii="Times New Roman" w:hAnsi="Times New Roman" w:cs="Times New Roman"/>
          <w:sz w:val="28"/>
          <w:szCs w:val="28"/>
          <w:lang w:val="en-US"/>
        </w:rPr>
        <w:t>în</w:t>
      </w:r>
      <w:proofErr w:type="spellEnd"/>
      <w:r w:rsidRPr="00982269">
        <w:rPr>
          <w:rFonts w:ascii="Times New Roman" w:hAnsi="Times New Roman" w:cs="Times New Roman"/>
          <w:sz w:val="28"/>
          <w:szCs w:val="28"/>
          <w:lang w:val="en-US"/>
        </w:rPr>
        <w:t xml:space="preserve"> </w:t>
      </w:r>
      <w:proofErr w:type="spellStart"/>
      <w:r w:rsidRPr="00982269">
        <w:rPr>
          <w:rFonts w:ascii="Times New Roman" w:hAnsi="Times New Roman" w:cs="Times New Roman"/>
          <w:sz w:val="28"/>
          <w:szCs w:val="28"/>
          <w:lang w:val="en-US"/>
        </w:rPr>
        <w:t>cererea</w:t>
      </w:r>
      <w:proofErr w:type="spellEnd"/>
      <w:r w:rsidRPr="00982269">
        <w:rPr>
          <w:rFonts w:ascii="Times New Roman" w:hAnsi="Times New Roman" w:cs="Times New Roman"/>
          <w:sz w:val="28"/>
          <w:szCs w:val="28"/>
          <w:lang w:val="en-US"/>
        </w:rPr>
        <w:t xml:space="preserve"> de </w:t>
      </w:r>
      <w:proofErr w:type="spellStart"/>
      <w:r w:rsidRPr="00982269">
        <w:rPr>
          <w:rFonts w:ascii="Times New Roman" w:hAnsi="Times New Roman" w:cs="Times New Roman"/>
          <w:sz w:val="28"/>
          <w:szCs w:val="28"/>
          <w:lang w:val="en-US"/>
        </w:rPr>
        <w:t>autorizare</w:t>
      </w:r>
      <w:proofErr w:type="spellEnd"/>
      <w:r w:rsidRPr="00982269">
        <w:rPr>
          <w:rFonts w:ascii="Times New Roman" w:hAnsi="Times New Roman" w:cs="Times New Roman"/>
          <w:sz w:val="28"/>
          <w:szCs w:val="28"/>
          <w:lang w:val="en-US"/>
        </w:rPr>
        <w:t>.</w:t>
      </w:r>
    </w:p>
    <w:p w14:paraId="348A5B1E" w14:textId="09C89B1C" w:rsidR="004917E3" w:rsidRPr="00864307" w:rsidRDefault="000E628D"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4917E3" w:rsidRPr="00F2578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pagina</w:t>
      </w:r>
      <w:proofErr w:type="spellEnd"/>
      <w:r>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documente</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ata</w:t>
      </w:r>
      <w:r>
        <w:rPr>
          <w:rFonts w:ascii="Times New Roman" w:hAnsi="Times New Roman" w:cs="Times New Roman"/>
          <w:sz w:val="28"/>
          <w:szCs w:val="28"/>
          <w:lang w:val="en-US"/>
        </w:rPr>
        <w:t>șate</w:t>
      </w:r>
      <w:proofErr w:type="spellEnd"/>
      <w:r>
        <w:rPr>
          <w:rFonts w:ascii="Times New Roman" w:hAnsi="Times New Roman" w:cs="Times New Roman"/>
          <w:sz w:val="28"/>
          <w:szCs w:val="28"/>
          <w:lang w:val="en-US"/>
        </w:rPr>
        <w:t xml:space="preserve"> la </w:t>
      </w:r>
      <w:proofErr w:type="spellStart"/>
      <w:r w:rsidR="004917E3" w:rsidRPr="00F25783">
        <w:rPr>
          <w:rFonts w:ascii="Times New Roman" w:hAnsi="Times New Roman" w:cs="Times New Roman"/>
          <w:sz w:val="28"/>
          <w:szCs w:val="28"/>
          <w:lang w:val="en-US"/>
        </w:rPr>
        <w:t>ce</w:t>
      </w:r>
      <w:r w:rsidR="00795A8D">
        <w:rPr>
          <w:rFonts w:ascii="Times New Roman" w:hAnsi="Times New Roman" w:cs="Times New Roman"/>
          <w:sz w:val="28"/>
          <w:szCs w:val="28"/>
          <w:lang w:val="en-US"/>
        </w:rPr>
        <w:t>rerea</w:t>
      </w:r>
      <w:proofErr w:type="spellEnd"/>
      <w:r w:rsidR="004917E3" w:rsidRPr="00F25783">
        <w:rPr>
          <w:rFonts w:ascii="Times New Roman" w:hAnsi="Times New Roman" w:cs="Times New Roman"/>
          <w:sz w:val="28"/>
          <w:szCs w:val="28"/>
          <w:lang w:val="en-US"/>
        </w:rPr>
        <w:t xml:space="preserve"> de </w:t>
      </w:r>
      <w:proofErr w:type="spellStart"/>
      <w:r w:rsidR="004917E3" w:rsidRPr="00F25783">
        <w:rPr>
          <w:rFonts w:ascii="Times New Roman" w:hAnsi="Times New Roman" w:cs="Times New Roman"/>
          <w:sz w:val="28"/>
          <w:szCs w:val="28"/>
          <w:lang w:val="en-US"/>
        </w:rPr>
        <w:t>autorizare</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pentru</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utilizarea</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garanţiei</w:t>
      </w:r>
      <w:proofErr w:type="spellEnd"/>
      <w:r>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globale</w:t>
      </w:r>
      <w:proofErr w:type="spellEnd"/>
      <w:r w:rsidR="004917E3" w:rsidRPr="00F25783">
        <w:rPr>
          <w:rFonts w:ascii="Times New Roman" w:hAnsi="Times New Roman" w:cs="Times New Roman"/>
          <w:sz w:val="28"/>
          <w:szCs w:val="28"/>
          <w:lang w:val="en-US"/>
        </w:rPr>
        <w:t xml:space="preserve"> </w:t>
      </w:r>
      <w:proofErr w:type="spellStart"/>
      <w:r w:rsidR="004917E3" w:rsidRPr="00F25783">
        <w:rPr>
          <w:rFonts w:ascii="Times New Roman" w:hAnsi="Times New Roman" w:cs="Times New Roman"/>
          <w:sz w:val="28"/>
          <w:szCs w:val="28"/>
          <w:lang w:val="en-US"/>
        </w:rPr>
        <w:t>formulată</w:t>
      </w:r>
      <w:proofErr w:type="spellEnd"/>
      <w:r w:rsidR="004917E3" w:rsidRPr="00F25783">
        <w:rPr>
          <w:rFonts w:ascii="Times New Roman" w:hAnsi="Times New Roman" w:cs="Times New Roman"/>
          <w:sz w:val="28"/>
          <w:szCs w:val="28"/>
          <w:lang w:val="en-US"/>
        </w:rPr>
        <w:t xml:space="preserve"> de un operator economic </w:t>
      </w:r>
      <w:r w:rsidR="004917E3" w:rsidRPr="000E628D">
        <w:rPr>
          <w:rFonts w:ascii="Times New Roman" w:hAnsi="Times New Roman" w:cs="Times New Roman"/>
          <w:b/>
          <w:bCs/>
          <w:sz w:val="28"/>
          <w:szCs w:val="28"/>
          <w:lang w:val="en-US"/>
        </w:rPr>
        <w:t xml:space="preserve">care nu are </w:t>
      </w:r>
      <w:proofErr w:type="spellStart"/>
      <w:r w:rsidR="004917E3" w:rsidRPr="000E628D">
        <w:rPr>
          <w:rFonts w:ascii="Times New Roman" w:hAnsi="Times New Roman" w:cs="Times New Roman"/>
          <w:b/>
          <w:bCs/>
          <w:sz w:val="28"/>
          <w:szCs w:val="28"/>
          <w:lang w:val="en-US"/>
        </w:rPr>
        <w:t>statut</w:t>
      </w:r>
      <w:proofErr w:type="spellEnd"/>
      <w:r w:rsidR="004917E3" w:rsidRPr="000E628D">
        <w:rPr>
          <w:rFonts w:ascii="Times New Roman" w:hAnsi="Times New Roman" w:cs="Times New Roman"/>
          <w:b/>
          <w:bCs/>
          <w:sz w:val="28"/>
          <w:szCs w:val="28"/>
          <w:lang w:val="en-US"/>
        </w:rPr>
        <w:t xml:space="preserve"> AEO</w:t>
      </w:r>
      <w:r w:rsidR="00864307" w:rsidRPr="00864307">
        <w:t xml:space="preserve"> </w:t>
      </w:r>
      <w:r w:rsidR="00864307" w:rsidRPr="00864307">
        <w:rPr>
          <w:rFonts w:ascii="Times New Roman" w:hAnsi="Times New Roman" w:cs="Times New Roman"/>
          <w:bCs/>
          <w:sz w:val="28"/>
          <w:szCs w:val="28"/>
          <w:lang w:val="en-US"/>
        </w:rPr>
        <w:t>se</w:t>
      </w:r>
      <w:r w:rsidR="00864307">
        <w:rPr>
          <w:rFonts w:ascii="Times New Roman" w:hAnsi="Times New Roman" w:cs="Times New Roman"/>
          <w:bCs/>
          <w:sz w:val="28"/>
          <w:szCs w:val="28"/>
          <w:lang w:val="en-US"/>
        </w:rPr>
        <w:t xml:space="preserve"> </w:t>
      </w:r>
      <w:proofErr w:type="spellStart"/>
      <w:r w:rsidR="00864307">
        <w:rPr>
          <w:rFonts w:ascii="Times New Roman" w:hAnsi="Times New Roman" w:cs="Times New Roman"/>
          <w:bCs/>
          <w:sz w:val="28"/>
          <w:szCs w:val="28"/>
          <w:lang w:val="en-US"/>
        </w:rPr>
        <w:t>atașează</w:t>
      </w:r>
      <w:proofErr w:type="spellEnd"/>
      <w:r w:rsidR="00864307">
        <w:rPr>
          <w:rFonts w:ascii="Times New Roman" w:hAnsi="Times New Roman" w:cs="Times New Roman"/>
          <w:bCs/>
          <w:sz w:val="28"/>
          <w:szCs w:val="28"/>
          <w:lang w:val="en-US"/>
        </w:rPr>
        <w:t xml:space="preserve"> </w:t>
      </w:r>
      <w:proofErr w:type="spellStart"/>
      <w:r w:rsidR="00864307">
        <w:rPr>
          <w:rFonts w:ascii="Times New Roman" w:hAnsi="Times New Roman" w:cs="Times New Roman"/>
          <w:bCs/>
          <w:sz w:val="28"/>
          <w:szCs w:val="28"/>
          <w:lang w:val="en-US"/>
        </w:rPr>
        <w:t>următoarele</w:t>
      </w:r>
      <w:proofErr w:type="spellEnd"/>
      <w:r w:rsidR="00864307">
        <w:rPr>
          <w:rFonts w:ascii="Times New Roman" w:hAnsi="Times New Roman" w:cs="Times New Roman"/>
          <w:bCs/>
          <w:sz w:val="28"/>
          <w:szCs w:val="28"/>
          <w:lang w:val="en-US"/>
        </w:rPr>
        <w:t xml:space="preserve"> </w:t>
      </w:r>
      <w:proofErr w:type="spellStart"/>
      <w:r w:rsidR="00864307">
        <w:rPr>
          <w:rFonts w:ascii="Times New Roman" w:hAnsi="Times New Roman" w:cs="Times New Roman"/>
          <w:bCs/>
          <w:sz w:val="28"/>
          <w:szCs w:val="28"/>
          <w:lang w:val="en-US"/>
        </w:rPr>
        <w:t>documente</w:t>
      </w:r>
      <w:proofErr w:type="spellEnd"/>
      <w:r w:rsidR="004917E3" w:rsidRPr="00864307">
        <w:rPr>
          <w:rFonts w:ascii="Times New Roman" w:hAnsi="Times New Roman" w:cs="Times New Roman"/>
          <w:bCs/>
          <w:sz w:val="28"/>
          <w:szCs w:val="28"/>
          <w:lang w:val="en-US"/>
        </w:rPr>
        <w:t>:</w:t>
      </w:r>
    </w:p>
    <w:p w14:paraId="3AD6706E" w14:textId="77777777" w:rsidR="004917E3" w:rsidRPr="00F25783" w:rsidRDefault="004917E3"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a) </w:t>
      </w:r>
      <w:proofErr w:type="spellStart"/>
      <w:r w:rsidRPr="00F25783">
        <w:rPr>
          <w:rFonts w:ascii="Times New Roman" w:hAnsi="Times New Roman" w:cs="Times New Roman"/>
          <w:sz w:val="28"/>
          <w:szCs w:val="28"/>
          <w:lang w:val="en-US"/>
        </w:rPr>
        <w:t>certificatul</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înregistrare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fiscală</w:t>
      </w:r>
      <w:proofErr w:type="spellEnd"/>
      <w:r w:rsidRPr="00F25783">
        <w:rPr>
          <w:rFonts w:ascii="Times New Roman" w:hAnsi="Times New Roman" w:cs="Times New Roman"/>
          <w:sz w:val="28"/>
          <w:szCs w:val="28"/>
          <w:lang w:val="en-US"/>
        </w:rPr>
        <w:t xml:space="preserve"> a </w:t>
      </w:r>
      <w:proofErr w:type="spellStart"/>
      <w:r w:rsidRPr="00F25783">
        <w:rPr>
          <w:rFonts w:ascii="Times New Roman" w:hAnsi="Times New Roman" w:cs="Times New Roman"/>
          <w:sz w:val="28"/>
          <w:szCs w:val="28"/>
          <w:lang w:val="en-US"/>
        </w:rPr>
        <w:t>operatorului</w:t>
      </w:r>
      <w:proofErr w:type="spellEnd"/>
      <w:r w:rsidRPr="00F25783">
        <w:rPr>
          <w:rFonts w:ascii="Times New Roman" w:hAnsi="Times New Roman" w:cs="Times New Roman"/>
          <w:sz w:val="28"/>
          <w:szCs w:val="28"/>
          <w:lang w:val="en-US"/>
        </w:rPr>
        <w:t xml:space="preserve"> economic,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copie</w:t>
      </w:r>
      <w:proofErr w:type="spellEnd"/>
      <w:r w:rsidRPr="00F25783">
        <w:rPr>
          <w:rFonts w:ascii="Times New Roman" w:hAnsi="Times New Roman" w:cs="Times New Roman"/>
          <w:sz w:val="28"/>
          <w:szCs w:val="28"/>
          <w:lang w:val="en-US"/>
        </w:rPr>
        <w:t>;</w:t>
      </w:r>
    </w:p>
    <w:p w14:paraId="61AD8495" w14:textId="3B81F7EE" w:rsidR="004917E3" w:rsidRPr="00F25783" w:rsidRDefault="004917E3"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b) </w:t>
      </w:r>
      <w:proofErr w:type="spellStart"/>
      <w:r w:rsidRPr="00F25783">
        <w:rPr>
          <w:rFonts w:ascii="Times New Roman" w:hAnsi="Times New Roman" w:cs="Times New Roman"/>
          <w:sz w:val="28"/>
          <w:szCs w:val="28"/>
          <w:lang w:val="en-US"/>
        </w:rPr>
        <w:t>actul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constitutiv</w:t>
      </w:r>
      <w:proofErr w:type="spellEnd"/>
      <w:r w:rsidRPr="00F25783">
        <w:rPr>
          <w:rFonts w:ascii="Times New Roman" w:hAnsi="Times New Roman" w:cs="Times New Roman"/>
          <w:sz w:val="28"/>
          <w:szCs w:val="28"/>
          <w:lang w:val="en-US"/>
        </w:rPr>
        <w:t xml:space="preserve"> al </w:t>
      </w:r>
      <w:proofErr w:type="spellStart"/>
      <w:r w:rsidRPr="00F25783">
        <w:rPr>
          <w:rFonts w:ascii="Times New Roman" w:hAnsi="Times New Roman" w:cs="Times New Roman"/>
          <w:sz w:val="28"/>
          <w:szCs w:val="28"/>
          <w:lang w:val="en-US"/>
        </w:rPr>
        <w:t>operatorului</w:t>
      </w:r>
      <w:proofErr w:type="spellEnd"/>
      <w:r w:rsidRPr="00F25783">
        <w:rPr>
          <w:rFonts w:ascii="Times New Roman" w:hAnsi="Times New Roman" w:cs="Times New Roman"/>
          <w:sz w:val="28"/>
          <w:szCs w:val="28"/>
          <w:lang w:val="en-US"/>
        </w:rPr>
        <w:t xml:space="preserve"> economic, cu </w:t>
      </w:r>
      <w:proofErr w:type="spellStart"/>
      <w:r w:rsidRPr="00F25783">
        <w:rPr>
          <w:rFonts w:ascii="Times New Roman" w:hAnsi="Times New Roman" w:cs="Times New Roman"/>
          <w:sz w:val="28"/>
          <w:szCs w:val="28"/>
          <w:lang w:val="en-US"/>
        </w:rPr>
        <w:t>modificările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şi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completările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ulterioare</w:t>
      </w:r>
      <w:proofErr w:type="spellEnd"/>
      <w:r w:rsidRPr="00F25783">
        <w:rPr>
          <w:rFonts w:ascii="Times New Roman" w:hAnsi="Times New Roman" w:cs="Times New Roman"/>
          <w:sz w:val="28"/>
          <w:szCs w:val="28"/>
          <w:lang w:val="en-US"/>
        </w:rPr>
        <w:t>,</w:t>
      </w:r>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după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caz</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copie</w:t>
      </w:r>
      <w:proofErr w:type="spellEnd"/>
      <w:r w:rsidRPr="00F25783">
        <w:rPr>
          <w:rFonts w:ascii="Times New Roman" w:hAnsi="Times New Roman" w:cs="Times New Roman"/>
          <w:sz w:val="28"/>
          <w:szCs w:val="28"/>
          <w:lang w:val="en-US"/>
        </w:rPr>
        <w:t>;</w:t>
      </w:r>
    </w:p>
    <w:p w14:paraId="7C1DA1CC" w14:textId="54BEC35A" w:rsidR="004917E3" w:rsidRPr="00F25783" w:rsidRDefault="004917E3"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c) </w:t>
      </w:r>
      <w:proofErr w:type="spellStart"/>
      <w:r w:rsidRPr="00F25783">
        <w:rPr>
          <w:rFonts w:ascii="Times New Roman" w:hAnsi="Times New Roman" w:cs="Times New Roman"/>
          <w:sz w:val="28"/>
          <w:szCs w:val="28"/>
          <w:lang w:val="en-US"/>
        </w:rPr>
        <w:t>cazierul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judiciar</w:t>
      </w:r>
      <w:proofErr w:type="spellEnd"/>
      <w:r w:rsidRPr="00F25783">
        <w:rPr>
          <w:rFonts w:ascii="Times New Roman" w:hAnsi="Times New Roman" w:cs="Times New Roman"/>
          <w:sz w:val="28"/>
          <w:szCs w:val="28"/>
          <w:lang w:val="en-US"/>
        </w:rPr>
        <w:t xml:space="preserve"> al </w:t>
      </w:r>
      <w:proofErr w:type="spellStart"/>
      <w:r w:rsidRPr="00F25783">
        <w:rPr>
          <w:rFonts w:ascii="Times New Roman" w:hAnsi="Times New Roman" w:cs="Times New Roman"/>
          <w:sz w:val="28"/>
          <w:szCs w:val="28"/>
          <w:lang w:val="en-US"/>
        </w:rPr>
        <w:t>persoanei</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reprezintă</w:t>
      </w:r>
      <w:proofErr w:type="spellEnd"/>
      <w:r w:rsidRPr="00F25783">
        <w:rPr>
          <w:rFonts w:ascii="Times New Roman" w:hAnsi="Times New Roman" w:cs="Times New Roman"/>
          <w:sz w:val="28"/>
          <w:szCs w:val="28"/>
          <w:lang w:val="en-US"/>
        </w:rPr>
        <w:t xml:space="preserve"> legal </w:t>
      </w:r>
      <w:proofErr w:type="spellStart"/>
      <w:r w:rsidRPr="00F25783">
        <w:rPr>
          <w:rFonts w:ascii="Times New Roman" w:hAnsi="Times New Roman" w:cs="Times New Roman"/>
          <w:sz w:val="28"/>
          <w:szCs w:val="28"/>
          <w:lang w:val="en-US"/>
        </w:rPr>
        <w:t>operatorul</w:t>
      </w:r>
      <w:proofErr w:type="spellEnd"/>
      <w:r w:rsidRPr="00F25783">
        <w:rPr>
          <w:rFonts w:ascii="Times New Roman" w:hAnsi="Times New Roman" w:cs="Times New Roman"/>
          <w:sz w:val="28"/>
          <w:szCs w:val="28"/>
          <w:lang w:val="en-US"/>
        </w:rPr>
        <w:t xml:space="preserve"> economic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raporturile</w:t>
      </w:r>
      <w:proofErr w:type="spellEnd"/>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juridice</w:t>
      </w:r>
      <w:proofErr w:type="spellEnd"/>
      <w:r w:rsidRPr="00F25783">
        <w:rPr>
          <w:rFonts w:ascii="Times New Roman" w:hAnsi="Times New Roman" w:cs="Times New Roman"/>
          <w:sz w:val="28"/>
          <w:szCs w:val="28"/>
          <w:lang w:val="en-US"/>
        </w:rPr>
        <w:t xml:space="preserve"> cu </w:t>
      </w:r>
      <w:proofErr w:type="spellStart"/>
      <w:r w:rsidR="000E628D">
        <w:rPr>
          <w:rFonts w:ascii="Times New Roman" w:hAnsi="Times New Roman" w:cs="Times New Roman"/>
          <w:sz w:val="28"/>
          <w:szCs w:val="28"/>
          <w:lang w:val="en-US"/>
        </w:rPr>
        <w:t>Serviciul</w:t>
      </w:r>
      <w:proofErr w:type="spellEnd"/>
      <w:r w:rsidR="000E628D">
        <w:rPr>
          <w:rFonts w:ascii="Times New Roman" w:hAnsi="Times New Roman" w:cs="Times New Roman"/>
          <w:sz w:val="28"/>
          <w:szCs w:val="28"/>
          <w:lang w:val="en-US"/>
        </w:rPr>
        <w:t xml:space="preserve"> Vamal</w:t>
      </w:r>
      <w:r w:rsidRPr="00F25783">
        <w:rPr>
          <w:rFonts w:ascii="Times New Roman" w:hAnsi="Times New Roman" w:cs="Times New Roman"/>
          <w:sz w:val="28"/>
          <w:szCs w:val="28"/>
          <w:lang w:val="en-US"/>
        </w:rPr>
        <w:t>;</w:t>
      </w:r>
    </w:p>
    <w:p w14:paraId="65A4CBC4" w14:textId="6A0BEEE0" w:rsidR="004917E3" w:rsidRPr="00F25783" w:rsidRDefault="004917E3"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d) </w:t>
      </w:r>
      <w:proofErr w:type="spellStart"/>
      <w:r w:rsidRPr="00F25783">
        <w:rPr>
          <w:rFonts w:ascii="Times New Roman" w:hAnsi="Times New Roman" w:cs="Times New Roman"/>
          <w:sz w:val="28"/>
          <w:szCs w:val="28"/>
          <w:lang w:val="en-US"/>
        </w:rPr>
        <w:t>cazierul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judiciar</w:t>
      </w:r>
      <w:proofErr w:type="spellEnd"/>
      <w:r w:rsidRPr="00F25783">
        <w:rPr>
          <w:rFonts w:ascii="Times New Roman" w:hAnsi="Times New Roman" w:cs="Times New Roman"/>
          <w:sz w:val="28"/>
          <w:szCs w:val="28"/>
          <w:lang w:val="en-US"/>
        </w:rPr>
        <w:t xml:space="preserve"> al </w:t>
      </w:r>
      <w:proofErr w:type="spellStart"/>
      <w:r w:rsidRPr="00F25783">
        <w:rPr>
          <w:rFonts w:ascii="Times New Roman" w:hAnsi="Times New Roman" w:cs="Times New Roman"/>
          <w:sz w:val="28"/>
          <w:szCs w:val="28"/>
          <w:lang w:val="en-US"/>
        </w:rPr>
        <w:t>angajatului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operatorului</w:t>
      </w:r>
      <w:proofErr w:type="spellEnd"/>
      <w:r w:rsidRPr="00F25783">
        <w:rPr>
          <w:rFonts w:ascii="Times New Roman" w:hAnsi="Times New Roman" w:cs="Times New Roman"/>
          <w:sz w:val="28"/>
          <w:szCs w:val="28"/>
          <w:lang w:val="en-US"/>
        </w:rPr>
        <w:t xml:space="preserve"> economic </w:t>
      </w:r>
      <w:proofErr w:type="spellStart"/>
      <w:r w:rsidRPr="00F25783">
        <w:rPr>
          <w:rFonts w:ascii="Times New Roman" w:hAnsi="Times New Roman" w:cs="Times New Roman"/>
          <w:sz w:val="28"/>
          <w:szCs w:val="28"/>
          <w:lang w:val="en-US"/>
        </w:rPr>
        <w:t>responsabil</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reprezentarea</w:t>
      </w:r>
      <w:proofErr w:type="spellEnd"/>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acestuia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faţă</w:t>
      </w:r>
      <w:proofErr w:type="spellEnd"/>
      <w:r w:rsidRPr="00F25783">
        <w:rPr>
          <w:rFonts w:ascii="Times New Roman" w:hAnsi="Times New Roman" w:cs="Times New Roman"/>
          <w:sz w:val="28"/>
          <w:szCs w:val="28"/>
          <w:lang w:val="en-US"/>
        </w:rPr>
        <w:t xml:space="preserve"> </w:t>
      </w:r>
      <w:r w:rsidR="008B5DE3">
        <w:rPr>
          <w:rFonts w:ascii="Times New Roman" w:hAnsi="Times New Roman" w:cs="Times New Roman"/>
          <w:sz w:val="28"/>
          <w:szCs w:val="28"/>
          <w:lang w:val="en-US"/>
        </w:rPr>
        <w:t xml:space="preserve">de </w:t>
      </w:r>
      <w:proofErr w:type="spellStart"/>
      <w:r w:rsidR="008B5DE3">
        <w:rPr>
          <w:rFonts w:ascii="Times New Roman" w:hAnsi="Times New Roman" w:cs="Times New Roman"/>
          <w:sz w:val="28"/>
          <w:szCs w:val="28"/>
          <w:lang w:val="en-US"/>
        </w:rPr>
        <w:t>Serviciul</w:t>
      </w:r>
      <w:proofErr w:type="spellEnd"/>
      <w:r w:rsidR="008B5DE3">
        <w:rPr>
          <w:rFonts w:ascii="Times New Roman" w:hAnsi="Times New Roman" w:cs="Times New Roman"/>
          <w:sz w:val="28"/>
          <w:szCs w:val="28"/>
          <w:lang w:val="en-US"/>
        </w:rPr>
        <w:t xml:space="preserve"> Vamal</w:t>
      </w:r>
      <w:r w:rsidRPr="00F25783">
        <w:rPr>
          <w:rFonts w:ascii="Times New Roman" w:hAnsi="Times New Roman" w:cs="Times New Roman"/>
          <w:sz w:val="28"/>
          <w:szCs w:val="28"/>
          <w:lang w:val="en-US"/>
        </w:rPr>
        <w:t>;</w:t>
      </w:r>
    </w:p>
    <w:p w14:paraId="0691D12D" w14:textId="04C5EFE7" w:rsidR="004917E3" w:rsidRPr="00F25783" w:rsidRDefault="004917E3" w:rsidP="00525DCD">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e) </w:t>
      </w:r>
      <w:proofErr w:type="spellStart"/>
      <w:r w:rsidRPr="00F25783">
        <w:rPr>
          <w:rFonts w:ascii="Times New Roman" w:hAnsi="Times New Roman" w:cs="Times New Roman"/>
          <w:sz w:val="28"/>
          <w:szCs w:val="28"/>
          <w:lang w:val="en-US"/>
        </w:rPr>
        <w:t>documentele</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dovedesc</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îndeplinirea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criteriului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privind</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standardele</w:t>
      </w:r>
      <w:proofErr w:type="spellEnd"/>
      <w:r w:rsidRPr="00F25783">
        <w:rPr>
          <w:rFonts w:ascii="Times New Roman" w:hAnsi="Times New Roman" w:cs="Times New Roman"/>
          <w:sz w:val="28"/>
          <w:szCs w:val="28"/>
          <w:lang w:val="en-US"/>
        </w:rPr>
        <w:t xml:space="preserve"> practice de</w:t>
      </w:r>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competenţă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sau</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calificările</w:t>
      </w:r>
      <w:proofErr w:type="spellEnd"/>
      <w:r w:rsidRPr="00F25783">
        <w:rPr>
          <w:rFonts w:ascii="Times New Roman" w:hAnsi="Times New Roman" w:cs="Times New Roman"/>
          <w:sz w:val="28"/>
          <w:szCs w:val="28"/>
          <w:lang w:val="en-US"/>
        </w:rPr>
        <w:t xml:space="preserve"> care sunt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legătură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directă</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activitatea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desfăşurată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conformitate</w:t>
      </w:r>
      <w:proofErr w:type="spellEnd"/>
      <w:r w:rsidRPr="00F25783">
        <w:rPr>
          <w:rFonts w:ascii="Times New Roman" w:hAnsi="Times New Roman" w:cs="Times New Roman"/>
          <w:sz w:val="28"/>
          <w:szCs w:val="28"/>
          <w:lang w:val="en-US"/>
        </w:rPr>
        <w:t xml:space="preserve"> cu art. </w:t>
      </w:r>
      <w:r w:rsidR="008B5DE3" w:rsidRPr="00982269">
        <w:rPr>
          <w:rFonts w:ascii="Times New Roman" w:hAnsi="Times New Roman" w:cs="Times New Roman"/>
          <w:sz w:val="28"/>
          <w:szCs w:val="28"/>
          <w:lang w:val="en-US"/>
        </w:rPr>
        <w:t xml:space="preserve">104 </w:t>
      </w:r>
      <w:proofErr w:type="spellStart"/>
      <w:r w:rsidR="008B5DE3" w:rsidRPr="00982269">
        <w:rPr>
          <w:rFonts w:ascii="Times New Roman" w:hAnsi="Times New Roman" w:cs="Times New Roman"/>
          <w:sz w:val="28"/>
          <w:szCs w:val="28"/>
          <w:lang w:val="en-US"/>
        </w:rPr>
        <w:t>alin</w:t>
      </w:r>
      <w:proofErr w:type="spellEnd"/>
      <w:r w:rsidR="008B5DE3" w:rsidRPr="00982269">
        <w:rPr>
          <w:rFonts w:ascii="Times New Roman" w:hAnsi="Times New Roman" w:cs="Times New Roman"/>
          <w:sz w:val="28"/>
          <w:szCs w:val="28"/>
          <w:lang w:val="en-US"/>
        </w:rPr>
        <w:t xml:space="preserve">. (1) lit. c) din </w:t>
      </w:r>
      <w:r w:rsidR="00593BA7">
        <w:rPr>
          <w:rFonts w:ascii="Times New Roman" w:hAnsi="Times New Roman" w:cs="Times New Roman"/>
          <w:sz w:val="28"/>
          <w:szCs w:val="28"/>
          <w:lang w:val="en-US"/>
        </w:rPr>
        <w:t>Cod</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Aceste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documente</w:t>
      </w:r>
      <w:proofErr w:type="spellEnd"/>
      <w:r w:rsidRPr="00F25783">
        <w:rPr>
          <w:rFonts w:ascii="Times New Roman" w:hAnsi="Times New Roman" w:cs="Times New Roman"/>
          <w:sz w:val="28"/>
          <w:szCs w:val="28"/>
          <w:lang w:val="en-US"/>
        </w:rPr>
        <w:t xml:space="preserve"> se</w:t>
      </w:r>
      <w:r w:rsidR="008B5DE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depun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situaţia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cererea</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 xml:space="preserve"> se </w:t>
      </w:r>
      <w:proofErr w:type="spellStart"/>
      <w:r w:rsidRPr="00F25783">
        <w:rPr>
          <w:rFonts w:ascii="Times New Roman" w:hAnsi="Times New Roman" w:cs="Times New Roman"/>
          <w:sz w:val="28"/>
          <w:szCs w:val="28"/>
          <w:lang w:val="en-US"/>
        </w:rPr>
        <w:t>referă</w:t>
      </w:r>
      <w:proofErr w:type="spellEnd"/>
      <w:r w:rsidRPr="00F25783">
        <w:rPr>
          <w:rFonts w:ascii="Times New Roman" w:hAnsi="Times New Roman" w:cs="Times New Roman"/>
          <w:sz w:val="28"/>
          <w:szCs w:val="28"/>
          <w:lang w:val="en-US"/>
        </w:rPr>
        <w:t xml:space="preserve"> la </w:t>
      </w:r>
      <w:proofErr w:type="spellStart"/>
      <w:r w:rsidRPr="00F25783">
        <w:rPr>
          <w:rFonts w:ascii="Times New Roman" w:hAnsi="Times New Roman" w:cs="Times New Roman"/>
          <w:sz w:val="28"/>
          <w:szCs w:val="28"/>
          <w:lang w:val="en-US"/>
        </w:rPr>
        <w:t>regimuri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vamale</w:t>
      </w:r>
      <w:proofErr w:type="spellEnd"/>
      <w:r w:rsidRPr="00F25783">
        <w:rPr>
          <w:rFonts w:ascii="Times New Roman" w:hAnsi="Times New Roman" w:cs="Times New Roman"/>
          <w:sz w:val="28"/>
          <w:szCs w:val="28"/>
          <w:lang w:val="en-US"/>
        </w:rPr>
        <w:t xml:space="preserve"> care nu sunt</w:t>
      </w:r>
      <w:r w:rsidR="00525DCD">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utilizate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mod </w:t>
      </w:r>
      <w:proofErr w:type="spellStart"/>
      <w:r w:rsidRPr="00F25783">
        <w:rPr>
          <w:rFonts w:ascii="Times New Roman" w:hAnsi="Times New Roman" w:cs="Times New Roman"/>
          <w:sz w:val="28"/>
          <w:szCs w:val="28"/>
          <w:lang w:val="en-US"/>
        </w:rPr>
        <w:t>regulat</w:t>
      </w:r>
      <w:proofErr w:type="spellEnd"/>
      <w:r w:rsidRPr="00F25783">
        <w:rPr>
          <w:rFonts w:ascii="Times New Roman" w:hAnsi="Times New Roman" w:cs="Times New Roman"/>
          <w:sz w:val="28"/>
          <w:szCs w:val="28"/>
          <w:lang w:val="en-US"/>
        </w:rPr>
        <w:t>;</w:t>
      </w:r>
    </w:p>
    <w:p w14:paraId="1A284FCF" w14:textId="6D66771B" w:rsidR="004917E3" w:rsidRPr="00F25783" w:rsidRDefault="004917E3" w:rsidP="00525DCD">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f) </w:t>
      </w:r>
      <w:proofErr w:type="spellStart"/>
      <w:r w:rsidRPr="00F25783">
        <w:rPr>
          <w:rFonts w:ascii="Times New Roman" w:hAnsi="Times New Roman" w:cs="Times New Roman"/>
          <w:sz w:val="28"/>
          <w:szCs w:val="28"/>
          <w:lang w:val="en-US"/>
        </w:rPr>
        <w:t>situaţia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justificativă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întocmită</w:t>
      </w:r>
      <w:proofErr w:type="spellEnd"/>
      <w:r w:rsidR="00BC304E">
        <w:rPr>
          <w:rFonts w:ascii="Times New Roman" w:hAnsi="Times New Roman" w:cs="Times New Roman"/>
          <w:sz w:val="28"/>
          <w:szCs w:val="28"/>
          <w:lang w:val="en-US"/>
        </w:rPr>
        <w:t xml:space="preserve"> </w:t>
      </w:r>
      <w:proofErr w:type="spellStart"/>
      <w:r w:rsidR="00BC304E">
        <w:rPr>
          <w:rFonts w:ascii="Times New Roman" w:hAnsi="Times New Roman" w:cs="Times New Roman"/>
          <w:sz w:val="28"/>
          <w:szCs w:val="28"/>
          <w:lang w:val="en-US"/>
        </w:rPr>
        <w:t>după</w:t>
      </w:r>
      <w:proofErr w:type="spellEnd"/>
      <w:r w:rsidR="00BC304E">
        <w:rPr>
          <w:rFonts w:ascii="Times New Roman" w:hAnsi="Times New Roman" w:cs="Times New Roman"/>
          <w:sz w:val="28"/>
          <w:szCs w:val="28"/>
          <w:lang w:val="en-US"/>
        </w:rPr>
        <w:t xml:space="preserve"> </w:t>
      </w:r>
      <w:proofErr w:type="spellStart"/>
      <w:r w:rsidR="00BC304E">
        <w:rPr>
          <w:rFonts w:ascii="Times New Roman" w:hAnsi="Times New Roman" w:cs="Times New Roman"/>
          <w:sz w:val="28"/>
          <w:szCs w:val="28"/>
          <w:lang w:val="en-US"/>
        </w:rPr>
        <w:t>modelul</w:t>
      </w:r>
      <w:proofErr w:type="spellEnd"/>
      <w:r w:rsidR="00BC304E">
        <w:rPr>
          <w:rFonts w:ascii="Times New Roman" w:hAnsi="Times New Roman" w:cs="Times New Roman"/>
          <w:sz w:val="28"/>
          <w:szCs w:val="28"/>
          <w:lang w:val="en-US"/>
        </w:rPr>
        <w:t xml:space="preserve"> </w:t>
      </w:r>
      <w:proofErr w:type="spellStart"/>
      <w:r w:rsidR="00BC304E">
        <w:rPr>
          <w:rFonts w:ascii="Times New Roman" w:hAnsi="Times New Roman" w:cs="Times New Roman"/>
          <w:sz w:val="28"/>
          <w:szCs w:val="28"/>
          <w:lang w:val="en-US"/>
        </w:rPr>
        <w:t>prevăzut</w:t>
      </w:r>
      <w:proofErr w:type="spellEnd"/>
      <w:r w:rsidR="00BC304E">
        <w:rPr>
          <w:rFonts w:ascii="Times New Roman" w:hAnsi="Times New Roman" w:cs="Times New Roman"/>
          <w:sz w:val="28"/>
          <w:szCs w:val="28"/>
          <w:lang w:val="en-US"/>
        </w:rPr>
        <w:t xml:space="preserve"> </w:t>
      </w:r>
      <w:proofErr w:type="spellStart"/>
      <w:r w:rsidR="00BC304E">
        <w:rPr>
          <w:rFonts w:ascii="Times New Roman" w:hAnsi="Times New Roman" w:cs="Times New Roman"/>
          <w:sz w:val="28"/>
          <w:szCs w:val="28"/>
          <w:lang w:val="en-US"/>
        </w:rPr>
        <w:t>în</w:t>
      </w:r>
      <w:proofErr w:type="spellEnd"/>
      <w:r w:rsidR="00BC304E">
        <w:rPr>
          <w:rFonts w:ascii="Times New Roman" w:hAnsi="Times New Roman" w:cs="Times New Roman"/>
          <w:sz w:val="28"/>
          <w:szCs w:val="28"/>
          <w:lang w:val="en-US"/>
        </w:rPr>
        <w:t xml:space="preserve"> </w:t>
      </w:r>
      <w:proofErr w:type="spellStart"/>
      <w:r w:rsidR="00BC304E" w:rsidRPr="00BE34BB">
        <w:rPr>
          <w:rFonts w:ascii="Times New Roman" w:hAnsi="Times New Roman" w:cs="Times New Roman"/>
          <w:sz w:val="28"/>
          <w:szCs w:val="28"/>
          <w:lang w:val="en-US"/>
        </w:rPr>
        <w:t>anexa</w:t>
      </w:r>
      <w:proofErr w:type="spellEnd"/>
      <w:r w:rsidR="007F0796" w:rsidRPr="00BE34BB">
        <w:rPr>
          <w:rFonts w:ascii="Times New Roman" w:hAnsi="Times New Roman" w:cs="Times New Roman"/>
          <w:sz w:val="28"/>
          <w:szCs w:val="28"/>
          <w:lang w:val="en-US"/>
        </w:rPr>
        <w:t xml:space="preserve"> </w:t>
      </w:r>
      <w:r w:rsidRPr="00BE34BB">
        <w:rPr>
          <w:rFonts w:ascii="Times New Roman" w:hAnsi="Times New Roman" w:cs="Times New Roman"/>
          <w:sz w:val="28"/>
          <w:szCs w:val="28"/>
          <w:lang w:val="en-US"/>
        </w:rPr>
        <w:t>l</w:t>
      </w:r>
      <w:r w:rsidRPr="00F25783">
        <w:rPr>
          <w:rFonts w:ascii="Times New Roman" w:hAnsi="Times New Roman" w:cs="Times New Roman"/>
          <w:sz w:val="28"/>
          <w:szCs w:val="28"/>
          <w:lang w:val="en-US"/>
        </w:rPr>
        <w:t xml:space="preserve">a </w:t>
      </w:r>
      <w:proofErr w:type="spellStart"/>
      <w:r w:rsidRPr="00F25783">
        <w:rPr>
          <w:rFonts w:ascii="Times New Roman" w:hAnsi="Times New Roman" w:cs="Times New Roman"/>
          <w:sz w:val="28"/>
          <w:szCs w:val="28"/>
          <w:lang w:val="en-US"/>
        </w:rPr>
        <w:t>prezent</w:t>
      </w:r>
      <w:r w:rsidR="00BE34BB">
        <w:rPr>
          <w:rFonts w:ascii="Times New Roman" w:hAnsi="Times New Roman" w:cs="Times New Roman"/>
          <w:sz w:val="28"/>
          <w:szCs w:val="28"/>
          <w:lang w:val="en-US"/>
        </w:rPr>
        <w:t>a</w:t>
      </w:r>
      <w:proofErr w:type="spellEnd"/>
      <w:r w:rsidR="00BE34BB">
        <w:rPr>
          <w:rFonts w:ascii="Times New Roman" w:hAnsi="Times New Roman" w:cs="Times New Roman"/>
          <w:sz w:val="28"/>
          <w:szCs w:val="28"/>
          <w:lang w:val="en-US"/>
        </w:rPr>
        <w:t xml:space="preserve"> </w:t>
      </w:r>
      <w:proofErr w:type="spellStart"/>
      <w:r w:rsidR="00BE34BB">
        <w:rPr>
          <w:rFonts w:ascii="Times New Roman" w:hAnsi="Times New Roman" w:cs="Times New Roman"/>
          <w:sz w:val="28"/>
          <w:szCs w:val="28"/>
          <w:lang w:val="en-US"/>
        </w:rPr>
        <w:t>Ins</w:t>
      </w:r>
      <w:r w:rsidR="00401191">
        <w:rPr>
          <w:rFonts w:ascii="Times New Roman" w:hAnsi="Times New Roman" w:cs="Times New Roman"/>
          <w:sz w:val="28"/>
          <w:szCs w:val="28"/>
          <w:lang w:val="en-US"/>
        </w:rPr>
        <w:t>t</w:t>
      </w:r>
      <w:r w:rsidR="00BE34BB">
        <w:rPr>
          <w:rFonts w:ascii="Times New Roman" w:hAnsi="Times New Roman" w:cs="Times New Roman"/>
          <w:sz w:val="28"/>
          <w:szCs w:val="28"/>
          <w:lang w:val="en-US"/>
        </w:rPr>
        <w:t>rucțiune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necesară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determinării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cuantumului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referinţă</w:t>
      </w:r>
      <w:proofErr w:type="spellEnd"/>
      <w:r w:rsidRPr="00F25783">
        <w:rPr>
          <w:rFonts w:ascii="Times New Roman" w:hAnsi="Times New Roman" w:cs="Times New Roman"/>
          <w:sz w:val="28"/>
          <w:szCs w:val="28"/>
          <w:lang w:val="en-US"/>
        </w:rPr>
        <w:t xml:space="preserve"> al </w:t>
      </w:r>
      <w:proofErr w:type="spellStart"/>
      <w:r w:rsidRPr="00F25783">
        <w:rPr>
          <w:rFonts w:ascii="Times New Roman" w:hAnsi="Times New Roman" w:cs="Times New Roman"/>
          <w:sz w:val="28"/>
          <w:szCs w:val="28"/>
          <w:lang w:val="en-US"/>
        </w:rPr>
        <w:t>garanţiei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globale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conformitate</w:t>
      </w:r>
      <w:proofErr w:type="spellEnd"/>
      <w:r w:rsidR="008B5DE3">
        <w:rPr>
          <w:rFonts w:ascii="Times New Roman" w:hAnsi="Times New Roman" w:cs="Times New Roman"/>
          <w:sz w:val="28"/>
          <w:szCs w:val="28"/>
          <w:lang w:val="en-US"/>
        </w:rPr>
        <w:t xml:space="preserve"> </w:t>
      </w:r>
      <w:r w:rsidRPr="00F25783">
        <w:rPr>
          <w:rFonts w:ascii="Times New Roman" w:hAnsi="Times New Roman" w:cs="Times New Roman"/>
          <w:sz w:val="28"/>
          <w:szCs w:val="28"/>
          <w:lang w:val="en-US"/>
        </w:rPr>
        <w:t xml:space="preserve">cu </w:t>
      </w:r>
      <w:proofErr w:type="spellStart"/>
      <w:r w:rsidRPr="00F25783">
        <w:rPr>
          <w:rFonts w:ascii="Times New Roman" w:hAnsi="Times New Roman" w:cs="Times New Roman"/>
          <w:sz w:val="28"/>
          <w:szCs w:val="28"/>
          <w:lang w:val="en-US"/>
        </w:rPr>
        <w:t>cerinţele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şi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condiţiile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prevăzute</w:t>
      </w:r>
      <w:proofErr w:type="spellEnd"/>
      <w:r w:rsidRPr="00F25783">
        <w:rPr>
          <w:rFonts w:ascii="Times New Roman" w:hAnsi="Times New Roman" w:cs="Times New Roman"/>
          <w:sz w:val="28"/>
          <w:szCs w:val="28"/>
          <w:lang w:val="en-US"/>
        </w:rPr>
        <w:t xml:space="preserve"> la </w:t>
      </w:r>
      <w:proofErr w:type="spellStart"/>
      <w:r w:rsidR="008B5DE3" w:rsidRPr="00982269">
        <w:rPr>
          <w:rFonts w:ascii="Times New Roman" w:hAnsi="Times New Roman" w:cs="Times New Roman"/>
          <w:sz w:val="28"/>
          <w:szCs w:val="28"/>
          <w:lang w:val="en-US"/>
        </w:rPr>
        <w:t>la</w:t>
      </w:r>
      <w:proofErr w:type="spellEnd"/>
      <w:r w:rsidR="008B5DE3" w:rsidRPr="00982269">
        <w:rPr>
          <w:rFonts w:ascii="Times New Roman" w:hAnsi="Times New Roman" w:cs="Times New Roman"/>
          <w:sz w:val="28"/>
          <w:szCs w:val="28"/>
          <w:lang w:val="en-US"/>
        </w:rPr>
        <w:t xml:space="preserve"> </w:t>
      </w:r>
      <w:proofErr w:type="spellStart"/>
      <w:r w:rsidR="008B5DE3" w:rsidRPr="00982269">
        <w:rPr>
          <w:rFonts w:ascii="Times New Roman" w:hAnsi="Times New Roman" w:cs="Times New Roman"/>
          <w:sz w:val="28"/>
          <w:szCs w:val="28"/>
          <w:lang w:val="en-US"/>
        </w:rPr>
        <w:t>Subsecțiunea</w:t>
      </w:r>
      <w:proofErr w:type="spellEnd"/>
      <w:r w:rsidR="008B5DE3" w:rsidRPr="00982269">
        <w:rPr>
          <w:rFonts w:ascii="Times New Roman" w:hAnsi="Times New Roman" w:cs="Times New Roman"/>
          <w:sz w:val="28"/>
          <w:szCs w:val="28"/>
          <w:lang w:val="en-US"/>
        </w:rPr>
        <w:t xml:space="preserve"> a 2-a, </w:t>
      </w:r>
      <w:proofErr w:type="spellStart"/>
      <w:r w:rsidR="008B5DE3" w:rsidRPr="00982269">
        <w:rPr>
          <w:rFonts w:ascii="Times New Roman" w:hAnsi="Times New Roman" w:cs="Times New Roman"/>
          <w:sz w:val="28"/>
          <w:szCs w:val="28"/>
          <w:lang w:val="en-US"/>
        </w:rPr>
        <w:t>Secțiunii</w:t>
      </w:r>
      <w:proofErr w:type="spellEnd"/>
      <w:r w:rsidR="008B5DE3" w:rsidRPr="00982269">
        <w:rPr>
          <w:rFonts w:ascii="Times New Roman" w:hAnsi="Times New Roman" w:cs="Times New Roman"/>
          <w:sz w:val="28"/>
          <w:szCs w:val="28"/>
          <w:lang w:val="en-US"/>
        </w:rPr>
        <w:t xml:space="preserve"> a 3-a din </w:t>
      </w:r>
      <w:proofErr w:type="spellStart"/>
      <w:r w:rsidR="008B5DE3" w:rsidRPr="00982269">
        <w:rPr>
          <w:rFonts w:ascii="Times New Roman" w:hAnsi="Times New Roman" w:cs="Times New Roman"/>
          <w:sz w:val="28"/>
          <w:szCs w:val="28"/>
          <w:lang w:val="en-US"/>
        </w:rPr>
        <w:t>Capitolul</w:t>
      </w:r>
      <w:proofErr w:type="spellEnd"/>
      <w:r w:rsidR="008B5DE3" w:rsidRPr="00982269">
        <w:rPr>
          <w:rFonts w:ascii="Times New Roman" w:hAnsi="Times New Roman" w:cs="Times New Roman"/>
          <w:sz w:val="28"/>
          <w:szCs w:val="28"/>
          <w:lang w:val="en-US"/>
        </w:rPr>
        <w:t xml:space="preserve"> III a </w:t>
      </w:r>
      <w:proofErr w:type="spellStart"/>
      <w:r w:rsidR="00165AC2">
        <w:rPr>
          <w:rFonts w:ascii="Times New Roman" w:hAnsi="Times New Roman" w:cs="Times New Roman"/>
          <w:sz w:val="28"/>
          <w:szCs w:val="28"/>
          <w:lang w:val="en-US"/>
        </w:rPr>
        <w:t>Regulamentului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adaptată</w:t>
      </w:r>
      <w:proofErr w:type="spellEnd"/>
      <w:r w:rsidRPr="00F25783">
        <w:rPr>
          <w:rFonts w:ascii="Times New Roman" w:hAnsi="Times New Roman" w:cs="Times New Roman"/>
          <w:sz w:val="28"/>
          <w:szCs w:val="28"/>
          <w:lang w:val="en-US"/>
        </w:rPr>
        <w:t xml:space="preserve"> de solicitant la </w:t>
      </w:r>
      <w:proofErr w:type="spellStart"/>
      <w:r w:rsidRPr="00F25783">
        <w:rPr>
          <w:rFonts w:ascii="Times New Roman" w:hAnsi="Times New Roman" w:cs="Times New Roman"/>
          <w:sz w:val="28"/>
          <w:szCs w:val="28"/>
          <w:lang w:val="en-US"/>
        </w:rPr>
        <w:t>obiectul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cererii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şi</w:t>
      </w:r>
      <w:proofErr w:type="spellEnd"/>
      <w:r w:rsidRPr="00F25783">
        <w:rPr>
          <w:rFonts w:ascii="Times New Roman" w:hAnsi="Times New Roman" w:cs="Times New Roman"/>
          <w:sz w:val="28"/>
          <w:szCs w:val="28"/>
          <w:lang w:val="en-US"/>
        </w:rPr>
        <w:t xml:space="preserve"> la </w:t>
      </w:r>
      <w:proofErr w:type="spellStart"/>
      <w:r w:rsidRPr="00F25783">
        <w:rPr>
          <w:rFonts w:ascii="Times New Roman" w:hAnsi="Times New Roman" w:cs="Times New Roman"/>
          <w:sz w:val="28"/>
          <w:szCs w:val="28"/>
          <w:lang w:val="en-US"/>
        </w:rPr>
        <w:t>specificul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activităţii</w:t>
      </w:r>
      <w:proofErr w:type="spellEnd"/>
      <w:r w:rsidRPr="00F25783">
        <w:rPr>
          <w:rFonts w:ascii="Times New Roman" w:hAnsi="Times New Roman" w:cs="Times New Roman"/>
          <w:sz w:val="28"/>
          <w:szCs w:val="28"/>
          <w:lang w:val="en-US"/>
        </w:rPr>
        <w:t xml:space="preserve"> sale;</w:t>
      </w:r>
    </w:p>
    <w:p w14:paraId="2E4E2101" w14:textId="2C740CCF" w:rsidR="004917E3" w:rsidRPr="00F25783" w:rsidRDefault="004917E3" w:rsidP="00525DCD">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g) </w:t>
      </w:r>
      <w:proofErr w:type="spellStart"/>
      <w:r w:rsidRPr="00F25783">
        <w:rPr>
          <w:rFonts w:ascii="Times New Roman" w:hAnsi="Times New Roman" w:cs="Times New Roman"/>
          <w:sz w:val="28"/>
          <w:szCs w:val="28"/>
          <w:lang w:val="en-US"/>
        </w:rPr>
        <w:t>angajamentul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garantului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sau</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informaţiile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referitoare</w:t>
      </w:r>
      <w:proofErr w:type="spellEnd"/>
      <w:r w:rsidRPr="00F25783">
        <w:rPr>
          <w:rFonts w:ascii="Times New Roman" w:hAnsi="Times New Roman" w:cs="Times New Roman"/>
          <w:sz w:val="28"/>
          <w:szCs w:val="28"/>
          <w:lang w:val="en-US"/>
        </w:rPr>
        <w:t xml:space="preserve"> la </w:t>
      </w:r>
      <w:proofErr w:type="spellStart"/>
      <w:r w:rsidRPr="00F25783">
        <w:rPr>
          <w:rFonts w:ascii="Times New Roman" w:hAnsi="Times New Roman" w:cs="Times New Roman"/>
          <w:sz w:val="28"/>
          <w:szCs w:val="28"/>
          <w:lang w:val="en-US"/>
        </w:rPr>
        <w:t>constituirea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depozitului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004513E7">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numerar</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Aceste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documente</w:t>
      </w:r>
      <w:proofErr w:type="spellEnd"/>
      <w:r w:rsidRPr="00F25783">
        <w:rPr>
          <w:rFonts w:ascii="Times New Roman" w:hAnsi="Times New Roman" w:cs="Times New Roman"/>
          <w:sz w:val="28"/>
          <w:szCs w:val="28"/>
          <w:lang w:val="en-US"/>
        </w:rPr>
        <w:t xml:space="preserve"> pot fi </w:t>
      </w:r>
      <w:proofErr w:type="spellStart"/>
      <w:r w:rsidRPr="00F25783">
        <w:rPr>
          <w:rFonts w:ascii="Times New Roman" w:hAnsi="Times New Roman" w:cs="Times New Roman"/>
          <w:sz w:val="28"/>
          <w:szCs w:val="28"/>
          <w:lang w:val="en-US"/>
        </w:rPr>
        <w:t>depuse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şi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cadrul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schimbului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informaţii</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biroul</w:t>
      </w:r>
      <w:proofErr w:type="spellEnd"/>
      <w:r w:rsidR="00525DCD">
        <w:rPr>
          <w:rFonts w:ascii="Times New Roman" w:hAnsi="Times New Roman" w:cs="Times New Roman"/>
          <w:sz w:val="28"/>
          <w:szCs w:val="28"/>
          <w:lang w:val="en-US"/>
        </w:rPr>
        <w:t xml:space="preserve"> </w:t>
      </w:r>
      <w:proofErr w:type="spellStart"/>
      <w:r w:rsidR="00864307">
        <w:rPr>
          <w:rFonts w:ascii="Times New Roman" w:hAnsi="Times New Roman" w:cs="Times New Roman"/>
          <w:sz w:val="28"/>
          <w:szCs w:val="28"/>
          <w:lang w:val="en-US"/>
        </w:rPr>
        <w:t>vamal</w:t>
      </w:r>
      <w:proofErr w:type="spellEnd"/>
      <w:r w:rsidR="00864307">
        <w:rPr>
          <w:rFonts w:ascii="Times New Roman" w:hAnsi="Times New Roman" w:cs="Times New Roman"/>
          <w:sz w:val="28"/>
          <w:szCs w:val="28"/>
          <w:lang w:val="en-US"/>
        </w:rPr>
        <w:t xml:space="preserve"> de competent </w:t>
      </w:r>
      <w:r w:rsidRPr="00F25783">
        <w:rPr>
          <w:rFonts w:ascii="Times New Roman" w:hAnsi="Times New Roman" w:cs="Times New Roman"/>
          <w:sz w:val="28"/>
          <w:szCs w:val="28"/>
          <w:lang w:val="en-US"/>
        </w:rPr>
        <w:t xml:space="preserve">care </w:t>
      </w:r>
      <w:r w:rsidR="00550B57" w:rsidRPr="00550B57">
        <w:rPr>
          <w:rFonts w:ascii="Times New Roman" w:hAnsi="Times New Roman" w:cs="Times New Roman"/>
          <w:sz w:val="28"/>
          <w:szCs w:val="28"/>
        </w:rPr>
        <w:t>are</w:t>
      </w:r>
      <w:r w:rsidR="00550B57">
        <w:rPr>
          <w:rFonts w:ascii="Times New Roman" w:hAnsi="Times New Roman" w:cs="Times New Roman"/>
          <w:sz w:val="28"/>
          <w:szCs w:val="28"/>
        </w:rPr>
        <w:t xml:space="preserve"> </w:t>
      </w:r>
      <w:r w:rsidR="00810F0D">
        <w:rPr>
          <w:rFonts w:ascii="Times New Roman" w:hAnsi="Times New Roman" w:cs="Times New Roman"/>
          <w:sz w:val="28"/>
          <w:szCs w:val="28"/>
        </w:rPr>
        <w:t xml:space="preserve">loc </w:t>
      </w:r>
      <w:proofErr w:type="spellStart"/>
      <w:r w:rsidRPr="00F25783">
        <w:rPr>
          <w:rFonts w:ascii="Times New Roman" w:hAnsi="Times New Roman" w:cs="Times New Roman"/>
          <w:sz w:val="28"/>
          <w:szCs w:val="28"/>
          <w:lang w:val="en-US"/>
        </w:rPr>
        <w:t>după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acceptarea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cererii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w:t>
      </w:r>
    </w:p>
    <w:p w14:paraId="0654E9BA" w14:textId="0396F69F" w:rsidR="004917E3" w:rsidRPr="00F25783" w:rsidRDefault="004917E3" w:rsidP="00525DCD">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lastRenderedPageBreak/>
        <w:t xml:space="preserve">h) </w:t>
      </w:r>
      <w:proofErr w:type="spellStart"/>
      <w:r w:rsidRPr="00F25783">
        <w:rPr>
          <w:rFonts w:ascii="Times New Roman" w:hAnsi="Times New Roman" w:cs="Times New Roman"/>
          <w:sz w:val="28"/>
          <w:szCs w:val="28"/>
          <w:lang w:val="en-US"/>
        </w:rPr>
        <w:t>orice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alte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documente</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justifică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solicitările</w:t>
      </w:r>
      <w:proofErr w:type="spellEnd"/>
      <w:r w:rsidRPr="00F25783">
        <w:rPr>
          <w:rFonts w:ascii="Times New Roman" w:hAnsi="Times New Roman" w:cs="Times New Roman"/>
          <w:sz w:val="28"/>
          <w:szCs w:val="28"/>
          <w:lang w:val="en-US"/>
        </w:rPr>
        <w:t xml:space="preserve"> formulate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cererea</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w:t>
      </w:r>
    </w:p>
    <w:p w14:paraId="3D292A7F" w14:textId="0FEC50DA" w:rsidR="00F25783" w:rsidRPr="00F25783" w:rsidRDefault="00113929"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69</w:t>
      </w:r>
      <w:r w:rsidR="00223891">
        <w:rPr>
          <w:rFonts w:ascii="Times New Roman" w:hAnsi="Times New Roman" w:cs="Times New Roman"/>
          <w:sz w:val="28"/>
          <w:szCs w:val="28"/>
          <w:lang w:val="en-US"/>
        </w:rPr>
        <w:t>.</w:t>
      </w:r>
      <w:r w:rsidR="002F5D31">
        <w:rPr>
          <w:rFonts w:ascii="Times New Roman" w:hAnsi="Times New Roman" w:cs="Times New Roman"/>
          <w:sz w:val="28"/>
          <w:szCs w:val="28"/>
          <w:lang w:val="en-US"/>
        </w:rPr>
        <w:t xml:space="preserve"> </w:t>
      </w:r>
      <w:r w:rsidR="00F25783" w:rsidRPr="00F25783">
        <w:rPr>
          <w:rFonts w:ascii="Times New Roman" w:hAnsi="Times New Roman" w:cs="Times New Roman"/>
          <w:sz w:val="28"/>
          <w:szCs w:val="28"/>
          <w:lang w:val="en-US"/>
        </w:rPr>
        <w:t xml:space="preserve">La </w:t>
      </w:r>
      <w:proofErr w:type="spellStart"/>
      <w:r w:rsidR="00F25783" w:rsidRPr="00F25783">
        <w:rPr>
          <w:rFonts w:ascii="Times New Roman" w:hAnsi="Times New Roman" w:cs="Times New Roman"/>
          <w:sz w:val="28"/>
          <w:szCs w:val="28"/>
          <w:lang w:val="en-US"/>
        </w:rPr>
        <w:t>cererea</w:t>
      </w:r>
      <w:proofErr w:type="spellEnd"/>
      <w:r w:rsidR="00F25783" w:rsidRPr="00F25783">
        <w:rPr>
          <w:rFonts w:ascii="Times New Roman" w:hAnsi="Times New Roman" w:cs="Times New Roman"/>
          <w:sz w:val="28"/>
          <w:szCs w:val="28"/>
          <w:lang w:val="en-US"/>
        </w:rPr>
        <w:t xml:space="preserve"> de </w:t>
      </w:r>
      <w:proofErr w:type="spellStart"/>
      <w:r w:rsidR="00F25783" w:rsidRPr="00F25783">
        <w:rPr>
          <w:rFonts w:ascii="Times New Roman" w:hAnsi="Times New Roman" w:cs="Times New Roman"/>
          <w:sz w:val="28"/>
          <w:szCs w:val="28"/>
          <w:lang w:val="en-US"/>
        </w:rPr>
        <w:t>autorizare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pentru</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utilizarea</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garanţiei</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globale</w:t>
      </w:r>
      <w:proofErr w:type="spellEnd"/>
      <w:r w:rsidR="00F25783" w:rsidRPr="00F25783">
        <w:rPr>
          <w:rFonts w:ascii="Times New Roman" w:hAnsi="Times New Roman" w:cs="Times New Roman"/>
          <w:sz w:val="28"/>
          <w:szCs w:val="28"/>
          <w:lang w:val="en-US"/>
        </w:rPr>
        <w:t xml:space="preserve"> cu </w:t>
      </w:r>
      <w:proofErr w:type="spellStart"/>
      <w:r w:rsidR="00F25783" w:rsidRPr="00F25783">
        <w:rPr>
          <w:rFonts w:ascii="Times New Roman" w:hAnsi="Times New Roman" w:cs="Times New Roman"/>
          <w:sz w:val="28"/>
          <w:szCs w:val="28"/>
          <w:lang w:val="en-US"/>
        </w:rPr>
        <w:t>cuantum</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redus</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sau</w:t>
      </w:r>
      <w:proofErr w:type="spellEnd"/>
      <w:r w:rsidR="00F25783" w:rsidRPr="00F25783">
        <w:rPr>
          <w:rFonts w:ascii="Times New Roman" w:hAnsi="Times New Roman" w:cs="Times New Roman"/>
          <w:sz w:val="28"/>
          <w:szCs w:val="28"/>
          <w:lang w:val="en-US"/>
        </w:rPr>
        <w:t xml:space="preserve"> cu</w:t>
      </w:r>
      <w:r w:rsidR="00D5004B">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exonerare</w:t>
      </w:r>
      <w:proofErr w:type="spellEnd"/>
      <w:r w:rsidR="00F25783" w:rsidRPr="00F25783">
        <w:rPr>
          <w:rFonts w:ascii="Times New Roman" w:hAnsi="Times New Roman" w:cs="Times New Roman"/>
          <w:sz w:val="28"/>
          <w:szCs w:val="28"/>
          <w:lang w:val="en-US"/>
        </w:rPr>
        <w:t xml:space="preserve"> de </w:t>
      </w:r>
      <w:proofErr w:type="spellStart"/>
      <w:r w:rsidR="00F25783" w:rsidRPr="00F25783">
        <w:rPr>
          <w:rFonts w:ascii="Times New Roman" w:hAnsi="Times New Roman" w:cs="Times New Roman"/>
          <w:sz w:val="28"/>
          <w:szCs w:val="28"/>
          <w:lang w:val="en-US"/>
        </w:rPr>
        <w:t>garanţie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pentru</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datorii</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vamale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potenţiale</w:t>
      </w:r>
      <w:proofErr w:type="spellEnd"/>
      <w:r w:rsidR="00F25783" w:rsidRPr="00F25783">
        <w:rPr>
          <w:rFonts w:ascii="Times New Roman" w:hAnsi="Times New Roman" w:cs="Times New Roman"/>
          <w:sz w:val="28"/>
          <w:szCs w:val="28"/>
          <w:lang w:val="en-US"/>
        </w:rPr>
        <w:t xml:space="preserve"> se </w:t>
      </w:r>
      <w:proofErr w:type="spellStart"/>
      <w:r w:rsidR="00F25783" w:rsidRPr="00F25783">
        <w:rPr>
          <w:rFonts w:ascii="Times New Roman" w:hAnsi="Times New Roman" w:cs="Times New Roman"/>
          <w:sz w:val="28"/>
          <w:szCs w:val="28"/>
          <w:lang w:val="en-US"/>
        </w:rPr>
        <w:t>ataşează</w:t>
      </w:r>
      <w:proofErr w:type="spellEnd"/>
      <w:r w:rsidR="00F25783" w:rsidRPr="00F25783">
        <w:rPr>
          <w:rFonts w:ascii="Times New Roman" w:hAnsi="Times New Roman" w:cs="Times New Roman"/>
          <w:sz w:val="28"/>
          <w:szCs w:val="28"/>
          <w:lang w:val="en-US"/>
        </w:rPr>
        <w:t xml:space="preserve"> </w:t>
      </w:r>
      <w:proofErr w:type="spellStart"/>
      <w:r w:rsidR="00D5004B">
        <w:rPr>
          <w:rFonts w:ascii="Times New Roman" w:hAnsi="Times New Roman" w:cs="Times New Roman"/>
          <w:sz w:val="28"/>
          <w:szCs w:val="28"/>
          <w:lang w:val="en-US"/>
        </w:rPr>
        <w:t>suplimentar</w:t>
      </w:r>
      <w:proofErr w:type="spellEnd"/>
      <w:r w:rsidR="00D5004B">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următorul</w:t>
      </w:r>
      <w:proofErr w:type="spellEnd"/>
      <w:r w:rsidR="00F25783" w:rsidRPr="00F25783">
        <w:rPr>
          <w:rFonts w:ascii="Times New Roman" w:hAnsi="Times New Roman" w:cs="Times New Roman"/>
          <w:sz w:val="28"/>
          <w:szCs w:val="28"/>
          <w:lang w:val="en-US"/>
        </w:rPr>
        <w:t xml:space="preserve"> document:</w:t>
      </w:r>
    </w:p>
    <w:p w14:paraId="5E324D16" w14:textId="33EE9FB3" w:rsidR="00F25783" w:rsidRPr="00F25783" w:rsidRDefault="00F25783"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 un </w:t>
      </w:r>
      <w:proofErr w:type="spellStart"/>
      <w:r w:rsidRPr="00F25783">
        <w:rPr>
          <w:rFonts w:ascii="Times New Roman" w:hAnsi="Times New Roman" w:cs="Times New Roman"/>
          <w:sz w:val="28"/>
          <w:szCs w:val="28"/>
          <w:lang w:val="en-US"/>
        </w:rPr>
        <w:t>chestionar</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autoevaluare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solicitantul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demonstrează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îndeplineşte</w:t>
      </w:r>
      <w:proofErr w:type="spellEnd"/>
      <w:r w:rsidR="00D5004B">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fiecare</w:t>
      </w:r>
      <w:proofErr w:type="spellEnd"/>
      <w:r w:rsidRPr="00F25783">
        <w:rPr>
          <w:rFonts w:ascii="Times New Roman" w:hAnsi="Times New Roman" w:cs="Times New Roman"/>
          <w:sz w:val="28"/>
          <w:szCs w:val="28"/>
          <w:lang w:val="en-US"/>
        </w:rPr>
        <w:t xml:space="preserve"> din </w:t>
      </w:r>
      <w:proofErr w:type="spellStart"/>
      <w:r w:rsidRPr="00F25783">
        <w:rPr>
          <w:rFonts w:ascii="Times New Roman" w:hAnsi="Times New Roman" w:cs="Times New Roman"/>
          <w:sz w:val="28"/>
          <w:szCs w:val="28"/>
          <w:lang w:val="en-US"/>
        </w:rPr>
        <w:t>condiţiile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prevăzute</w:t>
      </w:r>
      <w:proofErr w:type="spellEnd"/>
      <w:r w:rsidRPr="00F25783">
        <w:rPr>
          <w:rFonts w:ascii="Times New Roman" w:hAnsi="Times New Roman" w:cs="Times New Roman"/>
          <w:sz w:val="28"/>
          <w:szCs w:val="28"/>
          <w:lang w:val="en-US"/>
        </w:rPr>
        <w:t xml:space="preserve"> la art. </w:t>
      </w:r>
      <w:r w:rsidR="000D4D63">
        <w:rPr>
          <w:rFonts w:ascii="Times New Roman" w:hAnsi="Times New Roman" w:cs="Times New Roman"/>
          <w:sz w:val="28"/>
          <w:szCs w:val="28"/>
          <w:lang w:val="en-US"/>
        </w:rPr>
        <w:t>104</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alin</w:t>
      </w:r>
      <w:proofErr w:type="spellEnd"/>
      <w:r w:rsidRPr="00F25783">
        <w:rPr>
          <w:rFonts w:ascii="Times New Roman" w:hAnsi="Times New Roman" w:cs="Times New Roman"/>
          <w:sz w:val="28"/>
          <w:szCs w:val="28"/>
          <w:lang w:val="en-US"/>
        </w:rPr>
        <w:t>. (</w:t>
      </w:r>
      <w:r w:rsidR="000D4D63">
        <w:rPr>
          <w:rFonts w:ascii="Times New Roman" w:hAnsi="Times New Roman" w:cs="Times New Roman"/>
          <w:sz w:val="28"/>
          <w:szCs w:val="28"/>
          <w:lang w:val="en-US"/>
        </w:rPr>
        <w:t>2</w:t>
      </w:r>
      <w:r w:rsidRPr="00F25783">
        <w:rPr>
          <w:rFonts w:ascii="Times New Roman" w:hAnsi="Times New Roman" w:cs="Times New Roman"/>
          <w:sz w:val="28"/>
          <w:szCs w:val="28"/>
          <w:lang w:val="en-US"/>
        </w:rPr>
        <w:t xml:space="preserve">) </w:t>
      </w:r>
      <w:r w:rsidR="000D4D63">
        <w:rPr>
          <w:rFonts w:ascii="Times New Roman" w:hAnsi="Times New Roman" w:cs="Times New Roman"/>
          <w:sz w:val="28"/>
          <w:szCs w:val="28"/>
          <w:lang w:val="en-US"/>
        </w:rPr>
        <w:t>li</w:t>
      </w:r>
      <w:r w:rsidR="0037018E">
        <w:rPr>
          <w:rFonts w:ascii="Times New Roman" w:hAnsi="Times New Roman" w:cs="Times New Roman"/>
          <w:sz w:val="28"/>
          <w:szCs w:val="28"/>
          <w:lang w:val="en-US"/>
        </w:rPr>
        <w:t xml:space="preserve">t. a) din </w:t>
      </w:r>
      <w:r w:rsidR="00593BA7">
        <w:rPr>
          <w:rFonts w:ascii="Times New Roman" w:hAnsi="Times New Roman" w:cs="Times New Roman"/>
          <w:sz w:val="28"/>
          <w:szCs w:val="28"/>
          <w:lang w:val="en-US"/>
        </w:rPr>
        <w:t>Cod</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cazul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cererii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pentru</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utilizarea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garanţiei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globale</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cuantum</w:t>
      </w:r>
      <w:proofErr w:type="spellEnd"/>
      <w:r w:rsidR="00D5004B">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redus</w:t>
      </w:r>
      <w:proofErr w:type="spellEnd"/>
      <w:r w:rsidRPr="00F25783">
        <w:rPr>
          <w:rFonts w:ascii="Times New Roman" w:hAnsi="Times New Roman" w:cs="Times New Roman"/>
          <w:sz w:val="28"/>
          <w:szCs w:val="28"/>
          <w:lang w:val="en-US"/>
        </w:rPr>
        <w:t xml:space="preserve"> la 50%; </w:t>
      </w:r>
      <w:proofErr w:type="spellStart"/>
      <w:r w:rsidRPr="00F25783">
        <w:rPr>
          <w:rFonts w:ascii="Times New Roman" w:hAnsi="Times New Roman" w:cs="Times New Roman"/>
          <w:sz w:val="28"/>
          <w:szCs w:val="28"/>
          <w:lang w:val="en-US"/>
        </w:rPr>
        <w:t>sau</w:t>
      </w:r>
      <w:proofErr w:type="spellEnd"/>
    </w:p>
    <w:p w14:paraId="453492DE" w14:textId="6DA9D728" w:rsidR="00F25783" w:rsidRPr="00F25783" w:rsidRDefault="00F25783"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 un </w:t>
      </w:r>
      <w:proofErr w:type="spellStart"/>
      <w:r w:rsidRPr="00F25783">
        <w:rPr>
          <w:rFonts w:ascii="Times New Roman" w:hAnsi="Times New Roman" w:cs="Times New Roman"/>
          <w:sz w:val="28"/>
          <w:szCs w:val="28"/>
          <w:lang w:val="en-US"/>
        </w:rPr>
        <w:t>chestionar</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autoevaluare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solicitantul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demonstrează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îndeplineşte</w:t>
      </w:r>
      <w:proofErr w:type="spellEnd"/>
      <w:r w:rsidR="00D5004B">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fiecare</w:t>
      </w:r>
      <w:proofErr w:type="spellEnd"/>
      <w:r w:rsidRPr="00F25783">
        <w:rPr>
          <w:rFonts w:ascii="Times New Roman" w:hAnsi="Times New Roman" w:cs="Times New Roman"/>
          <w:sz w:val="28"/>
          <w:szCs w:val="28"/>
          <w:lang w:val="en-US"/>
        </w:rPr>
        <w:t xml:space="preserve"> din </w:t>
      </w:r>
      <w:proofErr w:type="spellStart"/>
      <w:r w:rsidRPr="00F25783">
        <w:rPr>
          <w:rFonts w:ascii="Times New Roman" w:hAnsi="Times New Roman" w:cs="Times New Roman"/>
          <w:sz w:val="28"/>
          <w:szCs w:val="28"/>
          <w:lang w:val="en-US"/>
        </w:rPr>
        <w:t>condiţiile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prevăzute</w:t>
      </w:r>
      <w:proofErr w:type="spellEnd"/>
      <w:r w:rsidRPr="00F25783">
        <w:rPr>
          <w:rFonts w:ascii="Times New Roman" w:hAnsi="Times New Roman" w:cs="Times New Roman"/>
          <w:sz w:val="28"/>
          <w:szCs w:val="28"/>
          <w:lang w:val="en-US"/>
        </w:rPr>
        <w:t xml:space="preserve"> la art. </w:t>
      </w:r>
      <w:r w:rsidR="000D4D63">
        <w:rPr>
          <w:rFonts w:ascii="Times New Roman" w:hAnsi="Times New Roman" w:cs="Times New Roman"/>
          <w:sz w:val="28"/>
          <w:szCs w:val="28"/>
          <w:lang w:val="en-US"/>
        </w:rPr>
        <w:t>104</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alin</w:t>
      </w:r>
      <w:proofErr w:type="spellEnd"/>
      <w:r w:rsidRPr="00F25783">
        <w:rPr>
          <w:rFonts w:ascii="Times New Roman" w:hAnsi="Times New Roman" w:cs="Times New Roman"/>
          <w:sz w:val="28"/>
          <w:szCs w:val="28"/>
          <w:lang w:val="en-US"/>
        </w:rPr>
        <w:t xml:space="preserve">. (2) </w:t>
      </w:r>
      <w:r w:rsidR="000D4D63">
        <w:rPr>
          <w:rFonts w:ascii="Times New Roman" w:hAnsi="Times New Roman" w:cs="Times New Roman"/>
          <w:sz w:val="28"/>
          <w:szCs w:val="28"/>
          <w:lang w:val="en-US"/>
        </w:rPr>
        <w:t>li</w:t>
      </w:r>
      <w:r w:rsidR="0037018E">
        <w:rPr>
          <w:rFonts w:ascii="Times New Roman" w:hAnsi="Times New Roman" w:cs="Times New Roman"/>
          <w:sz w:val="28"/>
          <w:szCs w:val="28"/>
          <w:lang w:val="en-US"/>
        </w:rPr>
        <w:t xml:space="preserve">t. b) din </w:t>
      </w:r>
      <w:r w:rsidR="00593BA7">
        <w:rPr>
          <w:rFonts w:ascii="Times New Roman" w:hAnsi="Times New Roman" w:cs="Times New Roman"/>
          <w:sz w:val="28"/>
          <w:szCs w:val="28"/>
          <w:lang w:val="en-US"/>
        </w:rPr>
        <w:t>Cod</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cazul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cererii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pentru</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utilizarea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garanţiei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globale</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cuantum</w:t>
      </w:r>
      <w:proofErr w:type="spellEnd"/>
      <w:r w:rsidR="00D5004B">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redus</w:t>
      </w:r>
      <w:proofErr w:type="spellEnd"/>
      <w:r w:rsidRPr="00F25783">
        <w:rPr>
          <w:rFonts w:ascii="Times New Roman" w:hAnsi="Times New Roman" w:cs="Times New Roman"/>
          <w:sz w:val="28"/>
          <w:szCs w:val="28"/>
          <w:lang w:val="en-US"/>
        </w:rPr>
        <w:t xml:space="preserve"> la 30%; </w:t>
      </w:r>
      <w:proofErr w:type="spellStart"/>
      <w:r w:rsidRPr="00F25783">
        <w:rPr>
          <w:rFonts w:ascii="Times New Roman" w:hAnsi="Times New Roman" w:cs="Times New Roman"/>
          <w:sz w:val="28"/>
          <w:szCs w:val="28"/>
          <w:lang w:val="en-US"/>
        </w:rPr>
        <w:t>sau</w:t>
      </w:r>
      <w:proofErr w:type="spellEnd"/>
    </w:p>
    <w:p w14:paraId="313F0CCF" w14:textId="26DE5564" w:rsidR="00F25783" w:rsidRPr="00F25783" w:rsidRDefault="00F25783"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sidRPr="00F25783">
        <w:rPr>
          <w:rFonts w:ascii="Times New Roman" w:hAnsi="Times New Roman" w:cs="Times New Roman"/>
          <w:sz w:val="28"/>
          <w:szCs w:val="28"/>
          <w:lang w:val="en-US"/>
        </w:rPr>
        <w:t xml:space="preserve">- un </w:t>
      </w:r>
      <w:proofErr w:type="spellStart"/>
      <w:r w:rsidRPr="00F25783">
        <w:rPr>
          <w:rFonts w:ascii="Times New Roman" w:hAnsi="Times New Roman" w:cs="Times New Roman"/>
          <w:sz w:val="28"/>
          <w:szCs w:val="28"/>
          <w:lang w:val="en-US"/>
        </w:rPr>
        <w:t>chestionar</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autoevaluare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care </w:t>
      </w:r>
      <w:proofErr w:type="spellStart"/>
      <w:r w:rsidRPr="00F25783">
        <w:rPr>
          <w:rFonts w:ascii="Times New Roman" w:hAnsi="Times New Roman" w:cs="Times New Roman"/>
          <w:sz w:val="28"/>
          <w:szCs w:val="28"/>
          <w:lang w:val="en-US"/>
        </w:rPr>
        <w:t>solicitantul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demonstrează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că</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îndeplineşte</w:t>
      </w:r>
      <w:proofErr w:type="spellEnd"/>
      <w:r w:rsidR="00D5004B">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fiecare</w:t>
      </w:r>
      <w:proofErr w:type="spellEnd"/>
      <w:r w:rsidRPr="00F25783">
        <w:rPr>
          <w:rFonts w:ascii="Times New Roman" w:hAnsi="Times New Roman" w:cs="Times New Roman"/>
          <w:sz w:val="28"/>
          <w:szCs w:val="28"/>
          <w:lang w:val="en-US"/>
        </w:rPr>
        <w:t xml:space="preserve"> din </w:t>
      </w:r>
      <w:proofErr w:type="spellStart"/>
      <w:r w:rsidRPr="00F25783">
        <w:rPr>
          <w:rFonts w:ascii="Times New Roman" w:hAnsi="Times New Roman" w:cs="Times New Roman"/>
          <w:sz w:val="28"/>
          <w:szCs w:val="28"/>
          <w:lang w:val="en-US"/>
        </w:rPr>
        <w:t>condiţiile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prevăzute</w:t>
      </w:r>
      <w:proofErr w:type="spellEnd"/>
      <w:r w:rsidRPr="00F25783">
        <w:rPr>
          <w:rFonts w:ascii="Times New Roman" w:hAnsi="Times New Roman" w:cs="Times New Roman"/>
          <w:sz w:val="28"/>
          <w:szCs w:val="28"/>
          <w:lang w:val="en-US"/>
        </w:rPr>
        <w:t xml:space="preserve"> la art. </w:t>
      </w:r>
      <w:r w:rsidR="000D4D63">
        <w:rPr>
          <w:rFonts w:ascii="Times New Roman" w:hAnsi="Times New Roman" w:cs="Times New Roman"/>
          <w:sz w:val="28"/>
          <w:szCs w:val="28"/>
          <w:lang w:val="en-US"/>
        </w:rPr>
        <w:t xml:space="preserve">104 </w:t>
      </w:r>
      <w:proofErr w:type="spellStart"/>
      <w:r w:rsidR="000D4D63">
        <w:rPr>
          <w:rFonts w:ascii="Times New Roman" w:hAnsi="Times New Roman" w:cs="Times New Roman"/>
          <w:sz w:val="28"/>
          <w:szCs w:val="28"/>
          <w:lang w:val="en-US"/>
        </w:rPr>
        <w:t>a</w:t>
      </w:r>
      <w:r w:rsidRPr="00F25783">
        <w:rPr>
          <w:rFonts w:ascii="Times New Roman" w:hAnsi="Times New Roman" w:cs="Times New Roman"/>
          <w:sz w:val="28"/>
          <w:szCs w:val="28"/>
          <w:lang w:val="en-US"/>
        </w:rPr>
        <w:t>lin</w:t>
      </w:r>
      <w:proofErr w:type="spellEnd"/>
      <w:r w:rsidRPr="00F25783">
        <w:rPr>
          <w:rFonts w:ascii="Times New Roman" w:hAnsi="Times New Roman" w:cs="Times New Roman"/>
          <w:sz w:val="28"/>
          <w:szCs w:val="28"/>
          <w:lang w:val="en-US"/>
        </w:rPr>
        <w:t>. (</w:t>
      </w:r>
      <w:r w:rsidR="000D4D63">
        <w:rPr>
          <w:rFonts w:ascii="Times New Roman" w:hAnsi="Times New Roman" w:cs="Times New Roman"/>
          <w:sz w:val="28"/>
          <w:szCs w:val="28"/>
          <w:lang w:val="en-US"/>
        </w:rPr>
        <w:t>2</w:t>
      </w:r>
      <w:r w:rsidRPr="00F25783">
        <w:rPr>
          <w:rFonts w:ascii="Times New Roman" w:hAnsi="Times New Roman" w:cs="Times New Roman"/>
          <w:sz w:val="28"/>
          <w:szCs w:val="28"/>
          <w:lang w:val="en-US"/>
        </w:rPr>
        <w:t xml:space="preserve">) </w:t>
      </w:r>
      <w:r w:rsidR="0037018E">
        <w:rPr>
          <w:rFonts w:ascii="Times New Roman" w:hAnsi="Times New Roman" w:cs="Times New Roman"/>
          <w:sz w:val="28"/>
          <w:szCs w:val="28"/>
          <w:lang w:val="en-US"/>
        </w:rPr>
        <w:t xml:space="preserve">lit. c) din </w:t>
      </w:r>
      <w:r w:rsidR="00593BA7">
        <w:rPr>
          <w:rFonts w:ascii="Times New Roman" w:hAnsi="Times New Roman" w:cs="Times New Roman"/>
          <w:sz w:val="28"/>
          <w:szCs w:val="28"/>
          <w:lang w:val="en-US"/>
        </w:rPr>
        <w:t>Cod</w:t>
      </w:r>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în</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cazul</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cererii</w:t>
      </w:r>
      <w:proofErr w:type="spellEnd"/>
      <w:r w:rsidRPr="00F25783">
        <w:rPr>
          <w:rFonts w:ascii="Times New Roman" w:hAnsi="Times New Roman" w:cs="Times New Roman"/>
          <w:sz w:val="28"/>
          <w:szCs w:val="28"/>
          <w:lang w:val="en-US"/>
        </w:rPr>
        <w:t xml:space="preserve"> de </w:t>
      </w:r>
      <w:proofErr w:type="spellStart"/>
      <w:r w:rsidRPr="00F25783">
        <w:rPr>
          <w:rFonts w:ascii="Times New Roman" w:hAnsi="Times New Roman" w:cs="Times New Roman"/>
          <w:sz w:val="28"/>
          <w:szCs w:val="28"/>
          <w:lang w:val="en-US"/>
        </w:rPr>
        <w:t>autorizare</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pentru</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utilizarea</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garanţiei</w:t>
      </w:r>
      <w:proofErr w:type="spellEnd"/>
      <w:r w:rsidRPr="00F25783">
        <w:rPr>
          <w:rFonts w:ascii="Times New Roman" w:hAnsi="Times New Roman" w:cs="Times New Roman"/>
          <w:sz w:val="28"/>
          <w:szCs w:val="28"/>
          <w:lang w:val="en-US"/>
        </w:rPr>
        <w:t xml:space="preserve"> </w:t>
      </w:r>
      <w:proofErr w:type="spellStart"/>
      <w:r w:rsidRPr="00F25783">
        <w:rPr>
          <w:rFonts w:ascii="Times New Roman" w:hAnsi="Times New Roman" w:cs="Times New Roman"/>
          <w:sz w:val="28"/>
          <w:szCs w:val="28"/>
          <w:lang w:val="en-US"/>
        </w:rPr>
        <w:t>globale</w:t>
      </w:r>
      <w:proofErr w:type="spellEnd"/>
      <w:r w:rsidRPr="00F25783">
        <w:rPr>
          <w:rFonts w:ascii="Times New Roman" w:hAnsi="Times New Roman" w:cs="Times New Roman"/>
          <w:sz w:val="28"/>
          <w:szCs w:val="28"/>
          <w:lang w:val="en-US"/>
        </w:rPr>
        <w:t xml:space="preserve"> cu </w:t>
      </w:r>
      <w:proofErr w:type="spellStart"/>
      <w:r w:rsidRPr="00F25783">
        <w:rPr>
          <w:rFonts w:ascii="Times New Roman" w:hAnsi="Times New Roman" w:cs="Times New Roman"/>
          <w:sz w:val="28"/>
          <w:szCs w:val="28"/>
          <w:lang w:val="en-US"/>
        </w:rPr>
        <w:t>exonerare</w:t>
      </w:r>
      <w:proofErr w:type="spellEnd"/>
      <w:r w:rsidR="00D5004B">
        <w:rPr>
          <w:rFonts w:ascii="Times New Roman" w:hAnsi="Times New Roman" w:cs="Times New Roman"/>
          <w:sz w:val="28"/>
          <w:szCs w:val="28"/>
          <w:lang w:val="en-US"/>
        </w:rPr>
        <w:t xml:space="preserve"> </w:t>
      </w:r>
      <w:r w:rsidRPr="00F25783">
        <w:rPr>
          <w:rFonts w:ascii="Times New Roman" w:hAnsi="Times New Roman" w:cs="Times New Roman"/>
          <w:sz w:val="28"/>
          <w:szCs w:val="28"/>
          <w:lang w:val="en-US"/>
        </w:rPr>
        <w:t xml:space="preserve">de </w:t>
      </w:r>
      <w:proofErr w:type="spellStart"/>
      <w:r w:rsidRPr="00F25783">
        <w:rPr>
          <w:rFonts w:ascii="Times New Roman" w:hAnsi="Times New Roman" w:cs="Times New Roman"/>
          <w:sz w:val="28"/>
          <w:szCs w:val="28"/>
          <w:lang w:val="en-US"/>
        </w:rPr>
        <w:t>garanţie</w:t>
      </w:r>
      <w:proofErr w:type="spellEnd"/>
      <w:r w:rsidRPr="00F25783">
        <w:rPr>
          <w:rFonts w:ascii="Times New Roman" w:hAnsi="Times New Roman" w:cs="Times New Roman"/>
          <w:sz w:val="28"/>
          <w:szCs w:val="28"/>
          <w:lang w:val="en-US"/>
        </w:rPr>
        <w:t>.</w:t>
      </w:r>
    </w:p>
    <w:p w14:paraId="4784BF53" w14:textId="64957C10" w:rsidR="00F25783" w:rsidRPr="00F25783" w:rsidRDefault="006A38B8"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w:t>
      </w:r>
      <w:r w:rsidR="00113929">
        <w:rPr>
          <w:rFonts w:ascii="Times New Roman" w:hAnsi="Times New Roman" w:cs="Times New Roman"/>
          <w:b/>
          <w:bCs/>
          <w:sz w:val="28"/>
          <w:szCs w:val="28"/>
          <w:lang w:val="en-US"/>
        </w:rPr>
        <w:t>0</w:t>
      </w:r>
      <w:r>
        <w:rPr>
          <w:rFonts w:ascii="Times New Roman" w:hAnsi="Times New Roman" w:cs="Times New Roman"/>
          <w:b/>
          <w:bCs/>
          <w:sz w:val="28"/>
          <w:szCs w:val="28"/>
          <w:lang w:val="en-US"/>
        </w:rPr>
        <w:t>.</w:t>
      </w:r>
      <w:r w:rsidR="00695159">
        <w:rPr>
          <w:rFonts w:ascii="Times New Roman" w:hAnsi="Times New Roman" w:cs="Times New Roman"/>
          <w:sz w:val="28"/>
          <w:szCs w:val="28"/>
          <w:lang w:val="en-US"/>
        </w:rPr>
        <w:t xml:space="preserve"> </w:t>
      </w:r>
      <w:proofErr w:type="spellStart"/>
      <w:r w:rsidR="00695159">
        <w:rPr>
          <w:rFonts w:ascii="Times New Roman" w:hAnsi="Times New Roman" w:cs="Times New Roman"/>
          <w:sz w:val="28"/>
          <w:szCs w:val="28"/>
          <w:lang w:val="en-US"/>
        </w:rPr>
        <w:t>Modelul</w:t>
      </w:r>
      <w:proofErr w:type="spellEnd"/>
      <w:r w:rsidR="00695159">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Chestionarul</w:t>
      </w:r>
      <w:r w:rsidR="0037018E">
        <w:rPr>
          <w:rFonts w:ascii="Times New Roman" w:hAnsi="Times New Roman" w:cs="Times New Roman"/>
          <w:sz w:val="28"/>
          <w:szCs w:val="28"/>
          <w:lang w:val="en-US"/>
        </w:rPr>
        <w:t>ui</w:t>
      </w:r>
      <w:proofErr w:type="spellEnd"/>
      <w:r w:rsidR="00F25783" w:rsidRPr="00F25783">
        <w:rPr>
          <w:rFonts w:ascii="Times New Roman" w:hAnsi="Times New Roman" w:cs="Times New Roman"/>
          <w:sz w:val="28"/>
          <w:szCs w:val="28"/>
          <w:lang w:val="en-US"/>
        </w:rPr>
        <w:t xml:space="preserve"> de </w:t>
      </w:r>
      <w:proofErr w:type="spellStart"/>
      <w:r w:rsidR="00F25783" w:rsidRPr="00F25783">
        <w:rPr>
          <w:rFonts w:ascii="Times New Roman" w:hAnsi="Times New Roman" w:cs="Times New Roman"/>
          <w:sz w:val="28"/>
          <w:szCs w:val="28"/>
          <w:lang w:val="en-US"/>
        </w:rPr>
        <w:t>autoevaluare</w:t>
      </w:r>
      <w:proofErr w:type="spellEnd"/>
      <w:r w:rsidR="00F25783" w:rsidRPr="00F25783">
        <w:rPr>
          <w:rFonts w:ascii="Times New Roman" w:hAnsi="Times New Roman" w:cs="Times New Roman"/>
          <w:sz w:val="28"/>
          <w:szCs w:val="28"/>
          <w:lang w:val="en-US"/>
        </w:rPr>
        <w:t xml:space="preserve"> </w:t>
      </w:r>
      <w:proofErr w:type="spellStart"/>
      <w:r w:rsidR="00695159">
        <w:rPr>
          <w:rFonts w:ascii="Times New Roman" w:hAnsi="Times New Roman" w:cs="Times New Roman"/>
          <w:sz w:val="28"/>
          <w:szCs w:val="28"/>
          <w:lang w:val="en-US"/>
        </w:rPr>
        <w:t>este</w:t>
      </w:r>
      <w:proofErr w:type="spellEnd"/>
      <w:r w:rsidR="00695159">
        <w:rPr>
          <w:rFonts w:ascii="Times New Roman" w:hAnsi="Times New Roman" w:cs="Times New Roman"/>
          <w:sz w:val="28"/>
          <w:szCs w:val="28"/>
          <w:lang w:val="en-US"/>
        </w:rPr>
        <w:t xml:space="preserve"> </w:t>
      </w:r>
      <w:proofErr w:type="spellStart"/>
      <w:r w:rsidR="00695159">
        <w:rPr>
          <w:rFonts w:ascii="Times New Roman" w:hAnsi="Times New Roman" w:cs="Times New Roman"/>
          <w:sz w:val="28"/>
          <w:szCs w:val="28"/>
          <w:lang w:val="en-US"/>
        </w:rPr>
        <w:t>stabilit</w:t>
      </w:r>
      <w:proofErr w:type="spellEnd"/>
      <w:r w:rsidR="00695159">
        <w:rPr>
          <w:rFonts w:ascii="Times New Roman" w:hAnsi="Times New Roman" w:cs="Times New Roman"/>
          <w:sz w:val="28"/>
          <w:szCs w:val="28"/>
          <w:lang w:val="en-US"/>
        </w:rPr>
        <w:t xml:space="preserve"> </w:t>
      </w:r>
      <w:r w:rsidR="00BF2520">
        <w:rPr>
          <w:rFonts w:ascii="Times New Roman" w:hAnsi="Times New Roman" w:cs="Times New Roman"/>
          <w:sz w:val="28"/>
          <w:szCs w:val="28"/>
          <w:lang w:val="en-US"/>
        </w:rPr>
        <w:t xml:space="preserve">de </w:t>
      </w:r>
      <w:proofErr w:type="spellStart"/>
      <w:r w:rsidR="00A945CB">
        <w:rPr>
          <w:rFonts w:ascii="Times New Roman" w:hAnsi="Times New Roman" w:cs="Times New Roman"/>
          <w:sz w:val="28"/>
          <w:szCs w:val="28"/>
          <w:lang w:val="en-US"/>
        </w:rPr>
        <w:t>Serviciul</w:t>
      </w:r>
      <w:proofErr w:type="spellEnd"/>
      <w:r w:rsidR="0037018E">
        <w:rPr>
          <w:rFonts w:ascii="Times New Roman" w:hAnsi="Times New Roman" w:cs="Times New Roman"/>
          <w:sz w:val="28"/>
          <w:szCs w:val="28"/>
          <w:lang w:val="en-US"/>
        </w:rPr>
        <w:t xml:space="preserve"> Vamal</w:t>
      </w:r>
      <w:r w:rsidR="00F25783" w:rsidRPr="00F25783">
        <w:rPr>
          <w:rFonts w:ascii="Times New Roman" w:hAnsi="Times New Roman" w:cs="Times New Roman"/>
          <w:sz w:val="28"/>
          <w:szCs w:val="28"/>
          <w:lang w:val="en-US"/>
        </w:rPr>
        <w:t>.</w:t>
      </w:r>
    </w:p>
    <w:p w14:paraId="5771E473" w14:textId="4F55E69F" w:rsidR="00F25783" w:rsidRPr="00F25783" w:rsidRDefault="006A38B8" w:rsidP="00695159">
      <w:pPr>
        <w:autoSpaceDE w:val="0"/>
        <w:autoSpaceDN w:val="0"/>
        <w:adjustRightInd w:val="0"/>
        <w:spacing w:after="0" w:line="240" w:lineRule="auto"/>
        <w:ind w:firstLine="567"/>
        <w:jc w:val="both"/>
        <w:rPr>
          <w:rFonts w:ascii="Times New Roman" w:hAnsi="Times New Roman" w:cs="Times New Roman"/>
          <w:sz w:val="28"/>
          <w:szCs w:val="28"/>
          <w:lang w:val="en-US"/>
        </w:rPr>
      </w:pPr>
      <w:r w:rsidRPr="006A38B8">
        <w:rPr>
          <w:rFonts w:ascii="Times New Roman" w:hAnsi="Times New Roman" w:cs="Times New Roman"/>
          <w:b/>
          <w:bCs/>
          <w:sz w:val="28"/>
          <w:szCs w:val="28"/>
          <w:lang w:val="en-US"/>
        </w:rPr>
        <w:t>7</w:t>
      </w:r>
      <w:r w:rsidR="00113929">
        <w:rPr>
          <w:rFonts w:ascii="Times New Roman" w:hAnsi="Times New Roman" w:cs="Times New Roman"/>
          <w:b/>
          <w:bCs/>
          <w:sz w:val="28"/>
          <w:szCs w:val="28"/>
          <w:lang w:val="en-US"/>
        </w:rPr>
        <w:t>1</w:t>
      </w:r>
      <w:r w:rsidRPr="006A38B8">
        <w:rPr>
          <w:rFonts w:ascii="Times New Roman" w:hAnsi="Times New Roman" w:cs="Times New Roman"/>
          <w:b/>
          <w:bCs/>
          <w:sz w:val="28"/>
          <w:szCs w:val="28"/>
          <w:lang w:val="en-US"/>
        </w:rPr>
        <w:t>.</w:t>
      </w:r>
      <w:r w:rsidR="00695159">
        <w:rPr>
          <w:rFonts w:ascii="Times New Roman" w:hAnsi="Times New Roman" w:cs="Times New Roman"/>
          <w:sz w:val="28"/>
          <w:szCs w:val="28"/>
          <w:lang w:val="en-US"/>
        </w:rPr>
        <w:t xml:space="preserve"> </w:t>
      </w:r>
      <w:proofErr w:type="spellStart"/>
      <w:r w:rsidR="00695159">
        <w:rPr>
          <w:rFonts w:ascii="Times New Roman" w:hAnsi="Times New Roman" w:cs="Times New Roman"/>
          <w:sz w:val="28"/>
          <w:szCs w:val="28"/>
          <w:lang w:val="en-US"/>
        </w:rPr>
        <w:t>C</w:t>
      </w:r>
      <w:r w:rsidR="00F25783" w:rsidRPr="00F25783">
        <w:rPr>
          <w:rFonts w:ascii="Times New Roman" w:hAnsi="Times New Roman" w:cs="Times New Roman"/>
          <w:sz w:val="28"/>
          <w:szCs w:val="28"/>
          <w:lang w:val="en-US"/>
        </w:rPr>
        <w:t>ererea</w:t>
      </w:r>
      <w:proofErr w:type="spellEnd"/>
      <w:r w:rsidR="00F25783" w:rsidRPr="00F25783">
        <w:rPr>
          <w:rFonts w:ascii="Times New Roman" w:hAnsi="Times New Roman" w:cs="Times New Roman"/>
          <w:sz w:val="28"/>
          <w:szCs w:val="28"/>
          <w:lang w:val="en-US"/>
        </w:rPr>
        <w:t xml:space="preserve"> de </w:t>
      </w:r>
      <w:proofErr w:type="spellStart"/>
      <w:r w:rsidR="00F25783" w:rsidRPr="00F25783">
        <w:rPr>
          <w:rFonts w:ascii="Times New Roman" w:hAnsi="Times New Roman" w:cs="Times New Roman"/>
          <w:sz w:val="28"/>
          <w:szCs w:val="28"/>
          <w:lang w:val="en-US"/>
        </w:rPr>
        <w:t>autorizare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pentru</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utilizarea</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garanţiei</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globale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este</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acceptată</w:t>
      </w:r>
      <w:proofErr w:type="spellEnd"/>
      <w:r w:rsidR="00F25783" w:rsidRPr="00F25783">
        <w:rPr>
          <w:rFonts w:ascii="Times New Roman" w:hAnsi="Times New Roman" w:cs="Times New Roman"/>
          <w:sz w:val="28"/>
          <w:szCs w:val="28"/>
          <w:lang w:val="en-US"/>
        </w:rPr>
        <w:t xml:space="preserve"> de </w:t>
      </w:r>
      <w:proofErr w:type="spellStart"/>
      <w:r w:rsidR="00F25783" w:rsidRPr="00F25783">
        <w:rPr>
          <w:rFonts w:ascii="Times New Roman" w:hAnsi="Times New Roman" w:cs="Times New Roman"/>
          <w:sz w:val="28"/>
          <w:szCs w:val="28"/>
          <w:lang w:val="en-US"/>
        </w:rPr>
        <w:t>biroul</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vamal</w:t>
      </w:r>
      <w:proofErr w:type="spellEnd"/>
      <w:r w:rsidR="0037018E">
        <w:rPr>
          <w:rFonts w:ascii="Times New Roman" w:hAnsi="Times New Roman" w:cs="Times New Roman"/>
          <w:sz w:val="28"/>
          <w:szCs w:val="28"/>
          <w:lang w:val="en-US"/>
        </w:rPr>
        <w:t xml:space="preserve"> competent </w:t>
      </w:r>
      <w:r w:rsidR="00165AC2">
        <w:rPr>
          <w:rFonts w:ascii="Times New Roman" w:hAnsi="Times New Roman" w:cs="Times New Roman"/>
          <w:sz w:val="28"/>
          <w:szCs w:val="28"/>
          <w:lang w:val="en-US"/>
        </w:rPr>
        <w:t xml:space="preserve">din </w:t>
      </w:r>
      <w:proofErr w:type="spellStart"/>
      <w:r w:rsidR="00165AC2">
        <w:rPr>
          <w:rFonts w:ascii="Times New Roman" w:hAnsi="Times New Roman" w:cs="Times New Roman"/>
          <w:sz w:val="28"/>
          <w:szCs w:val="28"/>
          <w:lang w:val="en-US"/>
        </w:rPr>
        <w:t>cadrul</w:t>
      </w:r>
      <w:proofErr w:type="spellEnd"/>
      <w:r w:rsidR="00165AC2">
        <w:rPr>
          <w:rFonts w:ascii="Times New Roman" w:hAnsi="Times New Roman" w:cs="Times New Roman"/>
          <w:sz w:val="28"/>
          <w:szCs w:val="28"/>
          <w:lang w:val="en-US"/>
        </w:rPr>
        <w:t xml:space="preserve"> </w:t>
      </w:r>
      <w:proofErr w:type="spellStart"/>
      <w:r w:rsidR="00A945CB">
        <w:rPr>
          <w:rFonts w:ascii="Times New Roman" w:hAnsi="Times New Roman" w:cs="Times New Roman"/>
          <w:sz w:val="28"/>
          <w:szCs w:val="28"/>
          <w:lang w:val="en-US"/>
        </w:rPr>
        <w:t>a</w:t>
      </w:r>
      <w:r w:rsidR="00695159">
        <w:rPr>
          <w:rFonts w:ascii="Times New Roman" w:hAnsi="Times New Roman" w:cs="Times New Roman"/>
          <w:sz w:val="28"/>
          <w:szCs w:val="28"/>
          <w:lang w:val="en-US"/>
        </w:rPr>
        <w:t>p</w:t>
      </w:r>
      <w:r w:rsidR="0037018E">
        <w:rPr>
          <w:rFonts w:ascii="Times New Roman" w:hAnsi="Times New Roman" w:cs="Times New Roman"/>
          <w:sz w:val="28"/>
          <w:szCs w:val="28"/>
          <w:lang w:val="en-US"/>
        </w:rPr>
        <w:t>aratul</w:t>
      </w:r>
      <w:r w:rsidR="00165AC2">
        <w:rPr>
          <w:rFonts w:ascii="Times New Roman" w:hAnsi="Times New Roman" w:cs="Times New Roman"/>
          <w:sz w:val="28"/>
          <w:szCs w:val="28"/>
          <w:lang w:val="en-US"/>
        </w:rPr>
        <w:t>ui</w:t>
      </w:r>
      <w:proofErr w:type="spellEnd"/>
      <w:r w:rsidR="0037018E">
        <w:rPr>
          <w:rFonts w:ascii="Times New Roman" w:hAnsi="Times New Roman" w:cs="Times New Roman"/>
          <w:sz w:val="28"/>
          <w:szCs w:val="28"/>
          <w:lang w:val="en-US"/>
        </w:rPr>
        <w:t xml:space="preserve"> </w:t>
      </w:r>
      <w:r w:rsidR="006016BF">
        <w:rPr>
          <w:rFonts w:ascii="Times New Roman" w:hAnsi="Times New Roman" w:cs="Times New Roman"/>
          <w:sz w:val="28"/>
          <w:szCs w:val="28"/>
          <w:lang w:val="en-US"/>
        </w:rPr>
        <w:t>c</w:t>
      </w:r>
      <w:r w:rsidR="0037018E">
        <w:rPr>
          <w:rFonts w:ascii="Times New Roman" w:hAnsi="Times New Roman" w:cs="Times New Roman"/>
          <w:sz w:val="28"/>
          <w:szCs w:val="28"/>
          <w:lang w:val="en-US"/>
        </w:rPr>
        <w:t>entral</w:t>
      </w:r>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în</w:t>
      </w:r>
      <w:proofErr w:type="spellEnd"/>
      <w:r w:rsidR="00F25783" w:rsidRPr="00F25783">
        <w:rPr>
          <w:rFonts w:ascii="Times New Roman" w:hAnsi="Times New Roman" w:cs="Times New Roman"/>
          <w:sz w:val="28"/>
          <w:szCs w:val="28"/>
          <w:lang w:val="en-US"/>
        </w:rPr>
        <w:t xml:space="preserve"> </w:t>
      </w:r>
      <w:proofErr w:type="spellStart"/>
      <w:r w:rsidR="00F25783" w:rsidRPr="00F25783">
        <w:rPr>
          <w:rFonts w:ascii="Times New Roman" w:hAnsi="Times New Roman" w:cs="Times New Roman"/>
          <w:sz w:val="28"/>
          <w:szCs w:val="28"/>
          <w:lang w:val="en-US"/>
        </w:rPr>
        <w:t>conformitate</w:t>
      </w:r>
      <w:proofErr w:type="spellEnd"/>
      <w:r w:rsidR="00F25783" w:rsidRPr="00F25783">
        <w:rPr>
          <w:rFonts w:ascii="Times New Roman" w:hAnsi="Times New Roman" w:cs="Times New Roman"/>
          <w:sz w:val="28"/>
          <w:szCs w:val="28"/>
          <w:lang w:val="en-US"/>
        </w:rPr>
        <w:t xml:space="preserve"> cu </w:t>
      </w:r>
      <w:proofErr w:type="spellStart"/>
      <w:r w:rsidR="00F25783" w:rsidRPr="00F25783">
        <w:rPr>
          <w:rFonts w:ascii="Times New Roman" w:hAnsi="Times New Roman" w:cs="Times New Roman"/>
          <w:sz w:val="28"/>
          <w:szCs w:val="28"/>
          <w:lang w:val="en-US"/>
        </w:rPr>
        <w:t>prevederile</w:t>
      </w:r>
      <w:proofErr w:type="spellEnd"/>
      <w:r w:rsidR="00F25783" w:rsidRPr="00F25783">
        <w:rPr>
          <w:rFonts w:ascii="Times New Roman" w:hAnsi="Times New Roman" w:cs="Times New Roman"/>
          <w:sz w:val="28"/>
          <w:szCs w:val="28"/>
          <w:lang w:val="en-US"/>
        </w:rPr>
        <w:t xml:space="preserve"> art. </w:t>
      </w:r>
      <w:r w:rsidR="008C3A12">
        <w:rPr>
          <w:rFonts w:ascii="Times New Roman" w:hAnsi="Times New Roman" w:cs="Times New Roman"/>
          <w:sz w:val="28"/>
          <w:szCs w:val="28"/>
          <w:lang w:val="en-US"/>
        </w:rPr>
        <w:t xml:space="preserve">15 </w:t>
      </w:r>
      <w:proofErr w:type="spellStart"/>
      <w:r w:rsidR="008C3A12">
        <w:rPr>
          <w:rFonts w:ascii="Times New Roman" w:hAnsi="Times New Roman" w:cs="Times New Roman"/>
          <w:sz w:val="28"/>
          <w:szCs w:val="28"/>
          <w:lang w:val="en-US"/>
        </w:rPr>
        <w:t>și</w:t>
      </w:r>
      <w:proofErr w:type="spellEnd"/>
      <w:r w:rsidR="008C3A12">
        <w:rPr>
          <w:rFonts w:ascii="Times New Roman" w:hAnsi="Times New Roman" w:cs="Times New Roman"/>
          <w:sz w:val="28"/>
          <w:szCs w:val="28"/>
          <w:lang w:val="en-US"/>
        </w:rPr>
        <w:t xml:space="preserve"> art.16 </w:t>
      </w:r>
      <w:r w:rsidR="00F25783" w:rsidRPr="00F25783">
        <w:rPr>
          <w:rFonts w:ascii="Times New Roman" w:hAnsi="Times New Roman" w:cs="Times New Roman"/>
          <w:sz w:val="28"/>
          <w:szCs w:val="28"/>
          <w:lang w:val="en-US"/>
        </w:rPr>
        <w:t xml:space="preserve">din </w:t>
      </w:r>
      <w:r w:rsidR="00593BA7">
        <w:rPr>
          <w:rFonts w:ascii="Times New Roman" w:hAnsi="Times New Roman" w:cs="Times New Roman"/>
          <w:sz w:val="28"/>
          <w:szCs w:val="28"/>
          <w:lang w:val="en-US"/>
        </w:rPr>
        <w:t>Cod</w:t>
      </w:r>
      <w:r w:rsidR="008C3A12">
        <w:rPr>
          <w:rFonts w:ascii="Times New Roman" w:hAnsi="Times New Roman" w:cs="Times New Roman"/>
          <w:sz w:val="28"/>
          <w:szCs w:val="28"/>
          <w:lang w:val="en-US"/>
        </w:rPr>
        <w:t>.</w:t>
      </w:r>
    </w:p>
    <w:p w14:paraId="319DDAC8" w14:textId="77777777" w:rsidR="008C3A12" w:rsidRDefault="008C3A12" w:rsidP="00695159">
      <w:pPr>
        <w:autoSpaceDE w:val="0"/>
        <w:autoSpaceDN w:val="0"/>
        <w:adjustRightInd w:val="0"/>
        <w:spacing w:after="0" w:line="240" w:lineRule="auto"/>
        <w:ind w:firstLine="567"/>
        <w:jc w:val="both"/>
        <w:rPr>
          <w:rFonts w:ascii="Times New Roman" w:hAnsi="Times New Roman" w:cs="Times New Roman"/>
          <w:sz w:val="28"/>
          <w:szCs w:val="28"/>
          <w:lang w:val="en-US"/>
        </w:rPr>
      </w:pPr>
    </w:p>
    <w:p w14:paraId="32328568" w14:textId="5A3B21FC" w:rsidR="006A38B8" w:rsidRDefault="0050072A" w:rsidP="008C3A12">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Secțiunea</w:t>
      </w:r>
      <w:proofErr w:type="spellEnd"/>
      <w:r>
        <w:rPr>
          <w:rFonts w:ascii="Times New Roman" w:hAnsi="Times New Roman" w:cs="Times New Roman"/>
          <w:b/>
          <w:bCs/>
          <w:sz w:val="28"/>
          <w:szCs w:val="28"/>
          <w:lang w:val="en-US"/>
        </w:rPr>
        <w:t xml:space="preserve"> a </w:t>
      </w:r>
      <w:r w:rsidR="009166AB">
        <w:rPr>
          <w:rFonts w:ascii="Times New Roman" w:hAnsi="Times New Roman" w:cs="Times New Roman"/>
          <w:b/>
          <w:bCs/>
          <w:sz w:val="28"/>
          <w:szCs w:val="28"/>
          <w:lang w:val="en-US"/>
        </w:rPr>
        <w:t>3</w:t>
      </w:r>
      <w:r>
        <w:rPr>
          <w:rFonts w:ascii="Times New Roman" w:hAnsi="Times New Roman" w:cs="Times New Roman"/>
          <w:b/>
          <w:bCs/>
          <w:sz w:val="28"/>
          <w:szCs w:val="28"/>
          <w:lang w:val="en-US"/>
        </w:rPr>
        <w:t>-a</w:t>
      </w:r>
      <w:r w:rsidR="008C3A12" w:rsidRPr="008C3A12">
        <w:rPr>
          <w:rFonts w:ascii="Times New Roman" w:hAnsi="Times New Roman" w:cs="Times New Roman"/>
          <w:b/>
          <w:bCs/>
          <w:sz w:val="28"/>
          <w:szCs w:val="28"/>
          <w:lang w:val="en-US"/>
        </w:rPr>
        <w:t xml:space="preserve"> </w:t>
      </w:r>
    </w:p>
    <w:p w14:paraId="68ED5BE1" w14:textId="104B4213" w:rsidR="008C3A12" w:rsidRDefault="00F25783" w:rsidP="008C3A12">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8C3A12">
        <w:rPr>
          <w:rFonts w:ascii="Times New Roman" w:hAnsi="Times New Roman" w:cs="Times New Roman"/>
          <w:b/>
          <w:bCs/>
          <w:sz w:val="28"/>
          <w:szCs w:val="28"/>
          <w:lang w:val="en-US"/>
        </w:rPr>
        <w:t>Procedura</w:t>
      </w:r>
      <w:proofErr w:type="spellEnd"/>
      <w:r w:rsidRPr="008C3A12">
        <w:rPr>
          <w:rFonts w:ascii="Times New Roman" w:hAnsi="Times New Roman" w:cs="Times New Roman"/>
          <w:b/>
          <w:bCs/>
          <w:sz w:val="28"/>
          <w:szCs w:val="28"/>
          <w:lang w:val="en-US"/>
        </w:rPr>
        <w:t xml:space="preserve"> de </w:t>
      </w:r>
      <w:proofErr w:type="spellStart"/>
      <w:r w:rsidRPr="008C3A12">
        <w:rPr>
          <w:rFonts w:ascii="Times New Roman" w:hAnsi="Times New Roman" w:cs="Times New Roman"/>
          <w:b/>
          <w:bCs/>
          <w:sz w:val="28"/>
          <w:szCs w:val="28"/>
          <w:lang w:val="en-US"/>
        </w:rPr>
        <w:t>emitere</w:t>
      </w:r>
      <w:proofErr w:type="spellEnd"/>
      <w:r w:rsidRPr="008C3A12">
        <w:rPr>
          <w:rFonts w:ascii="Times New Roman" w:hAnsi="Times New Roman" w:cs="Times New Roman"/>
          <w:b/>
          <w:bCs/>
          <w:sz w:val="28"/>
          <w:szCs w:val="28"/>
          <w:lang w:val="en-US"/>
        </w:rPr>
        <w:t xml:space="preserve"> a </w:t>
      </w:r>
      <w:proofErr w:type="spellStart"/>
      <w:r w:rsidRPr="008C3A12">
        <w:rPr>
          <w:rFonts w:ascii="Times New Roman" w:hAnsi="Times New Roman" w:cs="Times New Roman"/>
          <w:b/>
          <w:bCs/>
          <w:sz w:val="28"/>
          <w:szCs w:val="28"/>
          <w:lang w:val="en-US"/>
        </w:rPr>
        <w:t>autorizaţiei</w:t>
      </w:r>
      <w:proofErr w:type="spellEnd"/>
      <w:r w:rsidRPr="008C3A12">
        <w:rPr>
          <w:rFonts w:ascii="Times New Roman" w:hAnsi="Times New Roman" w:cs="Times New Roman"/>
          <w:b/>
          <w:bCs/>
          <w:sz w:val="28"/>
          <w:szCs w:val="28"/>
          <w:lang w:val="en-US"/>
        </w:rPr>
        <w:t xml:space="preserve"> </w:t>
      </w:r>
      <w:proofErr w:type="spellStart"/>
      <w:r w:rsidRPr="008C3A12">
        <w:rPr>
          <w:rFonts w:ascii="Times New Roman" w:hAnsi="Times New Roman" w:cs="Times New Roman"/>
          <w:b/>
          <w:bCs/>
          <w:sz w:val="28"/>
          <w:szCs w:val="28"/>
          <w:lang w:val="en-US"/>
        </w:rPr>
        <w:t>pentru</w:t>
      </w:r>
      <w:proofErr w:type="spellEnd"/>
      <w:r w:rsidRPr="008C3A12">
        <w:rPr>
          <w:rFonts w:ascii="Times New Roman" w:hAnsi="Times New Roman" w:cs="Times New Roman"/>
          <w:b/>
          <w:bCs/>
          <w:sz w:val="28"/>
          <w:szCs w:val="28"/>
          <w:lang w:val="en-US"/>
        </w:rPr>
        <w:t xml:space="preserve"> </w:t>
      </w:r>
      <w:proofErr w:type="spellStart"/>
      <w:r w:rsidRPr="008C3A12">
        <w:rPr>
          <w:rFonts w:ascii="Times New Roman" w:hAnsi="Times New Roman" w:cs="Times New Roman"/>
          <w:b/>
          <w:bCs/>
          <w:sz w:val="28"/>
          <w:szCs w:val="28"/>
          <w:lang w:val="en-US"/>
        </w:rPr>
        <w:t>utilizarea</w:t>
      </w:r>
      <w:proofErr w:type="spellEnd"/>
      <w:r w:rsidRPr="008C3A12">
        <w:rPr>
          <w:rFonts w:ascii="Times New Roman" w:hAnsi="Times New Roman" w:cs="Times New Roman"/>
          <w:b/>
          <w:bCs/>
          <w:sz w:val="28"/>
          <w:szCs w:val="28"/>
          <w:lang w:val="en-US"/>
        </w:rPr>
        <w:t xml:space="preserve"> </w:t>
      </w:r>
    </w:p>
    <w:p w14:paraId="4604432A" w14:textId="74EAAE23" w:rsidR="00F25783" w:rsidRDefault="00F25783" w:rsidP="008C3A12">
      <w:pPr>
        <w:autoSpaceDE w:val="0"/>
        <w:autoSpaceDN w:val="0"/>
        <w:adjustRightInd w:val="0"/>
        <w:spacing w:after="0" w:line="240" w:lineRule="auto"/>
        <w:ind w:firstLine="567"/>
        <w:jc w:val="center"/>
        <w:rPr>
          <w:rFonts w:ascii="Times New Roman" w:hAnsi="Times New Roman" w:cs="Times New Roman"/>
          <w:b/>
          <w:bCs/>
          <w:sz w:val="28"/>
          <w:szCs w:val="28"/>
          <w:lang w:val="en-US"/>
        </w:rPr>
      </w:pPr>
      <w:proofErr w:type="spellStart"/>
      <w:r w:rsidRPr="008C3A12">
        <w:rPr>
          <w:rFonts w:ascii="Times New Roman" w:hAnsi="Times New Roman" w:cs="Times New Roman"/>
          <w:b/>
          <w:bCs/>
          <w:sz w:val="28"/>
          <w:szCs w:val="28"/>
          <w:lang w:val="en-US"/>
        </w:rPr>
        <w:t>garanţiei</w:t>
      </w:r>
      <w:proofErr w:type="spellEnd"/>
      <w:r w:rsidRPr="008C3A12">
        <w:rPr>
          <w:rFonts w:ascii="Times New Roman" w:hAnsi="Times New Roman" w:cs="Times New Roman"/>
          <w:b/>
          <w:bCs/>
          <w:sz w:val="28"/>
          <w:szCs w:val="28"/>
          <w:lang w:val="en-US"/>
        </w:rPr>
        <w:t xml:space="preserve"> </w:t>
      </w:r>
      <w:proofErr w:type="spellStart"/>
      <w:r w:rsidRPr="008C3A12">
        <w:rPr>
          <w:rFonts w:ascii="Times New Roman" w:hAnsi="Times New Roman" w:cs="Times New Roman"/>
          <w:b/>
          <w:bCs/>
          <w:sz w:val="28"/>
          <w:szCs w:val="28"/>
          <w:lang w:val="en-US"/>
        </w:rPr>
        <w:t>globale</w:t>
      </w:r>
      <w:proofErr w:type="spellEnd"/>
    </w:p>
    <w:p w14:paraId="6A276807" w14:textId="77777777" w:rsidR="008C3A12" w:rsidRPr="008C3A12" w:rsidRDefault="008C3A12" w:rsidP="008C3A12">
      <w:pPr>
        <w:autoSpaceDE w:val="0"/>
        <w:autoSpaceDN w:val="0"/>
        <w:adjustRightInd w:val="0"/>
        <w:spacing w:after="0" w:line="240" w:lineRule="auto"/>
        <w:ind w:firstLine="567"/>
        <w:jc w:val="center"/>
        <w:rPr>
          <w:rFonts w:ascii="Times New Roman" w:hAnsi="Times New Roman" w:cs="Times New Roman"/>
          <w:b/>
          <w:bCs/>
          <w:sz w:val="28"/>
          <w:szCs w:val="28"/>
          <w:lang w:val="en-US"/>
        </w:rPr>
      </w:pPr>
    </w:p>
    <w:p w14:paraId="6F9C7E45" w14:textId="58DA18C8" w:rsidR="00F25783" w:rsidRDefault="006A38B8"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w:t>
      </w:r>
      <w:r w:rsidR="00113929">
        <w:rPr>
          <w:rFonts w:ascii="Times New Roman" w:hAnsi="Times New Roman" w:cs="Times New Roman"/>
          <w:b/>
          <w:bCs/>
          <w:sz w:val="28"/>
          <w:szCs w:val="28"/>
          <w:lang w:val="en-US"/>
        </w:rPr>
        <w:t>2</w:t>
      </w:r>
      <w:r w:rsidR="00A41FFA">
        <w:rPr>
          <w:rFonts w:ascii="Times New Roman" w:hAnsi="Times New Roman" w:cs="Times New Roman"/>
          <w:b/>
          <w:bCs/>
          <w:sz w:val="28"/>
          <w:szCs w:val="28"/>
          <w:lang w:val="en-US"/>
        </w:rPr>
        <w:t>.</w:t>
      </w:r>
      <w:r w:rsid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cererea</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autorizare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utilizarea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garanţiei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acceptată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biroul</w:t>
      </w:r>
      <w:proofErr w:type="spellEnd"/>
      <w:r w:rsidR="008C3A12"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BC304E">
        <w:rPr>
          <w:rFonts w:ascii="Times New Roman" w:hAnsi="Times New Roman" w:cs="Times New Roman"/>
          <w:sz w:val="28"/>
          <w:szCs w:val="28"/>
          <w:lang w:val="en-US"/>
        </w:rPr>
        <w:t>competent</w:t>
      </w:r>
      <w:r w:rsidR="008C72B0" w:rsidRPr="008C72B0">
        <w:t xml:space="preserve"> </w:t>
      </w:r>
      <w:proofErr w:type="spellStart"/>
      <w:r w:rsidR="008C72B0" w:rsidRPr="008C72B0">
        <w:rPr>
          <w:rFonts w:ascii="Times New Roman" w:hAnsi="Times New Roman" w:cs="Times New Roman"/>
          <w:sz w:val="28"/>
          <w:szCs w:val="28"/>
          <w:lang w:val="en-US"/>
        </w:rPr>
        <w:t>verifică</w:t>
      </w:r>
      <w:proofErr w:type="spellEnd"/>
      <w:r w:rsidR="008C72B0" w:rsidRPr="008C72B0">
        <w:rPr>
          <w:rFonts w:ascii="Times New Roman" w:hAnsi="Times New Roman" w:cs="Times New Roman"/>
          <w:sz w:val="28"/>
          <w:szCs w:val="28"/>
          <w:lang w:val="en-US"/>
        </w:rPr>
        <w:t xml:space="preserve"> </w:t>
      </w:r>
      <w:proofErr w:type="spellStart"/>
      <w:r w:rsidR="008C72B0" w:rsidRPr="008C72B0">
        <w:rPr>
          <w:rFonts w:ascii="Times New Roman" w:hAnsi="Times New Roman" w:cs="Times New Roman"/>
          <w:sz w:val="28"/>
          <w:szCs w:val="28"/>
          <w:lang w:val="en-US"/>
        </w:rPr>
        <w:t>îndeplinirea</w:t>
      </w:r>
      <w:proofErr w:type="spellEnd"/>
      <w:r w:rsidR="008C72B0" w:rsidRPr="008C72B0">
        <w:rPr>
          <w:rFonts w:ascii="Times New Roman" w:hAnsi="Times New Roman" w:cs="Times New Roman"/>
          <w:sz w:val="28"/>
          <w:szCs w:val="28"/>
          <w:lang w:val="en-US"/>
        </w:rPr>
        <w:t xml:space="preserve"> </w:t>
      </w:r>
      <w:proofErr w:type="spellStart"/>
      <w:r w:rsidR="008C72B0" w:rsidRPr="008C72B0">
        <w:rPr>
          <w:rFonts w:ascii="Times New Roman" w:hAnsi="Times New Roman" w:cs="Times New Roman"/>
          <w:sz w:val="28"/>
          <w:szCs w:val="28"/>
          <w:lang w:val="en-US"/>
        </w:rPr>
        <w:t>condiţiilor</w:t>
      </w:r>
      <w:proofErr w:type="spellEnd"/>
      <w:r w:rsidR="008C72B0" w:rsidRPr="008C72B0">
        <w:rPr>
          <w:rFonts w:ascii="Times New Roman" w:hAnsi="Times New Roman" w:cs="Times New Roman"/>
          <w:sz w:val="28"/>
          <w:szCs w:val="28"/>
          <w:lang w:val="en-US"/>
        </w:rPr>
        <w:t xml:space="preserve"> de </w:t>
      </w:r>
      <w:proofErr w:type="spellStart"/>
      <w:r w:rsidR="008C72B0" w:rsidRPr="008C72B0">
        <w:rPr>
          <w:rFonts w:ascii="Times New Roman" w:hAnsi="Times New Roman" w:cs="Times New Roman"/>
          <w:sz w:val="28"/>
          <w:szCs w:val="28"/>
          <w:lang w:val="en-US"/>
        </w:rPr>
        <w:t>autorizare</w:t>
      </w:r>
      <w:proofErr w:type="spellEnd"/>
      <w:r w:rsidR="008C72B0" w:rsidRPr="008C72B0">
        <w:rPr>
          <w:rFonts w:ascii="Times New Roman" w:hAnsi="Times New Roman" w:cs="Times New Roman"/>
          <w:sz w:val="28"/>
          <w:szCs w:val="28"/>
          <w:lang w:val="en-US"/>
        </w:rPr>
        <w:t xml:space="preserve"> a </w:t>
      </w:r>
      <w:proofErr w:type="spellStart"/>
      <w:r w:rsidR="008C72B0" w:rsidRPr="008C72B0">
        <w:rPr>
          <w:rFonts w:ascii="Times New Roman" w:hAnsi="Times New Roman" w:cs="Times New Roman"/>
          <w:sz w:val="28"/>
          <w:szCs w:val="28"/>
          <w:lang w:val="en-US"/>
        </w:rPr>
        <w:t>solicitantului</w:t>
      </w:r>
      <w:proofErr w:type="spellEnd"/>
      <w:r w:rsidR="00F25783" w:rsidRPr="008C3A12">
        <w:rPr>
          <w:rFonts w:ascii="Times New Roman" w:hAnsi="Times New Roman" w:cs="Times New Roman"/>
          <w:sz w:val="28"/>
          <w:szCs w:val="28"/>
          <w:lang w:val="en-US"/>
        </w:rPr>
        <w:t>:</w:t>
      </w:r>
    </w:p>
    <w:p w14:paraId="6184B3B3" w14:textId="221E8D46" w:rsidR="00F25783" w:rsidRPr="00483F24" w:rsidRDefault="00483F24" w:rsidP="00483F24">
      <w:pPr>
        <w:autoSpaceDE w:val="0"/>
        <w:autoSpaceDN w:val="0"/>
        <w:adjustRightInd w:val="0"/>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8C72B0" w:rsidRPr="008C72B0">
        <w:rPr>
          <w:rFonts w:ascii="Times New Roman" w:hAnsi="Times New Roman" w:cs="Times New Roman"/>
          <w:b/>
          <w:sz w:val="28"/>
          <w:szCs w:val="28"/>
          <w:lang w:val="en-US"/>
        </w:rPr>
        <w:t xml:space="preserve"> Este </w:t>
      </w:r>
      <w:proofErr w:type="spellStart"/>
      <w:r w:rsidR="008C72B0" w:rsidRPr="008C72B0">
        <w:rPr>
          <w:rFonts w:ascii="Times New Roman" w:hAnsi="Times New Roman" w:cs="Times New Roman"/>
          <w:b/>
          <w:sz w:val="28"/>
          <w:szCs w:val="28"/>
          <w:lang w:val="en-US"/>
        </w:rPr>
        <w:t>stabili</w:t>
      </w:r>
      <w:r w:rsidR="008C72B0">
        <w:rPr>
          <w:rFonts w:ascii="Times New Roman" w:hAnsi="Times New Roman" w:cs="Times New Roman"/>
          <w:b/>
          <w:sz w:val="28"/>
          <w:szCs w:val="28"/>
          <w:lang w:val="en-US"/>
        </w:rPr>
        <w:t>t</w:t>
      </w:r>
      <w:proofErr w:type="spellEnd"/>
      <w:r w:rsidR="008C72B0">
        <w:rPr>
          <w:rFonts w:ascii="Times New Roman" w:hAnsi="Times New Roman" w:cs="Times New Roman"/>
          <w:b/>
          <w:sz w:val="28"/>
          <w:szCs w:val="28"/>
          <w:lang w:val="en-US"/>
        </w:rPr>
        <w:t xml:space="preserve"> pe </w:t>
      </w:r>
      <w:proofErr w:type="spellStart"/>
      <w:r w:rsidR="008C72B0">
        <w:rPr>
          <w:rFonts w:ascii="Times New Roman" w:hAnsi="Times New Roman" w:cs="Times New Roman"/>
          <w:b/>
          <w:sz w:val="28"/>
          <w:szCs w:val="28"/>
          <w:lang w:val="en-US"/>
        </w:rPr>
        <w:t>teritoriul</w:t>
      </w:r>
      <w:proofErr w:type="spellEnd"/>
      <w:r w:rsidR="008C72B0">
        <w:rPr>
          <w:rFonts w:ascii="Times New Roman" w:hAnsi="Times New Roman" w:cs="Times New Roman"/>
          <w:b/>
          <w:sz w:val="28"/>
          <w:szCs w:val="28"/>
          <w:lang w:val="en-US"/>
        </w:rPr>
        <w:t xml:space="preserve"> </w:t>
      </w:r>
      <w:proofErr w:type="spellStart"/>
      <w:r w:rsidR="008C72B0">
        <w:rPr>
          <w:rFonts w:ascii="Times New Roman" w:hAnsi="Times New Roman" w:cs="Times New Roman"/>
          <w:b/>
          <w:sz w:val="28"/>
          <w:szCs w:val="28"/>
          <w:lang w:val="en-US"/>
        </w:rPr>
        <w:t>vamal</w:t>
      </w:r>
      <w:proofErr w:type="spellEnd"/>
      <w:r w:rsidR="008C72B0">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w:t>
      </w:r>
      <w:r w:rsidR="00F25783" w:rsidRPr="008C3A12">
        <w:rPr>
          <w:rFonts w:ascii="Times New Roman" w:hAnsi="Times New Roman" w:cs="Times New Roman"/>
          <w:sz w:val="28"/>
          <w:szCs w:val="28"/>
          <w:lang w:val="en-US"/>
        </w:rPr>
        <w:t>erifică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aplicaţiile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informatice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accesibile</w:t>
      </w:r>
      <w:proofErr w:type="spellEnd"/>
      <w:r w:rsidR="00F25783" w:rsidRPr="008C3A12">
        <w:rPr>
          <w:rFonts w:ascii="Times New Roman" w:hAnsi="Times New Roman" w:cs="Times New Roman"/>
          <w:sz w:val="28"/>
          <w:szCs w:val="28"/>
          <w:lang w:val="en-US"/>
        </w:rPr>
        <w:t xml:space="preserve"> din </w:t>
      </w:r>
      <w:proofErr w:type="spellStart"/>
      <w:r w:rsidR="00F25783" w:rsidRPr="008C3A12">
        <w:rPr>
          <w:rFonts w:ascii="Times New Roman" w:hAnsi="Times New Roman" w:cs="Times New Roman"/>
          <w:sz w:val="28"/>
          <w:szCs w:val="28"/>
          <w:lang w:val="en-US"/>
        </w:rPr>
        <w:t>portalul</w:t>
      </w:r>
      <w:proofErr w:type="spellEnd"/>
      <w:r w:rsidR="00F25783" w:rsidRPr="008C3A12">
        <w:rPr>
          <w:rFonts w:ascii="Times New Roman" w:hAnsi="Times New Roman" w:cs="Times New Roman"/>
          <w:sz w:val="28"/>
          <w:szCs w:val="28"/>
          <w:lang w:val="en-US"/>
        </w:rPr>
        <w:t xml:space="preserve"> </w:t>
      </w:r>
      <w:proofErr w:type="spellStart"/>
      <w:r w:rsidR="008C3A12">
        <w:rPr>
          <w:rFonts w:ascii="Times New Roman" w:hAnsi="Times New Roman" w:cs="Times New Roman"/>
          <w:sz w:val="28"/>
          <w:szCs w:val="28"/>
          <w:lang w:val="en-US"/>
        </w:rPr>
        <w:t>Serviciului</w:t>
      </w:r>
      <w:proofErr w:type="spellEnd"/>
      <w:r w:rsidR="008C3A12">
        <w:rPr>
          <w:rFonts w:ascii="Times New Roman" w:hAnsi="Times New Roman" w:cs="Times New Roman"/>
          <w:sz w:val="28"/>
          <w:szCs w:val="28"/>
          <w:lang w:val="en-US"/>
        </w:rPr>
        <w:t xml:space="preserve"> Fiscal de Stat</w:t>
      </w:r>
      <w:r w:rsidR="001E5F90">
        <w:rPr>
          <w:rFonts w:ascii="Times New Roman" w:hAnsi="Times New Roman" w:cs="Times New Roman"/>
          <w:sz w:val="28"/>
          <w:szCs w:val="28"/>
          <w:lang w:val="en-US"/>
        </w:rPr>
        <w:t xml:space="preserve"> </w:t>
      </w:r>
      <w:proofErr w:type="spellStart"/>
      <w:r w:rsidR="001E5F90">
        <w:rPr>
          <w:rFonts w:ascii="Times New Roman" w:hAnsi="Times New Roman" w:cs="Times New Roman"/>
          <w:sz w:val="28"/>
          <w:szCs w:val="28"/>
          <w:lang w:val="en-US"/>
        </w:rPr>
        <w:t>referitoare</w:t>
      </w:r>
      <w:proofErr w:type="spellEnd"/>
      <w:r w:rsidR="001E5F90">
        <w:rPr>
          <w:rFonts w:ascii="Times New Roman" w:hAnsi="Times New Roman" w:cs="Times New Roman"/>
          <w:sz w:val="28"/>
          <w:szCs w:val="28"/>
          <w:lang w:val="en-US"/>
        </w:rPr>
        <w:t xml:space="preserve"> la solicitant </w:t>
      </w:r>
      <w:proofErr w:type="spellStart"/>
      <w:r w:rsidR="00F25783" w:rsidRPr="00CD02A7">
        <w:rPr>
          <w:rFonts w:ascii="Times New Roman" w:hAnsi="Times New Roman" w:cs="Times New Roman"/>
          <w:sz w:val="28"/>
          <w:szCs w:val="28"/>
          <w:lang w:val="en-US"/>
        </w:rPr>
        <w:t>certificatul</w:t>
      </w:r>
      <w:proofErr w:type="spellEnd"/>
      <w:r w:rsidR="00F25783" w:rsidRPr="00CD02A7">
        <w:rPr>
          <w:rFonts w:ascii="Times New Roman" w:hAnsi="Times New Roman" w:cs="Times New Roman"/>
          <w:sz w:val="28"/>
          <w:szCs w:val="28"/>
          <w:lang w:val="en-US"/>
        </w:rPr>
        <w:t xml:space="preserve"> de </w:t>
      </w:r>
      <w:proofErr w:type="spellStart"/>
      <w:r w:rsidR="00F25783" w:rsidRPr="00CD02A7">
        <w:rPr>
          <w:rFonts w:ascii="Times New Roman" w:hAnsi="Times New Roman" w:cs="Times New Roman"/>
          <w:sz w:val="28"/>
          <w:szCs w:val="28"/>
          <w:lang w:val="en-US"/>
        </w:rPr>
        <w:t>atestare</w:t>
      </w:r>
      <w:proofErr w:type="spellEnd"/>
      <w:r w:rsidR="00F25783" w:rsidRPr="00CD02A7">
        <w:rPr>
          <w:rFonts w:ascii="Times New Roman" w:hAnsi="Times New Roman" w:cs="Times New Roman"/>
          <w:sz w:val="28"/>
          <w:szCs w:val="28"/>
          <w:lang w:val="en-US"/>
        </w:rPr>
        <w:t xml:space="preserve"> </w:t>
      </w:r>
      <w:proofErr w:type="spellStart"/>
      <w:r w:rsidR="00F25783" w:rsidRPr="00CD02A7">
        <w:rPr>
          <w:rFonts w:ascii="Times New Roman" w:hAnsi="Times New Roman" w:cs="Times New Roman"/>
          <w:sz w:val="28"/>
          <w:szCs w:val="28"/>
          <w:lang w:val="en-US"/>
        </w:rPr>
        <w:t>fiscală</w:t>
      </w:r>
      <w:proofErr w:type="spellEnd"/>
      <w:r w:rsidR="00F25783" w:rsidRPr="00CD02A7">
        <w:rPr>
          <w:rFonts w:ascii="Times New Roman" w:hAnsi="Times New Roman" w:cs="Times New Roman"/>
          <w:sz w:val="28"/>
          <w:szCs w:val="28"/>
          <w:lang w:val="en-US"/>
        </w:rPr>
        <w:t xml:space="preserve">, </w:t>
      </w:r>
      <w:proofErr w:type="spellStart"/>
      <w:r w:rsidR="00F25783" w:rsidRPr="00CD02A7">
        <w:rPr>
          <w:rFonts w:ascii="Times New Roman" w:hAnsi="Times New Roman" w:cs="Times New Roman"/>
          <w:sz w:val="28"/>
          <w:szCs w:val="28"/>
          <w:lang w:val="en-US"/>
        </w:rPr>
        <w:t>eliberat</w:t>
      </w:r>
      <w:proofErr w:type="spellEnd"/>
      <w:r w:rsidR="00F25783" w:rsidRPr="00CD02A7">
        <w:rPr>
          <w:rFonts w:ascii="Times New Roman" w:hAnsi="Times New Roman" w:cs="Times New Roman"/>
          <w:sz w:val="28"/>
          <w:szCs w:val="28"/>
          <w:lang w:val="en-US"/>
        </w:rPr>
        <w:t xml:space="preserve"> de </w:t>
      </w:r>
      <w:proofErr w:type="spellStart"/>
      <w:r w:rsidR="00F25783" w:rsidRPr="00CD02A7">
        <w:rPr>
          <w:rFonts w:ascii="Times New Roman" w:hAnsi="Times New Roman" w:cs="Times New Roman"/>
          <w:sz w:val="28"/>
          <w:szCs w:val="28"/>
          <w:lang w:val="en-US"/>
        </w:rPr>
        <w:t>autoritatea</w:t>
      </w:r>
      <w:proofErr w:type="spellEnd"/>
      <w:r w:rsidR="00F25783" w:rsidRPr="00CD02A7">
        <w:rPr>
          <w:rFonts w:ascii="Times New Roman" w:hAnsi="Times New Roman" w:cs="Times New Roman"/>
          <w:sz w:val="28"/>
          <w:szCs w:val="28"/>
          <w:lang w:val="en-US"/>
        </w:rPr>
        <w:t xml:space="preserve"> </w:t>
      </w:r>
      <w:proofErr w:type="spellStart"/>
      <w:r w:rsidR="00F25783" w:rsidRPr="00CD02A7">
        <w:rPr>
          <w:rFonts w:ascii="Times New Roman" w:hAnsi="Times New Roman" w:cs="Times New Roman"/>
          <w:sz w:val="28"/>
          <w:szCs w:val="28"/>
          <w:lang w:val="en-US"/>
        </w:rPr>
        <w:t>fiscală</w:t>
      </w:r>
      <w:proofErr w:type="spellEnd"/>
      <w:r w:rsidR="00F25783" w:rsidRPr="00CD02A7">
        <w:rPr>
          <w:rFonts w:ascii="Times New Roman" w:hAnsi="Times New Roman" w:cs="Times New Roman"/>
          <w:sz w:val="28"/>
          <w:szCs w:val="28"/>
          <w:lang w:val="en-US"/>
        </w:rPr>
        <w:t xml:space="preserve"> </w:t>
      </w:r>
      <w:proofErr w:type="spellStart"/>
      <w:r w:rsidR="00F25783" w:rsidRPr="00CD02A7">
        <w:rPr>
          <w:rFonts w:ascii="Times New Roman" w:hAnsi="Times New Roman" w:cs="Times New Roman"/>
          <w:sz w:val="28"/>
          <w:szCs w:val="28"/>
          <w:lang w:val="en-US"/>
        </w:rPr>
        <w:t>competentă</w:t>
      </w:r>
      <w:proofErr w:type="spellEnd"/>
      <w:r w:rsidR="00F25783" w:rsidRPr="00CD02A7">
        <w:rPr>
          <w:rFonts w:ascii="Times New Roman" w:hAnsi="Times New Roman" w:cs="Times New Roman"/>
          <w:sz w:val="28"/>
          <w:szCs w:val="28"/>
          <w:lang w:val="en-US"/>
        </w:rPr>
        <w:t>;</w:t>
      </w:r>
    </w:p>
    <w:p w14:paraId="5401A0FD" w14:textId="4CC65FE7" w:rsidR="001E5F90" w:rsidRDefault="00483F24" w:rsidP="001E5F90">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2) </w:t>
      </w:r>
      <w:r w:rsidR="001E5F90" w:rsidRPr="001E5F90">
        <w:rPr>
          <w:rFonts w:ascii="Times New Roman" w:hAnsi="Times New Roman" w:cs="Times New Roman"/>
          <w:b/>
          <w:sz w:val="28"/>
          <w:szCs w:val="28"/>
          <w:lang w:val="en-US"/>
        </w:rPr>
        <w:t xml:space="preserve">Nu au </w:t>
      </w:r>
      <w:proofErr w:type="spellStart"/>
      <w:r w:rsidR="001E5F90" w:rsidRPr="001E5F90">
        <w:rPr>
          <w:rFonts w:ascii="Times New Roman" w:hAnsi="Times New Roman" w:cs="Times New Roman"/>
          <w:b/>
          <w:sz w:val="28"/>
          <w:szCs w:val="28"/>
          <w:lang w:val="en-US"/>
        </w:rPr>
        <w:t>avut</w:t>
      </w:r>
      <w:proofErr w:type="spellEnd"/>
      <w:r w:rsidR="001E5F90" w:rsidRPr="001E5F90">
        <w:rPr>
          <w:rFonts w:ascii="Times New Roman" w:hAnsi="Times New Roman" w:cs="Times New Roman"/>
          <w:b/>
          <w:sz w:val="28"/>
          <w:szCs w:val="28"/>
          <w:lang w:val="en-US"/>
        </w:rPr>
        <w:t xml:space="preserve"> o </w:t>
      </w:r>
      <w:proofErr w:type="spellStart"/>
      <w:r w:rsidR="001E5F90" w:rsidRPr="001E5F90">
        <w:rPr>
          <w:rFonts w:ascii="Times New Roman" w:hAnsi="Times New Roman" w:cs="Times New Roman"/>
          <w:b/>
          <w:sz w:val="28"/>
          <w:szCs w:val="28"/>
          <w:lang w:val="en-US"/>
        </w:rPr>
        <w:t>încălcare</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gravă</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sau</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repetată</w:t>
      </w:r>
      <w:proofErr w:type="spellEnd"/>
      <w:r w:rsidR="001E5F90" w:rsidRPr="001E5F90">
        <w:rPr>
          <w:rFonts w:ascii="Times New Roman" w:hAnsi="Times New Roman" w:cs="Times New Roman"/>
          <w:b/>
          <w:sz w:val="28"/>
          <w:szCs w:val="28"/>
          <w:lang w:val="en-US"/>
        </w:rPr>
        <w:t xml:space="preserve"> a </w:t>
      </w:r>
      <w:proofErr w:type="spellStart"/>
      <w:r w:rsidR="001E5F90" w:rsidRPr="001E5F90">
        <w:rPr>
          <w:rFonts w:ascii="Times New Roman" w:hAnsi="Times New Roman" w:cs="Times New Roman"/>
          <w:b/>
          <w:sz w:val="28"/>
          <w:szCs w:val="28"/>
          <w:lang w:val="en-US"/>
        </w:rPr>
        <w:t>legislației</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vamale</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și</w:t>
      </w:r>
      <w:proofErr w:type="spellEnd"/>
      <w:r w:rsidR="001E5F90" w:rsidRPr="001E5F90">
        <w:rPr>
          <w:rFonts w:ascii="Times New Roman" w:hAnsi="Times New Roman" w:cs="Times New Roman"/>
          <w:b/>
          <w:sz w:val="28"/>
          <w:szCs w:val="28"/>
          <w:lang w:val="en-US"/>
        </w:rPr>
        <w:t>/</w:t>
      </w:r>
      <w:proofErr w:type="spellStart"/>
      <w:r w:rsidR="001E5F90" w:rsidRPr="001E5F90">
        <w:rPr>
          <w:rFonts w:ascii="Times New Roman" w:hAnsi="Times New Roman" w:cs="Times New Roman"/>
          <w:b/>
          <w:sz w:val="28"/>
          <w:szCs w:val="28"/>
          <w:lang w:val="en-US"/>
        </w:rPr>
        <w:t>sau</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fiscale</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constatată</w:t>
      </w:r>
      <w:proofErr w:type="spellEnd"/>
      <w:r w:rsidR="001E5F90" w:rsidRPr="001E5F90">
        <w:rPr>
          <w:rFonts w:ascii="Times New Roman" w:hAnsi="Times New Roman" w:cs="Times New Roman"/>
          <w:b/>
          <w:sz w:val="28"/>
          <w:szCs w:val="28"/>
          <w:lang w:val="en-US"/>
        </w:rPr>
        <w:t xml:space="preserve"> conform </w:t>
      </w:r>
      <w:proofErr w:type="spellStart"/>
      <w:r w:rsidR="001E5F90" w:rsidRPr="001E5F90">
        <w:rPr>
          <w:rFonts w:ascii="Times New Roman" w:hAnsi="Times New Roman" w:cs="Times New Roman"/>
          <w:b/>
          <w:sz w:val="28"/>
          <w:szCs w:val="28"/>
          <w:lang w:val="en-US"/>
        </w:rPr>
        <w:t>procedurii</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legale</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nici</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infracțiuni</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constatate</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în</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temeiul</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unei</w:t>
      </w:r>
      <w:proofErr w:type="spellEnd"/>
      <w:r w:rsidR="001E5F90" w:rsidRPr="001E5F90">
        <w:rPr>
          <w:rFonts w:ascii="Times New Roman" w:hAnsi="Times New Roman" w:cs="Times New Roman"/>
          <w:b/>
          <w:sz w:val="28"/>
          <w:szCs w:val="28"/>
          <w:lang w:val="en-US"/>
        </w:rPr>
        <w:t xml:space="preserve"> </w:t>
      </w:r>
      <w:proofErr w:type="spellStart"/>
      <w:r w:rsidR="001E5F90" w:rsidRPr="001E5F90">
        <w:rPr>
          <w:rFonts w:ascii="Times New Roman" w:hAnsi="Times New Roman" w:cs="Times New Roman"/>
          <w:b/>
          <w:sz w:val="28"/>
          <w:szCs w:val="28"/>
          <w:lang w:val="en-US"/>
        </w:rPr>
        <w:t>hotărâri</w:t>
      </w:r>
      <w:proofErr w:type="spellEnd"/>
      <w:r w:rsidR="001E5F90" w:rsidRPr="001E5F90">
        <w:rPr>
          <w:rFonts w:ascii="Times New Roman" w:hAnsi="Times New Roman" w:cs="Times New Roman"/>
          <w:b/>
          <w:sz w:val="28"/>
          <w:szCs w:val="28"/>
          <w:lang w:val="en-US"/>
        </w:rPr>
        <w:t xml:space="preserve"> definitive a </w:t>
      </w:r>
      <w:proofErr w:type="spellStart"/>
      <w:r w:rsidR="001E5F90" w:rsidRPr="001E5F90">
        <w:rPr>
          <w:rFonts w:ascii="Times New Roman" w:hAnsi="Times New Roman" w:cs="Times New Roman"/>
          <w:b/>
          <w:sz w:val="28"/>
          <w:szCs w:val="28"/>
          <w:lang w:val="en-US"/>
        </w:rPr>
        <w:t>instanței</w:t>
      </w:r>
      <w:proofErr w:type="spellEnd"/>
      <w:r w:rsidR="001E5F90" w:rsidRPr="001E5F90">
        <w:rPr>
          <w:rFonts w:ascii="Times New Roman" w:hAnsi="Times New Roman" w:cs="Times New Roman"/>
          <w:b/>
          <w:sz w:val="28"/>
          <w:szCs w:val="28"/>
          <w:lang w:val="en-US"/>
        </w:rPr>
        <w:t xml:space="preserve"> de </w:t>
      </w:r>
      <w:proofErr w:type="spellStart"/>
      <w:r w:rsidR="001E5F90" w:rsidRPr="001E5F90">
        <w:rPr>
          <w:rFonts w:ascii="Times New Roman" w:hAnsi="Times New Roman" w:cs="Times New Roman"/>
          <w:b/>
          <w:sz w:val="28"/>
          <w:szCs w:val="28"/>
          <w:lang w:val="en-US"/>
        </w:rPr>
        <w:t>judecată</w:t>
      </w:r>
      <w:proofErr w:type="spellEnd"/>
      <w:r>
        <w:rPr>
          <w:rFonts w:ascii="Times New Roman" w:hAnsi="Times New Roman" w:cs="Times New Roman"/>
          <w:b/>
          <w:sz w:val="28"/>
          <w:szCs w:val="28"/>
          <w:lang w:val="en-US"/>
        </w:rPr>
        <w:t xml:space="preserve"> </w:t>
      </w:r>
      <w:r w:rsidR="001E5F90">
        <w:rPr>
          <w:rFonts w:ascii="Times New Roman" w:hAnsi="Times New Roman" w:cs="Times New Roman"/>
          <w:sz w:val="28"/>
          <w:szCs w:val="28"/>
          <w:lang w:val="en-US"/>
        </w:rPr>
        <w:t>-</w:t>
      </w:r>
      <w:r w:rsidR="001E5F90" w:rsidRPr="001E5F90">
        <w:t xml:space="preserve"> </w:t>
      </w:r>
      <w:proofErr w:type="spellStart"/>
      <w:r w:rsidR="001E5F90" w:rsidRPr="001E5F90">
        <w:rPr>
          <w:rFonts w:ascii="Times New Roman" w:hAnsi="Times New Roman" w:cs="Times New Roman"/>
          <w:sz w:val="28"/>
          <w:szCs w:val="28"/>
          <w:lang w:val="en-US"/>
        </w:rPr>
        <w:t>condiția</w:t>
      </w:r>
      <w:proofErr w:type="spellEnd"/>
      <w:r w:rsidR="001E5F90" w:rsidRPr="001E5F90">
        <w:rPr>
          <w:rFonts w:ascii="Times New Roman" w:hAnsi="Times New Roman" w:cs="Times New Roman"/>
          <w:sz w:val="28"/>
          <w:szCs w:val="28"/>
          <w:lang w:val="en-US"/>
        </w:rPr>
        <w:t xml:space="preserve"> </w:t>
      </w:r>
      <w:proofErr w:type="spellStart"/>
      <w:r w:rsidR="001E5F90" w:rsidRPr="001E5F90">
        <w:rPr>
          <w:rFonts w:ascii="Times New Roman" w:hAnsi="Times New Roman" w:cs="Times New Roman"/>
          <w:sz w:val="28"/>
          <w:szCs w:val="28"/>
          <w:lang w:val="en-US"/>
        </w:rPr>
        <w:t>va</w:t>
      </w:r>
      <w:proofErr w:type="spellEnd"/>
      <w:r w:rsidR="001E5F90" w:rsidRPr="001E5F90">
        <w:rPr>
          <w:rFonts w:ascii="Times New Roman" w:hAnsi="Times New Roman" w:cs="Times New Roman"/>
          <w:sz w:val="28"/>
          <w:szCs w:val="28"/>
          <w:lang w:val="en-US"/>
        </w:rPr>
        <w:t xml:space="preserve"> fi </w:t>
      </w:r>
      <w:proofErr w:type="spellStart"/>
      <w:r w:rsidR="001E5F90" w:rsidRPr="001E5F90">
        <w:rPr>
          <w:rFonts w:ascii="Times New Roman" w:hAnsi="Times New Roman" w:cs="Times New Roman"/>
          <w:sz w:val="28"/>
          <w:szCs w:val="28"/>
          <w:lang w:val="en-US"/>
        </w:rPr>
        <w:t>îndeplinită</w:t>
      </w:r>
      <w:proofErr w:type="spellEnd"/>
      <w:r w:rsidR="001E5F90" w:rsidRPr="001E5F90">
        <w:rPr>
          <w:rFonts w:ascii="Times New Roman" w:hAnsi="Times New Roman" w:cs="Times New Roman"/>
          <w:sz w:val="28"/>
          <w:szCs w:val="28"/>
          <w:lang w:val="en-US"/>
        </w:rPr>
        <w:t xml:space="preserve"> de </w:t>
      </w:r>
      <w:proofErr w:type="spellStart"/>
      <w:r w:rsidR="001E5F90" w:rsidRPr="001E5F90">
        <w:rPr>
          <w:rFonts w:ascii="Times New Roman" w:hAnsi="Times New Roman" w:cs="Times New Roman"/>
          <w:sz w:val="28"/>
          <w:szCs w:val="28"/>
          <w:lang w:val="en-US"/>
        </w:rPr>
        <w:t>către</w:t>
      </w:r>
      <w:proofErr w:type="spellEnd"/>
      <w:r w:rsidR="001E5F90" w:rsidRPr="001E5F90">
        <w:rPr>
          <w:rFonts w:ascii="Times New Roman" w:hAnsi="Times New Roman" w:cs="Times New Roman"/>
          <w:sz w:val="28"/>
          <w:szCs w:val="28"/>
          <w:lang w:val="en-US"/>
        </w:rPr>
        <w:t xml:space="preserve"> solicitant</w:t>
      </w:r>
      <w:r w:rsidR="001E5F90">
        <w:rPr>
          <w:rFonts w:ascii="Times New Roman" w:hAnsi="Times New Roman" w:cs="Times New Roman"/>
          <w:sz w:val="28"/>
          <w:szCs w:val="28"/>
          <w:lang w:val="en-US"/>
        </w:rPr>
        <w:t xml:space="preserve"> </w:t>
      </w:r>
      <w:proofErr w:type="spellStart"/>
      <w:r w:rsidR="001E5F90">
        <w:rPr>
          <w:rFonts w:ascii="Times New Roman" w:hAnsi="Times New Roman" w:cs="Times New Roman"/>
          <w:sz w:val="28"/>
          <w:szCs w:val="28"/>
          <w:lang w:val="en-US"/>
        </w:rPr>
        <w:t>prin</w:t>
      </w:r>
      <w:proofErr w:type="spellEnd"/>
      <w:r w:rsidR="001E5F90">
        <w:rPr>
          <w:rFonts w:ascii="Times New Roman" w:hAnsi="Times New Roman" w:cs="Times New Roman"/>
          <w:sz w:val="28"/>
          <w:szCs w:val="28"/>
          <w:lang w:val="en-US"/>
        </w:rPr>
        <w:t xml:space="preserve">: </w:t>
      </w:r>
    </w:p>
    <w:p w14:paraId="38AAE562" w14:textId="24F2C0DA" w:rsidR="001E5F90" w:rsidRDefault="001E5F90" w:rsidP="001E5F90">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prezentarea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cazierului</w:t>
      </w:r>
      <w:proofErr w:type="spellEnd"/>
      <w:r>
        <w:rPr>
          <w:rFonts w:ascii="Times New Roman" w:hAnsi="Times New Roman" w:cs="Times New Roman"/>
          <w:sz w:val="28"/>
          <w:szCs w:val="28"/>
          <w:lang w:val="en-US"/>
        </w:rPr>
        <w:t xml:space="preserve"> </w:t>
      </w:r>
      <w:r w:rsidRPr="001E5F90">
        <w:rPr>
          <w:rFonts w:ascii="Times New Roman" w:hAnsi="Times New Roman" w:cs="Times New Roman"/>
          <w:sz w:val="28"/>
          <w:szCs w:val="28"/>
          <w:lang w:val="en-US"/>
        </w:rPr>
        <w:t xml:space="preserve">fiscal, </w:t>
      </w:r>
      <w:proofErr w:type="spellStart"/>
      <w:r w:rsidRPr="001E5F90">
        <w:rPr>
          <w:rFonts w:ascii="Times New Roman" w:hAnsi="Times New Roman" w:cs="Times New Roman"/>
          <w:sz w:val="28"/>
          <w:szCs w:val="28"/>
          <w:lang w:val="en-US"/>
        </w:rPr>
        <w:t>eliberat</w:t>
      </w:r>
      <w:proofErr w:type="spellEnd"/>
      <w:r w:rsidRPr="001E5F90">
        <w:rPr>
          <w:rFonts w:ascii="Times New Roman" w:hAnsi="Times New Roman" w:cs="Times New Roman"/>
          <w:sz w:val="28"/>
          <w:szCs w:val="28"/>
          <w:lang w:val="en-US"/>
        </w:rPr>
        <w:t xml:space="preserve"> de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autoritatea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fiscală</w:t>
      </w:r>
      <w:proofErr w:type="spellEnd"/>
      <w:r>
        <w:rPr>
          <w:rFonts w:ascii="Times New Roman" w:hAnsi="Times New Roman" w:cs="Times New Roman"/>
          <w:sz w:val="28"/>
          <w:szCs w:val="28"/>
          <w:lang w:val="en-US"/>
        </w:rPr>
        <w:t xml:space="preserve"> </w:t>
      </w:r>
      <w:r w:rsidRPr="001E5F90">
        <w:rPr>
          <w:rFonts w:ascii="Times New Roman" w:hAnsi="Times New Roman" w:cs="Times New Roman"/>
          <w:sz w:val="28"/>
          <w:szCs w:val="28"/>
        </w:rPr>
        <w:t>competentă</w:t>
      </w:r>
      <w:r>
        <w:rPr>
          <w:rFonts w:ascii="Times New Roman" w:hAnsi="Times New Roman" w:cs="Times New Roman"/>
          <w:sz w:val="28"/>
          <w:szCs w:val="28"/>
          <w:lang w:val="en-US"/>
        </w:rPr>
        <w:t>;</w:t>
      </w:r>
    </w:p>
    <w:p w14:paraId="2DD618EB" w14:textId="7D6252C0" w:rsidR="001E5F90" w:rsidRDefault="001E5F90" w:rsidP="001E5F90">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sidR="004A3E44">
        <w:rPr>
          <w:rFonts w:ascii="Times New Roman" w:hAnsi="Times New Roman" w:cs="Times New Roman"/>
          <w:sz w:val="28"/>
          <w:szCs w:val="28"/>
          <w:lang w:val="en-US"/>
        </w:rPr>
        <w:t>prezentarea</w:t>
      </w:r>
      <w:proofErr w:type="spellEnd"/>
      <w:r w:rsidR="004A3E4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cazierul</w:t>
      </w:r>
      <w:r w:rsidR="004A3E44">
        <w:rPr>
          <w:rFonts w:ascii="Times New Roman" w:hAnsi="Times New Roman" w:cs="Times New Roman"/>
          <w:sz w:val="28"/>
          <w:szCs w:val="28"/>
          <w:lang w:val="en-US"/>
        </w:rPr>
        <w:t>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judiciar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eliberat</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subdiziunea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competentă</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Ministerului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Afacerilor</w:t>
      </w:r>
      <w:proofErr w:type="spellEnd"/>
      <w:r>
        <w:rPr>
          <w:rFonts w:ascii="Times New Roman" w:hAnsi="Times New Roman" w:cs="Times New Roman"/>
          <w:sz w:val="28"/>
          <w:szCs w:val="28"/>
          <w:lang w:val="en-US"/>
        </w:rPr>
        <w:t xml:space="preserve"> Interne</w:t>
      </w:r>
      <w:r w:rsidR="00483F24">
        <w:rPr>
          <w:rFonts w:ascii="Times New Roman" w:hAnsi="Times New Roman" w:cs="Times New Roman"/>
          <w:sz w:val="28"/>
          <w:szCs w:val="28"/>
          <w:lang w:val="en-US"/>
        </w:rPr>
        <w:t>.</w:t>
      </w:r>
    </w:p>
    <w:p w14:paraId="6B9ED8AA" w14:textId="0862F034" w:rsidR="00483F24" w:rsidRPr="00483F24" w:rsidRDefault="00483F24" w:rsidP="00483F24">
      <w:pPr>
        <w:autoSpaceDE w:val="0"/>
        <w:autoSpaceDN w:val="0"/>
        <w:adjustRightInd w:val="0"/>
        <w:spacing w:after="0" w:line="240" w:lineRule="auto"/>
        <w:ind w:left="142" w:firstLine="425"/>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Pr="00483F24">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w:t>
      </w:r>
      <w:r w:rsidRPr="00483F24">
        <w:rPr>
          <w:rFonts w:ascii="Times New Roman" w:hAnsi="Times New Roman" w:cs="Times New Roman"/>
          <w:b/>
          <w:sz w:val="28"/>
          <w:szCs w:val="28"/>
          <w:lang w:val="en-US"/>
        </w:rPr>
        <w:t>olosesc</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în</w:t>
      </w:r>
      <w:proofErr w:type="spellEnd"/>
      <w:r w:rsidRPr="00483F24">
        <w:rPr>
          <w:rFonts w:ascii="Times New Roman" w:hAnsi="Times New Roman" w:cs="Times New Roman"/>
          <w:b/>
          <w:sz w:val="28"/>
          <w:szCs w:val="28"/>
          <w:lang w:val="en-US"/>
        </w:rPr>
        <w:t xml:space="preserve"> mod </w:t>
      </w:r>
      <w:proofErr w:type="spellStart"/>
      <w:r w:rsidRPr="00483F24">
        <w:rPr>
          <w:rFonts w:ascii="Times New Roman" w:hAnsi="Times New Roman" w:cs="Times New Roman"/>
          <w:b/>
          <w:sz w:val="28"/>
          <w:szCs w:val="28"/>
          <w:lang w:val="en-US"/>
        </w:rPr>
        <w:t>regulat</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regimurile</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vamale</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în</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cauză</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sau</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utilizează</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spațiile</w:t>
      </w:r>
      <w:proofErr w:type="spellEnd"/>
      <w:r w:rsidRPr="00483F24">
        <w:rPr>
          <w:rFonts w:ascii="Times New Roman" w:hAnsi="Times New Roman" w:cs="Times New Roman"/>
          <w:b/>
          <w:sz w:val="28"/>
          <w:szCs w:val="28"/>
          <w:lang w:val="en-US"/>
        </w:rPr>
        <w:t xml:space="preserve"> de </w:t>
      </w:r>
      <w:proofErr w:type="spellStart"/>
      <w:r w:rsidRPr="00483F24">
        <w:rPr>
          <w:rFonts w:ascii="Times New Roman" w:hAnsi="Times New Roman" w:cs="Times New Roman"/>
          <w:b/>
          <w:sz w:val="28"/>
          <w:szCs w:val="28"/>
          <w:lang w:val="en-US"/>
        </w:rPr>
        <w:t>depozitare</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temporară</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sau</w:t>
      </w:r>
      <w:proofErr w:type="spellEnd"/>
      <w:r w:rsidRPr="00483F24">
        <w:rPr>
          <w:rFonts w:ascii="Times New Roman" w:hAnsi="Times New Roman" w:cs="Times New Roman"/>
          <w:b/>
          <w:sz w:val="28"/>
          <w:szCs w:val="28"/>
          <w:lang w:val="en-US"/>
        </w:rPr>
        <w:t xml:space="preserve"> </w:t>
      </w:r>
      <w:proofErr w:type="spellStart"/>
      <w:r w:rsidRPr="00483F24">
        <w:rPr>
          <w:rFonts w:ascii="Times New Roman" w:hAnsi="Times New Roman" w:cs="Times New Roman"/>
          <w:b/>
          <w:sz w:val="28"/>
          <w:szCs w:val="28"/>
          <w:lang w:val="en-US"/>
        </w:rPr>
        <w:t>îndeplinesc</w:t>
      </w:r>
      <w:proofErr w:type="spellEnd"/>
      <w:r w:rsidRPr="00483F24">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condițiile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prevăzute</w:t>
      </w:r>
      <w:proofErr w:type="spellEnd"/>
      <w:r>
        <w:rPr>
          <w:rFonts w:ascii="Times New Roman" w:hAnsi="Times New Roman" w:cs="Times New Roman"/>
          <w:b/>
          <w:sz w:val="28"/>
          <w:szCs w:val="28"/>
          <w:lang w:val="en-US"/>
        </w:rPr>
        <w:t xml:space="preserve"> la art. 42 din Cod - </w:t>
      </w:r>
    </w:p>
    <w:p w14:paraId="5289B1C8" w14:textId="17A45023" w:rsidR="00F25783" w:rsidRPr="008C3A12" w:rsidRDefault="00F25783"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sidRPr="008C3A12">
        <w:rPr>
          <w:rFonts w:ascii="Times New Roman" w:hAnsi="Times New Roman" w:cs="Times New Roman"/>
          <w:sz w:val="28"/>
          <w:szCs w:val="28"/>
          <w:lang w:val="en-US"/>
        </w:rPr>
        <w:t xml:space="preserve"> </w:t>
      </w:r>
      <w:r w:rsidR="00483F24">
        <w:rPr>
          <w:rFonts w:ascii="Times New Roman" w:hAnsi="Times New Roman" w:cs="Times New Roman"/>
          <w:sz w:val="28"/>
          <w:szCs w:val="28"/>
          <w:lang w:val="en-US"/>
        </w:rPr>
        <w:t xml:space="preserve">a) </w:t>
      </w:r>
      <w:proofErr w:type="spellStart"/>
      <w:r w:rsidRPr="008C3A12">
        <w:rPr>
          <w:rFonts w:ascii="Times New Roman" w:hAnsi="Times New Roman" w:cs="Times New Roman"/>
          <w:sz w:val="28"/>
          <w:szCs w:val="28"/>
          <w:lang w:val="en-US"/>
        </w:rPr>
        <w:t>verifică</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cazul</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w:t>
      </w:r>
      <w:proofErr w:type="spellEnd"/>
      <w:r w:rsidRPr="008C3A12">
        <w:rPr>
          <w:rFonts w:ascii="Times New Roman" w:hAnsi="Times New Roman" w:cs="Times New Roman"/>
          <w:sz w:val="28"/>
          <w:szCs w:val="28"/>
          <w:lang w:val="en-US"/>
        </w:rPr>
        <w:t xml:space="preserve"> care </w:t>
      </w:r>
      <w:proofErr w:type="spellStart"/>
      <w:r w:rsidRPr="008C3A12">
        <w:rPr>
          <w:rFonts w:ascii="Times New Roman" w:hAnsi="Times New Roman" w:cs="Times New Roman"/>
          <w:sz w:val="28"/>
          <w:szCs w:val="28"/>
          <w:lang w:val="en-US"/>
        </w:rPr>
        <w:t>cererea</w:t>
      </w:r>
      <w:proofErr w:type="spellEnd"/>
      <w:r w:rsidRPr="008C3A12">
        <w:rPr>
          <w:rFonts w:ascii="Times New Roman" w:hAnsi="Times New Roman" w:cs="Times New Roman"/>
          <w:sz w:val="28"/>
          <w:szCs w:val="28"/>
          <w:lang w:val="en-US"/>
        </w:rPr>
        <w:t xml:space="preserve"> de </w:t>
      </w:r>
      <w:proofErr w:type="spellStart"/>
      <w:r w:rsidRPr="008C3A12">
        <w:rPr>
          <w:rFonts w:ascii="Times New Roman" w:hAnsi="Times New Roman" w:cs="Times New Roman"/>
          <w:sz w:val="28"/>
          <w:szCs w:val="28"/>
          <w:lang w:val="en-US"/>
        </w:rPr>
        <w:t>autorizare</w:t>
      </w:r>
      <w:proofErr w:type="spellEnd"/>
      <w:r w:rsidRPr="008C3A12">
        <w:rPr>
          <w:rFonts w:ascii="Times New Roman" w:hAnsi="Times New Roman" w:cs="Times New Roman"/>
          <w:sz w:val="28"/>
          <w:szCs w:val="28"/>
          <w:lang w:val="en-US"/>
        </w:rPr>
        <w:t xml:space="preserve"> se </w:t>
      </w:r>
      <w:proofErr w:type="spellStart"/>
      <w:r w:rsidRPr="008C3A12">
        <w:rPr>
          <w:rFonts w:ascii="Times New Roman" w:hAnsi="Times New Roman" w:cs="Times New Roman"/>
          <w:sz w:val="28"/>
          <w:szCs w:val="28"/>
          <w:lang w:val="en-US"/>
        </w:rPr>
        <w:t>referă</w:t>
      </w:r>
      <w:proofErr w:type="spellEnd"/>
      <w:r w:rsidRPr="008C3A12">
        <w:rPr>
          <w:rFonts w:ascii="Times New Roman" w:hAnsi="Times New Roman" w:cs="Times New Roman"/>
          <w:sz w:val="28"/>
          <w:szCs w:val="28"/>
          <w:lang w:val="en-US"/>
        </w:rPr>
        <w:t xml:space="preserve"> la </w:t>
      </w:r>
      <w:proofErr w:type="spellStart"/>
      <w:r w:rsidRPr="008C3A12">
        <w:rPr>
          <w:rFonts w:ascii="Times New Roman" w:hAnsi="Times New Roman" w:cs="Times New Roman"/>
          <w:sz w:val="28"/>
          <w:szCs w:val="28"/>
          <w:lang w:val="en-US"/>
        </w:rPr>
        <w:t>unul</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sau</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mai</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multe</w:t>
      </w:r>
      <w:proofErr w:type="spellEnd"/>
      <w:r w:rsidR="00D51E30">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regimuri</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vamale</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şi</w:t>
      </w:r>
      <w:proofErr w:type="spellEnd"/>
      <w:r w:rsidRPr="008C3A12">
        <w:rPr>
          <w:rFonts w:ascii="Times New Roman" w:hAnsi="Times New Roman" w:cs="Times New Roman"/>
          <w:sz w:val="28"/>
          <w:szCs w:val="28"/>
          <w:lang w:val="en-US"/>
        </w:rPr>
        <w:t xml:space="preserve"> cu </w:t>
      </w:r>
      <w:proofErr w:type="spellStart"/>
      <w:r w:rsidRPr="008C3A12">
        <w:rPr>
          <w:rFonts w:ascii="Times New Roman" w:hAnsi="Times New Roman" w:cs="Times New Roman"/>
          <w:sz w:val="28"/>
          <w:szCs w:val="28"/>
          <w:lang w:val="en-US"/>
        </w:rPr>
        <w:t>excepţia</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cazului</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w:t>
      </w:r>
      <w:proofErr w:type="spellEnd"/>
      <w:r w:rsidRPr="008C3A12">
        <w:rPr>
          <w:rFonts w:ascii="Times New Roman" w:hAnsi="Times New Roman" w:cs="Times New Roman"/>
          <w:sz w:val="28"/>
          <w:szCs w:val="28"/>
          <w:lang w:val="en-US"/>
        </w:rPr>
        <w:t xml:space="preserve"> care </w:t>
      </w:r>
      <w:proofErr w:type="spellStart"/>
      <w:r w:rsidRPr="008C3A12">
        <w:rPr>
          <w:rFonts w:ascii="Times New Roman" w:hAnsi="Times New Roman" w:cs="Times New Roman"/>
          <w:sz w:val="28"/>
          <w:szCs w:val="28"/>
          <w:lang w:val="en-US"/>
        </w:rPr>
        <w:t>solicitantul</w:t>
      </w:r>
      <w:proofErr w:type="spellEnd"/>
      <w:r w:rsidRPr="008C3A12">
        <w:rPr>
          <w:rFonts w:ascii="Times New Roman" w:hAnsi="Times New Roman" w:cs="Times New Roman"/>
          <w:sz w:val="28"/>
          <w:szCs w:val="28"/>
          <w:lang w:val="en-US"/>
        </w:rPr>
        <w:t xml:space="preserve"> are </w:t>
      </w:r>
      <w:proofErr w:type="spellStart"/>
      <w:r w:rsidRPr="008C3A12">
        <w:rPr>
          <w:rFonts w:ascii="Times New Roman" w:hAnsi="Times New Roman" w:cs="Times New Roman"/>
          <w:sz w:val="28"/>
          <w:szCs w:val="28"/>
          <w:lang w:val="en-US"/>
        </w:rPr>
        <w:t>statut</w:t>
      </w:r>
      <w:proofErr w:type="spellEnd"/>
      <w:r w:rsidRPr="008C3A12">
        <w:rPr>
          <w:rFonts w:ascii="Times New Roman" w:hAnsi="Times New Roman" w:cs="Times New Roman"/>
          <w:sz w:val="28"/>
          <w:szCs w:val="28"/>
          <w:lang w:val="en-US"/>
        </w:rPr>
        <w:t xml:space="preserve"> de AEOC, </w:t>
      </w:r>
      <w:proofErr w:type="spellStart"/>
      <w:r w:rsidRPr="008C3A12">
        <w:rPr>
          <w:rFonts w:ascii="Times New Roman" w:hAnsi="Times New Roman" w:cs="Times New Roman"/>
          <w:sz w:val="28"/>
          <w:szCs w:val="28"/>
          <w:lang w:val="en-US"/>
        </w:rPr>
        <w:t>dacă</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este</w:t>
      </w:r>
      <w:proofErr w:type="spellEnd"/>
      <w:r w:rsidR="00D51E30">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îndeplinită</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condiţia</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prevăzută</w:t>
      </w:r>
      <w:proofErr w:type="spellEnd"/>
      <w:r w:rsidRPr="008C3A12">
        <w:rPr>
          <w:rFonts w:ascii="Times New Roman" w:hAnsi="Times New Roman" w:cs="Times New Roman"/>
          <w:sz w:val="28"/>
          <w:szCs w:val="28"/>
          <w:lang w:val="en-US"/>
        </w:rPr>
        <w:t xml:space="preserve"> la art. </w:t>
      </w:r>
      <w:r w:rsidR="00D51E30">
        <w:rPr>
          <w:rFonts w:ascii="Times New Roman" w:hAnsi="Times New Roman" w:cs="Times New Roman"/>
          <w:sz w:val="28"/>
          <w:szCs w:val="28"/>
          <w:lang w:val="en-US"/>
        </w:rPr>
        <w:t>104</w:t>
      </w:r>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alin</w:t>
      </w:r>
      <w:proofErr w:type="spellEnd"/>
      <w:r w:rsidRPr="008C3A12">
        <w:rPr>
          <w:rFonts w:ascii="Times New Roman" w:hAnsi="Times New Roman" w:cs="Times New Roman"/>
          <w:sz w:val="28"/>
          <w:szCs w:val="28"/>
          <w:lang w:val="en-US"/>
        </w:rPr>
        <w:t xml:space="preserve">. (1) lit. c) din </w:t>
      </w:r>
      <w:r w:rsidR="00593BA7">
        <w:rPr>
          <w:rFonts w:ascii="Times New Roman" w:hAnsi="Times New Roman" w:cs="Times New Roman"/>
          <w:sz w:val="28"/>
          <w:szCs w:val="28"/>
          <w:lang w:val="en-US"/>
        </w:rPr>
        <w:t>Cod</w:t>
      </w:r>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privind</w:t>
      </w:r>
      <w:proofErr w:type="spellEnd"/>
      <w:r w:rsidR="00D51E30">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utilizarea</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w:t>
      </w:r>
      <w:proofErr w:type="spellEnd"/>
      <w:r w:rsidRPr="008C3A12">
        <w:rPr>
          <w:rFonts w:ascii="Times New Roman" w:hAnsi="Times New Roman" w:cs="Times New Roman"/>
          <w:sz w:val="28"/>
          <w:szCs w:val="28"/>
          <w:lang w:val="en-US"/>
        </w:rPr>
        <w:t xml:space="preserve"> mod </w:t>
      </w:r>
      <w:proofErr w:type="spellStart"/>
      <w:r w:rsidRPr="008C3A12">
        <w:rPr>
          <w:rFonts w:ascii="Times New Roman" w:hAnsi="Times New Roman" w:cs="Times New Roman"/>
          <w:sz w:val="28"/>
          <w:szCs w:val="28"/>
          <w:lang w:val="en-US"/>
        </w:rPr>
        <w:t>regulat</w:t>
      </w:r>
      <w:proofErr w:type="spellEnd"/>
      <w:r w:rsidRPr="008C3A12">
        <w:rPr>
          <w:rFonts w:ascii="Times New Roman" w:hAnsi="Times New Roman" w:cs="Times New Roman"/>
          <w:sz w:val="28"/>
          <w:szCs w:val="28"/>
          <w:lang w:val="en-US"/>
        </w:rPr>
        <w:t xml:space="preserve"> a </w:t>
      </w:r>
      <w:proofErr w:type="spellStart"/>
      <w:r w:rsidRPr="008C3A12">
        <w:rPr>
          <w:rFonts w:ascii="Times New Roman" w:hAnsi="Times New Roman" w:cs="Times New Roman"/>
          <w:sz w:val="28"/>
          <w:szCs w:val="28"/>
          <w:lang w:val="en-US"/>
        </w:rPr>
        <w:t>regimurilor</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vamale</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în</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cauză</w:t>
      </w:r>
      <w:proofErr w:type="spellEnd"/>
      <w:r w:rsidRPr="008C3A12">
        <w:rPr>
          <w:rFonts w:ascii="Times New Roman" w:hAnsi="Times New Roman" w:cs="Times New Roman"/>
          <w:sz w:val="28"/>
          <w:szCs w:val="28"/>
          <w:lang w:val="en-US"/>
        </w:rPr>
        <w:t xml:space="preserve">, pe </w:t>
      </w:r>
      <w:proofErr w:type="spellStart"/>
      <w:r w:rsidRPr="008C3A12">
        <w:rPr>
          <w:rFonts w:ascii="Times New Roman" w:hAnsi="Times New Roman" w:cs="Times New Roman"/>
          <w:sz w:val="28"/>
          <w:szCs w:val="28"/>
          <w:lang w:val="en-US"/>
        </w:rPr>
        <w:t>baza</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documentelor</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anexate</w:t>
      </w:r>
      <w:proofErr w:type="spellEnd"/>
      <w:r w:rsidR="00D51E30">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cererii</w:t>
      </w:r>
      <w:proofErr w:type="spellEnd"/>
      <w:r w:rsidRPr="008C3A12">
        <w:rPr>
          <w:rFonts w:ascii="Times New Roman" w:hAnsi="Times New Roman" w:cs="Times New Roman"/>
          <w:sz w:val="28"/>
          <w:szCs w:val="28"/>
          <w:lang w:val="en-US"/>
        </w:rPr>
        <w:t xml:space="preserve"> de </w:t>
      </w:r>
      <w:proofErr w:type="spellStart"/>
      <w:r w:rsidRPr="008C3A12">
        <w:rPr>
          <w:rFonts w:ascii="Times New Roman" w:hAnsi="Times New Roman" w:cs="Times New Roman"/>
          <w:sz w:val="28"/>
          <w:szCs w:val="28"/>
          <w:lang w:val="en-US"/>
        </w:rPr>
        <w:t>autorizare</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şi</w:t>
      </w:r>
      <w:proofErr w:type="spellEnd"/>
      <w:r w:rsidRPr="008C3A12">
        <w:rPr>
          <w:rFonts w:ascii="Times New Roman" w:hAnsi="Times New Roman" w:cs="Times New Roman"/>
          <w:sz w:val="28"/>
          <w:szCs w:val="28"/>
          <w:lang w:val="en-US"/>
        </w:rPr>
        <w:t xml:space="preserve"> a </w:t>
      </w:r>
      <w:proofErr w:type="spellStart"/>
      <w:r w:rsidRPr="008C3A12">
        <w:rPr>
          <w:rFonts w:ascii="Times New Roman" w:hAnsi="Times New Roman" w:cs="Times New Roman"/>
          <w:sz w:val="28"/>
          <w:szCs w:val="28"/>
          <w:lang w:val="en-US"/>
        </w:rPr>
        <w:t>datelor</w:t>
      </w:r>
      <w:proofErr w:type="spellEnd"/>
      <w:r w:rsidRPr="008C3A12">
        <w:rPr>
          <w:rFonts w:ascii="Times New Roman" w:hAnsi="Times New Roman" w:cs="Times New Roman"/>
          <w:sz w:val="28"/>
          <w:szCs w:val="28"/>
          <w:lang w:val="en-US"/>
        </w:rPr>
        <w:t xml:space="preserve"> din SIIV, </w:t>
      </w:r>
      <w:proofErr w:type="spellStart"/>
      <w:r w:rsidRPr="008C3A12">
        <w:rPr>
          <w:rFonts w:ascii="Times New Roman" w:hAnsi="Times New Roman" w:cs="Times New Roman"/>
          <w:sz w:val="28"/>
          <w:szCs w:val="28"/>
          <w:lang w:val="en-US"/>
        </w:rPr>
        <w:t>după</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unul</w:t>
      </w:r>
      <w:proofErr w:type="spellEnd"/>
      <w:r w:rsidRPr="008C3A12">
        <w:rPr>
          <w:rFonts w:ascii="Times New Roman" w:hAnsi="Times New Roman" w:cs="Times New Roman"/>
          <w:sz w:val="28"/>
          <w:szCs w:val="28"/>
          <w:lang w:val="en-US"/>
        </w:rPr>
        <w:t xml:space="preserve"> din </w:t>
      </w:r>
      <w:proofErr w:type="spellStart"/>
      <w:r w:rsidRPr="008C3A12">
        <w:rPr>
          <w:rFonts w:ascii="Times New Roman" w:hAnsi="Times New Roman" w:cs="Times New Roman"/>
          <w:sz w:val="28"/>
          <w:szCs w:val="28"/>
          <w:lang w:val="en-US"/>
        </w:rPr>
        <w:t>următoarele</w:t>
      </w:r>
      <w:proofErr w:type="spellEnd"/>
      <w:r w:rsidRPr="008C3A12">
        <w:rPr>
          <w:rFonts w:ascii="Times New Roman" w:hAnsi="Times New Roman" w:cs="Times New Roman"/>
          <w:sz w:val="28"/>
          <w:szCs w:val="28"/>
          <w:lang w:val="en-US"/>
        </w:rPr>
        <w:t xml:space="preserve"> </w:t>
      </w:r>
      <w:proofErr w:type="spellStart"/>
      <w:r w:rsidRPr="008C3A12">
        <w:rPr>
          <w:rFonts w:ascii="Times New Roman" w:hAnsi="Times New Roman" w:cs="Times New Roman"/>
          <w:sz w:val="28"/>
          <w:szCs w:val="28"/>
          <w:lang w:val="en-US"/>
        </w:rPr>
        <w:t>criterii</w:t>
      </w:r>
      <w:proofErr w:type="spellEnd"/>
      <w:r w:rsidRPr="008C3A12">
        <w:rPr>
          <w:rFonts w:ascii="Times New Roman" w:hAnsi="Times New Roman" w:cs="Times New Roman"/>
          <w:sz w:val="28"/>
          <w:szCs w:val="28"/>
          <w:lang w:val="en-US"/>
        </w:rPr>
        <w:t>:</w:t>
      </w:r>
    </w:p>
    <w:p w14:paraId="5C3B35F0" w14:textId="127E3B02" w:rsidR="00F25783" w:rsidRPr="008C3A12" w:rsidRDefault="00483F24"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posesia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autorizaţiei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acest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regim</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sau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volumul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estimat</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operaţiuni</w:t>
      </w:r>
      <w:proofErr w:type="spellEnd"/>
      <w:r w:rsidR="00D51E30">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avute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vedere</w:t>
      </w:r>
      <w:proofErr w:type="spellEnd"/>
      <w:r w:rsidR="00F25783" w:rsidRPr="008C3A12">
        <w:rPr>
          <w:rFonts w:ascii="Times New Roman" w:hAnsi="Times New Roman" w:cs="Times New Roman"/>
          <w:sz w:val="28"/>
          <w:szCs w:val="28"/>
          <w:lang w:val="en-US"/>
        </w:rPr>
        <w:t xml:space="preserve"> la data </w:t>
      </w:r>
      <w:proofErr w:type="spellStart"/>
      <w:r w:rsidR="00F25783" w:rsidRPr="008C3A12">
        <w:rPr>
          <w:rFonts w:ascii="Times New Roman" w:hAnsi="Times New Roman" w:cs="Times New Roman"/>
          <w:sz w:val="28"/>
          <w:szCs w:val="28"/>
          <w:lang w:val="en-US"/>
        </w:rPr>
        <w:t>cererii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justifică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autorizarea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viitoare</w:t>
      </w:r>
      <w:proofErr w:type="spellEnd"/>
      <w:r w:rsidR="00F25783" w:rsidRPr="008C3A12">
        <w:rPr>
          <w:rFonts w:ascii="Times New Roman" w:hAnsi="Times New Roman" w:cs="Times New Roman"/>
          <w:sz w:val="28"/>
          <w:szCs w:val="28"/>
          <w:lang w:val="en-US"/>
        </w:rPr>
        <w:t xml:space="preserve"> a </w:t>
      </w:r>
      <w:proofErr w:type="spellStart"/>
      <w:r w:rsidR="00F25783" w:rsidRPr="008C3A12">
        <w:rPr>
          <w:rFonts w:ascii="Times New Roman" w:hAnsi="Times New Roman" w:cs="Times New Roman"/>
          <w:sz w:val="28"/>
          <w:szCs w:val="28"/>
          <w:lang w:val="en-US"/>
        </w:rPr>
        <w:t>acestui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regim</w:t>
      </w:r>
      <w:proofErr w:type="spellEnd"/>
      <w:r w:rsidR="00F25783" w:rsidRPr="008C3A12">
        <w:rPr>
          <w:rFonts w:ascii="Times New Roman" w:hAnsi="Times New Roman" w:cs="Times New Roman"/>
          <w:sz w:val="28"/>
          <w:szCs w:val="28"/>
          <w:lang w:val="en-US"/>
        </w:rPr>
        <w:t>;</w:t>
      </w:r>
    </w:p>
    <w:p w14:paraId="66116C5A" w14:textId="0FAA69AA" w:rsidR="00F25783" w:rsidRPr="008C3A12" w:rsidRDefault="00483F24"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spellStart"/>
      <w:r w:rsidR="00F25783" w:rsidRPr="008C3A12">
        <w:rPr>
          <w:rFonts w:ascii="Times New Roman" w:hAnsi="Times New Roman" w:cs="Times New Roman"/>
          <w:sz w:val="28"/>
          <w:szCs w:val="28"/>
          <w:lang w:val="en-US"/>
        </w:rPr>
        <w:t>folosirea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regulată</w:t>
      </w:r>
      <w:proofErr w:type="spellEnd"/>
      <w:r w:rsidR="00F25783" w:rsidRPr="008C3A12">
        <w:rPr>
          <w:rFonts w:ascii="Times New Roman" w:hAnsi="Times New Roman" w:cs="Times New Roman"/>
          <w:sz w:val="28"/>
          <w:szCs w:val="28"/>
          <w:lang w:val="en-US"/>
        </w:rPr>
        <w:t xml:space="preserve"> a </w:t>
      </w:r>
      <w:proofErr w:type="spellStart"/>
      <w:r w:rsidR="00F25783" w:rsidRPr="008C3A12">
        <w:rPr>
          <w:rFonts w:ascii="Times New Roman" w:hAnsi="Times New Roman" w:cs="Times New Roman"/>
          <w:sz w:val="28"/>
          <w:szCs w:val="28"/>
          <w:lang w:val="en-US"/>
        </w:rPr>
        <w:t>regimului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proporţională</w:t>
      </w:r>
      <w:proofErr w:type="spellEnd"/>
      <w:r w:rsidR="00F25783" w:rsidRPr="008C3A12">
        <w:rPr>
          <w:rFonts w:ascii="Times New Roman" w:hAnsi="Times New Roman" w:cs="Times New Roman"/>
          <w:sz w:val="28"/>
          <w:szCs w:val="28"/>
          <w:lang w:val="en-US"/>
        </w:rPr>
        <w:t xml:space="preserve"> cu </w:t>
      </w:r>
      <w:proofErr w:type="spellStart"/>
      <w:r w:rsidR="00F25783" w:rsidRPr="008C3A12">
        <w:rPr>
          <w:rFonts w:ascii="Times New Roman" w:hAnsi="Times New Roman" w:cs="Times New Roman"/>
          <w:sz w:val="28"/>
          <w:szCs w:val="28"/>
          <w:lang w:val="en-US"/>
        </w:rPr>
        <w:t>scopul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dimensiunea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activităţii</w:t>
      </w:r>
      <w:proofErr w:type="spellEnd"/>
      <w:r w:rsidR="009B0A87">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operatorului</w:t>
      </w:r>
      <w:proofErr w:type="spellEnd"/>
      <w:r w:rsidR="00F25783" w:rsidRPr="008C3A12">
        <w:rPr>
          <w:rFonts w:ascii="Times New Roman" w:hAnsi="Times New Roman" w:cs="Times New Roman"/>
          <w:sz w:val="28"/>
          <w:szCs w:val="28"/>
          <w:lang w:val="en-US"/>
        </w:rPr>
        <w:t xml:space="preserve"> economic;</w:t>
      </w:r>
    </w:p>
    <w:p w14:paraId="7353073F" w14:textId="567A0759" w:rsidR="00F25783" w:rsidRPr="008C3A12" w:rsidRDefault="00483F24"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solicită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avizul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structurii</w:t>
      </w:r>
      <w:proofErr w:type="spellEnd"/>
      <w:r w:rsidR="00F25783" w:rsidRPr="008C3A12">
        <w:rPr>
          <w:rFonts w:ascii="Times New Roman" w:hAnsi="Times New Roman" w:cs="Times New Roman"/>
          <w:sz w:val="28"/>
          <w:szCs w:val="28"/>
          <w:lang w:val="en-US"/>
        </w:rPr>
        <w:t xml:space="preserve"> cu </w:t>
      </w:r>
      <w:proofErr w:type="spellStart"/>
      <w:r w:rsidR="00F25783" w:rsidRPr="008C3A12">
        <w:rPr>
          <w:rFonts w:ascii="Times New Roman" w:hAnsi="Times New Roman" w:cs="Times New Roman"/>
          <w:sz w:val="28"/>
          <w:szCs w:val="28"/>
          <w:lang w:val="en-US"/>
        </w:rPr>
        <w:t>atribuţii</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verificare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domeniul</w:t>
      </w:r>
      <w:proofErr w:type="spellEnd"/>
      <w:r w:rsidR="00F25783" w:rsidRPr="008C3A12">
        <w:rPr>
          <w:rFonts w:ascii="Times New Roman" w:hAnsi="Times New Roman" w:cs="Times New Roman"/>
          <w:sz w:val="28"/>
          <w:szCs w:val="28"/>
          <w:lang w:val="en-US"/>
        </w:rPr>
        <w:t xml:space="preserve"> AEO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considerare</w:t>
      </w:r>
      <w:proofErr w:type="spellEnd"/>
      <w:r w:rsidR="009B0A87">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răspunsul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formulat</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această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structură</w:t>
      </w:r>
      <w:proofErr w:type="spellEnd"/>
      <w:r w:rsidR="00F25783" w:rsidRPr="008C3A12">
        <w:rPr>
          <w:rFonts w:ascii="Times New Roman" w:hAnsi="Times New Roman" w:cs="Times New Roman"/>
          <w:sz w:val="28"/>
          <w:szCs w:val="28"/>
          <w:lang w:val="en-US"/>
        </w:rPr>
        <w:t>;</w:t>
      </w:r>
    </w:p>
    <w:p w14:paraId="37379D55" w14:textId="2BCB304D" w:rsidR="00F25783" w:rsidRDefault="00483F24"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analizează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dacă</w:t>
      </w:r>
      <w:proofErr w:type="spellEnd"/>
      <w:r w:rsidR="00F25783" w:rsidRPr="008C3A12">
        <w:rPr>
          <w:rFonts w:ascii="Times New Roman" w:hAnsi="Times New Roman" w:cs="Times New Roman"/>
          <w:sz w:val="28"/>
          <w:szCs w:val="28"/>
          <w:lang w:val="en-US"/>
        </w:rPr>
        <w:t xml:space="preserve"> se </w:t>
      </w:r>
      <w:proofErr w:type="spellStart"/>
      <w:r w:rsidR="00F25783" w:rsidRPr="008C3A12">
        <w:rPr>
          <w:rFonts w:ascii="Times New Roman" w:hAnsi="Times New Roman" w:cs="Times New Roman"/>
          <w:sz w:val="28"/>
          <w:szCs w:val="28"/>
          <w:lang w:val="en-US"/>
        </w:rPr>
        <w:t>justifică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cuantumul</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referinţă</w:t>
      </w:r>
      <w:proofErr w:type="spellEnd"/>
      <w:r w:rsidR="00F25783" w:rsidRPr="008C3A12">
        <w:rPr>
          <w:rFonts w:ascii="Times New Roman" w:hAnsi="Times New Roman" w:cs="Times New Roman"/>
          <w:sz w:val="28"/>
          <w:szCs w:val="28"/>
          <w:lang w:val="en-US"/>
        </w:rPr>
        <w:t xml:space="preserve"> al </w:t>
      </w:r>
      <w:proofErr w:type="spellStart"/>
      <w:r w:rsidR="00F25783" w:rsidRPr="008C3A12">
        <w:rPr>
          <w:rFonts w:ascii="Times New Roman" w:hAnsi="Times New Roman" w:cs="Times New Roman"/>
          <w:sz w:val="28"/>
          <w:szCs w:val="28"/>
          <w:lang w:val="en-US"/>
        </w:rPr>
        <w:t>garanţiei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înscris</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D51E30">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cererea</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autorizare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după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caz</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fiecare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parte</w:t>
      </w:r>
      <w:proofErr w:type="spellEnd"/>
      <w:r w:rsidR="00F25783" w:rsidRPr="008C3A12">
        <w:rPr>
          <w:rFonts w:ascii="Times New Roman" w:hAnsi="Times New Roman" w:cs="Times New Roman"/>
          <w:sz w:val="28"/>
          <w:szCs w:val="28"/>
          <w:lang w:val="en-US"/>
        </w:rPr>
        <w:t xml:space="preserve"> a </w:t>
      </w:r>
      <w:proofErr w:type="spellStart"/>
      <w:r w:rsidR="00F25783" w:rsidRPr="008C3A12">
        <w:rPr>
          <w:rFonts w:ascii="Times New Roman" w:hAnsi="Times New Roman" w:cs="Times New Roman"/>
          <w:sz w:val="28"/>
          <w:szCs w:val="28"/>
          <w:lang w:val="en-US"/>
        </w:rPr>
        <w:t>cuantumului</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referinţă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datoriile</w:t>
      </w:r>
      <w:proofErr w:type="spellEnd"/>
      <w:r w:rsidR="00D51E30">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alte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taxe</w:t>
      </w:r>
      <w:proofErr w:type="spellEnd"/>
      <w:r w:rsidR="00F25783" w:rsidRPr="008C3A12">
        <w:rPr>
          <w:rFonts w:ascii="Times New Roman" w:hAnsi="Times New Roman" w:cs="Times New Roman"/>
          <w:sz w:val="28"/>
          <w:szCs w:val="28"/>
          <w:lang w:val="en-US"/>
        </w:rPr>
        <w:t xml:space="preserve"> care au </w:t>
      </w:r>
      <w:proofErr w:type="spellStart"/>
      <w:r w:rsidR="00C3214E">
        <w:rPr>
          <w:rFonts w:ascii="Times New Roman" w:hAnsi="Times New Roman" w:cs="Times New Roman"/>
          <w:sz w:val="28"/>
          <w:szCs w:val="28"/>
          <w:lang w:val="en-US"/>
        </w:rPr>
        <w:t>apărut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sau</w:t>
      </w:r>
      <w:proofErr w:type="spellEnd"/>
      <w:r w:rsidR="00F25783" w:rsidRPr="008C3A12">
        <w:rPr>
          <w:rFonts w:ascii="Times New Roman" w:hAnsi="Times New Roman" w:cs="Times New Roman"/>
          <w:sz w:val="28"/>
          <w:szCs w:val="28"/>
          <w:lang w:val="en-US"/>
        </w:rPr>
        <w:t xml:space="preserve"> pot </w:t>
      </w:r>
      <w:proofErr w:type="spellStart"/>
      <w:r w:rsidR="00C3214E">
        <w:rPr>
          <w:rFonts w:ascii="Times New Roman" w:hAnsi="Times New Roman" w:cs="Times New Roman"/>
          <w:sz w:val="28"/>
          <w:szCs w:val="28"/>
          <w:lang w:val="en-US"/>
        </w:rPr>
        <w:t>să</w:t>
      </w:r>
      <w:proofErr w:type="spellEnd"/>
      <w:r w:rsidR="00C3214E">
        <w:rPr>
          <w:rFonts w:ascii="Times New Roman" w:hAnsi="Times New Roman" w:cs="Times New Roman"/>
          <w:sz w:val="28"/>
          <w:szCs w:val="28"/>
          <w:lang w:val="en-US"/>
        </w:rPr>
        <w:t xml:space="preserve"> </w:t>
      </w:r>
      <w:proofErr w:type="spellStart"/>
      <w:r w:rsidR="00C3214E">
        <w:rPr>
          <w:rFonts w:ascii="Times New Roman" w:hAnsi="Times New Roman" w:cs="Times New Roman"/>
          <w:sz w:val="28"/>
          <w:szCs w:val="28"/>
          <w:lang w:val="en-US"/>
        </w:rPr>
        <w:t>apară</w:t>
      </w:r>
      <w:proofErr w:type="spellEnd"/>
      <w:r w:rsidR="00F25783" w:rsidRPr="008C3A12">
        <w:rPr>
          <w:rFonts w:ascii="Times New Roman" w:hAnsi="Times New Roman" w:cs="Times New Roman"/>
          <w:sz w:val="28"/>
          <w:szCs w:val="28"/>
          <w:lang w:val="en-US"/>
        </w:rPr>
        <w:t xml:space="preserve">, precum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sumele</w:t>
      </w:r>
      <w:proofErr w:type="spellEnd"/>
      <w:r w:rsidR="00F25783" w:rsidRPr="008C3A12">
        <w:rPr>
          <w:rFonts w:ascii="Times New Roman" w:hAnsi="Times New Roman" w:cs="Times New Roman"/>
          <w:sz w:val="28"/>
          <w:szCs w:val="28"/>
          <w:lang w:val="en-US"/>
        </w:rPr>
        <w:t xml:space="preserve"> care fac</w:t>
      </w:r>
      <w:r w:rsidR="00D51E30">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parte</w:t>
      </w:r>
      <w:proofErr w:type="spellEnd"/>
      <w:r w:rsidR="00F25783" w:rsidRPr="008C3A12">
        <w:rPr>
          <w:rFonts w:ascii="Times New Roman" w:hAnsi="Times New Roman" w:cs="Times New Roman"/>
          <w:sz w:val="28"/>
          <w:szCs w:val="28"/>
          <w:lang w:val="en-US"/>
        </w:rPr>
        <w:t xml:space="preserve"> din </w:t>
      </w:r>
      <w:proofErr w:type="spellStart"/>
      <w:r w:rsidR="00F25783" w:rsidRPr="008C3A12">
        <w:rPr>
          <w:rFonts w:ascii="Times New Roman" w:hAnsi="Times New Roman" w:cs="Times New Roman"/>
          <w:sz w:val="28"/>
          <w:szCs w:val="28"/>
          <w:lang w:val="en-US"/>
        </w:rPr>
        <w:t>acest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cuantum</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fiecare</w:t>
      </w:r>
      <w:proofErr w:type="spellEnd"/>
      <w:r w:rsidR="00F25783" w:rsidRPr="008C3A12">
        <w:rPr>
          <w:rFonts w:ascii="Times New Roman" w:hAnsi="Times New Roman" w:cs="Times New Roman"/>
          <w:sz w:val="28"/>
          <w:szCs w:val="28"/>
          <w:lang w:val="en-US"/>
        </w:rPr>
        <w:t xml:space="preserve"> tip de </w:t>
      </w:r>
      <w:proofErr w:type="spellStart"/>
      <w:r w:rsidR="00F25783" w:rsidRPr="008C3A12">
        <w:rPr>
          <w:rFonts w:ascii="Times New Roman" w:hAnsi="Times New Roman" w:cs="Times New Roman"/>
          <w:sz w:val="28"/>
          <w:szCs w:val="28"/>
          <w:lang w:val="en-US"/>
        </w:rPr>
        <w:t>operaţiune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vamală</w:t>
      </w:r>
      <w:proofErr w:type="spellEnd"/>
      <w:r w:rsidR="00F25783" w:rsidRPr="008C3A12">
        <w:rPr>
          <w:rFonts w:ascii="Times New Roman" w:hAnsi="Times New Roman" w:cs="Times New Roman"/>
          <w:sz w:val="28"/>
          <w:szCs w:val="28"/>
          <w:lang w:val="en-US"/>
        </w:rPr>
        <w:t>;</w:t>
      </w:r>
    </w:p>
    <w:p w14:paraId="2D08D71C" w14:textId="068EA619" w:rsidR="004A3E44" w:rsidRDefault="004A3E44" w:rsidP="005021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spellStart"/>
      <w:r w:rsidRPr="004A3E44">
        <w:rPr>
          <w:rFonts w:ascii="Times New Roman" w:hAnsi="Times New Roman" w:cs="Times New Roman"/>
          <w:sz w:val="28"/>
          <w:szCs w:val="28"/>
          <w:lang w:val="en-US"/>
        </w:rPr>
        <w:t>respectarea</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criteriului</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privind</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standardele</w:t>
      </w:r>
      <w:proofErr w:type="spellEnd"/>
      <w:r w:rsidRPr="004A3E44">
        <w:rPr>
          <w:rFonts w:ascii="Times New Roman" w:hAnsi="Times New Roman" w:cs="Times New Roman"/>
          <w:sz w:val="28"/>
          <w:szCs w:val="28"/>
          <w:lang w:val="en-US"/>
        </w:rPr>
        <w:t xml:space="preserve"> practice de </w:t>
      </w:r>
      <w:proofErr w:type="spellStart"/>
      <w:r w:rsidRPr="004A3E44">
        <w:rPr>
          <w:rFonts w:ascii="Times New Roman" w:hAnsi="Times New Roman" w:cs="Times New Roman"/>
          <w:sz w:val="28"/>
          <w:szCs w:val="28"/>
          <w:lang w:val="en-US"/>
        </w:rPr>
        <w:t>competenţă</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sau</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calificările</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profesionale</w:t>
      </w:r>
      <w:proofErr w:type="spellEnd"/>
      <w:r w:rsidRPr="004A3E44">
        <w:rPr>
          <w:rFonts w:ascii="Times New Roman" w:hAnsi="Times New Roman" w:cs="Times New Roman"/>
          <w:sz w:val="28"/>
          <w:szCs w:val="28"/>
          <w:lang w:val="en-US"/>
        </w:rPr>
        <w:t xml:space="preserve"> care sunt </w:t>
      </w:r>
      <w:proofErr w:type="spellStart"/>
      <w:r w:rsidRPr="004A3E44">
        <w:rPr>
          <w:rFonts w:ascii="Times New Roman" w:hAnsi="Times New Roman" w:cs="Times New Roman"/>
          <w:sz w:val="28"/>
          <w:szCs w:val="28"/>
          <w:lang w:val="en-US"/>
        </w:rPr>
        <w:t>în</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legătură</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directă</w:t>
      </w:r>
      <w:proofErr w:type="spellEnd"/>
      <w:r w:rsidRPr="004A3E44">
        <w:rPr>
          <w:rFonts w:ascii="Times New Roman" w:hAnsi="Times New Roman" w:cs="Times New Roman"/>
          <w:sz w:val="28"/>
          <w:szCs w:val="28"/>
          <w:lang w:val="en-US"/>
        </w:rPr>
        <w:t xml:space="preserve"> cu </w:t>
      </w:r>
      <w:proofErr w:type="spellStart"/>
      <w:r w:rsidRPr="004A3E44">
        <w:rPr>
          <w:rFonts w:ascii="Times New Roman" w:hAnsi="Times New Roman" w:cs="Times New Roman"/>
          <w:sz w:val="28"/>
          <w:szCs w:val="28"/>
          <w:lang w:val="en-US"/>
        </w:rPr>
        <w:t>activitatea</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desfăşurată</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potrivit</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condiţiilor</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prevăzute</w:t>
      </w:r>
      <w:proofErr w:type="spellEnd"/>
      <w:r w:rsidRPr="004A3E44">
        <w:rPr>
          <w:rFonts w:ascii="Times New Roman" w:hAnsi="Times New Roman" w:cs="Times New Roman"/>
          <w:sz w:val="28"/>
          <w:szCs w:val="28"/>
          <w:lang w:val="en-US"/>
        </w:rPr>
        <w:t xml:space="preserve"> la art. 42 din Cod, </w:t>
      </w:r>
      <w:proofErr w:type="spellStart"/>
      <w:r w:rsidRPr="004A3E44">
        <w:rPr>
          <w:rFonts w:ascii="Times New Roman" w:hAnsi="Times New Roman" w:cs="Times New Roman"/>
          <w:sz w:val="28"/>
          <w:szCs w:val="28"/>
          <w:lang w:val="en-US"/>
        </w:rPr>
        <w:t>în</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cazul</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în</w:t>
      </w:r>
      <w:proofErr w:type="spellEnd"/>
      <w:r w:rsidRPr="004A3E44">
        <w:rPr>
          <w:rFonts w:ascii="Times New Roman" w:hAnsi="Times New Roman" w:cs="Times New Roman"/>
          <w:sz w:val="28"/>
          <w:szCs w:val="28"/>
          <w:lang w:val="en-US"/>
        </w:rPr>
        <w:t xml:space="preserve"> care </w:t>
      </w:r>
      <w:proofErr w:type="spellStart"/>
      <w:r w:rsidRPr="004A3E44">
        <w:rPr>
          <w:rFonts w:ascii="Times New Roman" w:hAnsi="Times New Roman" w:cs="Times New Roman"/>
          <w:sz w:val="28"/>
          <w:szCs w:val="28"/>
          <w:lang w:val="en-US"/>
        </w:rPr>
        <w:t>biroul</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vamal</w:t>
      </w:r>
      <w:proofErr w:type="spellEnd"/>
      <w:r w:rsidRPr="004A3E44">
        <w:rPr>
          <w:rFonts w:ascii="Times New Roman" w:hAnsi="Times New Roman" w:cs="Times New Roman"/>
          <w:sz w:val="28"/>
          <w:szCs w:val="28"/>
          <w:lang w:val="en-US"/>
        </w:rPr>
        <w:t xml:space="preserve"> competent a </w:t>
      </w:r>
      <w:proofErr w:type="spellStart"/>
      <w:r w:rsidRPr="004A3E44">
        <w:rPr>
          <w:rFonts w:ascii="Times New Roman" w:hAnsi="Times New Roman" w:cs="Times New Roman"/>
          <w:sz w:val="28"/>
          <w:szCs w:val="28"/>
          <w:lang w:val="en-US"/>
        </w:rPr>
        <w:t>constatat</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că</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cererea</w:t>
      </w:r>
      <w:proofErr w:type="spellEnd"/>
      <w:r w:rsidRPr="004A3E44">
        <w:rPr>
          <w:rFonts w:ascii="Times New Roman" w:hAnsi="Times New Roman" w:cs="Times New Roman"/>
          <w:sz w:val="28"/>
          <w:szCs w:val="28"/>
          <w:lang w:val="en-US"/>
        </w:rPr>
        <w:t xml:space="preserve"> de </w:t>
      </w:r>
      <w:proofErr w:type="spellStart"/>
      <w:r w:rsidRPr="004A3E44">
        <w:rPr>
          <w:rFonts w:ascii="Times New Roman" w:hAnsi="Times New Roman" w:cs="Times New Roman"/>
          <w:sz w:val="28"/>
          <w:szCs w:val="28"/>
          <w:lang w:val="en-US"/>
        </w:rPr>
        <w:t>autorizare</w:t>
      </w:r>
      <w:proofErr w:type="spellEnd"/>
      <w:r w:rsidRPr="004A3E44">
        <w:rPr>
          <w:rFonts w:ascii="Times New Roman" w:hAnsi="Times New Roman" w:cs="Times New Roman"/>
          <w:sz w:val="28"/>
          <w:szCs w:val="28"/>
          <w:lang w:val="en-US"/>
        </w:rPr>
        <w:t xml:space="preserve"> se </w:t>
      </w:r>
      <w:proofErr w:type="spellStart"/>
      <w:r w:rsidRPr="004A3E44">
        <w:rPr>
          <w:rFonts w:ascii="Times New Roman" w:hAnsi="Times New Roman" w:cs="Times New Roman"/>
          <w:sz w:val="28"/>
          <w:szCs w:val="28"/>
          <w:lang w:val="en-US"/>
        </w:rPr>
        <w:t>referă</w:t>
      </w:r>
      <w:proofErr w:type="spellEnd"/>
      <w:r w:rsidRPr="004A3E44">
        <w:rPr>
          <w:rFonts w:ascii="Times New Roman" w:hAnsi="Times New Roman" w:cs="Times New Roman"/>
          <w:sz w:val="28"/>
          <w:szCs w:val="28"/>
          <w:lang w:val="en-US"/>
        </w:rPr>
        <w:t xml:space="preserve"> la </w:t>
      </w:r>
      <w:proofErr w:type="spellStart"/>
      <w:r w:rsidRPr="004A3E44">
        <w:rPr>
          <w:rFonts w:ascii="Times New Roman" w:hAnsi="Times New Roman" w:cs="Times New Roman"/>
          <w:sz w:val="28"/>
          <w:szCs w:val="28"/>
          <w:lang w:val="en-US"/>
        </w:rPr>
        <w:t>unul</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sau</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mai</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multe</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regimuri</w:t>
      </w:r>
      <w:proofErr w:type="spellEnd"/>
      <w:r w:rsidRPr="004A3E44">
        <w:rPr>
          <w:rFonts w:ascii="Times New Roman" w:hAnsi="Times New Roman" w:cs="Times New Roman"/>
          <w:sz w:val="28"/>
          <w:szCs w:val="28"/>
          <w:lang w:val="en-US"/>
        </w:rPr>
        <w:t xml:space="preserve"> </w:t>
      </w:r>
      <w:proofErr w:type="spellStart"/>
      <w:r w:rsidRPr="004A3E44">
        <w:rPr>
          <w:rFonts w:ascii="Times New Roman" w:hAnsi="Times New Roman" w:cs="Times New Roman"/>
          <w:sz w:val="28"/>
          <w:szCs w:val="28"/>
          <w:lang w:val="en-US"/>
        </w:rPr>
        <w:t>vamale</w:t>
      </w:r>
      <w:proofErr w:type="spellEnd"/>
      <w:r w:rsidRPr="004A3E44">
        <w:rPr>
          <w:rFonts w:ascii="Times New Roman" w:hAnsi="Times New Roman" w:cs="Times New Roman"/>
          <w:sz w:val="28"/>
          <w:szCs w:val="28"/>
          <w:lang w:val="en-US"/>
        </w:rPr>
        <w:t xml:space="preserve"> care n</w:t>
      </w:r>
      <w:r w:rsidR="00763422">
        <w:rPr>
          <w:rFonts w:ascii="Times New Roman" w:hAnsi="Times New Roman" w:cs="Times New Roman"/>
          <w:sz w:val="28"/>
          <w:szCs w:val="28"/>
          <w:lang w:val="en-US"/>
        </w:rPr>
        <w:t xml:space="preserve">u sunt </w:t>
      </w:r>
      <w:proofErr w:type="spellStart"/>
      <w:r w:rsidR="00763422">
        <w:rPr>
          <w:rFonts w:ascii="Times New Roman" w:hAnsi="Times New Roman" w:cs="Times New Roman"/>
          <w:sz w:val="28"/>
          <w:szCs w:val="28"/>
          <w:lang w:val="en-US"/>
        </w:rPr>
        <w:t>utilizate</w:t>
      </w:r>
      <w:proofErr w:type="spellEnd"/>
      <w:r w:rsidR="00763422">
        <w:rPr>
          <w:rFonts w:ascii="Times New Roman" w:hAnsi="Times New Roman" w:cs="Times New Roman"/>
          <w:sz w:val="28"/>
          <w:szCs w:val="28"/>
          <w:lang w:val="en-US"/>
        </w:rPr>
        <w:t xml:space="preserve"> </w:t>
      </w:r>
      <w:proofErr w:type="spellStart"/>
      <w:r w:rsidR="00763422">
        <w:rPr>
          <w:rFonts w:ascii="Times New Roman" w:hAnsi="Times New Roman" w:cs="Times New Roman"/>
          <w:sz w:val="28"/>
          <w:szCs w:val="28"/>
          <w:lang w:val="en-US"/>
        </w:rPr>
        <w:t>în</w:t>
      </w:r>
      <w:proofErr w:type="spellEnd"/>
      <w:r w:rsidR="00763422">
        <w:rPr>
          <w:rFonts w:ascii="Times New Roman" w:hAnsi="Times New Roman" w:cs="Times New Roman"/>
          <w:sz w:val="28"/>
          <w:szCs w:val="28"/>
          <w:lang w:val="en-US"/>
        </w:rPr>
        <w:t xml:space="preserve"> mod </w:t>
      </w:r>
      <w:proofErr w:type="spellStart"/>
      <w:r w:rsidR="00763422">
        <w:rPr>
          <w:rFonts w:ascii="Times New Roman" w:hAnsi="Times New Roman" w:cs="Times New Roman"/>
          <w:sz w:val="28"/>
          <w:szCs w:val="28"/>
          <w:lang w:val="en-US"/>
        </w:rPr>
        <w:t>regulat</w:t>
      </w:r>
      <w:proofErr w:type="spellEnd"/>
      <w:r w:rsidR="00763422">
        <w:rPr>
          <w:rFonts w:ascii="Times New Roman" w:hAnsi="Times New Roman" w:cs="Times New Roman"/>
          <w:sz w:val="28"/>
          <w:szCs w:val="28"/>
          <w:lang w:val="en-US"/>
        </w:rPr>
        <w:t>.</w:t>
      </w:r>
    </w:p>
    <w:p w14:paraId="4D9BB614" w14:textId="021CE685" w:rsidR="00763422" w:rsidRPr="008C3A12" w:rsidRDefault="00763422" w:rsidP="00113929">
      <w:pPr>
        <w:autoSpaceDE w:val="0"/>
        <w:autoSpaceDN w:val="0"/>
        <w:adjustRightInd w:val="0"/>
        <w:spacing w:after="0" w:line="240" w:lineRule="auto"/>
        <w:ind w:left="-142"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13929" w:rsidRPr="00113929">
        <w:rPr>
          <w:rFonts w:ascii="Times New Roman" w:hAnsi="Times New Roman" w:cs="Times New Roman"/>
          <w:b/>
          <w:sz w:val="28"/>
          <w:szCs w:val="28"/>
          <w:lang w:val="en-US"/>
        </w:rPr>
        <w:t>73.</w:t>
      </w:r>
      <w:r w:rsidR="0011392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00F25783" w:rsidRPr="008C3A12">
        <w:rPr>
          <w:rFonts w:ascii="Times New Roman" w:hAnsi="Times New Roman" w:cs="Times New Roman"/>
          <w:sz w:val="28"/>
          <w:szCs w:val="28"/>
          <w:lang w:val="en-US"/>
        </w:rPr>
        <w:t>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cazul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cererii</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autorizare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prin</w:t>
      </w:r>
      <w:proofErr w:type="spellEnd"/>
      <w:r w:rsidR="00F25783" w:rsidRPr="008C3A12">
        <w:rPr>
          <w:rFonts w:ascii="Times New Roman" w:hAnsi="Times New Roman" w:cs="Times New Roman"/>
          <w:sz w:val="28"/>
          <w:szCs w:val="28"/>
          <w:lang w:val="en-US"/>
        </w:rPr>
        <w:t xml:space="preserve"> care se </w:t>
      </w:r>
      <w:proofErr w:type="spellStart"/>
      <w:r w:rsidR="00F25783" w:rsidRPr="008C3A12">
        <w:rPr>
          <w:rFonts w:ascii="Times New Roman" w:hAnsi="Times New Roman" w:cs="Times New Roman"/>
          <w:sz w:val="28"/>
          <w:szCs w:val="28"/>
          <w:lang w:val="en-US"/>
        </w:rPr>
        <w:t>solicită</w:t>
      </w:r>
      <w:proofErr w:type="spellEnd"/>
      <w:r w:rsidR="00F25783" w:rsidRPr="008C3A12">
        <w:rPr>
          <w:rFonts w:ascii="Times New Roman" w:hAnsi="Times New Roman" w:cs="Times New Roman"/>
          <w:sz w:val="28"/>
          <w:szCs w:val="28"/>
          <w:lang w:val="en-US"/>
        </w:rPr>
        <w:t xml:space="preserve"> o </w:t>
      </w:r>
      <w:proofErr w:type="spellStart"/>
      <w:r w:rsidR="00F25783" w:rsidRPr="008C3A12">
        <w:rPr>
          <w:rFonts w:ascii="Times New Roman" w:hAnsi="Times New Roman" w:cs="Times New Roman"/>
          <w:sz w:val="28"/>
          <w:szCs w:val="28"/>
          <w:lang w:val="en-US"/>
        </w:rPr>
        <w:t>reducere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sau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exonerare</w:t>
      </w:r>
      <w:proofErr w:type="spellEnd"/>
      <w:r w:rsidR="00D51E30">
        <w:rPr>
          <w:rFonts w:ascii="Times New Roman" w:hAnsi="Times New Roman" w:cs="Times New Roman"/>
          <w:sz w:val="28"/>
          <w:szCs w:val="28"/>
          <w:lang w:val="en-US"/>
        </w:rPr>
        <w:t xml:space="preserve"> </w:t>
      </w:r>
      <w:r w:rsidR="00F25783" w:rsidRPr="008C3A12">
        <w:rPr>
          <w:rFonts w:ascii="Times New Roman" w:hAnsi="Times New Roman" w:cs="Times New Roman"/>
          <w:sz w:val="28"/>
          <w:szCs w:val="28"/>
          <w:lang w:val="en-US"/>
        </w:rPr>
        <w:t xml:space="preserve">de </w:t>
      </w:r>
      <w:proofErr w:type="spellStart"/>
      <w:r w:rsidR="00F25783" w:rsidRPr="008C3A12">
        <w:rPr>
          <w:rFonts w:ascii="Times New Roman" w:hAnsi="Times New Roman" w:cs="Times New Roman"/>
          <w:sz w:val="28"/>
          <w:szCs w:val="28"/>
          <w:lang w:val="en-US"/>
        </w:rPr>
        <w:t>garanţie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datorii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potenţiale</w:t>
      </w:r>
      <w:proofErr w:type="spellEnd"/>
      <w:r w:rsidR="00F25783" w:rsidRPr="008C3A1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verifică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dacă</w:t>
      </w:r>
      <w:proofErr w:type="spellEnd"/>
      <w:r>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solicitantul</w:t>
      </w:r>
      <w:proofErr w:type="spellEnd"/>
      <w:r w:rsidRPr="00763422">
        <w:rPr>
          <w:rFonts w:ascii="Times New Roman" w:hAnsi="Times New Roman" w:cs="Times New Roman"/>
          <w:sz w:val="28"/>
          <w:szCs w:val="28"/>
          <w:lang w:val="en-US"/>
        </w:rPr>
        <w:t xml:space="preserve"> face </w:t>
      </w:r>
      <w:proofErr w:type="spellStart"/>
      <w:r w:rsidRPr="00763422">
        <w:rPr>
          <w:rFonts w:ascii="Times New Roman" w:hAnsi="Times New Roman" w:cs="Times New Roman"/>
          <w:sz w:val="28"/>
          <w:szCs w:val="28"/>
          <w:lang w:val="en-US"/>
        </w:rPr>
        <w:t>dovada</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unor</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resurse</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financiare</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suficiente</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pentru</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îndeplinirea</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obligaţiilor</w:t>
      </w:r>
      <w:proofErr w:type="spellEnd"/>
      <w:r w:rsidRPr="00763422">
        <w:rPr>
          <w:rFonts w:ascii="Times New Roman" w:hAnsi="Times New Roman" w:cs="Times New Roman"/>
          <w:sz w:val="28"/>
          <w:szCs w:val="28"/>
          <w:lang w:val="en-US"/>
        </w:rPr>
        <w:t xml:space="preserve"> sale </w:t>
      </w:r>
      <w:proofErr w:type="spellStart"/>
      <w:r w:rsidRPr="00763422">
        <w:rPr>
          <w:rFonts w:ascii="Times New Roman" w:hAnsi="Times New Roman" w:cs="Times New Roman"/>
          <w:sz w:val="28"/>
          <w:szCs w:val="28"/>
          <w:lang w:val="en-US"/>
        </w:rPr>
        <w:t>pentru</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partea</w:t>
      </w:r>
      <w:proofErr w:type="spellEnd"/>
      <w:r w:rsidRPr="00763422">
        <w:rPr>
          <w:rFonts w:ascii="Times New Roman" w:hAnsi="Times New Roman" w:cs="Times New Roman"/>
          <w:sz w:val="28"/>
          <w:szCs w:val="28"/>
          <w:lang w:val="en-US"/>
        </w:rPr>
        <w:t xml:space="preserve"> din </w:t>
      </w:r>
      <w:proofErr w:type="spellStart"/>
      <w:r w:rsidRPr="00763422">
        <w:rPr>
          <w:rFonts w:ascii="Times New Roman" w:hAnsi="Times New Roman" w:cs="Times New Roman"/>
          <w:sz w:val="28"/>
          <w:szCs w:val="28"/>
          <w:lang w:val="en-US"/>
        </w:rPr>
        <w:t>cuantumul</w:t>
      </w:r>
      <w:proofErr w:type="spellEnd"/>
      <w:r w:rsidRPr="00763422">
        <w:rPr>
          <w:rFonts w:ascii="Times New Roman" w:hAnsi="Times New Roman" w:cs="Times New Roman"/>
          <w:sz w:val="28"/>
          <w:szCs w:val="28"/>
          <w:lang w:val="en-US"/>
        </w:rPr>
        <w:t xml:space="preserve"> de </w:t>
      </w:r>
      <w:proofErr w:type="spellStart"/>
      <w:r w:rsidRPr="00763422">
        <w:rPr>
          <w:rFonts w:ascii="Times New Roman" w:hAnsi="Times New Roman" w:cs="Times New Roman"/>
          <w:sz w:val="28"/>
          <w:szCs w:val="28"/>
          <w:lang w:val="en-US"/>
        </w:rPr>
        <w:t>referinţă</w:t>
      </w:r>
      <w:proofErr w:type="spellEnd"/>
      <w:r w:rsidRPr="00763422">
        <w:rPr>
          <w:rFonts w:ascii="Times New Roman" w:hAnsi="Times New Roman" w:cs="Times New Roman"/>
          <w:sz w:val="28"/>
          <w:szCs w:val="28"/>
          <w:lang w:val="en-US"/>
        </w:rPr>
        <w:t xml:space="preserve"> care</w:t>
      </w:r>
      <w:r>
        <w:rPr>
          <w:rFonts w:ascii="Times New Roman" w:hAnsi="Times New Roman" w:cs="Times New Roman"/>
          <w:sz w:val="28"/>
          <w:szCs w:val="28"/>
          <w:lang w:val="en-US"/>
        </w:rPr>
        <w:t xml:space="preserve"> nu </w:t>
      </w:r>
      <w:proofErr w:type="spellStart"/>
      <w:r>
        <w:rPr>
          <w:rFonts w:ascii="Times New Roman" w:hAnsi="Times New Roman" w:cs="Times New Roman"/>
          <w:sz w:val="28"/>
          <w:szCs w:val="28"/>
          <w:lang w:val="en-US"/>
        </w:rPr>
        <w:t>este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acoperită</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garanţie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îndeplinește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celelalte</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condiţii</w:t>
      </w:r>
      <w:proofErr w:type="spellEnd"/>
      <w:r w:rsidRPr="00763422">
        <w:rPr>
          <w:rFonts w:ascii="Times New Roman" w:hAnsi="Times New Roman" w:cs="Times New Roman"/>
          <w:sz w:val="28"/>
          <w:szCs w:val="28"/>
          <w:lang w:val="en-US"/>
        </w:rPr>
        <w:t xml:space="preserve"> de </w:t>
      </w:r>
      <w:proofErr w:type="spellStart"/>
      <w:r w:rsidRPr="00763422">
        <w:rPr>
          <w:rFonts w:ascii="Times New Roman" w:hAnsi="Times New Roman" w:cs="Times New Roman"/>
          <w:sz w:val="28"/>
          <w:szCs w:val="28"/>
          <w:lang w:val="en-US"/>
        </w:rPr>
        <w:t>autorizare</w:t>
      </w:r>
      <w:proofErr w:type="spellEnd"/>
      <w:r w:rsidRPr="00763422">
        <w:rPr>
          <w:rFonts w:ascii="Times New Roman" w:hAnsi="Times New Roman" w:cs="Times New Roman"/>
          <w:sz w:val="28"/>
          <w:szCs w:val="28"/>
          <w:lang w:val="en-US"/>
        </w:rPr>
        <w:t xml:space="preserve"> </w:t>
      </w:r>
      <w:proofErr w:type="spellStart"/>
      <w:r w:rsidRPr="00763422">
        <w:rPr>
          <w:rFonts w:ascii="Times New Roman" w:hAnsi="Times New Roman" w:cs="Times New Roman"/>
          <w:sz w:val="28"/>
          <w:szCs w:val="28"/>
          <w:lang w:val="en-US"/>
        </w:rPr>
        <w:t>prevăzute</w:t>
      </w:r>
      <w:proofErr w:type="spellEnd"/>
      <w:r w:rsidRPr="00763422">
        <w:rPr>
          <w:rFonts w:ascii="Times New Roman" w:hAnsi="Times New Roman" w:cs="Times New Roman"/>
          <w:sz w:val="28"/>
          <w:szCs w:val="28"/>
          <w:lang w:val="en-US"/>
        </w:rPr>
        <w:t xml:space="preserve"> la art. 104 </w:t>
      </w:r>
      <w:proofErr w:type="spellStart"/>
      <w:r w:rsidRPr="00763422">
        <w:rPr>
          <w:rFonts w:ascii="Times New Roman" w:hAnsi="Times New Roman" w:cs="Times New Roman"/>
          <w:sz w:val="28"/>
          <w:szCs w:val="28"/>
          <w:lang w:val="en-US"/>
        </w:rPr>
        <w:t>alin</w:t>
      </w:r>
      <w:proofErr w:type="spellEnd"/>
      <w:r w:rsidRPr="00763422">
        <w:rPr>
          <w:rFonts w:ascii="Times New Roman" w:hAnsi="Times New Roman" w:cs="Times New Roman"/>
          <w:sz w:val="28"/>
          <w:szCs w:val="28"/>
          <w:lang w:val="en-US"/>
        </w:rPr>
        <w:t>. (2) din Cod</w:t>
      </w:r>
      <w:r w:rsidR="00113929">
        <w:rPr>
          <w:rFonts w:ascii="Times New Roman" w:hAnsi="Times New Roman" w:cs="Times New Roman"/>
          <w:sz w:val="28"/>
          <w:szCs w:val="28"/>
          <w:lang w:val="en-US"/>
        </w:rPr>
        <w:t>.</w:t>
      </w:r>
    </w:p>
    <w:p w14:paraId="2ACBDCF9" w14:textId="32FD6761" w:rsidR="00F25783" w:rsidRPr="008C3A12" w:rsidRDefault="000F6304" w:rsidP="00763422">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w:t>
      </w:r>
      <w:r w:rsidR="00113929">
        <w:rPr>
          <w:rFonts w:ascii="Times New Roman" w:hAnsi="Times New Roman" w:cs="Times New Roman"/>
          <w:b/>
          <w:bCs/>
          <w:sz w:val="28"/>
          <w:szCs w:val="28"/>
          <w:lang w:val="en-US"/>
        </w:rPr>
        <w:t>4</w:t>
      </w:r>
      <w:r>
        <w:rPr>
          <w:rFonts w:ascii="Times New Roman" w:hAnsi="Times New Roman" w:cs="Times New Roman"/>
          <w:b/>
          <w:bCs/>
          <w:sz w:val="28"/>
          <w:szCs w:val="28"/>
          <w:lang w:val="en-US"/>
        </w:rPr>
        <w:t>.</w:t>
      </w:r>
      <w:r w:rsidR="00F25783" w:rsidRPr="008C3A12">
        <w:rPr>
          <w:rFonts w:ascii="Times New Roman" w:hAnsi="Times New Roman" w:cs="Times New Roman"/>
          <w:sz w:val="28"/>
          <w:szCs w:val="28"/>
          <w:lang w:val="en-US"/>
        </w:rPr>
        <w:t xml:space="preserve"> La </w:t>
      </w:r>
      <w:proofErr w:type="spellStart"/>
      <w:r w:rsidR="00F25783" w:rsidRPr="008C3A12">
        <w:rPr>
          <w:rFonts w:ascii="Times New Roman" w:hAnsi="Times New Roman" w:cs="Times New Roman"/>
          <w:sz w:val="28"/>
          <w:szCs w:val="28"/>
          <w:lang w:val="en-US"/>
        </w:rPr>
        <w:t>verificarea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îndeplinirii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condiţiilor</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menţionate</w:t>
      </w:r>
      <w:proofErr w:type="spellEnd"/>
      <w:r w:rsidR="00F25783" w:rsidRPr="008C3A12">
        <w:rPr>
          <w:rFonts w:ascii="Times New Roman" w:hAnsi="Times New Roman" w:cs="Times New Roman"/>
          <w:sz w:val="28"/>
          <w:szCs w:val="28"/>
          <w:lang w:val="en-US"/>
        </w:rPr>
        <w:t xml:space="preserve"> la </w:t>
      </w:r>
      <w:proofErr w:type="spellStart"/>
      <w:r w:rsidR="00DF3902">
        <w:rPr>
          <w:rFonts w:ascii="Times New Roman" w:hAnsi="Times New Roman" w:cs="Times New Roman"/>
          <w:sz w:val="28"/>
          <w:szCs w:val="28"/>
          <w:lang w:val="en-US"/>
        </w:rPr>
        <w:t>punctul</w:t>
      </w:r>
      <w:proofErr w:type="spellEnd"/>
      <w:r w:rsidR="00DF3902">
        <w:rPr>
          <w:rFonts w:ascii="Times New Roman" w:hAnsi="Times New Roman" w:cs="Times New Roman"/>
          <w:sz w:val="28"/>
          <w:szCs w:val="28"/>
          <w:lang w:val="en-US"/>
        </w:rPr>
        <w:t xml:space="preserve"> </w:t>
      </w:r>
      <w:r w:rsidR="00763422">
        <w:rPr>
          <w:rFonts w:ascii="Times New Roman" w:hAnsi="Times New Roman" w:cs="Times New Roman"/>
          <w:sz w:val="28"/>
          <w:szCs w:val="28"/>
          <w:lang w:val="en-US"/>
        </w:rPr>
        <w:t>73</w:t>
      </w:r>
      <w:r w:rsidR="00F25783" w:rsidRPr="008C3A12">
        <w:rPr>
          <w:rFonts w:ascii="Times New Roman" w:hAnsi="Times New Roman" w:cs="Times New Roman"/>
          <w:sz w:val="28"/>
          <w:szCs w:val="28"/>
          <w:lang w:val="en-US"/>
        </w:rPr>
        <w:t xml:space="preserve"> se </w:t>
      </w:r>
      <w:proofErr w:type="spellStart"/>
      <w:r w:rsidR="00F25783" w:rsidRPr="008C3A12">
        <w:rPr>
          <w:rFonts w:ascii="Times New Roman" w:hAnsi="Times New Roman" w:cs="Times New Roman"/>
          <w:sz w:val="28"/>
          <w:szCs w:val="28"/>
          <w:lang w:val="en-US"/>
        </w:rPr>
        <w:t>aplică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mod</w:t>
      </w:r>
      <w:r w:rsidR="00DF390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corespunzător</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metodologia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utilizată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pentru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acordarea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statutului</w:t>
      </w:r>
      <w:proofErr w:type="spellEnd"/>
      <w:r w:rsidR="00F25783" w:rsidRPr="008C3A12">
        <w:rPr>
          <w:rFonts w:ascii="Times New Roman" w:hAnsi="Times New Roman" w:cs="Times New Roman"/>
          <w:sz w:val="28"/>
          <w:szCs w:val="28"/>
          <w:lang w:val="en-US"/>
        </w:rPr>
        <w:t xml:space="preserve"> de AEO. Un operator</w:t>
      </w:r>
      <w:r w:rsidR="00922385">
        <w:rPr>
          <w:rFonts w:ascii="Times New Roman" w:hAnsi="Times New Roman" w:cs="Times New Roman"/>
          <w:sz w:val="28"/>
          <w:szCs w:val="28"/>
          <w:lang w:val="en-US"/>
        </w:rPr>
        <w:t xml:space="preserve"> </w:t>
      </w:r>
      <w:r w:rsidR="00F25783" w:rsidRPr="008C3A12">
        <w:rPr>
          <w:rFonts w:ascii="Times New Roman" w:hAnsi="Times New Roman" w:cs="Times New Roman"/>
          <w:sz w:val="28"/>
          <w:szCs w:val="28"/>
          <w:lang w:val="en-US"/>
        </w:rPr>
        <w:t xml:space="preserve">economic care a </w:t>
      </w:r>
      <w:proofErr w:type="spellStart"/>
      <w:r w:rsidR="00F25783" w:rsidRPr="008C3A12">
        <w:rPr>
          <w:rFonts w:ascii="Times New Roman" w:hAnsi="Times New Roman" w:cs="Times New Roman"/>
          <w:sz w:val="28"/>
          <w:szCs w:val="28"/>
          <w:lang w:val="en-US"/>
        </w:rPr>
        <w:t>făcut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obiectul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verificării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îndeplinirii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criteriilor</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acordare</w:t>
      </w:r>
      <w:proofErr w:type="spellEnd"/>
      <w:r w:rsidR="00F25783" w:rsidRPr="008C3A12">
        <w:rPr>
          <w:rFonts w:ascii="Times New Roman" w:hAnsi="Times New Roman" w:cs="Times New Roman"/>
          <w:sz w:val="28"/>
          <w:szCs w:val="28"/>
          <w:lang w:val="en-US"/>
        </w:rPr>
        <w:t xml:space="preserve"> a </w:t>
      </w:r>
      <w:proofErr w:type="spellStart"/>
      <w:r w:rsidR="00F25783" w:rsidRPr="008C3A12">
        <w:rPr>
          <w:rFonts w:ascii="Times New Roman" w:hAnsi="Times New Roman" w:cs="Times New Roman"/>
          <w:sz w:val="28"/>
          <w:szCs w:val="28"/>
          <w:lang w:val="en-US"/>
        </w:rPr>
        <w:t>statutului</w:t>
      </w:r>
      <w:proofErr w:type="spellEnd"/>
      <w:r w:rsidR="00F25783" w:rsidRPr="008C3A12">
        <w:rPr>
          <w:rFonts w:ascii="Times New Roman" w:hAnsi="Times New Roman" w:cs="Times New Roman"/>
          <w:sz w:val="28"/>
          <w:szCs w:val="28"/>
          <w:lang w:val="en-US"/>
        </w:rPr>
        <w:t xml:space="preserve"> de</w:t>
      </w:r>
      <w:r w:rsidR="00922385">
        <w:rPr>
          <w:rFonts w:ascii="Times New Roman" w:hAnsi="Times New Roman" w:cs="Times New Roman"/>
          <w:sz w:val="28"/>
          <w:szCs w:val="28"/>
          <w:lang w:val="en-US"/>
        </w:rPr>
        <w:t xml:space="preserve"> </w:t>
      </w:r>
      <w:r w:rsidR="00F25783" w:rsidRPr="008C3A12">
        <w:rPr>
          <w:rFonts w:ascii="Times New Roman" w:hAnsi="Times New Roman" w:cs="Times New Roman"/>
          <w:sz w:val="28"/>
          <w:szCs w:val="28"/>
          <w:lang w:val="en-US"/>
        </w:rPr>
        <w:t xml:space="preserve">AEO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monitorizării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potrivit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Normelor</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tehnice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privind</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acordarea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statutului</w:t>
      </w:r>
      <w:proofErr w:type="spellEnd"/>
      <w:r w:rsidR="00F25783" w:rsidRPr="008C3A12">
        <w:rPr>
          <w:rFonts w:ascii="Times New Roman" w:hAnsi="Times New Roman" w:cs="Times New Roman"/>
          <w:sz w:val="28"/>
          <w:szCs w:val="28"/>
          <w:lang w:val="en-US"/>
        </w:rPr>
        <w:t xml:space="preserve"> de operator</w:t>
      </w:r>
      <w:r w:rsidR="00922385">
        <w:rPr>
          <w:rFonts w:ascii="Times New Roman" w:hAnsi="Times New Roman" w:cs="Times New Roman"/>
          <w:sz w:val="28"/>
          <w:szCs w:val="28"/>
          <w:lang w:val="en-US"/>
        </w:rPr>
        <w:t xml:space="preserve"> </w:t>
      </w:r>
      <w:r w:rsidR="00F25783" w:rsidRPr="008C3A12">
        <w:rPr>
          <w:rFonts w:ascii="Times New Roman" w:hAnsi="Times New Roman" w:cs="Times New Roman"/>
          <w:sz w:val="28"/>
          <w:szCs w:val="28"/>
          <w:lang w:val="en-US"/>
        </w:rPr>
        <w:t xml:space="preserve">economic </w:t>
      </w:r>
      <w:proofErr w:type="spellStart"/>
      <w:r w:rsidR="00F25783" w:rsidRPr="008C3A12">
        <w:rPr>
          <w:rFonts w:ascii="Times New Roman" w:hAnsi="Times New Roman" w:cs="Times New Roman"/>
          <w:sz w:val="28"/>
          <w:szCs w:val="28"/>
          <w:lang w:val="en-US"/>
        </w:rPr>
        <w:t>autorizat</w:t>
      </w:r>
      <w:proofErr w:type="spellEnd"/>
      <w:r w:rsidR="00F25783" w:rsidRPr="008C3A1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conform </w:t>
      </w:r>
      <w:proofErr w:type="spellStart"/>
      <w:r>
        <w:rPr>
          <w:rFonts w:ascii="Times New Roman" w:hAnsi="Times New Roman" w:cs="Times New Roman"/>
          <w:sz w:val="28"/>
          <w:szCs w:val="28"/>
          <w:lang w:val="en-US"/>
        </w:rPr>
        <w:t>procedurii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stabilite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către</w:t>
      </w:r>
      <w:proofErr w:type="spellEnd"/>
      <w:r>
        <w:rPr>
          <w:rFonts w:ascii="Times New Roman" w:hAnsi="Times New Roman" w:cs="Times New Roman"/>
          <w:sz w:val="28"/>
          <w:szCs w:val="28"/>
          <w:lang w:val="en-US"/>
        </w:rPr>
        <w:t xml:space="preserve"> </w:t>
      </w:r>
      <w:proofErr w:type="spellStart"/>
      <w:r w:rsidR="00FD2CD9">
        <w:rPr>
          <w:rFonts w:ascii="Times New Roman" w:hAnsi="Times New Roman" w:cs="Times New Roman"/>
          <w:sz w:val="28"/>
          <w:szCs w:val="28"/>
          <w:lang w:val="en-US"/>
        </w:rPr>
        <w:t>Serviciului</w:t>
      </w:r>
      <w:proofErr w:type="spellEnd"/>
      <w:r w:rsidR="00FD2CD9">
        <w:rPr>
          <w:rFonts w:ascii="Times New Roman" w:hAnsi="Times New Roman" w:cs="Times New Roman"/>
          <w:sz w:val="28"/>
          <w:szCs w:val="28"/>
          <w:lang w:val="en-US"/>
        </w:rPr>
        <w:t xml:space="preserve"> Vamal</w:t>
      </w:r>
      <w:r>
        <w:rPr>
          <w:rFonts w:ascii="Times New Roman" w:hAnsi="Times New Roman" w:cs="Times New Roman"/>
          <w:sz w:val="28"/>
          <w:szCs w:val="28"/>
          <w:lang w:val="en-US"/>
        </w:rPr>
        <w:t>,</w:t>
      </w:r>
      <w:r w:rsidR="00FD2CD9">
        <w:rPr>
          <w:rFonts w:ascii="Times New Roman" w:hAnsi="Times New Roman" w:cs="Times New Roman"/>
          <w:sz w:val="28"/>
          <w:szCs w:val="28"/>
          <w:lang w:val="en-US"/>
        </w:rPr>
        <w:t xml:space="preserve"> cu </w:t>
      </w:r>
      <w:proofErr w:type="spellStart"/>
      <w:r w:rsidR="00FD2CD9">
        <w:rPr>
          <w:rFonts w:ascii="Times New Roman" w:hAnsi="Times New Roman" w:cs="Times New Roman"/>
          <w:sz w:val="28"/>
          <w:szCs w:val="28"/>
          <w:lang w:val="en-US"/>
        </w:rPr>
        <w:t>privire</w:t>
      </w:r>
      <w:proofErr w:type="spellEnd"/>
      <w:r w:rsidR="00922385">
        <w:rPr>
          <w:rFonts w:ascii="Times New Roman" w:hAnsi="Times New Roman" w:cs="Times New Roman"/>
          <w:sz w:val="28"/>
          <w:szCs w:val="28"/>
          <w:lang w:val="en-US"/>
        </w:rPr>
        <w:t xml:space="preserve"> la </w:t>
      </w:r>
      <w:proofErr w:type="spellStart"/>
      <w:r w:rsidR="00922385">
        <w:rPr>
          <w:rFonts w:ascii="Times New Roman" w:hAnsi="Times New Roman" w:cs="Times New Roman"/>
          <w:sz w:val="28"/>
          <w:szCs w:val="28"/>
          <w:lang w:val="en-US"/>
        </w:rPr>
        <w:t>modul</w:t>
      </w:r>
      <w:proofErr w:type="spellEnd"/>
      <w:r w:rsidR="00922385">
        <w:rPr>
          <w:rFonts w:ascii="Times New Roman" w:hAnsi="Times New Roman" w:cs="Times New Roman"/>
          <w:sz w:val="28"/>
          <w:szCs w:val="28"/>
          <w:lang w:val="en-US"/>
        </w:rPr>
        <w:t xml:space="preserve"> de </w:t>
      </w:r>
      <w:proofErr w:type="spellStart"/>
      <w:r w:rsidR="00922385">
        <w:rPr>
          <w:rFonts w:ascii="Times New Roman" w:hAnsi="Times New Roman" w:cs="Times New Roman"/>
          <w:sz w:val="28"/>
          <w:szCs w:val="28"/>
          <w:lang w:val="en-US"/>
        </w:rPr>
        <w:t>verificare</w:t>
      </w:r>
      <w:proofErr w:type="spellEnd"/>
      <w:r w:rsidR="00922385">
        <w:rPr>
          <w:rFonts w:ascii="Times New Roman" w:hAnsi="Times New Roman" w:cs="Times New Roman"/>
          <w:sz w:val="28"/>
          <w:szCs w:val="28"/>
          <w:lang w:val="en-US"/>
        </w:rPr>
        <w:t xml:space="preserve"> a </w:t>
      </w:r>
      <w:proofErr w:type="spellStart"/>
      <w:r w:rsidR="00922385">
        <w:rPr>
          <w:rFonts w:ascii="Times New Roman" w:hAnsi="Times New Roman" w:cs="Times New Roman"/>
          <w:sz w:val="28"/>
          <w:szCs w:val="28"/>
          <w:lang w:val="en-US"/>
        </w:rPr>
        <w:t>criteriilor</w:t>
      </w:r>
      <w:proofErr w:type="spellEnd"/>
      <w:r w:rsidR="00922385">
        <w:rPr>
          <w:rFonts w:ascii="Times New Roman" w:hAnsi="Times New Roman" w:cs="Times New Roman"/>
          <w:sz w:val="28"/>
          <w:szCs w:val="28"/>
          <w:lang w:val="en-US"/>
        </w:rPr>
        <w:t xml:space="preserve"> de </w:t>
      </w:r>
      <w:proofErr w:type="spellStart"/>
      <w:r w:rsidR="00922385">
        <w:rPr>
          <w:rFonts w:ascii="Times New Roman" w:hAnsi="Times New Roman" w:cs="Times New Roman"/>
          <w:sz w:val="28"/>
          <w:szCs w:val="28"/>
          <w:lang w:val="en-US"/>
        </w:rPr>
        <w:t>autorizare</w:t>
      </w:r>
      <w:proofErr w:type="spellEnd"/>
      <w:r w:rsidR="00922385">
        <w:rPr>
          <w:rFonts w:ascii="Times New Roman" w:hAnsi="Times New Roman" w:cs="Times New Roman"/>
          <w:sz w:val="28"/>
          <w:szCs w:val="28"/>
          <w:lang w:val="en-US"/>
        </w:rPr>
        <w:t xml:space="preserve"> a </w:t>
      </w:r>
      <w:proofErr w:type="spellStart"/>
      <w:r w:rsidR="00922385">
        <w:rPr>
          <w:rFonts w:ascii="Times New Roman" w:hAnsi="Times New Roman" w:cs="Times New Roman"/>
          <w:sz w:val="28"/>
          <w:szCs w:val="28"/>
          <w:lang w:val="en-US"/>
        </w:rPr>
        <w:t>operatorilor</w:t>
      </w:r>
      <w:proofErr w:type="spellEnd"/>
      <w:r w:rsidR="00922385">
        <w:rPr>
          <w:rFonts w:ascii="Times New Roman" w:hAnsi="Times New Roman" w:cs="Times New Roman"/>
          <w:sz w:val="28"/>
          <w:szCs w:val="28"/>
          <w:lang w:val="en-US"/>
        </w:rPr>
        <w:t xml:space="preserve"> economici </w:t>
      </w:r>
      <w:proofErr w:type="spellStart"/>
      <w:r w:rsidR="00922385">
        <w:rPr>
          <w:rFonts w:ascii="Times New Roman" w:hAnsi="Times New Roman" w:cs="Times New Roman"/>
          <w:sz w:val="28"/>
          <w:szCs w:val="28"/>
          <w:lang w:val="en-US"/>
        </w:rPr>
        <w:t>autorizați</w:t>
      </w:r>
      <w:proofErr w:type="spellEnd"/>
      <w:r w:rsidR="00F25783" w:rsidRPr="008C3A12">
        <w:rPr>
          <w:rFonts w:ascii="Times New Roman" w:hAnsi="Times New Roman" w:cs="Times New Roman"/>
          <w:sz w:val="28"/>
          <w:szCs w:val="28"/>
          <w:lang w:val="en-US"/>
        </w:rPr>
        <w:t xml:space="preserve">, nu </w:t>
      </w:r>
      <w:proofErr w:type="spellStart"/>
      <w:r w:rsidR="00F25783" w:rsidRPr="008C3A12">
        <w:rPr>
          <w:rFonts w:ascii="Times New Roman" w:hAnsi="Times New Roman" w:cs="Times New Roman"/>
          <w:sz w:val="28"/>
          <w:szCs w:val="28"/>
          <w:lang w:val="en-US"/>
        </w:rPr>
        <w:t>va</w:t>
      </w:r>
      <w:proofErr w:type="spellEnd"/>
      <w:r w:rsidR="00F25783" w:rsidRPr="008C3A12">
        <w:rPr>
          <w:rFonts w:ascii="Times New Roman" w:hAnsi="Times New Roman" w:cs="Times New Roman"/>
          <w:sz w:val="28"/>
          <w:szCs w:val="28"/>
          <w:lang w:val="en-US"/>
        </w:rPr>
        <w:t xml:space="preserve"> fi </w:t>
      </w:r>
      <w:proofErr w:type="spellStart"/>
      <w:r w:rsidR="00F25783" w:rsidRPr="008C3A12">
        <w:rPr>
          <w:rFonts w:ascii="Times New Roman" w:hAnsi="Times New Roman" w:cs="Times New Roman"/>
          <w:sz w:val="28"/>
          <w:szCs w:val="28"/>
          <w:lang w:val="en-US"/>
        </w:rPr>
        <w:t>supus</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aceloraşi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verificări</w:t>
      </w:r>
      <w:proofErr w:type="spellEnd"/>
      <w:r w:rsidR="00F25783" w:rsidRPr="008C3A12">
        <w:rPr>
          <w:rFonts w:ascii="Times New Roman" w:hAnsi="Times New Roman" w:cs="Times New Roman"/>
          <w:sz w:val="28"/>
          <w:szCs w:val="28"/>
          <w:lang w:val="en-US"/>
        </w:rPr>
        <w:t xml:space="preserve"> care au </w:t>
      </w:r>
      <w:proofErr w:type="spellStart"/>
      <w:r w:rsidR="00F25783" w:rsidRPr="008C3A12">
        <w:rPr>
          <w:rFonts w:ascii="Times New Roman" w:hAnsi="Times New Roman" w:cs="Times New Roman"/>
          <w:sz w:val="28"/>
          <w:szCs w:val="28"/>
          <w:lang w:val="en-US"/>
        </w:rPr>
        <w:t>fost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deja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efectuate</w:t>
      </w:r>
      <w:proofErr w:type="spellEnd"/>
      <w:r w:rsidR="00F25783" w:rsidRPr="008C3A12">
        <w:rPr>
          <w:rFonts w:ascii="Times New Roman" w:hAnsi="Times New Roman" w:cs="Times New Roman"/>
          <w:sz w:val="28"/>
          <w:szCs w:val="28"/>
          <w:lang w:val="en-US"/>
        </w:rPr>
        <w:t>.</w:t>
      </w:r>
    </w:p>
    <w:p w14:paraId="320AE015" w14:textId="0AEA2343" w:rsidR="00F25783" w:rsidRPr="008C3A12" w:rsidRDefault="000F6304" w:rsidP="006835BE">
      <w:pPr>
        <w:autoSpaceDE w:val="0"/>
        <w:autoSpaceDN w:val="0"/>
        <w:adjustRightInd w:val="0"/>
        <w:spacing w:after="0" w:line="240" w:lineRule="auto"/>
        <w:ind w:firstLine="567"/>
        <w:jc w:val="both"/>
        <w:rPr>
          <w:rFonts w:ascii="Times New Roman" w:hAnsi="Times New Roman" w:cs="Times New Roman"/>
          <w:sz w:val="28"/>
          <w:szCs w:val="28"/>
          <w:lang w:val="en-US"/>
        </w:rPr>
      </w:pPr>
      <w:r w:rsidRPr="000F6304">
        <w:rPr>
          <w:rFonts w:ascii="Times New Roman" w:hAnsi="Times New Roman" w:cs="Times New Roman"/>
          <w:b/>
          <w:bCs/>
          <w:sz w:val="28"/>
          <w:szCs w:val="28"/>
          <w:lang w:val="en-US"/>
        </w:rPr>
        <w:t>7</w:t>
      </w:r>
      <w:r w:rsidR="00113929">
        <w:rPr>
          <w:rFonts w:ascii="Times New Roman" w:hAnsi="Times New Roman" w:cs="Times New Roman"/>
          <w:b/>
          <w:bCs/>
          <w:sz w:val="28"/>
          <w:szCs w:val="28"/>
          <w:lang w:val="en-US"/>
        </w:rPr>
        <w:t>5</w:t>
      </w:r>
      <w:r w:rsidR="00F33F8E" w:rsidRPr="000F6304">
        <w:rPr>
          <w:rFonts w:ascii="Times New Roman" w:hAnsi="Times New Roman" w:cs="Times New Roman"/>
          <w:b/>
          <w:bCs/>
          <w:sz w:val="28"/>
          <w:szCs w:val="28"/>
          <w:lang w:val="en-US"/>
        </w:rPr>
        <w:t>.</w:t>
      </w:r>
      <w:r w:rsidR="00F33F8E">
        <w:rPr>
          <w:rFonts w:ascii="Times New Roman" w:hAnsi="Times New Roman" w:cs="Times New Roman"/>
          <w:sz w:val="28"/>
          <w:szCs w:val="28"/>
          <w:lang w:val="en-US"/>
        </w:rPr>
        <w:t xml:space="preserve"> </w:t>
      </w:r>
      <w:proofErr w:type="spellStart"/>
      <w:r w:rsidR="00F33F8E">
        <w:rPr>
          <w:rFonts w:ascii="Times New Roman" w:hAnsi="Times New Roman" w:cs="Times New Roman"/>
          <w:sz w:val="28"/>
          <w:szCs w:val="28"/>
          <w:lang w:val="en-US"/>
        </w:rPr>
        <w:t>În</w:t>
      </w:r>
      <w:proofErr w:type="spellEnd"/>
      <w:r w:rsidR="00F33F8E">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cazul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care </w:t>
      </w:r>
      <w:proofErr w:type="spellStart"/>
      <w:r w:rsidR="00F25783" w:rsidRPr="008C3A12">
        <w:rPr>
          <w:rFonts w:ascii="Times New Roman" w:hAnsi="Times New Roman" w:cs="Times New Roman"/>
          <w:sz w:val="28"/>
          <w:szCs w:val="28"/>
          <w:lang w:val="en-US"/>
        </w:rPr>
        <w:t>garanţia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constituită</w:t>
      </w:r>
      <w:proofErr w:type="spellEnd"/>
      <w:r w:rsidR="00F25783" w:rsidRPr="008C3A12">
        <w:rPr>
          <w:rFonts w:ascii="Times New Roman" w:hAnsi="Times New Roman" w:cs="Times New Roman"/>
          <w:sz w:val="28"/>
          <w:szCs w:val="28"/>
          <w:lang w:val="en-US"/>
        </w:rPr>
        <w:t xml:space="preserve"> sub forma </w:t>
      </w:r>
      <w:proofErr w:type="spellStart"/>
      <w:r w:rsidR="00F25783" w:rsidRPr="008C3A12">
        <w:rPr>
          <w:rFonts w:ascii="Times New Roman" w:hAnsi="Times New Roman" w:cs="Times New Roman"/>
          <w:sz w:val="28"/>
          <w:szCs w:val="28"/>
          <w:lang w:val="en-US"/>
        </w:rPr>
        <w:t>unui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depozit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numerar</w:t>
      </w:r>
      <w:proofErr w:type="spellEnd"/>
      <w:r w:rsidR="00A47B1C">
        <w:rPr>
          <w:rFonts w:ascii="Times New Roman" w:hAnsi="Times New Roman" w:cs="Times New Roman"/>
          <w:sz w:val="28"/>
          <w:szCs w:val="28"/>
          <w:lang w:val="en-US"/>
        </w:rPr>
        <w:t xml:space="preserve"> la </w:t>
      </w:r>
      <w:proofErr w:type="spellStart"/>
      <w:r w:rsidR="00A47B1C">
        <w:rPr>
          <w:rFonts w:ascii="Times New Roman" w:hAnsi="Times New Roman" w:cs="Times New Roman"/>
          <w:sz w:val="28"/>
          <w:szCs w:val="28"/>
          <w:lang w:val="en-US"/>
        </w:rPr>
        <w:t>contul</w:t>
      </w:r>
      <w:proofErr w:type="spellEnd"/>
      <w:r w:rsidR="00A47B1C">
        <w:rPr>
          <w:rFonts w:ascii="Times New Roman" w:hAnsi="Times New Roman" w:cs="Times New Roman"/>
          <w:sz w:val="28"/>
          <w:szCs w:val="28"/>
          <w:lang w:val="en-US"/>
        </w:rPr>
        <w:t xml:space="preserve"> </w:t>
      </w:r>
      <w:proofErr w:type="spellStart"/>
      <w:r w:rsidR="00A47B1C">
        <w:rPr>
          <w:rFonts w:ascii="Times New Roman" w:hAnsi="Times New Roman" w:cs="Times New Roman"/>
          <w:sz w:val="28"/>
          <w:szCs w:val="28"/>
          <w:lang w:val="en-US"/>
        </w:rPr>
        <w:t>trezorerial</w:t>
      </w:r>
      <w:proofErr w:type="spellEnd"/>
      <w:r w:rsidR="00A47B1C">
        <w:rPr>
          <w:rFonts w:ascii="Times New Roman" w:hAnsi="Times New Roman" w:cs="Times New Roman"/>
          <w:sz w:val="28"/>
          <w:szCs w:val="28"/>
          <w:lang w:val="en-US"/>
        </w:rPr>
        <w:t xml:space="preserve"> de </w:t>
      </w:r>
      <w:proofErr w:type="spellStart"/>
      <w:r w:rsidR="00A47B1C">
        <w:rPr>
          <w:rFonts w:ascii="Times New Roman" w:hAnsi="Times New Roman" w:cs="Times New Roman"/>
          <w:sz w:val="28"/>
          <w:szCs w:val="28"/>
          <w:lang w:val="en-US"/>
        </w:rPr>
        <w:t>garanții</w:t>
      </w:r>
      <w:proofErr w:type="spellEnd"/>
      <w:r w:rsidR="00F25783" w:rsidRPr="008C3A12">
        <w:rPr>
          <w:rFonts w:ascii="Times New Roman" w:hAnsi="Times New Roman" w:cs="Times New Roman"/>
          <w:sz w:val="28"/>
          <w:szCs w:val="28"/>
          <w:lang w:val="en-US"/>
        </w:rPr>
        <w:t>,</w:t>
      </w:r>
      <w:r w:rsidR="00A47B1C">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F33F8E">
        <w:rPr>
          <w:rFonts w:ascii="Times New Roman" w:hAnsi="Times New Roman" w:cs="Times New Roman"/>
          <w:sz w:val="28"/>
          <w:szCs w:val="28"/>
          <w:lang w:val="en-US"/>
        </w:rPr>
        <w:t>com</w:t>
      </w:r>
      <w:r w:rsidR="00FD2CD9">
        <w:rPr>
          <w:rFonts w:ascii="Times New Roman" w:hAnsi="Times New Roman" w:cs="Times New Roman"/>
          <w:sz w:val="28"/>
          <w:szCs w:val="28"/>
          <w:lang w:val="en-US"/>
        </w:rPr>
        <w:t xml:space="preserve">petent </w:t>
      </w:r>
      <w:proofErr w:type="spellStart"/>
      <w:r w:rsidR="00A47B1C">
        <w:rPr>
          <w:rFonts w:ascii="Times New Roman" w:hAnsi="Times New Roman" w:cs="Times New Roman"/>
          <w:sz w:val="28"/>
          <w:szCs w:val="28"/>
          <w:lang w:val="en-US"/>
        </w:rPr>
        <w:t>va</w:t>
      </w:r>
      <w:proofErr w:type="spellEnd"/>
      <w:r w:rsidR="00A47B1C">
        <w:rPr>
          <w:rFonts w:ascii="Times New Roman" w:hAnsi="Times New Roman" w:cs="Times New Roman"/>
          <w:sz w:val="28"/>
          <w:szCs w:val="28"/>
          <w:lang w:val="en-US"/>
        </w:rPr>
        <w:t xml:space="preserve"> </w:t>
      </w:r>
      <w:proofErr w:type="spellStart"/>
      <w:r w:rsidR="00A47B1C">
        <w:rPr>
          <w:rFonts w:ascii="Times New Roman" w:hAnsi="Times New Roman" w:cs="Times New Roman"/>
          <w:sz w:val="28"/>
          <w:szCs w:val="28"/>
          <w:lang w:val="en-US"/>
        </w:rPr>
        <w:t>verifica</w:t>
      </w:r>
      <w:proofErr w:type="spellEnd"/>
      <w:r w:rsidR="00A47B1C">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cuantumul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garanţiei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globale</w:t>
      </w:r>
      <w:proofErr w:type="spellEnd"/>
      <w:r w:rsidR="00F25783" w:rsidRPr="008C3A12">
        <w:rPr>
          <w:rFonts w:ascii="Times New Roman" w:hAnsi="Times New Roman" w:cs="Times New Roman"/>
          <w:sz w:val="28"/>
          <w:szCs w:val="28"/>
          <w:lang w:val="en-US"/>
        </w:rPr>
        <w:t>.</w:t>
      </w:r>
    </w:p>
    <w:p w14:paraId="7744B30D" w14:textId="7F708643" w:rsidR="00F25783" w:rsidRPr="008C3A12" w:rsidRDefault="00113929" w:rsidP="006835BE">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76</w:t>
      </w:r>
      <w:r w:rsidR="000F6304">
        <w:rPr>
          <w:rFonts w:ascii="Times New Roman" w:hAnsi="Times New Roman" w:cs="Times New Roman"/>
          <w:b/>
          <w:bCs/>
          <w:sz w:val="28"/>
          <w:szCs w:val="28"/>
          <w:lang w:val="en-US"/>
        </w:rPr>
        <w:t>.</w:t>
      </w:r>
      <w:r w:rsidR="00A47B1C">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cazul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care </w:t>
      </w:r>
      <w:proofErr w:type="spellStart"/>
      <w:r w:rsidR="00F25783" w:rsidRPr="008C3A12">
        <w:rPr>
          <w:rFonts w:ascii="Times New Roman" w:hAnsi="Times New Roman" w:cs="Times New Roman"/>
          <w:sz w:val="28"/>
          <w:szCs w:val="28"/>
          <w:lang w:val="en-US"/>
        </w:rPr>
        <w:t>garanţia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constituită</w:t>
      </w:r>
      <w:proofErr w:type="spellEnd"/>
      <w:r w:rsidR="00F25783" w:rsidRPr="008C3A12">
        <w:rPr>
          <w:rFonts w:ascii="Times New Roman" w:hAnsi="Times New Roman" w:cs="Times New Roman"/>
          <w:sz w:val="28"/>
          <w:szCs w:val="28"/>
          <w:lang w:val="en-US"/>
        </w:rPr>
        <w:t xml:space="preserve"> sub forma </w:t>
      </w:r>
      <w:proofErr w:type="spellStart"/>
      <w:r w:rsidR="00F25783" w:rsidRPr="008C3A12">
        <w:rPr>
          <w:rFonts w:ascii="Times New Roman" w:hAnsi="Times New Roman" w:cs="Times New Roman"/>
          <w:sz w:val="28"/>
          <w:szCs w:val="28"/>
          <w:lang w:val="en-US"/>
        </w:rPr>
        <w:t>unui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angajament</w:t>
      </w:r>
      <w:proofErr w:type="spellEnd"/>
      <w:r w:rsidR="00F25783" w:rsidRPr="008C3A12">
        <w:rPr>
          <w:rFonts w:ascii="Times New Roman" w:hAnsi="Times New Roman" w:cs="Times New Roman"/>
          <w:sz w:val="28"/>
          <w:szCs w:val="28"/>
          <w:lang w:val="en-US"/>
        </w:rPr>
        <w:t xml:space="preserve"> al</w:t>
      </w:r>
      <w:r w:rsidR="00CD552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garantului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D2CD9">
        <w:rPr>
          <w:rFonts w:ascii="Times New Roman" w:hAnsi="Times New Roman" w:cs="Times New Roman"/>
          <w:sz w:val="28"/>
          <w:szCs w:val="28"/>
          <w:lang w:val="en-US"/>
        </w:rPr>
        <w:t xml:space="preserve"> competent </w:t>
      </w:r>
      <w:proofErr w:type="spellStart"/>
      <w:r w:rsidR="00F25783" w:rsidRPr="008C3A12">
        <w:rPr>
          <w:rFonts w:ascii="Times New Roman" w:hAnsi="Times New Roman" w:cs="Times New Roman"/>
          <w:sz w:val="28"/>
          <w:szCs w:val="28"/>
          <w:lang w:val="en-US"/>
        </w:rPr>
        <w:t>verifică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acesta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întocmit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după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modelul</w:t>
      </w:r>
      <w:proofErr w:type="spellEnd"/>
      <w:r w:rsidR="000F6304">
        <w:rPr>
          <w:rFonts w:ascii="Times New Roman" w:hAnsi="Times New Roman" w:cs="Times New Roman"/>
          <w:sz w:val="28"/>
          <w:szCs w:val="28"/>
          <w:lang w:val="en-US"/>
        </w:rPr>
        <w:t xml:space="preserve"> </w:t>
      </w:r>
      <w:proofErr w:type="spellStart"/>
      <w:r w:rsidR="000F6304">
        <w:rPr>
          <w:rFonts w:ascii="Times New Roman" w:hAnsi="Times New Roman" w:cs="Times New Roman"/>
          <w:sz w:val="28"/>
          <w:szCs w:val="28"/>
          <w:lang w:val="en-US"/>
        </w:rPr>
        <w:t>și</w:t>
      </w:r>
      <w:proofErr w:type="spellEnd"/>
      <w:r w:rsidR="000F6304">
        <w:rPr>
          <w:rFonts w:ascii="Times New Roman" w:hAnsi="Times New Roman" w:cs="Times New Roman"/>
          <w:sz w:val="28"/>
          <w:szCs w:val="28"/>
          <w:lang w:val="en-US"/>
        </w:rPr>
        <w:t xml:space="preserve"> </w:t>
      </w:r>
      <w:proofErr w:type="spellStart"/>
      <w:r w:rsidR="000F6304">
        <w:rPr>
          <w:rFonts w:ascii="Times New Roman" w:hAnsi="Times New Roman" w:cs="Times New Roman"/>
          <w:sz w:val="28"/>
          <w:szCs w:val="28"/>
          <w:lang w:val="en-US"/>
        </w:rPr>
        <w:t>cerințele</w:t>
      </w:r>
      <w:proofErr w:type="spellEnd"/>
      <w:r w:rsidR="000F6304">
        <w:rPr>
          <w:rFonts w:ascii="Times New Roman" w:hAnsi="Times New Roman" w:cs="Times New Roman"/>
          <w:sz w:val="28"/>
          <w:szCs w:val="28"/>
          <w:lang w:val="en-US"/>
        </w:rPr>
        <w:t xml:space="preserve"> </w:t>
      </w:r>
      <w:proofErr w:type="spellStart"/>
      <w:r w:rsidR="000F6304">
        <w:rPr>
          <w:rFonts w:ascii="Times New Roman" w:hAnsi="Times New Roman" w:cs="Times New Roman"/>
          <w:sz w:val="28"/>
          <w:szCs w:val="28"/>
          <w:lang w:val="en-US"/>
        </w:rPr>
        <w:t>p</w:t>
      </w:r>
      <w:r w:rsidR="00F25783" w:rsidRPr="008C3A12">
        <w:rPr>
          <w:rFonts w:ascii="Times New Roman" w:hAnsi="Times New Roman" w:cs="Times New Roman"/>
          <w:sz w:val="28"/>
          <w:szCs w:val="28"/>
          <w:lang w:val="en-US"/>
        </w:rPr>
        <w:t>revăzut</w:t>
      </w:r>
      <w:r w:rsidR="000F6304">
        <w:rPr>
          <w:rFonts w:ascii="Times New Roman" w:hAnsi="Times New Roman" w:cs="Times New Roman"/>
          <w:sz w:val="28"/>
          <w:szCs w:val="28"/>
          <w:lang w:val="en-US"/>
        </w:rPr>
        <w: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anexa</w:t>
      </w:r>
      <w:proofErr w:type="spellEnd"/>
      <w:r w:rsidR="00F25783" w:rsidRPr="008C3A12">
        <w:rPr>
          <w:rFonts w:ascii="Times New Roman" w:hAnsi="Times New Roman" w:cs="Times New Roman"/>
          <w:sz w:val="28"/>
          <w:szCs w:val="28"/>
          <w:lang w:val="en-US"/>
        </w:rPr>
        <w:t xml:space="preserve"> </w:t>
      </w:r>
      <w:r w:rsidR="00CD5522">
        <w:rPr>
          <w:rFonts w:ascii="Times New Roman" w:hAnsi="Times New Roman" w:cs="Times New Roman"/>
          <w:sz w:val="28"/>
          <w:szCs w:val="28"/>
          <w:lang w:val="en-US"/>
        </w:rPr>
        <w:t>nr.16</w:t>
      </w:r>
      <w:r w:rsidR="00F25783" w:rsidRPr="008C3A12">
        <w:rPr>
          <w:rFonts w:ascii="Times New Roman" w:hAnsi="Times New Roman" w:cs="Times New Roman"/>
          <w:sz w:val="28"/>
          <w:szCs w:val="28"/>
          <w:lang w:val="en-US"/>
        </w:rPr>
        <w:t xml:space="preserve"> la</w:t>
      </w:r>
      <w:r w:rsidR="00CD5522">
        <w:rPr>
          <w:rFonts w:ascii="Times New Roman" w:hAnsi="Times New Roman" w:cs="Times New Roman"/>
          <w:sz w:val="28"/>
          <w:szCs w:val="28"/>
          <w:lang w:val="en-US"/>
        </w:rPr>
        <w:t xml:space="preserve"> </w:t>
      </w:r>
      <w:proofErr w:type="spellStart"/>
      <w:r w:rsidR="0033456E">
        <w:rPr>
          <w:rFonts w:ascii="Times New Roman" w:hAnsi="Times New Roman" w:cs="Times New Roman"/>
          <w:sz w:val="28"/>
          <w:szCs w:val="28"/>
          <w:lang w:val="en-US"/>
        </w:rPr>
        <w:t>Regulament</w:t>
      </w:r>
      <w:proofErr w:type="spellEnd"/>
      <w:r w:rsidR="00CD5522">
        <w:rPr>
          <w:rFonts w:ascii="Times New Roman" w:hAnsi="Times New Roman" w:cs="Times New Roman"/>
          <w:sz w:val="28"/>
          <w:szCs w:val="28"/>
          <w:lang w:val="en-US"/>
        </w:rPr>
        <w:t>.</w:t>
      </w:r>
    </w:p>
    <w:p w14:paraId="5C64C282" w14:textId="5740DBAA" w:rsidR="00F25783" w:rsidRPr="008C3A12" w:rsidRDefault="00113929" w:rsidP="006835BE">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77</w:t>
      </w:r>
      <w:r w:rsidR="000F6304" w:rsidRPr="000F6304">
        <w:rPr>
          <w:rFonts w:ascii="Times New Roman" w:hAnsi="Times New Roman" w:cs="Times New Roman"/>
          <w:b/>
          <w:bCs/>
          <w:sz w:val="28"/>
          <w:szCs w:val="28"/>
          <w:lang w:val="en-US"/>
        </w:rPr>
        <w:t>.</w:t>
      </w:r>
      <w:r w:rsidR="00CD552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Angajamentul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garantului</w:t>
      </w:r>
      <w:proofErr w:type="spellEnd"/>
      <w:r w:rsidR="00F25783" w:rsidRPr="008C3A12">
        <w:rPr>
          <w:rFonts w:ascii="Times New Roman" w:hAnsi="Times New Roman" w:cs="Times New Roman"/>
          <w:sz w:val="28"/>
          <w:szCs w:val="28"/>
          <w:lang w:val="en-US"/>
        </w:rPr>
        <w:t xml:space="preserve"> se </w:t>
      </w:r>
      <w:proofErr w:type="spellStart"/>
      <w:r w:rsidR="00F25783" w:rsidRPr="008C3A12">
        <w:rPr>
          <w:rFonts w:ascii="Times New Roman" w:hAnsi="Times New Roman" w:cs="Times New Roman"/>
          <w:sz w:val="28"/>
          <w:szCs w:val="28"/>
          <w:lang w:val="en-US"/>
        </w:rPr>
        <w:t>aprobă</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FD2CD9">
        <w:rPr>
          <w:rFonts w:ascii="Times New Roman" w:hAnsi="Times New Roman" w:cs="Times New Roman"/>
          <w:sz w:val="28"/>
          <w:szCs w:val="28"/>
          <w:lang w:val="en-US"/>
        </w:rPr>
        <w:t>competent</w:t>
      </w:r>
      <w:r w:rsidR="00CD552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acoperă</w:t>
      </w:r>
      <w:proofErr w:type="spellEnd"/>
      <w:r w:rsidR="00CD552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cuantumul</w:t>
      </w:r>
      <w:proofErr w:type="spellEnd"/>
      <w:r w:rsidR="00F25783" w:rsidRPr="008C3A12">
        <w:rPr>
          <w:rFonts w:ascii="Times New Roman" w:hAnsi="Times New Roman" w:cs="Times New Roman"/>
          <w:sz w:val="28"/>
          <w:szCs w:val="28"/>
          <w:lang w:val="en-US"/>
        </w:rPr>
        <w:t xml:space="preserve"> maxim al </w:t>
      </w:r>
      <w:proofErr w:type="spellStart"/>
      <w:r w:rsidR="00F25783" w:rsidRPr="008C3A12">
        <w:rPr>
          <w:rFonts w:ascii="Times New Roman" w:hAnsi="Times New Roman" w:cs="Times New Roman"/>
          <w:sz w:val="28"/>
          <w:szCs w:val="28"/>
          <w:lang w:val="en-US"/>
        </w:rPr>
        <w:t>garanţiei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dacă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emis</w:t>
      </w:r>
      <w:proofErr w:type="spellEnd"/>
      <w:r w:rsidR="00F25783" w:rsidRPr="008C3A12">
        <w:rPr>
          <w:rFonts w:ascii="Times New Roman" w:hAnsi="Times New Roman" w:cs="Times New Roman"/>
          <w:sz w:val="28"/>
          <w:szCs w:val="28"/>
          <w:lang w:val="en-US"/>
        </w:rPr>
        <w:t xml:space="preserve"> de </w:t>
      </w:r>
      <w:r w:rsidR="00CD5522">
        <w:rPr>
          <w:rFonts w:ascii="Times New Roman" w:hAnsi="Times New Roman" w:cs="Times New Roman"/>
          <w:sz w:val="28"/>
          <w:szCs w:val="28"/>
          <w:lang w:val="en-US"/>
        </w:rPr>
        <w:t xml:space="preserve">o </w:t>
      </w:r>
      <w:proofErr w:type="spellStart"/>
      <w:r w:rsidR="00CD5522">
        <w:rPr>
          <w:rFonts w:ascii="Times New Roman" w:hAnsi="Times New Roman" w:cs="Times New Roman"/>
          <w:sz w:val="28"/>
          <w:szCs w:val="28"/>
          <w:lang w:val="en-US"/>
        </w:rPr>
        <w:t>bancă</w:t>
      </w:r>
      <w:proofErr w:type="spellEnd"/>
      <w:r w:rsidR="00CD5522">
        <w:rPr>
          <w:rFonts w:ascii="Times New Roman" w:hAnsi="Times New Roman" w:cs="Times New Roman"/>
          <w:sz w:val="28"/>
          <w:szCs w:val="28"/>
          <w:lang w:val="en-US"/>
        </w:rPr>
        <w:t xml:space="preserve"> </w:t>
      </w:r>
      <w:proofErr w:type="spellStart"/>
      <w:r w:rsidR="00CD5522">
        <w:rPr>
          <w:rFonts w:ascii="Times New Roman" w:hAnsi="Times New Roman" w:cs="Times New Roman"/>
          <w:sz w:val="28"/>
          <w:szCs w:val="28"/>
          <w:lang w:val="en-US"/>
        </w:rPr>
        <w:t>sau</w:t>
      </w:r>
      <w:proofErr w:type="spellEnd"/>
      <w:r w:rsidR="00CD5522">
        <w:rPr>
          <w:rFonts w:ascii="Times New Roman" w:hAnsi="Times New Roman" w:cs="Times New Roman"/>
          <w:sz w:val="28"/>
          <w:szCs w:val="28"/>
          <w:lang w:val="en-US"/>
        </w:rPr>
        <w:t xml:space="preserve"> de </w:t>
      </w:r>
      <w:r>
        <w:rPr>
          <w:rFonts w:ascii="Times New Roman" w:hAnsi="Times New Roman" w:cs="Times New Roman"/>
          <w:sz w:val="28"/>
          <w:szCs w:val="28"/>
          <w:lang w:val="en-US"/>
        </w:rPr>
        <w:t xml:space="preserve">o </w:t>
      </w:r>
      <w:proofErr w:type="spellStart"/>
      <w:r w:rsidRPr="00113929">
        <w:rPr>
          <w:rFonts w:ascii="Times New Roman" w:hAnsi="Times New Roman" w:cs="Times New Roman"/>
          <w:sz w:val="28"/>
          <w:szCs w:val="28"/>
          <w:lang w:val="en-US"/>
        </w:rPr>
        <w:t>s</w:t>
      </w:r>
      <w:r>
        <w:rPr>
          <w:rFonts w:ascii="Times New Roman" w:hAnsi="Times New Roman" w:cs="Times New Roman"/>
          <w:sz w:val="28"/>
          <w:szCs w:val="28"/>
          <w:lang w:val="en-US"/>
        </w:rPr>
        <w:t>ocietate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asigurări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licențiată</w:t>
      </w:r>
      <w:proofErr w:type="spellEnd"/>
      <w:r>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CD5522">
        <w:rPr>
          <w:rFonts w:ascii="Times New Roman" w:hAnsi="Times New Roman" w:cs="Times New Roman"/>
          <w:sz w:val="28"/>
          <w:szCs w:val="28"/>
          <w:lang w:val="en-US"/>
        </w:rPr>
        <w:t>Republica</w:t>
      </w:r>
      <w:proofErr w:type="spellEnd"/>
      <w:r w:rsidR="00CD5522">
        <w:rPr>
          <w:rFonts w:ascii="Times New Roman" w:hAnsi="Times New Roman" w:cs="Times New Roman"/>
          <w:sz w:val="28"/>
          <w:szCs w:val="28"/>
          <w:lang w:val="en-US"/>
        </w:rPr>
        <w:t xml:space="preserve"> Moldova</w:t>
      </w:r>
      <w:r w:rsidR="00F25783" w:rsidRPr="008C3A12">
        <w:rPr>
          <w:rFonts w:ascii="Times New Roman" w:hAnsi="Times New Roman" w:cs="Times New Roman"/>
          <w:sz w:val="28"/>
          <w:szCs w:val="28"/>
          <w:lang w:val="en-US"/>
        </w:rPr>
        <w:t>.</w:t>
      </w:r>
    </w:p>
    <w:p w14:paraId="38B31663" w14:textId="114F67C2" w:rsidR="00F25783" w:rsidRPr="008C3A12" w:rsidRDefault="00113929" w:rsidP="006835BE">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78</w:t>
      </w:r>
      <w:r w:rsidR="00CD5522" w:rsidRPr="000F6304">
        <w:rPr>
          <w:rFonts w:ascii="Times New Roman" w:hAnsi="Times New Roman" w:cs="Times New Roman"/>
          <w:b/>
          <w:bCs/>
          <w:sz w:val="28"/>
          <w:szCs w:val="28"/>
          <w:lang w:val="en-US"/>
        </w:rPr>
        <w:t>.</w:t>
      </w:r>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situaţia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care </w:t>
      </w:r>
      <w:proofErr w:type="spellStart"/>
      <w:r w:rsidR="00F25783" w:rsidRPr="008C3A12">
        <w:rPr>
          <w:rFonts w:ascii="Times New Roman" w:hAnsi="Times New Roman" w:cs="Times New Roman"/>
          <w:sz w:val="28"/>
          <w:szCs w:val="28"/>
          <w:lang w:val="en-US"/>
        </w:rPr>
        <w:t>toate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condiţiile</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autorizare</w:t>
      </w:r>
      <w:proofErr w:type="spellEnd"/>
      <w:r w:rsidR="00F25783" w:rsidRPr="008C3A12">
        <w:rPr>
          <w:rFonts w:ascii="Times New Roman" w:hAnsi="Times New Roman" w:cs="Times New Roman"/>
          <w:sz w:val="28"/>
          <w:szCs w:val="28"/>
          <w:lang w:val="en-US"/>
        </w:rPr>
        <w:t xml:space="preserve"> sunt </w:t>
      </w:r>
      <w:proofErr w:type="spellStart"/>
      <w:r w:rsidR="00F25783" w:rsidRPr="008C3A12">
        <w:rPr>
          <w:rFonts w:ascii="Times New Roman" w:hAnsi="Times New Roman" w:cs="Times New Roman"/>
          <w:sz w:val="28"/>
          <w:szCs w:val="28"/>
          <w:lang w:val="en-US"/>
        </w:rPr>
        <w:t>îndeplinite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117DBA">
        <w:rPr>
          <w:rFonts w:ascii="Times New Roman" w:hAnsi="Times New Roman" w:cs="Times New Roman"/>
          <w:sz w:val="28"/>
          <w:szCs w:val="28"/>
          <w:lang w:val="en-US"/>
        </w:rPr>
        <w:t xml:space="preserve">competent </w:t>
      </w:r>
      <w:proofErr w:type="spellStart"/>
      <w:r w:rsidR="00F25783" w:rsidRPr="008C3A12">
        <w:rPr>
          <w:rFonts w:ascii="Times New Roman" w:hAnsi="Times New Roman" w:cs="Times New Roman"/>
          <w:sz w:val="28"/>
          <w:szCs w:val="28"/>
          <w:lang w:val="en-US"/>
        </w:rPr>
        <w:t>emite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autorizaţia</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utilizare</w:t>
      </w:r>
      <w:proofErr w:type="spellEnd"/>
      <w:r w:rsidR="00F25783" w:rsidRPr="008C3A12">
        <w:rPr>
          <w:rFonts w:ascii="Times New Roman" w:hAnsi="Times New Roman" w:cs="Times New Roman"/>
          <w:sz w:val="28"/>
          <w:szCs w:val="28"/>
          <w:lang w:val="en-US"/>
        </w:rPr>
        <w:t xml:space="preserve"> a </w:t>
      </w:r>
      <w:proofErr w:type="spellStart"/>
      <w:r w:rsidR="00F25783" w:rsidRPr="008C3A12">
        <w:rPr>
          <w:rFonts w:ascii="Times New Roman" w:hAnsi="Times New Roman" w:cs="Times New Roman"/>
          <w:sz w:val="28"/>
          <w:szCs w:val="28"/>
          <w:lang w:val="en-US"/>
        </w:rPr>
        <w:t>garanţiei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globale</w:t>
      </w:r>
      <w:proofErr w:type="spellEnd"/>
      <w:r w:rsidR="00F25783" w:rsidRPr="008C3A12">
        <w:rPr>
          <w:rFonts w:ascii="Times New Roman" w:hAnsi="Times New Roman" w:cs="Times New Roman"/>
          <w:sz w:val="28"/>
          <w:szCs w:val="28"/>
          <w:lang w:val="en-US"/>
        </w:rPr>
        <w:t>.</w:t>
      </w:r>
    </w:p>
    <w:p w14:paraId="23DDB03D" w14:textId="3554C2F1" w:rsidR="00F25783" w:rsidRPr="008C3A12" w:rsidRDefault="00113929" w:rsidP="006835BE">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79</w:t>
      </w:r>
      <w:r w:rsidR="000F6304" w:rsidRPr="000F6304">
        <w:rPr>
          <w:rFonts w:ascii="Times New Roman" w:hAnsi="Times New Roman" w:cs="Times New Roman"/>
          <w:b/>
          <w:bCs/>
          <w:sz w:val="28"/>
          <w:szCs w:val="28"/>
          <w:lang w:val="en-US"/>
        </w:rPr>
        <w:t>.</w:t>
      </w:r>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situaţia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care </w:t>
      </w:r>
      <w:bookmarkStart w:id="21" w:name="_Hlk148370898"/>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117DBA">
        <w:rPr>
          <w:rFonts w:ascii="Times New Roman" w:hAnsi="Times New Roman" w:cs="Times New Roman"/>
          <w:sz w:val="28"/>
          <w:szCs w:val="28"/>
          <w:lang w:val="en-US"/>
        </w:rPr>
        <w:t xml:space="preserve">competent </w:t>
      </w:r>
      <w:bookmarkEnd w:id="21"/>
      <w:proofErr w:type="spellStart"/>
      <w:r w:rsidR="00F25783" w:rsidRPr="008C3A12">
        <w:rPr>
          <w:rFonts w:ascii="Times New Roman" w:hAnsi="Times New Roman" w:cs="Times New Roman"/>
          <w:sz w:val="28"/>
          <w:szCs w:val="28"/>
          <w:lang w:val="en-US"/>
        </w:rPr>
        <w:t>constată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că</w:t>
      </w:r>
      <w:proofErr w:type="spellEnd"/>
      <w:r w:rsidR="00F25783" w:rsidRPr="008C3A12">
        <w:rPr>
          <w:rFonts w:ascii="Times New Roman" w:hAnsi="Times New Roman" w:cs="Times New Roman"/>
          <w:sz w:val="28"/>
          <w:szCs w:val="28"/>
          <w:lang w:val="en-US"/>
        </w:rPr>
        <w:t xml:space="preserve"> nu sunt </w:t>
      </w:r>
      <w:proofErr w:type="spellStart"/>
      <w:r w:rsidR="00F25783" w:rsidRPr="008C3A12">
        <w:rPr>
          <w:rFonts w:ascii="Times New Roman" w:hAnsi="Times New Roman" w:cs="Times New Roman"/>
          <w:sz w:val="28"/>
          <w:szCs w:val="28"/>
          <w:lang w:val="en-US"/>
        </w:rPr>
        <w:t>îndeplinite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toate</w:t>
      </w:r>
      <w:proofErr w:type="spellEnd"/>
      <w:r w:rsidR="00153C1B">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condiţiile</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autorizare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sau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deşi</w:t>
      </w:r>
      <w:proofErr w:type="spellEnd"/>
      <w:r w:rsidR="00F25783" w:rsidRPr="008C3A12">
        <w:rPr>
          <w:rFonts w:ascii="Times New Roman" w:hAnsi="Times New Roman" w:cs="Times New Roman"/>
          <w:sz w:val="28"/>
          <w:szCs w:val="28"/>
          <w:lang w:val="en-US"/>
        </w:rPr>
        <w:t xml:space="preserve"> sunt </w:t>
      </w:r>
      <w:proofErr w:type="spellStart"/>
      <w:r w:rsidR="00F25783" w:rsidRPr="008C3A12">
        <w:rPr>
          <w:rFonts w:ascii="Times New Roman" w:hAnsi="Times New Roman" w:cs="Times New Roman"/>
          <w:sz w:val="28"/>
          <w:szCs w:val="28"/>
          <w:lang w:val="en-US"/>
        </w:rPr>
        <w:t>îndeplinite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decizia</w:t>
      </w:r>
      <w:proofErr w:type="spellEnd"/>
      <w:r w:rsidR="00F25783" w:rsidRPr="008C3A12">
        <w:rPr>
          <w:rFonts w:ascii="Times New Roman" w:hAnsi="Times New Roman" w:cs="Times New Roman"/>
          <w:sz w:val="28"/>
          <w:szCs w:val="28"/>
          <w:lang w:val="en-US"/>
        </w:rPr>
        <w:t xml:space="preserve"> care </w:t>
      </w:r>
      <w:proofErr w:type="spellStart"/>
      <w:r w:rsidR="00F25783" w:rsidRPr="008C3A12">
        <w:rPr>
          <w:rFonts w:ascii="Times New Roman" w:hAnsi="Times New Roman" w:cs="Times New Roman"/>
          <w:sz w:val="28"/>
          <w:szCs w:val="28"/>
          <w:lang w:val="en-US"/>
        </w:rPr>
        <w:t>urmează</w:t>
      </w:r>
      <w:proofErr w:type="spellEnd"/>
      <w:r w:rsidR="00F25783" w:rsidRPr="008C3A12">
        <w:rPr>
          <w:rFonts w:ascii="Times New Roman" w:hAnsi="Times New Roman" w:cs="Times New Roman"/>
          <w:sz w:val="28"/>
          <w:szCs w:val="28"/>
          <w:lang w:val="en-US"/>
        </w:rPr>
        <w:t xml:space="preserve"> a fi </w:t>
      </w:r>
      <w:proofErr w:type="spellStart"/>
      <w:r w:rsidR="00F25783" w:rsidRPr="008C3A12">
        <w:rPr>
          <w:rFonts w:ascii="Times New Roman" w:hAnsi="Times New Roman" w:cs="Times New Roman"/>
          <w:sz w:val="28"/>
          <w:szCs w:val="28"/>
          <w:lang w:val="en-US"/>
        </w:rPr>
        <w:t>luată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ar</w:t>
      </w:r>
      <w:proofErr w:type="spellEnd"/>
      <w:r w:rsidR="00153C1B">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putea</w:t>
      </w:r>
      <w:proofErr w:type="spellEnd"/>
      <w:r w:rsidR="00F25783" w:rsidRPr="008C3A12">
        <w:rPr>
          <w:rFonts w:ascii="Times New Roman" w:hAnsi="Times New Roman" w:cs="Times New Roman"/>
          <w:sz w:val="28"/>
          <w:szCs w:val="28"/>
          <w:lang w:val="en-US"/>
        </w:rPr>
        <w:t xml:space="preserve"> fi </w:t>
      </w:r>
      <w:proofErr w:type="spellStart"/>
      <w:r w:rsidR="00F25783" w:rsidRPr="008C3A12">
        <w:rPr>
          <w:rFonts w:ascii="Times New Roman" w:hAnsi="Times New Roman" w:cs="Times New Roman"/>
          <w:sz w:val="28"/>
          <w:szCs w:val="28"/>
          <w:lang w:val="en-US"/>
        </w:rPr>
        <w:t>nefavorabilă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solicitantului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acordă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acestuia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posibilitatea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exercitării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dreptului</w:t>
      </w:r>
      <w:proofErr w:type="spellEnd"/>
      <w:r w:rsidR="00F25783" w:rsidRPr="008C3A12">
        <w:rPr>
          <w:rFonts w:ascii="Times New Roman" w:hAnsi="Times New Roman" w:cs="Times New Roman"/>
          <w:sz w:val="28"/>
          <w:szCs w:val="28"/>
          <w:lang w:val="en-US"/>
        </w:rPr>
        <w:t xml:space="preserve"> </w:t>
      </w:r>
      <w:r w:rsidR="00023CD3">
        <w:rPr>
          <w:rFonts w:ascii="Times New Roman" w:hAnsi="Times New Roman" w:cs="Times New Roman"/>
          <w:sz w:val="28"/>
          <w:szCs w:val="28"/>
          <w:lang w:val="en-US"/>
        </w:rPr>
        <w:t xml:space="preserve">la </w:t>
      </w:r>
      <w:proofErr w:type="spellStart"/>
      <w:r w:rsidR="00023CD3">
        <w:rPr>
          <w:rFonts w:ascii="Times New Roman" w:hAnsi="Times New Roman" w:cs="Times New Roman"/>
          <w:sz w:val="28"/>
          <w:szCs w:val="28"/>
          <w:lang w:val="en-US"/>
        </w:rPr>
        <w:t>replică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condiţiile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şi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termenele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prevăzute</w:t>
      </w:r>
      <w:proofErr w:type="spellEnd"/>
      <w:r w:rsidR="00F25783" w:rsidRPr="008C3A12">
        <w:rPr>
          <w:rFonts w:ascii="Times New Roman" w:hAnsi="Times New Roman" w:cs="Times New Roman"/>
          <w:sz w:val="28"/>
          <w:szCs w:val="28"/>
          <w:lang w:val="en-US"/>
        </w:rPr>
        <w:t xml:space="preserve"> la art. </w:t>
      </w:r>
      <w:r w:rsidR="00EB02F8">
        <w:rPr>
          <w:rFonts w:ascii="Times New Roman" w:hAnsi="Times New Roman" w:cs="Times New Roman"/>
          <w:sz w:val="28"/>
          <w:szCs w:val="28"/>
          <w:lang w:val="en-US"/>
        </w:rPr>
        <w:t>15</w:t>
      </w:r>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alin</w:t>
      </w:r>
      <w:proofErr w:type="spellEnd"/>
      <w:r w:rsidR="00F25783" w:rsidRPr="008C3A12">
        <w:rPr>
          <w:rFonts w:ascii="Times New Roman" w:hAnsi="Times New Roman" w:cs="Times New Roman"/>
          <w:sz w:val="28"/>
          <w:szCs w:val="28"/>
          <w:lang w:val="en-US"/>
        </w:rPr>
        <w:t>. (</w:t>
      </w:r>
      <w:r w:rsidR="00EB02F8">
        <w:rPr>
          <w:rFonts w:ascii="Times New Roman" w:hAnsi="Times New Roman" w:cs="Times New Roman"/>
          <w:sz w:val="28"/>
          <w:szCs w:val="28"/>
          <w:lang w:val="en-US"/>
        </w:rPr>
        <w:t>8</w:t>
      </w:r>
      <w:r w:rsidR="00117DBA">
        <w:rPr>
          <w:rFonts w:ascii="Times New Roman" w:hAnsi="Times New Roman" w:cs="Times New Roman"/>
          <w:sz w:val="28"/>
          <w:szCs w:val="28"/>
          <w:lang w:val="en-US"/>
        </w:rPr>
        <w:t>)</w:t>
      </w:r>
      <w:r w:rsidR="00F25783" w:rsidRPr="008C3A12">
        <w:rPr>
          <w:rFonts w:ascii="Times New Roman" w:hAnsi="Times New Roman" w:cs="Times New Roman"/>
          <w:sz w:val="28"/>
          <w:szCs w:val="28"/>
          <w:lang w:val="en-US"/>
        </w:rPr>
        <w:t xml:space="preserve"> </w:t>
      </w:r>
      <w:r w:rsidR="00EB02F8" w:rsidRPr="008C3A12">
        <w:rPr>
          <w:rFonts w:ascii="Times New Roman" w:hAnsi="Times New Roman" w:cs="Times New Roman"/>
          <w:sz w:val="28"/>
          <w:szCs w:val="28"/>
          <w:lang w:val="en-US"/>
        </w:rPr>
        <w:t xml:space="preserve">din </w:t>
      </w:r>
      <w:r w:rsidR="00593BA7">
        <w:rPr>
          <w:rFonts w:ascii="Times New Roman" w:hAnsi="Times New Roman" w:cs="Times New Roman"/>
          <w:sz w:val="28"/>
          <w:szCs w:val="28"/>
          <w:lang w:val="en-US"/>
        </w:rPr>
        <w:t>Cod</w:t>
      </w:r>
      <w:r w:rsidR="00EB02F8">
        <w:rPr>
          <w:rFonts w:ascii="Times New Roman" w:hAnsi="Times New Roman" w:cs="Times New Roman"/>
          <w:sz w:val="28"/>
          <w:szCs w:val="28"/>
          <w:lang w:val="en-US"/>
        </w:rPr>
        <w:t>.</w:t>
      </w:r>
    </w:p>
    <w:p w14:paraId="2963A302" w14:textId="5DD9C721" w:rsidR="0033456E" w:rsidRPr="008C3A12" w:rsidRDefault="000F6304" w:rsidP="002E4D04">
      <w:pPr>
        <w:autoSpaceDE w:val="0"/>
        <w:autoSpaceDN w:val="0"/>
        <w:adjustRightInd w:val="0"/>
        <w:spacing w:after="0" w:line="240" w:lineRule="auto"/>
        <w:ind w:firstLine="567"/>
        <w:jc w:val="both"/>
        <w:rPr>
          <w:rFonts w:ascii="Times New Roman" w:hAnsi="Times New Roman" w:cs="Times New Roman"/>
          <w:sz w:val="28"/>
          <w:szCs w:val="28"/>
          <w:lang w:val="en-US"/>
        </w:rPr>
      </w:pPr>
      <w:r w:rsidRPr="000F6304">
        <w:rPr>
          <w:rFonts w:ascii="Times New Roman" w:hAnsi="Times New Roman" w:cs="Times New Roman"/>
          <w:b/>
          <w:bCs/>
          <w:sz w:val="28"/>
          <w:szCs w:val="28"/>
          <w:lang w:val="en-US"/>
        </w:rPr>
        <w:t>8</w:t>
      </w:r>
      <w:r w:rsidR="00113929">
        <w:rPr>
          <w:rFonts w:ascii="Times New Roman" w:hAnsi="Times New Roman" w:cs="Times New Roman"/>
          <w:b/>
          <w:bCs/>
          <w:sz w:val="28"/>
          <w:szCs w:val="28"/>
          <w:lang w:val="en-US"/>
        </w:rPr>
        <w:t>0</w:t>
      </w:r>
      <w:r w:rsidRPr="000F6304">
        <w:rPr>
          <w:rFonts w:ascii="Times New Roman" w:hAnsi="Times New Roman" w:cs="Times New Roman"/>
          <w:b/>
          <w:bCs/>
          <w:sz w:val="28"/>
          <w:szCs w:val="28"/>
          <w:lang w:val="en-US"/>
        </w:rPr>
        <w:t>.</w:t>
      </w:r>
      <w:r w:rsidR="00EB02F8">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Decizia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este</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luată</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biroul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vamal</w:t>
      </w:r>
      <w:proofErr w:type="spellEnd"/>
      <w:r w:rsidR="00F25783" w:rsidRPr="008C3A12">
        <w:rPr>
          <w:rFonts w:ascii="Times New Roman" w:hAnsi="Times New Roman" w:cs="Times New Roman"/>
          <w:sz w:val="28"/>
          <w:szCs w:val="28"/>
          <w:lang w:val="en-US"/>
        </w:rPr>
        <w:t xml:space="preserve"> </w:t>
      </w:r>
      <w:r w:rsidR="00117DBA">
        <w:rPr>
          <w:rFonts w:ascii="Times New Roman" w:hAnsi="Times New Roman" w:cs="Times New Roman"/>
          <w:sz w:val="28"/>
          <w:szCs w:val="28"/>
          <w:lang w:val="en-US"/>
        </w:rPr>
        <w:t>competent</w:t>
      </w:r>
      <w:r w:rsidR="00EB02F8"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după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analiza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punctului</w:t>
      </w:r>
      <w:proofErr w:type="spellEnd"/>
      <w:r w:rsidR="00F25783" w:rsidRPr="008C3A12">
        <w:rPr>
          <w:rFonts w:ascii="Times New Roman" w:hAnsi="Times New Roman" w:cs="Times New Roman"/>
          <w:sz w:val="28"/>
          <w:szCs w:val="28"/>
          <w:lang w:val="en-US"/>
        </w:rPr>
        <w:t xml:space="preserve"> de </w:t>
      </w:r>
      <w:proofErr w:type="spellStart"/>
      <w:r w:rsidR="00F25783" w:rsidRPr="008C3A12">
        <w:rPr>
          <w:rFonts w:ascii="Times New Roman" w:hAnsi="Times New Roman" w:cs="Times New Roman"/>
          <w:sz w:val="28"/>
          <w:szCs w:val="28"/>
          <w:lang w:val="en-US"/>
        </w:rPr>
        <w:t>vedere</w:t>
      </w:r>
      <w:proofErr w:type="spellEnd"/>
      <w:r w:rsidR="00EB02F8">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exprimat</w:t>
      </w:r>
      <w:proofErr w:type="spellEnd"/>
      <w:r w:rsidR="00F25783" w:rsidRPr="008C3A12">
        <w:rPr>
          <w:rFonts w:ascii="Times New Roman" w:hAnsi="Times New Roman" w:cs="Times New Roman"/>
          <w:sz w:val="28"/>
          <w:szCs w:val="28"/>
          <w:lang w:val="en-US"/>
        </w:rPr>
        <w:t xml:space="preserve"> de solicitant </w:t>
      </w:r>
      <w:proofErr w:type="spellStart"/>
      <w:r w:rsidR="00F25783" w:rsidRPr="008C3A12">
        <w:rPr>
          <w:rFonts w:ascii="Times New Roman" w:hAnsi="Times New Roman" w:cs="Times New Roman"/>
          <w:sz w:val="28"/>
          <w:szCs w:val="28"/>
          <w:lang w:val="en-US"/>
        </w:rPr>
        <w:t>sau</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după</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expirarea</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termenului</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stabilit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cazul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în</w:t>
      </w:r>
      <w:proofErr w:type="spellEnd"/>
      <w:r w:rsidR="00F25783" w:rsidRPr="008C3A12">
        <w:rPr>
          <w:rFonts w:ascii="Times New Roman" w:hAnsi="Times New Roman" w:cs="Times New Roman"/>
          <w:sz w:val="28"/>
          <w:szCs w:val="28"/>
          <w:lang w:val="en-US"/>
        </w:rPr>
        <w:t xml:space="preserve"> care </w:t>
      </w:r>
      <w:proofErr w:type="spellStart"/>
      <w:r w:rsidR="00F25783" w:rsidRPr="008C3A12">
        <w:rPr>
          <w:rFonts w:ascii="Times New Roman" w:hAnsi="Times New Roman" w:cs="Times New Roman"/>
          <w:sz w:val="28"/>
          <w:szCs w:val="28"/>
          <w:lang w:val="en-US"/>
        </w:rPr>
        <w:t>solicitantul</w:t>
      </w:r>
      <w:proofErr w:type="spellEnd"/>
      <w:r w:rsidR="00F25783" w:rsidRPr="008C3A12">
        <w:rPr>
          <w:rFonts w:ascii="Times New Roman" w:hAnsi="Times New Roman" w:cs="Times New Roman"/>
          <w:sz w:val="28"/>
          <w:szCs w:val="28"/>
          <w:lang w:val="en-US"/>
        </w:rPr>
        <w:t xml:space="preserve"> nu</w:t>
      </w:r>
      <w:r w:rsidR="00EB02F8">
        <w:rPr>
          <w:rFonts w:ascii="Times New Roman" w:hAnsi="Times New Roman" w:cs="Times New Roman"/>
          <w:sz w:val="28"/>
          <w:szCs w:val="28"/>
          <w:lang w:val="en-US"/>
        </w:rPr>
        <w:t xml:space="preserve"> </w:t>
      </w:r>
      <w:r w:rsidR="00F25783" w:rsidRPr="008C3A12">
        <w:rPr>
          <w:rFonts w:ascii="Times New Roman" w:hAnsi="Times New Roman" w:cs="Times New Roman"/>
          <w:sz w:val="28"/>
          <w:szCs w:val="28"/>
          <w:lang w:val="en-US"/>
        </w:rPr>
        <w:t xml:space="preserve">a </w:t>
      </w:r>
      <w:proofErr w:type="spellStart"/>
      <w:r w:rsidR="00F25783" w:rsidRPr="008C3A12">
        <w:rPr>
          <w:rFonts w:ascii="Times New Roman" w:hAnsi="Times New Roman" w:cs="Times New Roman"/>
          <w:sz w:val="28"/>
          <w:szCs w:val="28"/>
          <w:lang w:val="en-US"/>
        </w:rPr>
        <w:t>furnizat</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punctul</w:t>
      </w:r>
      <w:proofErr w:type="spellEnd"/>
      <w:r w:rsidR="00F25783" w:rsidRPr="008C3A12">
        <w:rPr>
          <w:rFonts w:ascii="Times New Roman" w:hAnsi="Times New Roman" w:cs="Times New Roman"/>
          <w:sz w:val="28"/>
          <w:szCs w:val="28"/>
          <w:lang w:val="en-US"/>
        </w:rPr>
        <w:t xml:space="preserve"> </w:t>
      </w:r>
      <w:proofErr w:type="spellStart"/>
      <w:r w:rsidR="00F25783" w:rsidRPr="008C3A12">
        <w:rPr>
          <w:rFonts w:ascii="Times New Roman" w:hAnsi="Times New Roman" w:cs="Times New Roman"/>
          <w:sz w:val="28"/>
          <w:szCs w:val="28"/>
          <w:lang w:val="en-US"/>
        </w:rPr>
        <w:t>său</w:t>
      </w:r>
      <w:proofErr w:type="spellEnd"/>
      <w:r w:rsidR="00F25783" w:rsidRPr="008C3A12">
        <w:rPr>
          <w:rFonts w:ascii="Times New Roman" w:hAnsi="Times New Roman" w:cs="Times New Roman"/>
          <w:sz w:val="28"/>
          <w:szCs w:val="28"/>
          <w:lang w:val="en-US"/>
        </w:rPr>
        <w:t xml:space="preserve"> de </w:t>
      </w:r>
      <w:proofErr w:type="spellStart"/>
      <w:r w:rsidR="002E4D04">
        <w:rPr>
          <w:rFonts w:ascii="Times New Roman" w:hAnsi="Times New Roman" w:cs="Times New Roman"/>
          <w:sz w:val="28"/>
          <w:szCs w:val="28"/>
          <w:lang w:val="en-US"/>
        </w:rPr>
        <w:t>vedere</w:t>
      </w:r>
      <w:proofErr w:type="spellEnd"/>
      <w:r w:rsidR="002E4D04">
        <w:rPr>
          <w:rFonts w:ascii="Times New Roman" w:hAnsi="Times New Roman" w:cs="Times New Roman"/>
          <w:sz w:val="28"/>
          <w:szCs w:val="28"/>
          <w:lang w:val="en-US"/>
        </w:rPr>
        <w:t xml:space="preserve"> </w:t>
      </w:r>
      <w:proofErr w:type="spellStart"/>
      <w:r w:rsidR="002E4D04">
        <w:rPr>
          <w:rFonts w:ascii="Times New Roman" w:hAnsi="Times New Roman" w:cs="Times New Roman"/>
          <w:sz w:val="28"/>
          <w:szCs w:val="28"/>
          <w:lang w:val="en-US"/>
        </w:rPr>
        <w:t>în</w:t>
      </w:r>
      <w:proofErr w:type="spellEnd"/>
      <w:r w:rsidR="002E4D04">
        <w:rPr>
          <w:rFonts w:ascii="Times New Roman" w:hAnsi="Times New Roman" w:cs="Times New Roman"/>
          <w:sz w:val="28"/>
          <w:szCs w:val="28"/>
          <w:lang w:val="en-US"/>
        </w:rPr>
        <w:t xml:space="preserve"> </w:t>
      </w:r>
      <w:proofErr w:type="spellStart"/>
      <w:r w:rsidR="002E4D04">
        <w:rPr>
          <w:rFonts w:ascii="Times New Roman" w:hAnsi="Times New Roman" w:cs="Times New Roman"/>
          <w:sz w:val="28"/>
          <w:szCs w:val="28"/>
          <w:lang w:val="en-US"/>
        </w:rPr>
        <w:t>cadrul</w:t>
      </w:r>
      <w:proofErr w:type="spellEnd"/>
      <w:r w:rsidR="002E4D04">
        <w:rPr>
          <w:rFonts w:ascii="Times New Roman" w:hAnsi="Times New Roman" w:cs="Times New Roman"/>
          <w:sz w:val="28"/>
          <w:szCs w:val="28"/>
          <w:lang w:val="en-US"/>
        </w:rPr>
        <w:t xml:space="preserve"> </w:t>
      </w:r>
      <w:proofErr w:type="spellStart"/>
      <w:r w:rsidR="002E4D04">
        <w:rPr>
          <w:rFonts w:ascii="Times New Roman" w:hAnsi="Times New Roman" w:cs="Times New Roman"/>
          <w:sz w:val="28"/>
          <w:szCs w:val="28"/>
          <w:lang w:val="en-US"/>
        </w:rPr>
        <w:t>acestui</w:t>
      </w:r>
      <w:proofErr w:type="spellEnd"/>
      <w:r w:rsidR="002E4D04">
        <w:rPr>
          <w:rFonts w:ascii="Times New Roman" w:hAnsi="Times New Roman" w:cs="Times New Roman"/>
          <w:sz w:val="28"/>
          <w:szCs w:val="28"/>
          <w:lang w:val="en-US"/>
        </w:rPr>
        <w:t xml:space="preserve"> termen</w:t>
      </w:r>
    </w:p>
    <w:p w14:paraId="31F2B24D" w14:textId="77777777" w:rsidR="007B6DB6" w:rsidRDefault="005200D7" w:rsidP="00645914">
      <w:pPr>
        <w:spacing w:after="0"/>
        <w:jc w:val="center"/>
        <w:rPr>
          <w:rFonts w:ascii="Times New Roman" w:hAnsi="Times New Roman" w:cs="Times New Roman"/>
          <w:b/>
          <w:sz w:val="28"/>
          <w:szCs w:val="28"/>
        </w:rPr>
      </w:pPr>
      <w:bookmarkStart w:id="22" w:name="_Hlk148370315"/>
      <w:r w:rsidRPr="005D3B63">
        <w:rPr>
          <w:rFonts w:ascii="Times New Roman" w:hAnsi="Times New Roman" w:cs="Times New Roman"/>
          <w:b/>
          <w:sz w:val="28"/>
          <w:szCs w:val="28"/>
        </w:rPr>
        <w:lastRenderedPageBreak/>
        <w:t xml:space="preserve">Secțiunea </w:t>
      </w:r>
      <w:r w:rsidR="0050072A">
        <w:rPr>
          <w:rFonts w:ascii="Times New Roman" w:hAnsi="Times New Roman" w:cs="Times New Roman"/>
          <w:b/>
          <w:sz w:val="28"/>
          <w:szCs w:val="28"/>
        </w:rPr>
        <w:t xml:space="preserve">a </w:t>
      </w:r>
      <w:r w:rsidR="009166AB">
        <w:rPr>
          <w:rFonts w:ascii="Times New Roman" w:hAnsi="Times New Roman" w:cs="Times New Roman"/>
          <w:b/>
          <w:sz w:val="28"/>
          <w:szCs w:val="28"/>
        </w:rPr>
        <w:t>4</w:t>
      </w:r>
      <w:r w:rsidR="0050072A">
        <w:rPr>
          <w:rFonts w:ascii="Times New Roman" w:hAnsi="Times New Roman" w:cs="Times New Roman"/>
          <w:b/>
          <w:sz w:val="28"/>
          <w:szCs w:val="28"/>
        </w:rPr>
        <w:t>-a</w:t>
      </w:r>
      <w:r w:rsidRPr="005D3B63">
        <w:rPr>
          <w:rFonts w:ascii="Times New Roman" w:hAnsi="Times New Roman" w:cs="Times New Roman"/>
          <w:b/>
          <w:sz w:val="28"/>
          <w:szCs w:val="28"/>
        </w:rPr>
        <w:t xml:space="preserve"> </w:t>
      </w:r>
    </w:p>
    <w:p w14:paraId="58F8BA73" w14:textId="0AA7A5B8" w:rsidR="005200D7" w:rsidRDefault="005200D7" w:rsidP="00645914">
      <w:pPr>
        <w:spacing w:after="0"/>
        <w:jc w:val="center"/>
        <w:rPr>
          <w:rFonts w:ascii="Times New Roman" w:hAnsi="Times New Roman" w:cs="Times New Roman"/>
          <w:b/>
          <w:sz w:val="28"/>
          <w:szCs w:val="28"/>
        </w:rPr>
      </w:pPr>
      <w:r w:rsidRPr="005D3B63">
        <w:rPr>
          <w:rFonts w:ascii="Times New Roman" w:hAnsi="Times New Roman" w:cs="Times New Roman"/>
          <w:b/>
          <w:sz w:val="28"/>
          <w:szCs w:val="28"/>
        </w:rPr>
        <w:t>Monitorizare și administrare</w:t>
      </w:r>
    </w:p>
    <w:p w14:paraId="5C8D3EE3" w14:textId="77777777" w:rsidR="00645914" w:rsidRPr="005D3B63" w:rsidRDefault="00645914" w:rsidP="00645914">
      <w:pPr>
        <w:spacing w:after="0"/>
        <w:jc w:val="center"/>
        <w:rPr>
          <w:rFonts w:ascii="Times New Roman" w:hAnsi="Times New Roman" w:cs="Times New Roman"/>
          <w:b/>
          <w:sz w:val="28"/>
          <w:szCs w:val="28"/>
        </w:rPr>
      </w:pPr>
    </w:p>
    <w:p w14:paraId="30E2D204" w14:textId="6B06813F" w:rsidR="005200D7" w:rsidRPr="00C04384" w:rsidRDefault="000F6304" w:rsidP="00C04384">
      <w:pPr>
        <w:spacing w:after="0"/>
        <w:ind w:firstLine="567"/>
        <w:jc w:val="both"/>
        <w:rPr>
          <w:rFonts w:ascii="Times New Roman" w:hAnsi="Times New Roman" w:cs="Times New Roman"/>
          <w:sz w:val="28"/>
          <w:szCs w:val="28"/>
        </w:rPr>
      </w:pPr>
      <w:r w:rsidRPr="000F6304">
        <w:rPr>
          <w:rFonts w:ascii="Times New Roman" w:hAnsi="Times New Roman" w:cs="Times New Roman"/>
          <w:b/>
          <w:bCs/>
          <w:sz w:val="28"/>
          <w:szCs w:val="28"/>
        </w:rPr>
        <w:t>8</w:t>
      </w:r>
      <w:r w:rsidR="0004553C">
        <w:rPr>
          <w:rFonts w:ascii="Times New Roman" w:hAnsi="Times New Roman" w:cs="Times New Roman"/>
          <w:b/>
          <w:bCs/>
          <w:sz w:val="28"/>
          <w:szCs w:val="28"/>
        </w:rPr>
        <w:t>1</w:t>
      </w:r>
      <w:r w:rsidR="005200D7" w:rsidRPr="000F6304">
        <w:rPr>
          <w:rFonts w:ascii="Times New Roman" w:hAnsi="Times New Roman" w:cs="Times New Roman"/>
          <w:b/>
          <w:bCs/>
          <w:sz w:val="28"/>
          <w:szCs w:val="28"/>
        </w:rPr>
        <w:t>.</w:t>
      </w:r>
      <w:r w:rsidR="005200D7" w:rsidRPr="00C04384">
        <w:rPr>
          <w:rFonts w:ascii="Times New Roman" w:hAnsi="Times New Roman" w:cs="Times New Roman"/>
          <w:sz w:val="28"/>
          <w:szCs w:val="28"/>
        </w:rPr>
        <w:t xml:space="preserve"> În vederea punerii în aplicare a dispozițiilor articolului 98 alineatul (6) din Cod</w:t>
      </w:r>
      <w:r w:rsidR="00D370F9" w:rsidRPr="00C04384">
        <w:rPr>
          <w:rFonts w:ascii="Times New Roman" w:hAnsi="Times New Roman" w:cs="Times New Roman"/>
          <w:sz w:val="28"/>
          <w:szCs w:val="28"/>
        </w:rPr>
        <w:t xml:space="preserve"> </w:t>
      </w:r>
      <w:r w:rsidR="005200D7" w:rsidRPr="00C04384">
        <w:rPr>
          <w:rFonts w:ascii="Times New Roman" w:hAnsi="Times New Roman" w:cs="Times New Roman"/>
          <w:sz w:val="28"/>
          <w:szCs w:val="28"/>
        </w:rPr>
        <w:t xml:space="preserve">și a </w:t>
      </w:r>
      <w:r w:rsidR="00987B77" w:rsidRPr="00C04384">
        <w:rPr>
          <w:rFonts w:ascii="Times New Roman" w:hAnsi="Times New Roman" w:cs="Times New Roman"/>
          <w:sz w:val="28"/>
          <w:szCs w:val="28"/>
        </w:rPr>
        <w:t>prevederilor din Subsecțiunea a 3-a, Secținea 3-a din Capitolul III</w:t>
      </w:r>
      <w:r w:rsidR="00924601">
        <w:rPr>
          <w:rFonts w:ascii="Times New Roman" w:hAnsi="Times New Roman" w:cs="Times New Roman"/>
          <w:sz w:val="28"/>
          <w:szCs w:val="28"/>
        </w:rPr>
        <w:t xml:space="preserve"> din </w:t>
      </w:r>
      <w:r w:rsidR="0033456E">
        <w:rPr>
          <w:rFonts w:ascii="Times New Roman" w:hAnsi="Times New Roman" w:cs="Times New Roman"/>
          <w:sz w:val="28"/>
          <w:szCs w:val="28"/>
        </w:rPr>
        <w:t>Regulament</w:t>
      </w:r>
      <w:r w:rsidR="00987B77" w:rsidRPr="00C04384">
        <w:rPr>
          <w:rFonts w:ascii="Times New Roman" w:hAnsi="Times New Roman" w:cs="Times New Roman"/>
          <w:sz w:val="28"/>
          <w:szCs w:val="28"/>
        </w:rPr>
        <w:t xml:space="preserve">, </w:t>
      </w:r>
      <w:proofErr w:type="spellStart"/>
      <w:r w:rsidR="006835BE" w:rsidRPr="00C04384">
        <w:rPr>
          <w:rFonts w:ascii="Times New Roman" w:hAnsi="Times New Roman" w:cs="Times New Roman"/>
          <w:sz w:val="28"/>
          <w:szCs w:val="28"/>
          <w:lang w:val="en-US"/>
        </w:rPr>
        <w:t>biroul</w:t>
      </w:r>
      <w:proofErr w:type="spellEnd"/>
      <w:r w:rsidR="006835BE" w:rsidRPr="00C04384">
        <w:rPr>
          <w:rFonts w:ascii="Times New Roman" w:hAnsi="Times New Roman" w:cs="Times New Roman"/>
          <w:sz w:val="28"/>
          <w:szCs w:val="28"/>
          <w:lang w:val="en-US"/>
        </w:rPr>
        <w:t xml:space="preserve"> </w:t>
      </w:r>
      <w:proofErr w:type="spellStart"/>
      <w:r w:rsidR="00117DBA">
        <w:rPr>
          <w:rFonts w:ascii="Times New Roman" w:hAnsi="Times New Roman" w:cs="Times New Roman"/>
          <w:sz w:val="28"/>
          <w:szCs w:val="28"/>
          <w:lang w:val="en-US"/>
        </w:rPr>
        <w:t>vamal</w:t>
      </w:r>
      <w:proofErr w:type="spellEnd"/>
      <w:r w:rsidR="00117DBA">
        <w:rPr>
          <w:rFonts w:ascii="Times New Roman" w:hAnsi="Times New Roman" w:cs="Times New Roman"/>
          <w:sz w:val="28"/>
          <w:szCs w:val="28"/>
          <w:lang w:val="en-US"/>
        </w:rPr>
        <w:t xml:space="preserve"> competent </w:t>
      </w:r>
      <w:r w:rsidR="00987B77" w:rsidRPr="00C04384">
        <w:rPr>
          <w:rFonts w:ascii="Times New Roman" w:hAnsi="Times New Roman" w:cs="Times New Roman"/>
          <w:sz w:val="28"/>
          <w:szCs w:val="28"/>
        </w:rPr>
        <w:t>asigură</w:t>
      </w:r>
      <w:r w:rsidR="005200D7" w:rsidRPr="00C04384">
        <w:rPr>
          <w:rFonts w:ascii="Times New Roman" w:hAnsi="Times New Roman" w:cs="Times New Roman"/>
          <w:sz w:val="28"/>
          <w:szCs w:val="28"/>
        </w:rPr>
        <w:t>:</w:t>
      </w:r>
    </w:p>
    <w:p w14:paraId="089FBD98" w14:textId="13ABEE01" w:rsidR="005200D7" w:rsidRPr="00C04384" w:rsidRDefault="006835BE" w:rsidP="00C04384">
      <w:pPr>
        <w:spacing w:after="0"/>
        <w:ind w:firstLine="567"/>
        <w:jc w:val="both"/>
        <w:rPr>
          <w:rFonts w:ascii="Times New Roman" w:hAnsi="Times New Roman" w:cs="Times New Roman"/>
          <w:sz w:val="28"/>
          <w:szCs w:val="28"/>
        </w:rPr>
      </w:pPr>
      <w:r w:rsidRPr="00C04384">
        <w:rPr>
          <w:rFonts w:ascii="Times New Roman" w:hAnsi="Times New Roman" w:cs="Times New Roman"/>
          <w:sz w:val="28"/>
          <w:szCs w:val="28"/>
        </w:rPr>
        <w:t>1</w:t>
      </w:r>
      <w:r w:rsidR="005200D7" w:rsidRPr="00C04384">
        <w:rPr>
          <w:rFonts w:ascii="Times New Roman" w:hAnsi="Times New Roman" w:cs="Times New Roman"/>
          <w:sz w:val="28"/>
          <w:szCs w:val="28"/>
        </w:rPr>
        <w:t xml:space="preserve">) monitorizarea respectării </w:t>
      </w:r>
      <w:r w:rsidR="00712F8E">
        <w:rPr>
          <w:rFonts w:ascii="Times New Roman" w:hAnsi="Times New Roman" w:cs="Times New Roman"/>
          <w:sz w:val="28"/>
          <w:szCs w:val="28"/>
        </w:rPr>
        <w:t xml:space="preserve">condițiilor și </w:t>
      </w:r>
      <w:r w:rsidR="005200D7" w:rsidRPr="00C04384">
        <w:rPr>
          <w:rFonts w:ascii="Times New Roman" w:hAnsi="Times New Roman" w:cs="Times New Roman"/>
          <w:sz w:val="28"/>
          <w:szCs w:val="28"/>
        </w:rPr>
        <w:t xml:space="preserve">criteriilor </w:t>
      </w:r>
      <w:r w:rsidR="00AB5AE7">
        <w:rPr>
          <w:rFonts w:ascii="Times New Roman" w:hAnsi="Times New Roman" w:cs="Times New Roman"/>
          <w:sz w:val="28"/>
          <w:szCs w:val="28"/>
        </w:rPr>
        <w:t xml:space="preserve">care trebuie îndeplinite de titularul autorizației </w:t>
      </w:r>
      <w:r w:rsidR="005200D7" w:rsidRPr="00C04384">
        <w:rPr>
          <w:rFonts w:ascii="Times New Roman" w:hAnsi="Times New Roman" w:cs="Times New Roman"/>
          <w:sz w:val="28"/>
          <w:szCs w:val="28"/>
        </w:rPr>
        <w:t>pentru fiecare autorizație</w:t>
      </w:r>
      <w:r w:rsidR="00AB5AE7">
        <w:rPr>
          <w:rFonts w:ascii="Times New Roman" w:hAnsi="Times New Roman" w:cs="Times New Roman"/>
          <w:sz w:val="28"/>
          <w:szCs w:val="28"/>
        </w:rPr>
        <w:t xml:space="preserve"> (denumită în continuare monitorizarea respectării condițiilor)</w:t>
      </w:r>
      <w:r w:rsidR="005200D7" w:rsidRPr="00C04384">
        <w:rPr>
          <w:rFonts w:ascii="Times New Roman" w:hAnsi="Times New Roman" w:cs="Times New Roman"/>
          <w:sz w:val="28"/>
          <w:szCs w:val="28"/>
        </w:rPr>
        <w:t>;</w:t>
      </w:r>
    </w:p>
    <w:p w14:paraId="73393766" w14:textId="677E0148" w:rsidR="005200D7" w:rsidRPr="00C04384" w:rsidRDefault="006835BE" w:rsidP="00C04384">
      <w:pPr>
        <w:spacing w:after="0"/>
        <w:ind w:firstLine="567"/>
        <w:jc w:val="both"/>
        <w:rPr>
          <w:rFonts w:ascii="Times New Roman" w:hAnsi="Times New Roman" w:cs="Times New Roman"/>
          <w:sz w:val="28"/>
          <w:szCs w:val="28"/>
        </w:rPr>
      </w:pPr>
      <w:r w:rsidRPr="00C04384">
        <w:rPr>
          <w:rFonts w:ascii="Times New Roman" w:hAnsi="Times New Roman" w:cs="Times New Roman"/>
          <w:sz w:val="28"/>
          <w:szCs w:val="28"/>
        </w:rPr>
        <w:t>2</w:t>
      </w:r>
      <w:r w:rsidR="005200D7" w:rsidRPr="00C04384">
        <w:rPr>
          <w:rFonts w:ascii="Times New Roman" w:hAnsi="Times New Roman" w:cs="Times New Roman"/>
          <w:sz w:val="28"/>
          <w:szCs w:val="28"/>
        </w:rPr>
        <w:t>) monitorizarea</w:t>
      </w:r>
      <w:r w:rsidR="00987B77" w:rsidRPr="00C04384">
        <w:rPr>
          <w:rFonts w:ascii="Times New Roman" w:hAnsi="Times New Roman" w:cs="Times New Roman"/>
          <w:sz w:val="28"/>
          <w:szCs w:val="28"/>
        </w:rPr>
        <w:t xml:space="preserve"> cuantumului de </w:t>
      </w:r>
      <w:r w:rsidR="005200D7" w:rsidRPr="00C04384">
        <w:rPr>
          <w:rFonts w:ascii="Times New Roman" w:hAnsi="Times New Roman" w:cs="Times New Roman"/>
          <w:sz w:val="28"/>
          <w:szCs w:val="28"/>
        </w:rPr>
        <w:t>referință;</w:t>
      </w:r>
    </w:p>
    <w:p w14:paraId="2A50537D" w14:textId="2C5961AA" w:rsidR="00924601" w:rsidRDefault="00C04384" w:rsidP="00924601">
      <w:pPr>
        <w:spacing w:after="0"/>
        <w:ind w:firstLine="567"/>
        <w:jc w:val="both"/>
        <w:rPr>
          <w:rFonts w:ascii="Times New Roman" w:hAnsi="Times New Roman" w:cs="Times New Roman"/>
          <w:sz w:val="28"/>
          <w:szCs w:val="28"/>
        </w:rPr>
      </w:pPr>
      <w:r w:rsidRPr="00C04384">
        <w:rPr>
          <w:rFonts w:ascii="Times New Roman" w:hAnsi="Times New Roman" w:cs="Times New Roman"/>
          <w:sz w:val="28"/>
          <w:szCs w:val="28"/>
        </w:rPr>
        <w:t>3</w:t>
      </w:r>
      <w:r w:rsidR="005200D7" w:rsidRPr="00C04384">
        <w:rPr>
          <w:rFonts w:ascii="Times New Roman" w:hAnsi="Times New Roman" w:cs="Times New Roman"/>
          <w:sz w:val="28"/>
          <w:szCs w:val="28"/>
        </w:rPr>
        <w:t xml:space="preserve">) gestionarea </w:t>
      </w:r>
      <w:r w:rsidR="003E20ED">
        <w:rPr>
          <w:rFonts w:ascii="Times New Roman" w:hAnsi="Times New Roman" w:cs="Times New Roman"/>
          <w:sz w:val="28"/>
          <w:szCs w:val="28"/>
        </w:rPr>
        <w:t xml:space="preserve">autorizațiilor de utilizarea a </w:t>
      </w:r>
      <w:r w:rsidR="005200D7" w:rsidRPr="00C04384">
        <w:rPr>
          <w:rFonts w:ascii="Times New Roman" w:hAnsi="Times New Roman" w:cs="Times New Roman"/>
          <w:sz w:val="28"/>
          <w:szCs w:val="28"/>
        </w:rPr>
        <w:t>garanției g</w:t>
      </w:r>
      <w:r w:rsidR="00987B77" w:rsidRPr="00C04384">
        <w:rPr>
          <w:rFonts w:ascii="Times New Roman" w:hAnsi="Times New Roman" w:cs="Times New Roman"/>
          <w:sz w:val="28"/>
          <w:szCs w:val="28"/>
        </w:rPr>
        <w:t xml:space="preserve">lobale </w:t>
      </w:r>
      <w:r w:rsidR="005200D7" w:rsidRPr="00C04384">
        <w:rPr>
          <w:rFonts w:ascii="Times New Roman" w:hAnsi="Times New Roman" w:cs="Times New Roman"/>
          <w:sz w:val="28"/>
          <w:szCs w:val="28"/>
        </w:rPr>
        <w:t>acceptate</w:t>
      </w:r>
      <w:r w:rsidR="00924601">
        <w:rPr>
          <w:rFonts w:ascii="Times New Roman" w:hAnsi="Times New Roman" w:cs="Times New Roman"/>
          <w:sz w:val="28"/>
          <w:szCs w:val="28"/>
        </w:rPr>
        <w:t>.</w:t>
      </w:r>
    </w:p>
    <w:p w14:paraId="614D4359" w14:textId="59673058" w:rsidR="005200D7" w:rsidRPr="005D3B63" w:rsidRDefault="000F6304" w:rsidP="00924601">
      <w:pPr>
        <w:spacing w:after="0"/>
        <w:ind w:firstLine="567"/>
        <w:jc w:val="both"/>
        <w:rPr>
          <w:rFonts w:ascii="Times New Roman" w:hAnsi="Times New Roman" w:cs="Times New Roman"/>
          <w:sz w:val="28"/>
          <w:szCs w:val="28"/>
        </w:rPr>
      </w:pPr>
      <w:r w:rsidRPr="000F6304">
        <w:rPr>
          <w:rFonts w:ascii="Times New Roman" w:hAnsi="Times New Roman" w:cs="Times New Roman"/>
          <w:b/>
          <w:bCs/>
          <w:sz w:val="28"/>
          <w:szCs w:val="28"/>
        </w:rPr>
        <w:t>8</w:t>
      </w:r>
      <w:r w:rsidR="0004553C">
        <w:rPr>
          <w:rFonts w:ascii="Times New Roman" w:hAnsi="Times New Roman" w:cs="Times New Roman"/>
          <w:b/>
          <w:bCs/>
          <w:sz w:val="28"/>
          <w:szCs w:val="28"/>
        </w:rPr>
        <w:t>2</w:t>
      </w:r>
      <w:r w:rsidRPr="000F6304">
        <w:rPr>
          <w:rFonts w:ascii="Times New Roman" w:hAnsi="Times New Roman" w:cs="Times New Roman"/>
          <w:b/>
          <w:bCs/>
          <w:sz w:val="28"/>
          <w:szCs w:val="28"/>
        </w:rPr>
        <w:t>.</w:t>
      </w:r>
      <w:r w:rsidR="005200D7" w:rsidRPr="00C04384">
        <w:rPr>
          <w:rFonts w:ascii="Times New Roman" w:hAnsi="Times New Roman" w:cs="Times New Roman"/>
          <w:sz w:val="28"/>
          <w:szCs w:val="28"/>
        </w:rPr>
        <w:t xml:space="preserve"> Activitățile de monitorizare planificate sunt incluse în planurile de control ale Serviciului Vamal</w:t>
      </w:r>
      <w:r w:rsidR="00712F8E">
        <w:rPr>
          <w:rFonts w:ascii="Times New Roman" w:hAnsi="Times New Roman" w:cs="Times New Roman"/>
          <w:sz w:val="28"/>
          <w:szCs w:val="28"/>
        </w:rPr>
        <w:t xml:space="preserve"> </w:t>
      </w:r>
      <w:r w:rsidR="005200D7" w:rsidRPr="00C04384">
        <w:rPr>
          <w:rFonts w:ascii="Times New Roman" w:hAnsi="Times New Roman" w:cs="Times New Roman"/>
          <w:sz w:val="28"/>
          <w:szCs w:val="28"/>
        </w:rPr>
        <w:t xml:space="preserve">asigurându-se, pe cât posibil, că activitățile de control de aceeași natură sau de natură similară </w:t>
      </w:r>
      <w:r w:rsidR="00C04384">
        <w:rPr>
          <w:rFonts w:ascii="Times New Roman" w:hAnsi="Times New Roman" w:cs="Times New Roman"/>
          <w:sz w:val="28"/>
          <w:szCs w:val="28"/>
        </w:rPr>
        <w:t xml:space="preserve">să fie </w:t>
      </w:r>
      <w:r w:rsidR="005200D7" w:rsidRPr="00C04384">
        <w:rPr>
          <w:rFonts w:ascii="Times New Roman" w:hAnsi="Times New Roman" w:cs="Times New Roman"/>
          <w:sz w:val="28"/>
          <w:szCs w:val="28"/>
        </w:rPr>
        <w:t>efectuate simultan.</w:t>
      </w:r>
    </w:p>
    <w:p w14:paraId="6C1D9CD3" w14:textId="77777777" w:rsidR="00DC2D75" w:rsidRPr="005D3B63" w:rsidRDefault="00DC2D75" w:rsidP="005D3B63">
      <w:pPr>
        <w:jc w:val="both"/>
        <w:rPr>
          <w:rFonts w:ascii="Times New Roman" w:hAnsi="Times New Roman" w:cs="Times New Roman"/>
          <w:sz w:val="28"/>
          <w:szCs w:val="28"/>
        </w:rPr>
      </w:pPr>
    </w:p>
    <w:p w14:paraId="658DDF0A" w14:textId="46AF05A5" w:rsidR="009166AB" w:rsidRDefault="00D370F9" w:rsidP="00645914">
      <w:pPr>
        <w:autoSpaceDE w:val="0"/>
        <w:autoSpaceDN w:val="0"/>
        <w:adjustRightInd w:val="0"/>
        <w:spacing w:after="0" w:line="240" w:lineRule="auto"/>
        <w:jc w:val="center"/>
        <w:rPr>
          <w:rFonts w:ascii="Times New Roman" w:hAnsi="Times New Roman" w:cs="Times New Roman"/>
          <w:b/>
          <w:sz w:val="28"/>
          <w:szCs w:val="28"/>
        </w:rPr>
      </w:pPr>
      <w:r w:rsidRPr="00D370F9">
        <w:rPr>
          <w:rFonts w:ascii="Times New Roman" w:hAnsi="Times New Roman" w:cs="Times New Roman"/>
          <w:b/>
          <w:iCs/>
          <w:sz w:val="28"/>
          <w:szCs w:val="28"/>
        </w:rPr>
        <w:t xml:space="preserve">Subsecțiunea </w:t>
      </w:r>
      <w:r w:rsidR="0050072A">
        <w:rPr>
          <w:rFonts w:ascii="Times New Roman" w:hAnsi="Times New Roman" w:cs="Times New Roman"/>
          <w:b/>
          <w:sz w:val="28"/>
          <w:szCs w:val="28"/>
        </w:rPr>
        <w:t>1</w:t>
      </w:r>
      <w:r w:rsidR="005200D7" w:rsidRPr="00D370F9">
        <w:rPr>
          <w:rFonts w:ascii="Times New Roman" w:hAnsi="Times New Roman" w:cs="Times New Roman"/>
          <w:b/>
          <w:sz w:val="28"/>
          <w:szCs w:val="28"/>
        </w:rPr>
        <w:t xml:space="preserve"> </w:t>
      </w:r>
    </w:p>
    <w:p w14:paraId="41B50C88" w14:textId="2C9EB3AA" w:rsidR="00AB5AE7" w:rsidRDefault="005200D7" w:rsidP="00645914">
      <w:pPr>
        <w:autoSpaceDE w:val="0"/>
        <w:autoSpaceDN w:val="0"/>
        <w:adjustRightInd w:val="0"/>
        <w:spacing w:after="0" w:line="240" w:lineRule="auto"/>
        <w:ind w:left="2160" w:firstLine="720"/>
        <w:rPr>
          <w:rFonts w:ascii="Times New Roman" w:hAnsi="Times New Roman" w:cs="Times New Roman"/>
          <w:b/>
          <w:sz w:val="28"/>
          <w:szCs w:val="28"/>
        </w:rPr>
      </w:pPr>
      <w:r w:rsidRPr="00D370F9">
        <w:rPr>
          <w:rFonts w:ascii="Times New Roman" w:hAnsi="Times New Roman" w:cs="Times New Roman"/>
          <w:b/>
          <w:sz w:val="28"/>
          <w:szCs w:val="28"/>
        </w:rPr>
        <w:t>Monitorizarea respectării condițiilor</w:t>
      </w:r>
      <w:r w:rsidR="00AB5AE7">
        <w:rPr>
          <w:rFonts w:ascii="Times New Roman" w:hAnsi="Times New Roman" w:cs="Times New Roman"/>
          <w:b/>
          <w:sz w:val="28"/>
          <w:szCs w:val="28"/>
        </w:rPr>
        <w:t xml:space="preserve"> </w:t>
      </w:r>
    </w:p>
    <w:p w14:paraId="65E6C832" w14:textId="77777777" w:rsidR="00AB5AE7" w:rsidRPr="0098612F" w:rsidRDefault="00AB5AE7" w:rsidP="00AB5AE7">
      <w:pPr>
        <w:autoSpaceDE w:val="0"/>
        <w:autoSpaceDN w:val="0"/>
        <w:adjustRightInd w:val="0"/>
        <w:spacing w:after="0" w:line="240" w:lineRule="auto"/>
        <w:rPr>
          <w:rFonts w:ascii="Times New Roman" w:hAnsi="Times New Roman" w:cs="Times New Roman"/>
          <w:b/>
          <w:sz w:val="16"/>
          <w:szCs w:val="16"/>
        </w:rPr>
      </w:pPr>
    </w:p>
    <w:p w14:paraId="47162F48" w14:textId="1351925E" w:rsidR="005200D7" w:rsidRPr="0098612F" w:rsidRDefault="000F6304" w:rsidP="008B589C">
      <w:pPr>
        <w:autoSpaceDE w:val="0"/>
        <w:autoSpaceDN w:val="0"/>
        <w:adjustRightInd w:val="0"/>
        <w:spacing w:after="0" w:line="240" w:lineRule="auto"/>
        <w:ind w:firstLine="567"/>
        <w:jc w:val="both"/>
        <w:rPr>
          <w:rFonts w:ascii="Times New Roman" w:hAnsi="Times New Roman" w:cs="Times New Roman"/>
          <w:b/>
          <w:sz w:val="28"/>
          <w:szCs w:val="28"/>
          <w:lang w:val="en-US"/>
        </w:rPr>
      </w:pPr>
      <w:r w:rsidRPr="000F6304">
        <w:rPr>
          <w:rFonts w:ascii="Times New Roman" w:hAnsi="Times New Roman" w:cs="Times New Roman"/>
          <w:b/>
          <w:bCs/>
          <w:sz w:val="28"/>
          <w:szCs w:val="28"/>
          <w:lang w:val="en-US"/>
        </w:rPr>
        <w:t>8</w:t>
      </w:r>
      <w:r w:rsidR="007B6DB6">
        <w:rPr>
          <w:rFonts w:ascii="Times New Roman" w:hAnsi="Times New Roman" w:cs="Times New Roman"/>
          <w:b/>
          <w:bCs/>
          <w:sz w:val="28"/>
          <w:szCs w:val="28"/>
          <w:lang w:val="en-US"/>
        </w:rPr>
        <w:t>3</w:t>
      </w:r>
      <w:r w:rsidRPr="000F6304">
        <w:rPr>
          <w:rFonts w:ascii="Times New Roman" w:hAnsi="Times New Roman" w:cs="Times New Roman"/>
          <w:b/>
          <w:bCs/>
          <w:sz w:val="28"/>
          <w:szCs w:val="28"/>
          <w:lang w:val="en-US"/>
        </w:rPr>
        <w:t>.</w:t>
      </w:r>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Biroul</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vamal</w:t>
      </w:r>
      <w:proofErr w:type="spellEnd"/>
      <w:r w:rsidR="00AB5AE7" w:rsidRPr="0098612F">
        <w:rPr>
          <w:rFonts w:ascii="Times New Roman" w:hAnsi="Times New Roman" w:cs="Times New Roman"/>
          <w:sz w:val="28"/>
          <w:szCs w:val="28"/>
          <w:lang w:val="en-US"/>
        </w:rPr>
        <w:t xml:space="preserve"> </w:t>
      </w:r>
      <w:r w:rsidR="00501909" w:rsidRPr="0098612F">
        <w:rPr>
          <w:rFonts w:ascii="Times New Roman" w:hAnsi="Times New Roman" w:cs="Times New Roman"/>
          <w:sz w:val="28"/>
          <w:szCs w:val="28"/>
          <w:lang w:val="en-US"/>
        </w:rPr>
        <w:t xml:space="preserve">competent </w:t>
      </w:r>
      <w:proofErr w:type="spellStart"/>
      <w:r w:rsidR="00AB5AE7" w:rsidRPr="0098612F">
        <w:rPr>
          <w:rFonts w:ascii="Times New Roman" w:hAnsi="Times New Roman" w:cs="Times New Roman"/>
          <w:sz w:val="28"/>
          <w:szCs w:val="28"/>
          <w:lang w:val="en-US"/>
        </w:rPr>
        <w:t>monitorizează</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condiţiile</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şi</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criteriile</w:t>
      </w:r>
      <w:proofErr w:type="spellEnd"/>
      <w:r w:rsidR="00AB5AE7" w:rsidRPr="0098612F">
        <w:rPr>
          <w:rFonts w:ascii="Times New Roman" w:hAnsi="Times New Roman" w:cs="Times New Roman"/>
          <w:sz w:val="28"/>
          <w:szCs w:val="28"/>
          <w:lang w:val="en-US"/>
        </w:rPr>
        <w:t xml:space="preserve"> care au stat la </w:t>
      </w:r>
      <w:proofErr w:type="spellStart"/>
      <w:r w:rsidR="00AB5AE7" w:rsidRPr="0098612F">
        <w:rPr>
          <w:rFonts w:ascii="Times New Roman" w:hAnsi="Times New Roman" w:cs="Times New Roman"/>
          <w:sz w:val="28"/>
          <w:szCs w:val="28"/>
          <w:lang w:val="en-US"/>
        </w:rPr>
        <w:t>baza</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emiterii</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autorizaţiilor</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pentru</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utilizarea</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garanţiei</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globale</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în</w:t>
      </w:r>
      <w:proofErr w:type="spellEnd"/>
      <w:r w:rsidR="00AB5AE7" w:rsidRPr="0098612F">
        <w:rPr>
          <w:rFonts w:ascii="Times New Roman" w:hAnsi="Times New Roman" w:cs="Times New Roman"/>
          <w:sz w:val="28"/>
          <w:szCs w:val="28"/>
          <w:lang w:val="en-US"/>
        </w:rPr>
        <w:t xml:space="preserve"> </w:t>
      </w:r>
      <w:proofErr w:type="spellStart"/>
      <w:r w:rsidR="00AB5AE7" w:rsidRPr="0098612F">
        <w:rPr>
          <w:rFonts w:ascii="Times New Roman" w:hAnsi="Times New Roman" w:cs="Times New Roman"/>
          <w:sz w:val="28"/>
          <w:szCs w:val="28"/>
          <w:lang w:val="en-US"/>
        </w:rPr>
        <w:t>conformitate</w:t>
      </w:r>
      <w:proofErr w:type="spellEnd"/>
      <w:r w:rsidR="00AB5AE7" w:rsidRPr="0098612F">
        <w:rPr>
          <w:rFonts w:ascii="Times New Roman" w:hAnsi="Times New Roman" w:cs="Times New Roman"/>
          <w:sz w:val="28"/>
          <w:szCs w:val="28"/>
          <w:lang w:val="en-US"/>
        </w:rPr>
        <w:t xml:space="preserve"> cu </w:t>
      </w:r>
      <w:proofErr w:type="spellStart"/>
      <w:r w:rsidR="00AB5AE7" w:rsidRPr="0098612F">
        <w:rPr>
          <w:rFonts w:ascii="Times New Roman" w:hAnsi="Times New Roman" w:cs="Times New Roman"/>
          <w:sz w:val="28"/>
          <w:szCs w:val="28"/>
          <w:lang w:val="en-US"/>
        </w:rPr>
        <w:t>prevederile</w:t>
      </w:r>
      <w:proofErr w:type="spellEnd"/>
      <w:r w:rsidR="00AB5AE7" w:rsidRPr="0098612F">
        <w:rPr>
          <w:rFonts w:ascii="Times New Roman" w:hAnsi="Times New Roman" w:cs="Times New Roman"/>
          <w:sz w:val="28"/>
          <w:szCs w:val="28"/>
          <w:lang w:val="en-US"/>
        </w:rPr>
        <w:t xml:space="preserve"> art. 23 </w:t>
      </w:r>
      <w:proofErr w:type="spellStart"/>
      <w:r w:rsidR="00AB5AE7" w:rsidRPr="0098612F">
        <w:rPr>
          <w:rFonts w:ascii="Times New Roman" w:hAnsi="Times New Roman" w:cs="Times New Roman"/>
          <w:sz w:val="28"/>
          <w:szCs w:val="28"/>
          <w:lang w:val="en-US"/>
        </w:rPr>
        <w:t>alin</w:t>
      </w:r>
      <w:proofErr w:type="spellEnd"/>
      <w:r w:rsidR="00AB5AE7" w:rsidRPr="0098612F">
        <w:rPr>
          <w:rFonts w:ascii="Times New Roman" w:hAnsi="Times New Roman" w:cs="Times New Roman"/>
          <w:sz w:val="28"/>
          <w:szCs w:val="28"/>
          <w:lang w:val="en-US"/>
        </w:rPr>
        <w:t xml:space="preserve">. (5) din </w:t>
      </w:r>
      <w:r w:rsidR="00593BA7">
        <w:rPr>
          <w:rFonts w:ascii="Times New Roman" w:hAnsi="Times New Roman" w:cs="Times New Roman"/>
          <w:sz w:val="28"/>
          <w:szCs w:val="28"/>
          <w:lang w:val="en-US"/>
        </w:rPr>
        <w:t>Cod</w:t>
      </w:r>
      <w:r w:rsidR="00AB5AE7" w:rsidRPr="0098612F">
        <w:rPr>
          <w:rFonts w:ascii="Times New Roman" w:hAnsi="Times New Roman" w:cs="Times New Roman"/>
          <w:sz w:val="28"/>
          <w:szCs w:val="28"/>
          <w:lang w:val="en-US"/>
        </w:rPr>
        <w:t>.</w:t>
      </w:r>
    </w:p>
    <w:p w14:paraId="3920B4E6" w14:textId="712F2F0D" w:rsidR="005200D7" w:rsidRPr="005D3B63" w:rsidRDefault="000F6304" w:rsidP="008B589C">
      <w:pPr>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val="en-US"/>
        </w:rPr>
        <w:t>8</w:t>
      </w:r>
      <w:r w:rsidR="007B6DB6">
        <w:rPr>
          <w:rFonts w:ascii="Times New Roman" w:hAnsi="Times New Roman" w:cs="Times New Roman"/>
          <w:b/>
          <w:bCs/>
          <w:sz w:val="28"/>
          <w:szCs w:val="28"/>
          <w:lang w:val="en-US"/>
        </w:rPr>
        <w:t>4</w:t>
      </w:r>
      <w:r>
        <w:rPr>
          <w:rFonts w:ascii="Times New Roman" w:hAnsi="Times New Roman" w:cs="Times New Roman"/>
          <w:b/>
          <w:bCs/>
          <w:sz w:val="28"/>
          <w:szCs w:val="28"/>
          <w:lang w:val="en-US"/>
        </w:rPr>
        <w:t>.</w:t>
      </w:r>
      <w:r w:rsidR="005200D7" w:rsidRPr="005D3B63">
        <w:rPr>
          <w:rFonts w:ascii="Times New Roman" w:hAnsi="Times New Roman" w:cs="Times New Roman"/>
          <w:sz w:val="28"/>
          <w:szCs w:val="28"/>
        </w:rPr>
        <w:t xml:space="preserve"> Scopul monitorizării respectării condițiilor este de a se asigura că titularul de autorizație îndeplinește condițiile de fiabilitate</w:t>
      </w:r>
      <w:r w:rsidR="00C039A0">
        <w:rPr>
          <w:rFonts w:ascii="Times New Roman" w:hAnsi="Times New Roman" w:cs="Times New Roman"/>
          <w:sz w:val="28"/>
          <w:szCs w:val="28"/>
        </w:rPr>
        <w:t xml:space="preserve"> </w:t>
      </w:r>
      <w:r w:rsidR="005200D7" w:rsidRPr="005D3B63">
        <w:rPr>
          <w:rFonts w:ascii="Times New Roman" w:hAnsi="Times New Roman" w:cs="Times New Roman"/>
          <w:sz w:val="28"/>
          <w:szCs w:val="28"/>
        </w:rPr>
        <w:t>stabilite pentru eliberarea autorizației pe durata acesteia.</w:t>
      </w:r>
    </w:p>
    <w:p w14:paraId="36C8A9EE" w14:textId="32471F82" w:rsidR="005200D7" w:rsidRPr="005D3B63" w:rsidRDefault="000F6304"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8</w:t>
      </w:r>
      <w:r w:rsidR="007B6DB6">
        <w:rPr>
          <w:rFonts w:ascii="Times New Roman" w:hAnsi="Times New Roman" w:cs="Times New Roman"/>
          <w:b/>
          <w:bCs/>
          <w:sz w:val="28"/>
          <w:szCs w:val="28"/>
        </w:rPr>
        <w:t>5</w:t>
      </w:r>
      <w:r>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Monitorizarea respectării condițiilor se realizează prin:</w:t>
      </w:r>
    </w:p>
    <w:p w14:paraId="4B2BE926" w14:textId="1256CE8D" w:rsidR="005200D7" w:rsidRPr="005D3B63" w:rsidRDefault="00AB5AE7"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200D7" w:rsidRPr="005D3B63">
        <w:rPr>
          <w:rFonts w:ascii="Times New Roman" w:hAnsi="Times New Roman" w:cs="Times New Roman"/>
          <w:sz w:val="28"/>
          <w:szCs w:val="28"/>
        </w:rPr>
        <w:t>) verificarea detaliată a respectării condițiilor;</w:t>
      </w:r>
    </w:p>
    <w:p w14:paraId="6E9C40E7" w14:textId="06F99C17" w:rsidR="005200D7" w:rsidRPr="005D3B63" w:rsidRDefault="00AB5AE7"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200D7" w:rsidRPr="005D3B63">
        <w:rPr>
          <w:rFonts w:ascii="Times New Roman" w:hAnsi="Times New Roman" w:cs="Times New Roman"/>
          <w:sz w:val="28"/>
          <w:szCs w:val="28"/>
        </w:rPr>
        <w:t>) aplicarea unor măsuri de monitorizare preventivă și operațională.</w:t>
      </w:r>
    </w:p>
    <w:p w14:paraId="7C2B51C5" w14:textId="02A38F9E" w:rsidR="005200D7" w:rsidRPr="008B589C" w:rsidRDefault="007B6DB6"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86</w:t>
      </w:r>
      <w:r w:rsidR="000F6304" w:rsidRPr="000F6304">
        <w:rPr>
          <w:rFonts w:ascii="Times New Roman" w:hAnsi="Times New Roman" w:cs="Times New Roman"/>
          <w:b/>
          <w:bCs/>
          <w:sz w:val="28"/>
          <w:szCs w:val="28"/>
        </w:rPr>
        <w:t>.</w:t>
      </w:r>
      <w:r w:rsidR="008B589C">
        <w:rPr>
          <w:rFonts w:ascii="Times New Roman" w:hAnsi="Times New Roman" w:cs="Times New Roman"/>
          <w:sz w:val="28"/>
          <w:szCs w:val="28"/>
        </w:rPr>
        <w:t xml:space="preserve"> </w:t>
      </w:r>
      <w:r w:rsidR="005200D7" w:rsidRPr="008B589C">
        <w:rPr>
          <w:rFonts w:ascii="Times New Roman" w:hAnsi="Times New Roman" w:cs="Times New Roman"/>
          <w:sz w:val="28"/>
          <w:szCs w:val="28"/>
        </w:rPr>
        <w:t>Verificarea detaliată a condițiilor se efectuează în conformitate cu următoarele dispoziții:</w:t>
      </w:r>
    </w:p>
    <w:p w14:paraId="24ECF2C5" w14:textId="5C437BF1" w:rsidR="005200D7" w:rsidRPr="005D3B63" w:rsidRDefault="004952AD"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 se</w:t>
      </w:r>
      <w:r w:rsidR="00ED3801">
        <w:rPr>
          <w:rFonts w:ascii="Times New Roman" w:hAnsi="Times New Roman" w:cs="Times New Roman"/>
          <w:sz w:val="28"/>
          <w:szCs w:val="28"/>
        </w:rPr>
        <w:t xml:space="preserve"> efectuează </w:t>
      </w:r>
      <w:r w:rsidR="005200D7" w:rsidRPr="005D3B63">
        <w:rPr>
          <w:rFonts w:ascii="Times New Roman" w:hAnsi="Times New Roman" w:cs="Times New Roman"/>
          <w:sz w:val="28"/>
          <w:szCs w:val="28"/>
        </w:rPr>
        <w:t>verificare</w:t>
      </w:r>
      <w:r w:rsidR="00501909">
        <w:rPr>
          <w:rFonts w:ascii="Times New Roman" w:hAnsi="Times New Roman" w:cs="Times New Roman"/>
          <w:sz w:val="28"/>
          <w:szCs w:val="28"/>
        </w:rPr>
        <w:t>a</w:t>
      </w:r>
      <w:r w:rsidR="005200D7" w:rsidRPr="005D3B63">
        <w:rPr>
          <w:rFonts w:ascii="Times New Roman" w:hAnsi="Times New Roman" w:cs="Times New Roman"/>
          <w:sz w:val="28"/>
          <w:szCs w:val="28"/>
        </w:rPr>
        <w:t xml:space="preserve"> detaliată a tuturor autorizațiilor valabile eliberate de </w:t>
      </w:r>
      <w:r w:rsidR="00DF461F">
        <w:rPr>
          <w:rFonts w:ascii="Times New Roman" w:hAnsi="Times New Roman" w:cs="Times New Roman"/>
          <w:sz w:val="28"/>
          <w:szCs w:val="28"/>
        </w:rPr>
        <w:t xml:space="preserve">către </w:t>
      </w:r>
      <w:r w:rsidR="005200D7" w:rsidRPr="005D3B63">
        <w:rPr>
          <w:rFonts w:ascii="Times New Roman" w:hAnsi="Times New Roman" w:cs="Times New Roman"/>
          <w:sz w:val="28"/>
          <w:szCs w:val="28"/>
        </w:rPr>
        <w:t>Serviciul Vamal pentru utilizarea garanției g</w:t>
      </w:r>
      <w:r w:rsidR="00C039A0">
        <w:rPr>
          <w:rFonts w:ascii="Times New Roman" w:hAnsi="Times New Roman" w:cs="Times New Roman"/>
          <w:sz w:val="28"/>
          <w:szCs w:val="28"/>
        </w:rPr>
        <w:t>lobale</w:t>
      </w:r>
      <w:r w:rsidR="008B589C">
        <w:rPr>
          <w:rFonts w:ascii="Times New Roman" w:hAnsi="Times New Roman" w:cs="Times New Roman"/>
          <w:sz w:val="28"/>
          <w:szCs w:val="28"/>
        </w:rPr>
        <w:t xml:space="preserve">, </w:t>
      </w:r>
      <w:r w:rsidR="008B589C" w:rsidRPr="005D3B63">
        <w:rPr>
          <w:rFonts w:ascii="Times New Roman" w:hAnsi="Times New Roman" w:cs="Times New Roman"/>
          <w:sz w:val="28"/>
          <w:szCs w:val="28"/>
        </w:rPr>
        <w:t>garanției g</w:t>
      </w:r>
      <w:r w:rsidR="008B589C">
        <w:rPr>
          <w:rFonts w:ascii="Times New Roman" w:hAnsi="Times New Roman" w:cs="Times New Roman"/>
          <w:sz w:val="28"/>
          <w:szCs w:val="28"/>
        </w:rPr>
        <w:t>lobale</w:t>
      </w:r>
      <w:r w:rsidR="00C039A0">
        <w:rPr>
          <w:rFonts w:ascii="Times New Roman" w:hAnsi="Times New Roman" w:cs="Times New Roman"/>
          <w:sz w:val="28"/>
          <w:szCs w:val="28"/>
        </w:rPr>
        <w:t xml:space="preserve"> </w:t>
      </w:r>
      <w:r w:rsidR="005200D7" w:rsidRPr="005D3B63">
        <w:rPr>
          <w:rFonts w:ascii="Times New Roman" w:hAnsi="Times New Roman" w:cs="Times New Roman"/>
          <w:sz w:val="28"/>
          <w:szCs w:val="28"/>
        </w:rPr>
        <w:t>cu</w:t>
      </w:r>
      <w:r w:rsidR="00C039A0">
        <w:rPr>
          <w:rFonts w:ascii="Times New Roman" w:hAnsi="Times New Roman" w:cs="Times New Roman"/>
          <w:sz w:val="28"/>
          <w:szCs w:val="28"/>
        </w:rPr>
        <w:t xml:space="preserve"> un cuantum redus </w:t>
      </w:r>
      <w:r w:rsidR="005200D7" w:rsidRPr="005D3B63">
        <w:rPr>
          <w:rFonts w:ascii="Times New Roman" w:hAnsi="Times New Roman" w:cs="Times New Roman"/>
          <w:sz w:val="28"/>
          <w:szCs w:val="28"/>
        </w:rPr>
        <w:t xml:space="preserve">și </w:t>
      </w:r>
      <w:r w:rsidR="00C039A0">
        <w:rPr>
          <w:rFonts w:ascii="Times New Roman" w:hAnsi="Times New Roman" w:cs="Times New Roman"/>
          <w:sz w:val="28"/>
          <w:szCs w:val="28"/>
        </w:rPr>
        <w:t xml:space="preserve">cu o exonerare de </w:t>
      </w:r>
      <w:r w:rsidR="005200D7" w:rsidRPr="005D3B63">
        <w:rPr>
          <w:rFonts w:ascii="Times New Roman" w:hAnsi="Times New Roman" w:cs="Times New Roman"/>
          <w:sz w:val="28"/>
          <w:szCs w:val="28"/>
        </w:rPr>
        <w:t>garanție;</w:t>
      </w:r>
    </w:p>
    <w:p w14:paraId="312A4150" w14:textId="01DF57B8" w:rsidR="005200D7" w:rsidRPr="005D3B63" w:rsidRDefault="004952AD"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 p</w:t>
      </w:r>
      <w:r w:rsidR="005200D7" w:rsidRPr="005D3B63">
        <w:rPr>
          <w:rFonts w:ascii="Times New Roman" w:hAnsi="Times New Roman" w:cs="Times New Roman"/>
          <w:sz w:val="28"/>
          <w:szCs w:val="28"/>
        </w:rPr>
        <w:t>rima verificare detaliată se efectuează în termen de cel mult 12 luni de la emiterea autorizației. Ulterior, controlul detaliat se efectuează cel puțin o dată la 3 ani;</w:t>
      </w:r>
    </w:p>
    <w:p w14:paraId="3D187A6C" w14:textId="243984BD" w:rsidR="005200D7" w:rsidRPr="005D3B63" w:rsidRDefault="004952AD"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 r</w:t>
      </w:r>
      <w:r w:rsidR="005200D7" w:rsidRPr="005D3B63">
        <w:rPr>
          <w:rFonts w:ascii="Times New Roman" w:hAnsi="Times New Roman" w:cs="Times New Roman"/>
          <w:sz w:val="28"/>
          <w:szCs w:val="28"/>
        </w:rPr>
        <w:t>ezultatele verificării detaliate sunt documentate în scris (specificându-se condițiile verificate, metoda de verificare, rezultatele și concluziile).</w:t>
      </w:r>
    </w:p>
    <w:p w14:paraId="6F1D4B56" w14:textId="564533BB" w:rsidR="005200D7" w:rsidRPr="005D3B63" w:rsidRDefault="007B6DB6"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87</w:t>
      </w:r>
      <w:r w:rsid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Măsurile de control preventiv și operațional se aplică tuturor autorizațiilor valabile eliberate de Serviciul Vamal.</w:t>
      </w:r>
    </w:p>
    <w:p w14:paraId="51E014BB" w14:textId="14617B73" w:rsidR="005200D7" w:rsidRPr="005D3B63" w:rsidRDefault="007B6DB6"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88</w:t>
      </w:r>
      <w:r w:rsid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La aplicarea măsurilor de control preventiv, Serviciul Vamal, ținând seama de natura autorizației și pe baza datelor de care dispune, verifică respectarea condițiilor specifice care sunt cele mai importante cel puțin o dată pe an. </w:t>
      </w:r>
    </w:p>
    <w:p w14:paraId="1C8838C1" w14:textId="71EBA49D" w:rsidR="005200D7" w:rsidRPr="005D3B63" w:rsidRDefault="007B6DB6" w:rsidP="008B589C">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89</w:t>
      </w:r>
      <w:r w:rsidR="0066418C"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w:t>
      </w:r>
      <w:r w:rsidR="00105E87">
        <w:rPr>
          <w:rFonts w:ascii="Times New Roman" w:hAnsi="Times New Roman" w:cs="Times New Roman"/>
          <w:sz w:val="28"/>
          <w:szCs w:val="28"/>
        </w:rPr>
        <w:t xml:space="preserve">La aplicarea </w:t>
      </w:r>
      <w:r w:rsidR="005200D7" w:rsidRPr="005D3B63">
        <w:rPr>
          <w:rFonts w:ascii="Times New Roman" w:hAnsi="Times New Roman" w:cs="Times New Roman"/>
          <w:sz w:val="28"/>
          <w:szCs w:val="28"/>
        </w:rPr>
        <w:t>măsuri</w:t>
      </w:r>
      <w:r w:rsidR="00105E87">
        <w:rPr>
          <w:rFonts w:ascii="Times New Roman" w:hAnsi="Times New Roman" w:cs="Times New Roman"/>
          <w:sz w:val="28"/>
          <w:szCs w:val="28"/>
        </w:rPr>
        <w:t>lor</w:t>
      </w:r>
      <w:r w:rsidR="005200D7" w:rsidRPr="005D3B63">
        <w:rPr>
          <w:rFonts w:ascii="Times New Roman" w:hAnsi="Times New Roman" w:cs="Times New Roman"/>
          <w:sz w:val="28"/>
          <w:szCs w:val="28"/>
        </w:rPr>
        <w:t xml:space="preserve"> de control operațional, Serviciul Vamal evaluează circumstanțele care au apărut </w:t>
      </w:r>
      <w:r w:rsidR="00105E87">
        <w:rPr>
          <w:rFonts w:ascii="Times New Roman" w:hAnsi="Times New Roman" w:cs="Times New Roman"/>
          <w:sz w:val="28"/>
          <w:szCs w:val="28"/>
        </w:rPr>
        <w:t>și</w:t>
      </w:r>
      <w:r w:rsidR="005200D7" w:rsidRPr="005D3B63">
        <w:rPr>
          <w:rFonts w:ascii="Times New Roman" w:hAnsi="Times New Roman" w:cs="Times New Roman"/>
          <w:sz w:val="28"/>
          <w:szCs w:val="28"/>
        </w:rPr>
        <w:t xml:space="preserve"> pot afecta </w:t>
      </w:r>
      <w:r w:rsidR="00105E87">
        <w:rPr>
          <w:rFonts w:ascii="Times New Roman" w:hAnsi="Times New Roman" w:cs="Times New Roman"/>
          <w:sz w:val="28"/>
          <w:szCs w:val="28"/>
        </w:rPr>
        <w:t xml:space="preserve">realitatea </w:t>
      </w:r>
      <w:r w:rsidR="005200D7" w:rsidRPr="005D3B63">
        <w:rPr>
          <w:rFonts w:ascii="Times New Roman" w:hAnsi="Times New Roman" w:cs="Times New Roman"/>
          <w:sz w:val="28"/>
          <w:szCs w:val="28"/>
        </w:rPr>
        <w:t>și (sau) conținutul autorizației.</w:t>
      </w:r>
    </w:p>
    <w:p w14:paraId="30F61064" w14:textId="04A4E44F" w:rsidR="005200D7" w:rsidRPr="005D3B63" w:rsidRDefault="007B6DB6" w:rsidP="007B6DB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90</w:t>
      </w:r>
      <w:r w:rsidR="0066418C"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În cazul în care, ca urmare a măsurilor de control preventiv sau operațional, se stabilește că titularul autorizației nu respectă una sau mai multe dintre condițiile stabilite pentru autorizație, </w:t>
      </w:r>
      <w:r w:rsidR="008B589C">
        <w:rPr>
          <w:rFonts w:ascii="Times New Roman" w:hAnsi="Times New Roman" w:cs="Times New Roman"/>
          <w:sz w:val="28"/>
          <w:szCs w:val="28"/>
        </w:rPr>
        <w:t>acesta va fi notificat în scris</w:t>
      </w:r>
      <w:r w:rsidR="005200D7" w:rsidRPr="005D3B63">
        <w:rPr>
          <w:rFonts w:ascii="Times New Roman" w:hAnsi="Times New Roman" w:cs="Times New Roman"/>
          <w:sz w:val="28"/>
          <w:szCs w:val="28"/>
        </w:rPr>
        <w:t>.</w:t>
      </w:r>
    </w:p>
    <w:p w14:paraId="6ADFA2B8" w14:textId="7AB77AC1" w:rsidR="005200D7" w:rsidRPr="005D3B63" w:rsidRDefault="0066418C" w:rsidP="008B589C">
      <w:pPr>
        <w:spacing w:after="0"/>
        <w:ind w:firstLine="567"/>
        <w:jc w:val="both"/>
        <w:rPr>
          <w:rFonts w:ascii="Times New Roman" w:hAnsi="Times New Roman" w:cs="Times New Roman"/>
          <w:sz w:val="28"/>
          <w:szCs w:val="28"/>
        </w:rPr>
      </w:pPr>
      <w:r w:rsidRPr="0066418C">
        <w:rPr>
          <w:rFonts w:ascii="Times New Roman" w:hAnsi="Times New Roman" w:cs="Times New Roman"/>
          <w:b/>
          <w:bCs/>
          <w:sz w:val="28"/>
          <w:szCs w:val="28"/>
        </w:rPr>
        <w:t>9</w:t>
      </w:r>
      <w:r w:rsidR="007B6DB6">
        <w:rPr>
          <w:rFonts w:ascii="Times New Roman" w:hAnsi="Times New Roman" w:cs="Times New Roman"/>
          <w:b/>
          <w:bCs/>
          <w:sz w:val="28"/>
          <w:szCs w:val="28"/>
        </w:rPr>
        <w:t>1</w:t>
      </w:r>
      <w:r w:rsidR="005200D7"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Rezultatele monitorizării sunt puse în aplicare de către Serviciul Vamal </w:t>
      </w:r>
      <w:bookmarkStart w:id="23" w:name="_Hlk148376136"/>
      <w:r w:rsidR="005200D7" w:rsidRPr="005D3B63">
        <w:rPr>
          <w:rFonts w:ascii="Times New Roman" w:hAnsi="Times New Roman" w:cs="Times New Roman"/>
          <w:sz w:val="28"/>
          <w:szCs w:val="28"/>
        </w:rPr>
        <w:t>în conformitate cu articolele 23-30 din Cod</w:t>
      </w:r>
      <w:bookmarkEnd w:id="23"/>
      <w:r w:rsidR="005200D7" w:rsidRPr="005D3B63">
        <w:rPr>
          <w:rFonts w:ascii="Times New Roman" w:hAnsi="Times New Roman" w:cs="Times New Roman"/>
          <w:sz w:val="28"/>
          <w:szCs w:val="28"/>
        </w:rPr>
        <w:t>.</w:t>
      </w:r>
    </w:p>
    <w:p w14:paraId="2072573F" w14:textId="6CD35450" w:rsidR="005200D7" w:rsidRPr="005D3B63" w:rsidRDefault="0066418C" w:rsidP="008B589C">
      <w:pPr>
        <w:spacing w:after="0"/>
        <w:ind w:firstLine="567"/>
        <w:jc w:val="both"/>
        <w:rPr>
          <w:rFonts w:ascii="Times New Roman" w:hAnsi="Times New Roman" w:cs="Times New Roman"/>
          <w:sz w:val="28"/>
          <w:szCs w:val="28"/>
        </w:rPr>
      </w:pPr>
      <w:r w:rsidRPr="0066418C">
        <w:rPr>
          <w:rFonts w:ascii="Times New Roman" w:hAnsi="Times New Roman" w:cs="Times New Roman"/>
          <w:b/>
          <w:bCs/>
          <w:sz w:val="28"/>
          <w:szCs w:val="28"/>
        </w:rPr>
        <w:t>9</w:t>
      </w:r>
      <w:r w:rsidR="007B6DB6">
        <w:rPr>
          <w:rFonts w:ascii="Times New Roman" w:hAnsi="Times New Roman" w:cs="Times New Roman"/>
          <w:b/>
          <w:bCs/>
          <w:sz w:val="28"/>
          <w:szCs w:val="28"/>
        </w:rPr>
        <w:t>2</w:t>
      </w:r>
      <w:r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Dreptul de a </w:t>
      </w:r>
      <w:r w:rsidR="00D83E44">
        <w:rPr>
          <w:rFonts w:ascii="Times New Roman" w:hAnsi="Times New Roman" w:cs="Times New Roman"/>
          <w:sz w:val="28"/>
          <w:szCs w:val="28"/>
        </w:rPr>
        <w:t>utiliz</w:t>
      </w:r>
      <w:r w:rsidR="005200D7" w:rsidRPr="005D3B63">
        <w:rPr>
          <w:rFonts w:ascii="Times New Roman" w:hAnsi="Times New Roman" w:cs="Times New Roman"/>
          <w:sz w:val="28"/>
          <w:szCs w:val="28"/>
        </w:rPr>
        <w:t>a</w:t>
      </w:r>
      <w:r w:rsidR="00D83E44">
        <w:rPr>
          <w:rFonts w:ascii="Times New Roman" w:hAnsi="Times New Roman" w:cs="Times New Roman"/>
          <w:sz w:val="28"/>
          <w:szCs w:val="28"/>
        </w:rPr>
        <w:t xml:space="preserve"> </w:t>
      </w:r>
      <w:r w:rsidR="005200D7" w:rsidRPr="005D3B63">
        <w:rPr>
          <w:rFonts w:ascii="Times New Roman" w:hAnsi="Times New Roman" w:cs="Times New Roman"/>
          <w:sz w:val="28"/>
          <w:szCs w:val="28"/>
        </w:rPr>
        <w:t>garanția g</w:t>
      </w:r>
      <w:r w:rsidR="00D83E44">
        <w:rPr>
          <w:rFonts w:ascii="Times New Roman" w:hAnsi="Times New Roman" w:cs="Times New Roman"/>
          <w:sz w:val="28"/>
          <w:szCs w:val="28"/>
        </w:rPr>
        <w:t>lobală</w:t>
      </w:r>
      <w:r w:rsidR="005200D7" w:rsidRPr="005D3B63">
        <w:rPr>
          <w:rFonts w:ascii="Times New Roman" w:hAnsi="Times New Roman" w:cs="Times New Roman"/>
          <w:sz w:val="28"/>
          <w:szCs w:val="28"/>
        </w:rPr>
        <w:t xml:space="preserve">, garanția </w:t>
      </w:r>
      <w:r w:rsidR="00D83E44">
        <w:rPr>
          <w:rFonts w:ascii="Times New Roman" w:hAnsi="Times New Roman" w:cs="Times New Roman"/>
          <w:sz w:val="28"/>
          <w:szCs w:val="28"/>
        </w:rPr>
        <w:t xml:space="preserve">globală cu un cuantum redus </w:t>
      </w:r>
      <w:r w:rsidR="005200D7" w:rsidRPr="005D3B63">
        <w:rPr>
          <w:rFonts w:ascii="Times New Roman" w:hAnsi="Times New Roman" w:cs="Times New Roman"/>
          <w:sz w:val="28"/>
          <w:szCs w:val="28"/>
        </w:rPr>
        <w:t xml:space="preserve">sau </w:t>
      </w:r>
      <w:r w:rsidR="00D83E44">
        <w:rPr>
          <w:rFonts w:ascii="Times New Roman" w:hAnsi="Times New Roman" w:cs="Times New Roman"/>
          <w:sz w:val="28"/>
          <w:szCs w:val="28"/>
        </w:rPr>
        <w:t xml:space="preserve">exonerarea </w:t>
      </w:r>
      <w:r w:rsidR="005200D7" w:rsidRPr="005D3B63">
        <w:rPr>
          <w:rFonts w:ascii="Times New Roman" w:hAnsi="Times New Roman" w:cs="Times New Roman"/>
          <w:sz w:val="28"/>
          <w:szCs w:val="28"/>
        </w:rPr>
        <w:t xml:space="preserve">de garanție specificată în </w:t>
      </w:r>
      <w:r w:rsidR="004952AD">
        <w:rPr>
          <w:rFonts w:ascii="Times New Roman" w:hAnsi="Times New Roman" w:cs="Times New Roman"/>
          <w:sz w:val="28"/>
          <w:szCs w:val="28"/>
        </w:rPr>
        <w:t>auto</w:t>
      </w:r>
      <w:r w:rsidR="00D83E44">
        <w:rPr>
          <w:rFonts w:ascii="Times New Roman" w:hAnsi="Times New Roman" w:cs="Times New Roman"/>
          <w:sz w:val="28"/>
          <w:szCs w:val="28"/>
        </w:rPr>
        <w:t>rizare</w:t>
      </w:r>
      <w:r w:rsidR="005200D7" w:rsidRPr="005D3B63">
        <w:rPr>
          <w:rFonts w:ascii="Times New Roman" w:hAnsi="Times New Roman" w:cs="Times New Roman"/>
          <w:sz w:val="28"/>
          <w:szCs w:val="28"/>
        </w:rPr>
        <w:t xml:space="preserve"> se pierde în următoarele cazuri:</w:t>
      </w:r>
    </w:p>
    <w:p w14:paraId="5D89BCAA" w14:textId="000FF5BB" w:rsidR="005200D7" w:rsidRPr="005D3B63" w:rsidRDefault="00B55315"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200D7" w:rsidRPr="005D3B63">
        <w:rPr>
          <w:rFonts w:ascii="Times New Roman" w:hAnsi="Times New Roman" w:cs="Times New Roman"/>
          <w:sz w:val="28"/>
          <w:szCs w:val="28"/>
        </w:rPr>
        <w:t xml:space="preserve">) atunci când </w:t>
      </w:r>
      <w:r w:rsidR="00D83E44" w:rsidRPr="0066418C">
        <w:rPr>
          <w:rFonts w:ascii="Times New Roman" w:hAnsi="Times New Roman" w:cs="Times New Roman"/>
          <w:sz w:val="28"/>
          <w:szCs w:val="28"/>
        </w:rPr>
        <w:t>autoriza</w:t>
      </w:r>
      <w:r w:rsidR="00707DE7" w:rsidRPr="0066418C">
        <w:rPr>
          <w:rFonts w:ascii="Times New Roman" w:hAnsi="Times New Roman" w:cs="Times New Roman"/>
          <w:sz w:val="28"/>
          <w:szCs w:val="28"/>
        </w:rPr>
        <w:t>ția</w:t>
      </w:r>
      <w:r w:rsidR="00D83E44" w:rsidRPr="0066418C">
        <w:rPr>
          <w:rFonts w:ascii="Times New Roman" w:hAnsi="Times New Roman" w:cs="Times New Roman"/>
          <w:sz w:val="28"/>
          <w:szCs w:val="28"/>
        </w:rPr>
        <w:t xml:space="preserve"> </w:t>
      </w:r>
      <w:r w:rsidR="005200D7" w:rsidRPr="0066418C">
        <w:rPr>
          <w:rFonts w:ascii="Times New Roman" w:hAnsi="Times New Roman" w:cs="Times New Roman"/>
          <w:sz w:val="28"/>
          <w:szCs w:val="28"/>
        </w:rPr>
        <w:t xml:space="preserve">este </w:t>
      </w:r>
      <w:r w:rsidR="005200D7" w:rsidRPr="005D3B63">
        <w:rPr>
          <w:rFonts w:ascii="Times New Roman" w:hAnsi="Times New Roman" w:cs="Times New Roman"/>
          <w:sz w:val="28"/>
          <w:szCs w:val="28"/>
        </w:rPr>
        <w:t>r</w:t>
      </w:r>
      <w:r w:rsidR="00D83E44">
        <w:rPr>
          <w:rFonts w:ascii="Times New Roman" w:hAnsi="Times New Roman" w:cs="Times New Roman"/>
          <w:sz w:val="28"/>
          <w:szCs w:val="28"/>
        </w:rPr>
        <w:t>evocată</w:t>
      </w:r>
      <w:r w:rsidR="005200D7" w:rsidRPr="005D3B63">
        <w:rPr>
          <w:rFonts w:ascii="Times New Roman" w:hAnsi="Times New Roman" w:cs="Times New Roman"/>
          <w:sz w:val="28"/>
          <w:szCs w:val="28"/>
        </w:rPr>
        <w:t xml:space="preserve"> sau anulat</w:t>
      </w:r>
      <w:r w:rsidR="00D83E44">
        <w:rPr>
          <w:rFonts w:ascii="Times New Roman" w:hAnsi="Times New Roman" w:cs="Times New Roman"/>
          <w:sz w:val="28"/>
          <w:szCs w:val="28"/>
        </w:rPr>
        <w:t>ă</w:t>
      </w:r>
      <w:r w:rsidR="005200D7" w:rsidRPr="005D3B63">
        <w:rPr>
          <w:rFonts w:ascii="Times New Roman" w:hAnsi="Times New Roman" w:cs="Times New Roman"/>
          <w:sz w:val="28"/>
          <w:szCs w:val="28"/>
        </w:rPr>
        <w:t xml:space="preserve">, de la data intrării în vigoare a deciziei vamale </w:t>
      </w:r>
      <w:r w:rsidR="00D83E44">
        <w:rPr>
          <w:rFonts w:ascii="Times New Roman" w:hAnsi="Times New Roman" w:cs="Times New Roman"/>
          <w:sz w:val="28"/>
          <w:szCs w:val="28"/>
        </w:rPr>
        <w:t>corespunzătoare</w:t>
      </w:r>
      <w:r w:rsidR="005200D7" w:rsidRPr="005D3B63">
        <w:rPr>
          <w:rFonts w:ascii="Times New Roman" w:hAnsi="Times New Roman" w:cs="Times New Roman"/>
          <w:sz w:val="28"/>
          <w:szCs w:val="28"/>
        </w:rPr>
        <w:t>;</w:t>
      </w:r>
    </w:p>
    <w:p w14:paraId="0817A91E" w14:textId="3C48BA56" w:rsidR="005200D7" w:rsidRPr="005D3B63" w:rsidRDefault="00B55315"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200D7" w:rsidRPr="005D3B63">
        <w:rPr>
          <w:rFonts w:ascii="Times New Roman" w:hAnsi="Times New Roman" w:cs="Times New Roman"/>
          <w:sz w:val="28"/>
          <w:szCs w:val="28"/>
        </w:rPr>
        <w:t xml:space="preserve">) </w:t>
      </w:r>
      <w:r w:rsidR="00D83E44">
        <w:rPr>
          <w:rFonts w:ascii="Times New Roman" w:hAnsi="Times New Roman" w:cs="Times New Roman"/>
          <w:sz w:val="28"/>
          <w:szCs w:val="28"/>
        </w:rPr>
        <w:t>a</w:t>
      </w:r>
      <w:r w:rsidR="005200D7" w:rsidRPr="005D3B63">
        <w:rPr>
          <w:rFonts w:ascii="Times New Roman" w:hAnsi="Times New Roman" w:cs="Times New Roman"/>
          <w:sz w:val="28"/>
          <w:szCs w:val="28"/>
        </w:rPr>
        <w:t xml:space="preserve">tunci când </w:t>
      </w:r>
      <w:r w:rsidR="005200D7" w:rsidRPr="008B589C">
        <w:rPr>
          <w:rFonts w:ascii="Times New Roman" w:hAnsi="Times New Roman" w:cs="Times New Roman"/>
          <w:sz w:val="28"/>
          <w:szCs w:val="28"/>
        </w:rPr>
        <w:t>autorizația este suspendată</w:t>
      </w:r>
      <w:r w:rsidR="00501909">
        <w:rPr>
          <w:rFonts w:ascii="Times New Roman" w:hAnsi="Times New Roman" w:cs="Times New Roman"/>
          <w:sz w:val="28"/>
          <w:szCs w:val="28"/>
        </w:rPr>
        <w:t>,</w:t>
      </w:r>
      <w:r w:rsidR="005200D7" w:rsidRPr="005D3B63">
        <w:rPr>
          <w:rFonts w:ascii="Times New Roman" w:hAnsi="Times New Roman" w:cs="Times New Roman"/>
          <w:sz w:val="28"/>
          <w:szCs w:val="28"/>
        </w:rPr>
        <w:t xml:space="preserve"> de la data intrării în vigoare a deciziei vamale </w:t>
      </w:r>
      <w:r w:rsidR="00D83E44">
        <w:rPr>
          <w:rFonts w:ascii="Times New Roman" w:hAnsi="Times New Roman" w:cs="Times New Roman"/>
          <w:sz w:val="28"/>
          <w:szCs w:val="28"/>
        </w:rPr>
        <w:t>corespunzătoare</w:t>
      </w:r>
      <w:r w:rsidR="005200D7" w:rsidRPr="005D3B63">
        <w:rPr>
          <w:rFonts w:ascii="Times New Roman" w:hAnsi="Times New Roman" w:cs="Times New Roman"/>
          <w:sz w:val="28"/>
          <w:szCs w:val="28"/>
        </w:rPr>
        <w:t xml:space="preserve"> până la sfârșitul </w:t>
      </w:r>
      <w:r w:rsidR="00D83E44">
        <w:rPr>
          <w:rFonts w:ascii="Times New Roman" w:hAnsi="Times New Roman" w:cs="Times New Roman"/>
          <w:sz w:val="28"/>
          <w:szCs w:val="28"/>
        </w:rPr>
        <w:t xml:space="preserve">perioadei de </w:t>
      </w:r>
      <w:r w:rsidR="00501909">
        <w:rPr>
          <w:rFonts w:ascii="Times New Roman" w:hAnsi="Times New Roman" w:cs="Times New Roman"/>
          <w:sz w:val="28"/>
          <w:szCs w:val="28"/>
        </w:rPr>
        <w:t>suspenda</w:t>
      </w:r>
      <w:r w:rsidR="005200D7" w:rsidRPr="005D3B63">
        <w:rPr>
          <w:rFonts w:ascii="Times New Roman" w:hAnsi="Times New Roman" w:cs="Times New Roman"/>
          <w:sz w:val="28"/>
          <w:szCs w:val="28"/>
        </w:rPr>
        <w:t>r</w:t>
      </w:r>
      <w:r w:rsidR="00D83E44">
        <w:rPr>
          <w:rFonts w:ascii="Times New Roman" w:hAnsi="Times New Roman" w:cs="Times New Roman"/>
          <w:sz w:val="28"/>
          <w:szCs w:val="28"/>
        </w:rPr>
        <w:t>e</w:t>
      </w:r>
      <w:r w:rsidR="005200D7" w:rsidRPr="005D3B63">
        <w:rPr>
          <w:rFonts w:ascii="Times New Roman" w:hAnsi="Times New Roman" w:cs="Times New Roman"/>
          <w:sz w:val="28"/>
          <w:szCs w:val="28"/>
        </w:rPr>
        <w:t>.</w:t>
      </w:r>
    </w:p>
    <w:p w14:paraId="0EBF91D5" w14:textId="2977D19F" w:rsidR="005200D7" w:rsidRPr="005D3B63" w:rsidRDefault="0066418C" w:rsidP="003E20ED">
      <w:pPr>
        <w:spacing w:after="0" w:line="240" w:lineRule="auto"/>
        <w:ind w:firstLine="567"/>
        <w:jc w:val="both"/>
        <w:rPr>
          <w:rFonts w:ascii="Times New Roman" w:hAnsi="Times New Roman" w:cs="Times New Roman"/>
          <w:sz w:val="28"/>
          <w:szCs w:val="28"/>
        </w:rPr>
      </w:pPr>
      <w:r w:rsidRPr="0066418C">
        <w:rPr>
          <w:rFonts w:ascii="Times New Roman" w:hAnsi="Times New Roman" w:cs="Times New Roman"/>
          <w:b/>
          <w:bCs/>
          <w:sz w:val="28"/>
          <w:szCs w:val="28"/>
        </w:rPr>
        <w:t>9</w:t>
      </w:r>
      <w:r w:rsidR="007B6DB6">
        <w:rPr>
          <w:rFonts w:ascii="Times New Roman" w:hAnsi="Times New Roman" w:cs="Times New Roman"/>
          <w:b/>
          <w:bCs/>
          <w:sz w:val="28"/>
          <w:szCs w:val="28"/>
        </w:rPr>
        <w:t>3</w:t>
      </w:r>
      <w:r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În cazul reevaluării sau modificării </w:t>
      </w:r>
      <w:r w:rsidR="004952AD">
        <w:rPr>
          <w:rFonts w:ascii="Times New Roman" w:hAnsi="Times New Roman" w:cs="Times New Roman"/>
          <w:sz w:val="28"/>
          <w:szCs w:val="28"/>
        </w:rPr>
        <w:t>autorizației, dreptul de a</w:t>
      </w:r>
      <w:r w:rsidR="005200D7" w:rsidRPr="005D3B63">
        <w:rPr>
          <w:rFonts w:ascii="Times New Roman" w:hAnsi="Times New Roman" w:cs="Times New Roman"/>
          <w:sz w:val="28"/>
          <w:szCs w:val="28"/>
        </w:rPr>
        <w:t xml:space="preserve"> utiliza garanția g</w:t>
      </w:r>
      <w:r w:rsidR="00D83E44">
        <w:rPr>
          <w:rFonts w:ascii="Times New Roman" w:hAnsi="Times New Roman" w:cs="Times New Roman"/>
          <w:sz w:val="28"/>
          <w:szCs w:val="28"/>
        </w:rPr>
        <w:t>lobală</w:t>
      </w:r>
      <w:r w:rsidR="005200D7" w:rsidRPr="005D3B63">
        <w:rPr>
          <w:rFonts w:ascii="Times New Roman" w:hAnsi="Times New Roman" w:cs="Times New Roman"/>
          <w:sz w:val="28"/>
          <w:szCs w:val="28"/>
        </w:rPr>
        <w:t xml:space="preserve"> sau garanția g</w:t>
      </w:r>
      <w:r w:rsidR="00D83E44">
        <w:rPr>
          <w:rFonts w:ascii="Times New Roman" w:hAnsi="Times New Roman" w:cs="Times New Roman"/>
          <w:sz w:val="28"/>
          <w:szCs w:val="28"/>
        </w:rPr>
        <w:t>lobal</w:t>
      </w:r>
      <w:r w:rsidR="009E65CD">
        <w:rPr>
          <w:rFonts w:ascii="Times New Roman" w:hAnsi="Times New Roman" w:cs="Times New Roman"/>
          <w:sz w:val="28"/>
          <w:szCs w:val="28"/>
        </w:rPr>
        <w:t>ă</w:t>
      </w:r>
      <w:r w:rsidR="00D83E44">
        <w:rPr>
          <w:rFonts w:ascii="Times New Roman" w:hAnsi="Times New Roman" w:cs="Times New Roman"/>
          <w:sz w:val="28"/>
          <w:szCs w:val="28"/>
        </w:rPr>
        <w:t xml:space="preserve"> </w:t>
      </w:r>
      <w:r w:rsidR="004952AD">
        <w:rPr>
          <w:rFonts w:ascii="Times New Roman" w:hAnsi="Times New Roman" w:cs="Times New Roman"/>
          <w:sz w:val="28"/>
          <w:szCs w:val="28"/>
        </w:rPr>
        <w:t>cu un</w:t>
      </w:r>
      <w:r w:rsidR="009E65CD">
        <w:rPr>
          <w:rFonts w:ascii="Times New Roman" w:hAnsi="Times New Roman" w:cs="Times New Roman"/>
          <w:sz w:val="28"/>
          <w:szCs w:val="28"/>
        </w:rPr>
        <w:t xml:space="preserve"> </w:t>
      </w:r>
      <w:r w:rsidR="004952AD">
        <w:rPr>
          <w:rFonts w:ascii="Times New Roman" w:hAnsi="Times New Roman" w:cs="Times New Roman"/>
          <w:sz w:val="28"/>
          <w:szCs w:val="28"/>
        </w:rPr>
        <w:t xml:space="preserve">cuantum redus </w:t>
      </w:r>
      <w:r w:rsidR="005200D7" w:rsidRPr="005D3B63">
        <w:rPr>
          <w:rFonts w:ascii="Times New Roman" w:hAnsi="Times New Roman" w:cs="Times New Roman"/>
          <w:sz w:val="28"/>
          <w:szCs w:val="28"/>
        </w:rPr>
        <w:t>specificată în autorizație</w:t>
      </w:r>
      <w:r w:rsidR="009E65CD">
        <w:rPr>
          <w:rFonts w:ascii="Times New Roman" w:hAnsi="Times New Roman" w:cs="Times New Roman"/>
          <w:sz w:val="28"/>
          <w:szCs w:val="28"/>
        </w:rPr>
        <w:t xml:space="preserve">, </w:t>
      </w:r>
      <w:r w:rsidR="005200D7" w:rsidRPr="005D3B63">
        <w:rPr>
          <w:rFonts w:ascii="Times New Roman" w:hAnsi="Times New Roman" w:cs="Times New Roman"/>
          <w:sz w:val="28"/>
          <w:szCs w:val="28"/>
        </w:rPr>
        <w:t>se pierde de la data intrării în vigoare a deciziei</w:t>
      </w:r>
      <w:r w:rsidR="00D83E44">
        <w:rPr>
          <w:rFonts w:ascii="Times New Roman" w:hAnsi="Times New Roman" w:cs="Times New Roman"/>
          <w:sz w:val="28"/>
          <w:szCs w:val="28"/>
        </w:rPr>
        <w:t xml:space="preserve"> emise</w:t>
      </w:r>
      <w:r w:rsidR="00B55315">
        <w:rPr>
          <w:rFonts w:ascii="Times New Roman" w:hAnsi="Times New Roman" w:cs="Times New Roman"/>
          <w:sz w:val="28"/>
          <w:szCs w:val="28"/>
        </w:rPr>
        <w:t xml:space="preserve"> </w:t>
      </w:r>
      <w:r w:rsidR="00D83E44">
        <w:rPr>
          <w:rFonts w:ascii="Times New Roman" w:hAnsi="Times New Roman" w:cs="Times New Roman"/>
          <w:sz w:val="28"/>
          <w:szCs w:val="28"/>
        </w:rPr>
        <w:t xml:space="preserve">de către </w:t>
      </w:r>
      <w:r w:rsidR="005200D7" w:rsidRPr="005D3B63">
        <w:rPr>
          <w:rFonts w:ascii="Times New Roman" w:hAnsi="Times New Roman" w:cs="Times New Roman"/>
          <w:sz w:val="28"/>
          <w:szCs w:val="28"/>
        </w:rPr>
        <w:t>Serviciului Vamal, cu excepția cazurilor în care garanția g</w:t>
      </w:r>
      <w:r w:rsidR="00D83E44">
        <w:rPr>
          <w:rFonts w:ascii="Times New Roman" w:hAnsi="Times New Roman" w:cs="Times New Roman"/>
          <w:sz w:val="28"/>
          <w:szCs w:val="28"/>
        </w:rPr>
        <w:t xml:space="preserve">lobală </w:t>
      </w:r>
      <w:r w:rsidR="005200D7" w:rsidRPr="005D3B63">
        <w:rPr>
          <w:rFonts w:ascii="Times New Roman" w:hAnsi="Times New Roman" w:cs="Times New Roman"/>
          <w:sz w:val="28"/>
          <w:szCs w:val="28"/>
        </w:rPr>
        <w:t xml:space="preserve">acceptată de către Serviciul Vamal corespunde condițiilor și conținutului autorizației </w:t>
      </w:r>
      <w:r w:rsidR="00707DE7" w:rsidRPr="0066418C">
        <w:rPr>
          <w:rFonts w:ascii="Times New Roman" w:hAnsi="Times New Roman" w:cs="Times New Roman"/>
          <w:sz w:val="28"/>
          <w:szCs w:val="28"/>
        </w:rPr>
        <w:t xml:space="preserve">reevaluate </w:t>
      </w:r>
      <w:r w:rsidR="005200D7" w:rsidRPr="0066418C">
        <w:rPr>
          <w:rFonts w:ascii="Times New Roman" w:hAnsi="Times New Roman" w:cs="Times New Roman"/>
          <w:sz w:val="28"/>
          <w:szCs w:val="28"/>
        </w:rPr>
        <w:t>sau modificate.</w:t>
      </w:r>
    </w:p>
    <w:p w14:paraId="664A591D" w14:textId="71B69AA2" w:rsidR="005200D7" w:rsidRPr="007B6DB6" w:rsidRDefault="0066418C" w:rsidP="003E20ED">
      <w:pPr>
        <w:spacing w:after="0" w:line="240" w:lineRule="auto"/>
        <w:ind w:firstLine="567"/>
        <w:jc w:val="both"/>
        <w:rPr>
          <w:rFonts w:ascii="Times New Roman" w:hAnsi="Times New Roman" w:cs="Times New Roman"/>
          <w:sz w:val="28"/>
          <w:szCs w:val="28"/>
        </w:rPr>
      </w:pPr>
      <w:r w:rsidRPr="0066418C">
        <w:rPr>
          <w:rFonts w:ascii="Times New Roman" w:hAnsi="Times New Roman" w:cs="Times New Roman"/>
          <w:b/>
          <w:bCs/>
          <w:sz w:val="28"/>
          <w:szCs w:val="28"/>
        </w:rPr>
        <w:t>9</w:t>
      </w:r>
      <w:r w:rsidR="007B6DB6">
        <w:rPr>
          <w:rFonts w:ascii="Times New Roman" w:hAnsi="Times New Roman" w:cs="Times New Roman"/>
          <w:b/>
          <w:bCs/>
          <w:sz w:val="28"/>
          <w:szCs w:val="28"/>
        </w:rPr>
        <w:t>4</w:t>
      </w:r>
      <w:r w:rsidRPr="0066418C">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Aceste decizii vamale sunt puse în aplicare de către Serviciul Vamal prin modificarea informațiilor relevante privind garanția </w:t>
      </w:r>
      <w:r w:rsidR="005200D7" w:rsidRPr="007B6DB6">
        <w:rPr>
          <w:rFonts w:ascii="Times New Roman" w:hAnsi="Times New Roman" w:cs="Times New Roman"/>
          <w:sz w:val="28"/>
          <w:szCs w:val="28"/>
        </w:rPr>
        <w:t>în SI</w:t>
      </w:r>
      <w:r w:rsidR="00707DE7" w:rsidRPr="007B6DB6">
        <w:rPr>
          <w:rFonts w:ascii="Times New Roman" w:hAnsi="Times New Roman" w:cs="Times New Roman"/>
          <w:sz w:val="28"/>
          <w:szCs w:val="28"/>
        </w:rPr>
        <w:t>IV ”ASYCUDA World”.</w:t>
      </w:r>
    </w:p>
    <w:p w14:paraId="14F72FEC" w14:textId="77777777" w:rsidR="003E20ED" w:rsidRDefault="003E20ED" w:rsidP="003E20ED">
      <w:pPr>
        <w:spacing w:after="0" w:line="240" w:lineRule="auto"/>
        <w:ind w:firstLine="567"/>
        <w:jc w:val="center"/>
        <w:rPr>
          <w:rFonts w:ascii="Times New Roman" w:hAnsi="Times New Roman" w:cs="Times New Roman"/>
          <w:b/>
          <w:iCs/>
          <w:sz w:val="28"/>
          <w:szCs w:val="28"/>
        </w:rPr>
      </w:pPr>
    </w:p>
    <w:p w14:paraId="43D79E02" w14:textId="0EB262FE" w:rsidR="00121929" w:rsidRDefault="00B55315" w:rsidP="003E20ED">
      <w:pPr>
        <w:spacing w:after="0" w:line="240" w:lineRule="auto"/>
        <w:ind w:firstLine="567"/>
        <w:jc w:val="center"/>
        <w:rPr>
          <w:rFonts w:ascii="Times New Roman" w:hAnsi="Times New Roman" w:cs="Times New Roman"/>
          <w:b/>
          <w:sz w:val="28"/>
          <w:szCs w:val="28"/>
        </w:rPr>
      </w:pPr>
      <w:r w:rsidRPr="00D370F9">
        <w:rPr>
          <w:rFonts w:ascii="Times New Roman" w:hAnsi="Times New Roman" w:cs="Times New Roman"/>
          <w:b/>
          <w:iCs/>
          <w:sz w:val="28"/>
          <w:szCs w:val="28"/>
        </w:rPr>
        <w:t xml:space="preserve">Subsecțiunea </w:t>
      </w:r>
      <w:r w:rsidR="0050072A">
        <w:rPr>
          <w:rFonts w:ascii="Times New Roman" w:hAnsi="Times New Roman" w:cs="Times New Roman"/>
          <w:b/>
          <w:iCs/>
          <w:sz w:val="28"/>
          <w:szCs w:val="28"/>
        </w:rPr>
        <w:t xml:space="preserve">a </w:t>
      </w:r>
      <w:r w:rsidR="0050072A">
        <w:rPr>
          <w:rFonts w:ascii="Times New Roman" w:hAnsi="Times New Roman" w:cs="Times New Roman"/>
          <w:b/>
          <w:sz w:val="28"/>
          <w:szCs w:val="28"/>
        </w:rPr>
        <w:t xml:space="preserve">2-a </w:t>
      </w:r>
    </w:p>
    <w:p w14:paraId="4D49AB57" w14:textId="5F5F489D" w:rsidR="005200D7" w:rsidRDefault="005200D7" w:rsidP="00645914">
      <w:pPr>
        <w:spacing w:after="0" w:line="240" w:lineRule="auto"/>
        <w:ind w:left="2160" w:firstLine="720"/>
        <w:rPr>
          <w:rFonts w:ascii="Times New Roman" w:hAnsi="Times New Roman" w:cs="Times New Roman"/>
          <w:b/>
          <w:sz w:val="28"/>
          <w:szCs w:val="28"/>
        </w:rPr>
      </w:pPr>
      <w:r w:rsidRPr="005D3B63">
        <w:rPr>
          <w:rFonts w:ascii="Times New Roman" w:hAnsi="Times New Roman" w:cs="Times New Roman"/>
          <w:b/>
          <w:sz w:val="28"/>
          <w:szCs w:val="28"/>
        </w:rPr>
        <w:t xml:space="preserve">Monitorizarea </w:t>
      </w:r>
      <w:r w:rsidR="004952AD">
        <w:rPr>
          <w:rFonts w:ascii="Times New Roman" w:hAnsi="Times New Roman" w:cs="Times New Roman"/>
          <w:b/>
          <w:sz w:val="28"/>
          <w:szCs w:val="28"/>
        </w:rPr>
        <w:t xml:space="preserve">cuantumului </w:t>
      </w:r>
      <w:r w:rsidRPr="005D3B63">
        <w:rPr>
          <w:rFonts w:ascii="Times New Roman" w:hAnsi="Times New Roman" w:cs="Times New Roman"/>
          <w:b/>
          <w:sz w:val="28"/>
          <w:szCs w:val="28"/>
        </w:rPr>
        <w:t>de referință</w:t>
      </w:r>
    </w:p>
    <w:p w14:paraId="25C91B68" w14:textId="77777777" w:rsidR="003E20ED" w:rsidRPr="0098612F" w:rsidRDefault="003E20ED" w:rsidP="003E20ED">
      <w:pPr>
        <w:spacing w:after="0" w:line="240" w:lineRule="auto"/>
        <w:ind w:firstLine="567"/>
        <w:jc w:val="center"/>
        <w:rPr>
          <w:rFonts w:ascii="Times New Roman" w:hAnsi="Times New Roman" w:cs="Times New Roman"/>
          <w:b/>
          <w:sz w:val="16"/>
          <w:szCs w:val="16"/>
        </w:rPr>
      </w:pPr>
    </w:p>
    <w:p w14:paraId="74BC8BFF" w14:textId="15A088AD" w:rsidR="00796196" w:rsidRPr="00796196" w:rsidRDefault="00121929" w:rsidP="003E20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rPr>
        <w:t>9</w:t>
      </w:r>
      <w:r w:rsidR="007B6DB6">
        <w:rPr>
          <w:rFonts w:ascii="Times New Roman" w:hAnsi="Times New Roman" w:cs="Times New Roman"/>
          <w:b/>
          <w:bCs/>
          <w:sz w:val="28"/>
          <w:szCs w:val="28"/>
        </w:rPr>
        <w:t>5</w:t>
      </w:r>
      <w:r>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w:t>
      </w:r>
      <w:proofErr w:type="spellStart"/>
      <w:r w:rsidR="00796196" w:rsidRPr="00796196">
        <w:rPr>
          <w:rFonts w:ascii="Times New Roman" w:hAnsi="Times New Roman" w:cs="Times New Roman"/>
          <w:sz w:val="28"/>
          <w:szCs w:val="28"/>
          <w:lang w:val="en-US"/>
        </w:rPr>
        <w:t>Monitorizarea</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cuantumului</w:t>
      </w:r>
      <w:proofErr w:type="spellEnd"/>
      <w:r w:rsidR="00796196" w:rsidRPr="00796196">
        <w:rPr>
          <w:rFonts w:ascii="Times New Roman" w:hAnsi="Times New Roman" w:cs="Times New Roman"/>
          <w:sz w:val="28"/>
          <w:szCs w:val="28"/>
          <w:lang w:val="en-US"/>
        </w:rPr>
        <w:t xml:space="preserve"> de </w:t>
      </w:r>
      <w:proofErr w:type="spellStart"/>
      <w:r w:rsidR="00796196" w:rsidRPr="00796196">
        <w:rPr>
          <w:rFonts w:ascii="Times New Roman" w:hAnsi="Times New Roman" w:cs="Times New Roman"/>
          <w:sz w:val="28"/>
          <w:szCs w:val="28"/>
          <w:lang w:val="en-US"/>
        </w:rPr>
        <w:t>referinţă</w:t>
      </w:r>
      <w:proofErr w:type="spellEnd"/>
      <w:r w:rsidR="00796196" w:rsidRPr="00796196">
        <w:rPr>
          <w:rFonts w:ascii="Times New Roman" w:hAnsi="Times New Roman" w:cs="Times New Roman"/>
          <w:sz w:val="28"/>
          <w:szCs w:val="28"/>
          <w:lang w:val="en-US"/>
        </w:rPr>
        <w:t xml:space="preserve"> al </w:t>
      </w:r>
      <w:proofErr w:type="spellStart"/>
      <w:r w:rsidR="00796196" w:rsidRPr="00796196">
        <w:rPr>
          <w:rFonts w:ascii="Times New Roman" w:hAnsi="Times New Roman" w:cs="Times New Roman"/>
          <w:sz w:val="28"/>
          <w:szCs w:val="28"/>
          <w:lang w:val="en-US"/>
        </w:rPr>
        <w:t>garanţiei</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globale</w:t>
      </w:r>
      <w:proofErr w:type="spellEnd"/>
      <w:r w:rsidR="00796196" w:rsidRPr="00796196">
        <w:rPr>
          <w:rFonts w:ascii="Times New Roman" w:hAnsi="Times New Roman" w:cs="Times New Roman"/>
          <w:sz w:val="28"/>
          <w:szCs w:val="28"/>
          <w:lang w:val="en-US"/>
        </w:rPr>
        <w:t xml:space="preserve"> se </w:t>
      </w:r>
      <w:proofErr w:type="spellStart"/>
      <w:r w:rsidR="00796196" w:rsidRPr="00796196">
        <w:rPr>
          <w:rFonts w:ascii="Times New Roman" w:hAnsi="Times New Roman" w:cs="Times New Roman"/>
          <w:sz w:val="28"/>
          <w:szCs w:val="28"/>
          <w:lang w:val="en-US"/>
        </w:rPr>
        <w:t>efectuează</w:t>
      </w:r>
      <w:proofErr w:type="spellEnd"/>
      <w:r w:rsidR="00796196" w:rsidRPr="00796196">
        <w:rPr>
          <w:rFonts w:ascii="Times New Roman" w:hAnsi="Times New Roman" w:cs="Times New Roman"/>
          <w:sz w:val="28"/>
          <w:szCs w:val="28"/>
          <w:lang w:val="en-US"/>
        </w:rPr>
        <w:t xml:space="preserve"> </w:t>
      </w:r>
      <w:proofErr w:type="spellStart"/>
      <w:r w:rsidR="00796196">
        <w:rPr>
          <w:rFonts w:ascii="Times New Roman" w:hAnsi="Times New Roman" w:cs="Times New Roman"/>
          <w:sz w:val="28"/>
          <w:szCs w:val="28"/>
          <w:lang w:val="en-US"/>
        </w:rPr>
        <w:t>pentru</w:t>
      </w:r>
      <w:proofErr w:type="spellEnd"/>
      <w:r w:rsid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fiecare</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parte</w:t>
      </w:r>
      <w:proofErr w:type="spellEnd"/>
      <w:r w:rsidR="00796196" w:rsidRPr="00796196">
        <w:rPr>
          <w:rFonts w:ascii="Times New Roman" w:hAnsi="Times New Roman" w:cs="Times New Roman"/>
          <w:sz w:val="28"/>
          <w:szCs w:val="28"/>
          <w:lang w:val="en-US"/>
        </w:rPr>
        <w:t xml:space="preserve"> din </w:t>
      </w:r>
      <w:proofErr w:type="spellStart"/>
      <w:r w:rsidR="00796196" w:rsidRPr="00796196">
        <w:rPr>
          <w:rFonts w:ascii="Times New Roman" w:hAnsi="Times New Roman" w:cs="Times New Roman"/>
          <w:sz w:val="28"/>
          <w:szCs w:val="28"/>
          <w:lang w:val="en-US"/>
        </w:rPr>
        <w:t>acest</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cuantum</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şi</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pentru</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fiecare</w:t>
      </w:r>
      <w:proofErr w:type="spellEnd"/>
      <w:r w:rsidR="00796196" w:rsidRPr="00796196">
        <w:rPr>
          <w:rFonts w:ascii="Times New Roman" w:hAnsi="Times New Roman" w:cs="Times New Roman"/>
          <w:sz w:val="28"/>
          <w:szCs w:val="28"/>
          <w:lang w:val="en-US"/>
        </w:rPr>
        <w:t xml:space="preserve"> tip de </w:t>
      </w:r>
      <w:proofErr w:type="spellStart"/>
      <w:r w:rsidR="00796196" w:rsidRPr="00796196">
        <w:rPr>
          <w:rFonts w:ascii="Times New Roman" w:hAnsi="Times New Roman" w:cs="Times New Roman"/>
          <w:sz w:val="28"/>
          <w:szCs w:val="28"/>
          <w:lang w:val="en-US"/>
        </w:rPr>
        <w:t>regim</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vamal</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sau</w:t>
      </w:r>
      <w:proofErr w:type="spellEnd"/>
      <w:r w:rsidR="00796196" w:rsidRPr="00796196">
        <w:rPr>
          <w:rFonts w:ascii="Times New Roman" w:hAnsi="Times New Roman" w:cs="Times New Roman"/>
          <w:sz w:val="28"/>
          <w:szCs w:val="28"/>
          <w:lang w:val="en-US"/>
        </w:rPr>
        <w:t xml:space="preserve"> de </w:t>
      </w:r>
      <w:proofErr w:type="spellStart"/>
      <w:r w:rsidR="00796196" w:rsidRPr="00796196">
        <w:rPr>
          <w:rFonts w:ascii="Times New Roman" w:hAnsi="Times New Roman" w:cs="Times New Roman"/>
          <w:sz w:val="28"/>
          <w:szCs w:val="28"/>
          <w:lang w:val="en-US"/>
        </w:rPr>
        <w:t>operaţiune</w:t>
      </w:r>
      <w:proofErr w:type="spellEnd"/>
      <w:r w:rsid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vamală</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în</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condiţiile</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prevăzute</w:t>
      </w:r>
      <w:proofErr w:type="spellEnd"/>
      <w:r w:rsidR="00796196" w:rsidRPr="00796196">
        <w:rPr>
          <w:rFonts w:ascii="Times New Roman" w:hAnsi="Times New Roman" w:cs="Times New Roman"/>
          <w:sz w:val="28"/>
          <w:szCs w:val="28"/>
          <w:lang w:val="en-US"/>
        </w:rPr>
        <w:t xml:space="preserve"> la </w:t>
      </w:r>
      <w:proofErr w:type="spellStart"/>
      <w:r w:rsidR="00D47F5C">
        <w:rPr>
          <w:rFonts w:ascii="Times New Roman" w:hAnsi="Times New Roman" w:cs="Times New Roman"/>
          <w:sz w:val="28"/>
          <w:szCs w:val="28"/>
          <w:lang w:val="en-US"/>
        </w:rPr>
        <w:t>Capitolul</w:t>
      </w:r>
      <w:proofErr w:type="spellEnd"/>
      <w:r w:rsidR="00D47F5C">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00D47F5C">
        <w:rPr>
          <w:rFonts w:ascii="Times New Roman" w:hAnsi="Times New Roman" w:cs="Times New Roman"/>
          <w:sz w:val="28"/>
          <w:szCs w:val="28"/>
          <w:lang w:val="en-US"/>
        </w:rPr>
        <w:t>V.</w:t>
      </w:r>
    </w:p>
    <w:p w14:paraId="2F657EDB" w14:textId="0F18145F" w:rsidR="00D45BB2" w:rsidRDefault="007B6DB6" w:rsidP="003E20ED">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96</w:t>
      </w:r>
      <w:r w:rsidR="00121929">
        <w:rPr>
          <w:rFonts w:ascii="Times New Roman" w:hAnsi="Times New Roman" w:cs="Times New Roman"/>
          <w:b/>
          <w:bCs/>
          <w:sz w:val="28"/>
          <w:szCs w:val="28"/>
          <w:lang w:val="en-US"/>
        </w:rPr>
        <w:t>.</w:t>
      </w:r>
      <w:r w:rsidR="00D47F5C">
        <w:rPr>
          <w:rFonts w:ascii="Times New Roman" w:hAnsi="Times New Roman" w:cs="Times New Roman"/>
          <w:sz w:val="28"/>
          <w:szCs w:val="28"/>
          <w:lang w:val="en-US"/>
        </w:rPr>
        <w:t xml:space="preserve"> </w:t>
      </w:r>
      <w:r w:rsidR="00D45BB2" w:rsidRPr="00796196">
        <w:rPr>
          <w:rFonts w:ascii="Times New Roman" w:hAnsi="Times New Roman" w:cs="Times New Roman"/>
          <w:sz w:val="28"/>
          <w:szCs w:val="28"/>
        </w:rPr>
        <w:t>Verificarea se efectuează</w:t>
      </w:r>
      <w:r w:rsidR="00D45BB2">
        <w:rPr>
          <w:rFonts w:ascii="Times New Roman" w:hAnsi="Times New Roman" w:cs="Times New Roman"/>
          <w:sz w:val="28"/>
          <w:szCs w:val="28"/>
        </w:rPr>
        <w:t xml:space="preserve"> </w:t>
      </w:r>
      <w:r w:rsidR="00D45BB2" w:rsidRPr="00796196">
        <w:rPr>
          <w:rFonts w:ascii="Times New Roman" w:hAnsi="Times New Roman" w:cs="Times New Roman"/>
          <w:sz w:val="28"/>
          <w:szCs w:val="28"/>
        </w:rPr>
        <w:t>pe baza datelor din SI</w:t>
      </w:r>
      <w:r w:rsidR="00D45BB2">
        <w:rPr>
          <w:rFonts w:ascii="Times New Roman" w:hAnsi="Times New Roman" w:cs="Times New Roman"/>
          <w:sz w:val="28"/>
          <w:szCs w:val="28"/>
        </w:rPr>
        <w:t>I</w:t>
      </w:r>
      <w:r w:rsidR="00D45BB2" w:rsidRPr="00796196">
        <w:rPr>
          <w:rFonts w:ascii="Times New Roman" w:hAnsi="Times New Roman" w:cs="Times New Roman"/>
          <w:sz w:val="28"/>
          <w:szCs w:val="28"/>
        </w:rPr>
        <w:t>V, a date</w:t>
      </w:r>
      <w:r w:rsidR="0026599A">
        <w:rPr>
          <w:rFonts w:ascii="Times New Roman" w:hAnsi="Times New Roman" w:cs="Times New Roman"/>
          <w:sz w:val="28"/>
          <w:szCs w:val="28"/>
        </w:rPr>
        <w:t>lor</w:t>
      </w:r>
      <w:r w:rsidR="00D45BB2" w:rsidRPr="00796196">
        <w:rPr>
          <w:rFonts w:ascii="Times New Roman" w:hAnsi="Times New Roman" w:cs="Times New Roman"/>
          <w:sz w:val="28"/>
          <w:szCs w:val="28"/>
        </w:rPr>
        <w:t xml:space="preserve"> obținute în cursul </w:t>
      </w:r>
      <w:proofErr w:type="spellStart"/>
      <w:r w:rsidR="00D45BB2" w:rsidRPr="00796196">
        <w:rPr>
          <w:rFonts w:ascii="Times New Roman" w:hAnsi="Times New Roman" w:cs="Times New Roman"/>
          <w:sz w:val="28"/>
          <w:szCs w:val="28"/>
          <w:lang w:val="en-US"/>
        </w:rPr>
        <w:t>cont</w:t>
      </w:r>
      <w:r w:rsidR="003B3691">
        <w:rPr>
          <w:rFonts w:ascii="Times New Roman" w:hAnsi="Times New Roman" w:cs="Times New Roman"/>
          <w:sz w:val="28"/>
          <w:szCs w:val="28"/>
          <w:lang w:val="en-US"/>
        </w:rPr>
        <w:t>rolului</w:t>
      </w:r>
      <w:proofErr w:type="spellEnd"/>
      <w:r w:rsidR="003B3691">
        <w:rPr>
          <w:rFonts w:ascii="Times New Roman" w:hAnsi="Times New Roman" w:cs="Times New Roman"/>
          <w:sz w:val="28"/>
          <w:szCs w:val="28"/>
          <w:lang w:val="en-US"/>
        </w:rPr>
        <w:t xml:space="preserve"> </w:t>
      </w:r>
      <w:proofErr w:type="spellStart"/>
      <w:r w:rsidR="003B3691">
        <w:rPr>
          <w:rFonts w:ascii="Times New Roman" w:hAnsi="Times New Roman" w:cs="Times New Roman"/>
          <w:sz w:val="28"/>
          <w:szCs w:val="28"/>
          <w:lang w:val="en-US"/>
        </w:rPr>
        <w:t>prin</w:t>
      </w:r>
      <w:proofErr w:type="spellEnd"/>
      <w:r w:rsidR="003B3691">
        <w:rPr>
          <w:rFonts w:ascii="Times New Roman" w:hAnsi="Times New Roman" w:cs="Times New Roman"/>
          <w:sz w:val="28"/>
          <w:szCs w:val="28"/>
          <w:lang w:val="en-US"/>
        </w:rPr>
        <w:t xml:space="preserve"> audit post </w:t>
      </w:r>
      <w:proofErr w:type="spellStart"/>
      <w:r w:rsidR="003B3691">
        <w:rPr>
          <w:rFonts w:ascii="Times New Roman" w:hAnsi="Times New Roman" w:cs="Times New Roman"/>
          <w:sz w:val="28"/>
          <w:szCs w:val="28"/>
          <w:lang w:val="en-US"/>
        </w:rPr>
        <w:t>vămuire</w:t>
      </w:r>
      <w:proofErr w:type="spellEnd"/>
      <w:r w:rsidR="00D45BB2" w:rsidRPr="00796196">
        <w:rPr>
          <w:rFonts w:ascii="Times New Roman" w:hAnsi="Times New Roman" w:cs="Times New Roman"/>
          <w:sz w:val="28"/>
          <w:szCs w:val="28"/>
        </w:rPr>
        <w:t xml:space="preserve"> sau furnizate de titularul autorizației.</w:t>
      </w:r>
    </w:p>
    <w:p w14:paraId="7B1E087C" w14:textId="77BC1ABF" w:rsidR="00D45BB2" w:rsidRDefault="007B6DB6" w:rsidP="003E20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97</w:t>
      </w:r>
      <w:r w:rsidR="00121929">
        <w:rPr>
          <w:rFonts w:ascii="Times New Roman" w:hAnsi="Times New Roman" w:cs="Times New Roman"/>
          <w:b/>
          <w:bCs/>
          <w:sz w:val="28"/>
          <w:szCs w:val="28"/>
        </w:rPr>
        <w:t>.</w:t>
      </w:r>
      <w:r w:rsidR="00D45BB2">
        <w:rPr>
          <w:rFonts w:ascii="Times New Roman" w:hAnsi="Times New Roman" w:cs="Times New Roman"/>
          <w:sz w:val="28"/>
          <w:szCs w:val="28"/>
        </w:rPr>
        <w:t xml:space="preserve"> </w:t>
      </w:r>
      <w:r w:rsidR="00796196" w:rsidRPr="00796196">
        <w:rPr>
          <w:rFonts w:ascii="Times New Roman" w:hAnsi="Times New Roman" w:cs="Times New Roman"/>
          <w:sz w:val="28"/>
          <w:szCs w:val="28"/>
        </w:rPr>
        <w:t>Scopul monitorizării cuantumului de referință este de a verifica dacă valoarea datorie</w:t>
      </w:r>
      <w:r w:rsidR="00D47F5C">
        <w:rPr>
          <w:rFonts w:ascii="Times New Roman" w:hAnsi="Times New Roman" w:cs="Times New Roman"/>
          <w:sz w:val="28"/>
          <w:szCs w:val="28"/>
        </w:rPr>
        <w:t>i</w:t>
      </w:r>
      <w:r w:rsidR="00796196" w:rsidRPr="00796196">
        <w:rPr>
          <w:rFonts w:ascii="Times New Roman" w:hAnsi="Times New Roman" w:cs="Times New Roman"/>
          <w:sz w:val="28"/>
          <w:szCs w:val="28"/>
        </w:rPr>
        <w:t xml:space="preserve"> vamale potențiale sau existente pentru operațiunile vamale care</w:t>
      </w:r>
      <w:r w:rsidR="00707DE7">
        <w:rPr>
          <w:rFonts w:ascii="Times New Roman" w:hAnsi="Times New Roman" w:cs="Times New Roman"/>
          <w:sz w:val="28"/>
          <w:szCs w:val="28"/>
        </w:rPr>
        <w:t xml:space="preserve"> fac obiectul autorizației nu a</w:t>
      </w:r>
      <w:r w:rsidR="00796196" w:rsidRPr="00796196">
        <w:rPr>
          <w:rFonts w:ascii="Times New Roman" w:hAnsi="Times New Roman" w:cs="Times New Roman"/>
          <w:sz w:val="28"/>
          <w:szCs w:val="28"/>
        </w:rPr>
        <w:t xml:space="preserve"> depășit cu</w:t>
      </w:r>
      <w:r w:rsidR="00707DE7">
        <w:rPr>
          <w:rFonts w:ascii="Times New Roman" w:hAnsi="Times New Roman" w:cs="Times New Roman"/>
          <w:sz w:val="28"/>
          <w:szCs w:val="28"/>
        </w:rPr>
        <w:t>antumul de referință specificat</w:t>
      </w:r>
      <w:r w:rsidR="00796196" w:rsidRPr="00796196">
        <w:rPr>
          <w:rFonts w:ascii="Times New Roman" w:hAnsi="Times New Roman" w:cs="Times New Roman"/>
          <w:sz w:val="28"/>
          <w:szCs w:val="28"/>
        </w:rPr>
        <w:t xml:space="preserve"> în autorizație.</w:t>
      </w:r>
      <w:r w:rsidR="00796196">
        <w:rPr>
          <w:rFonts w:ascii="Times New Roman" w:hAnsi="Times New Roman" w:cs="Times New Roman"/>
          <w:sz w:val="28"/>
          <w:szCs w:val="28"/>
        </w:rPr>
        <w:t xml:space="preserve"> </w:t>
      </w:r>
    </w:p>
    <w:p w14:paraId="1E3F0179" w14:textId="4DC7226B" w:rsidR="005200D7" w:rsidRPr="00796196" w:rsidRDefault="007B6DB6" w:rsidP="003E20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val="en-US"/>
        </w:rPr>
        <w:t>98</w:t>
      </w:r>
      <w:r w:rsidR="00121929">
        <w:rPr>
          <w:rFonts w:ascii="Times New Roman" w:hAnsi="Times New Roman" w:cs="Times New Roman"/>
          <w:b/>
          <w:bCs/>
          <w:sz w:val="28"/>
          <w:szCs w:val="28"/>
          <w:lang w:val="en-US"/>
        </w:rPr>
        <w:t>.</w:t>
      </w:r>
      <w:r w:rsidR="00D45BB2">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În</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situaţia</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în</w:t>
      </w:r>
      <w:proofErr w:type="spellEnd"/>
      <w:r w:rsidR="00796196" w:rsidRPr="00796196">
        <w:rPr>
          <w:rFonts w:ascii="Times New Roman" w:hAnsi="Times New Roman" w:cs="Times New Roman"/>
          <w:sz w:val="28"/>
          <w:szCs w:val="28"/>
          <w:lang w:val="en-US"/>
        </w:rPr>
        <w:t xml:space="preserve"> care se </w:t>
      </w:r>
      <w:proofErr w:type="spellStart"/>
      <w:r w:rsidR="00796196" w:rsidRPr="00796196">
        <w:rPr>
          <w:rFonts w:ascii="Times New Roman" w:hAnsi="Times New Roman" w:cs="Times New Roman"/>
          <w:sz w:val="28"/>
          <w:szCs w:val="28"/>
          <w:lang w:val="en-US"/>
        </w:rPr>
        <w:t>constată</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că</w:t>
      </w:r>
      <w:proofErr w:type="spellEnd"/>
      <w:r w:rsidR="00796196" w:rsidRPr="00796196">
        <w:rPr>
          <w:rFonts w:ascii="Times New Roman" w:hAnsi="Times New Roman" w:cs="Times New Roman"/>
          <w:sz w:val="28"/>
          <w:szCs w:val="28"/>
          <w:lang w:val="en-US"/>
        </w:rPr>
        <w:t xml:space="preserve"> o </w:t>
      </w:r>
      <w:proofErr w:type="spellStart"/>
      <w:r w:rsidR="00796196" w:rsidRPr="00796196">
        <w:rPr>
          <w:rFonts w:ascii="Times New Roman" w:hAnsi="Times New Roman" w:cs="Times New Roman"/>
          <w:sz w:val="28"/>
          <w:szCs w:val="28"/>
          <w:lang w:val="en-US"/>
        </w:rPr>
        <w:t>parte</w:t>
      </w:r>
      <w:proofErr w:type="spellEnd"/>
      <w:r w:rsidR="00796196" w:rsidRPr="00796196">
        <w:rPr>
          <w:rFonts w:ascii="Times New Roman" w:hAnsi="Times New Roman" w:cs="Times New Roman"/>
          <w:sz w:val="28"/>
          <w:szCs w:val="28"/>
          <w:lang w:val="en-US"/>
        </w:rPr>
        <w:t xml:space="preserve"> a </w:t>
      </w:r>
      <w:proofErr w:type="spellStart"/>
      <w:r w:rsidR="00796196" w:rsidRPr="00796196">
        <w:rPr>
          <w:rFonts w:ascii="Times New Roman" w:hAnsi="Times New Roman" w:cs="Times New Roman"/>
          <w:sz w:val="28"/>
          <w:szCs w:val="28"/>
          <w:lang w:val="en-US"/>
        </w:rPr>
        <w:t>cuantumului</w:t>
      </w:r>
      <w:proofErr w:type="spellEnd"/>
      <w:r w:rsidR="00796196" w:rsidRPr="00796196">
        <w:rPr>
          <w:rFonts w:ascii="Times New Roman" w:hAnsi="Times New Roman" w:cs="Times New Roman"/>
          <w:sz w:val="28"/>
          <w:szCs w:val="28"/>
          <w:lang w:val="en-US"/>
        </w:rPr>
        <w:t xml:space="preserve"> de </w:t>
      </w:r>
      <w:proofErr w:type="spellStart"/>
      <w:r w:rsidR="00796196" w:rsidRPr="00796196">
        <w:rPr>
          <w:rFonts w:ascii="Times New Roman" w:hAnsi="Times New Roman" w:cs="Times New Roman"/>
          <w:sz w:val="28"/>
          <w:szCs w:val="28"/>
          <w:lang w:val="en-US"/>
        </w:rPr>
        <w:t>referinţă</w:t>
      </w:r>
      <w:proofErr w:type="spellEnd"/>
      <w:r w:rsidR="00796196" w:rsidRPr="00796196">
        <w:rPr>
          <w:rFonts w:ascii="Times New Roman" w:hAnsi="Times New Roman" w:cs="Times New Roman"/>
          <w:sz w:val="28"/>
          <w:szCs w:val="28"/>
          <w:lang w:val="en-US"/>
        </w:rPr>
        <w:t xml:space="preserve"> al</w:t>
      </w:r>
      <w:r w:rsid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garanţiei</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globale</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este</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epuizat</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biroul</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vamal</w:t>
      </w:r>
      <w:proofErr w:type="spellEnd"/>
      <w:r w:rsidR="00796196" w:rsidRPr="00796196">
        <w:rPr>
          <w:rFonts w:ascii="Times New Roman" w:hAnsi="Times New Roman" w:cs="Times New Roman"/>
          <w:sz w:val="28"/>
          <w:szCs w:val="28"/>
          <w:lang w:val="en-US"/>
        </w:rPr>
        <w:t xml:space="preserve"> </w:t>
      </w:r>
      <w:bookmarkStart w:id="24" w:name="_Hlk148421706"/>
      <w:r w:rsidR="00796196">
        <w:rPr>
          <w:rFonts w:ascii="Times New Roman" w:hAnsi="Times New Roman" w:cs="Times New Roman"/>
          <w:sz w:val="28"/>
          <w:szCs w:val="28"/>
          <w:lang w:val="en-US"/>
        </w:rPr>
        <w:t>compete</w:t>
      </w:r>
      <w:bookmarkEnd w:id="24"/>
      <w:r w:rsidR="003B3691">
        <w:rPr>
          <w:rFonts w:ascii="Times New Roman" w:hAnsi="Times New Roman" w:cs="Times New Roman"/>
          <w:sz w:val="28"/>
          <w:szCs w:val="28"/>
          <w:lang w:val="en-US"/>
        </w:rPr>
        <w:t>nt</w:t>
      </w:r>
      <w:r w:rsidR="00D47F5C">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suspendă</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autorizaţia</w:t>
      </w:r>
      <w:proofErr w:type="spellEnd"/>
      <w:r w:rsidR="00796196" w:rsidRPr="00796196">
        <w:rPr>
          <w:rFonts w:ascii="Times New Roman" w:hAnsi="Times New Roman" w:cs="Times New Roman"/>
          <w:sz w:val="28"/>
          <w:szCs w:val="28"/>
          <w:lang w:val="en-US"/>
        </w:rPr>
        <w:t xml:space="preserve"> de </w:t>
      </w:r>
      <w:proofErr w:type="spellStart"/>
      <w:r w:rsidR="00796196" w:rsidRPr="00796196">
        <w:rPr>
          <w:rFonts w:ascii="Times New Roman" w:hAnsi="Times New Roman" w:cs="Times New Roman"/>
          <w:sz w:val="28"/>
          <w:szCs w:val="28"/>
          <w:lang w:val="en-US"/>
        </w:rPr>
        <w:t>utilizare</w:t>
      </w:r>
      <w:proofErr w:type="spellEnd"/>
      <w:r w:rsidR="00796196" w:rsidRPr="00796196">
        <w:rPr>
          <w:rFonts w:ascii="Times New Roman" w:hAnsi="Times New Roman" w:cs="Times New Roman"/>
          <w:sz w:val="28"/>
          <w:szCs w:val="28"/>
          <w:lang w:val="en-US"/>
        </w:rPr>
        <w:t xml:space="preserve"> a</w:t>
      </w:r>
      <w:r w:rsid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garanţiei</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globale</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şi</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notifică</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îndată</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titularul</w:t>
      </w:r>
      <w:proofErr w:type="spellEnd"/>
      <w:r w:rsidR="00796196" w:rsidRPr="00796196">
        <w:rPr>
          <w:rFonts w:ascii="Times New Roman" w:hAnsi="Times New Roman" w:cs="Times New Roman"/>
          <w:sz w:val="28"/>
          <w:szCs w:val="28"/>
          <w:lang w:val="en-US"/>
        </w:rPr>
        <w:t xml:space="preserve"> </w:t>
      </w:r>
      <w:proofErr w:type="spellStart"/>
      <w:r w:rsidR="00796196" w:rsidRPr="00796196">
        <w:rPr>
          <w:rFonts w:ascii="Times New Roman" w:hAnsi="Times New Roman" w:cs="Times New Roman"/>
          <w:sz w:val="28"/>
          <w:szCs w:val="28"/>
          <w:lang w:val="en-US"/>
        </w:rPr>
        <w:t>autorizaţiei</w:t>
      </w:r>
      <w:proofErr w:type="spellEnd"/>
      <w:r w:rsidR="00D47F5C">
        <w:rPr>
          <w:rFonts w:ascii="Times New Roman" w:hAnsi="Times New Roman" w:cs="Times New Roman"/>
          <w:sz w:val="28"/>
          <w:szCs w:val="28"/>
          <w:lang w:val="en-US"/>
        </w:rPr>
        <w:t>.</w:t>
      </w:r>
    </w:p>
    <w:p w14:paraId="0677C0EB" w14:textId="4B9E9259" w:rsidR="00D45BB2" w:rsidRDefault="007B6DB6"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99</w:t>
      </w:r>
      <w:r w:rsidR="00121929">
        <w:rPr>
          <w:rFonts w:ascii="Times New Roman" w:hAnsi="Times New Roman" w:cs="Times New Roman"/>
          <w:b/>
          <w:bCs/>
          <w:sz w:val="28"/>
          <w:szCs w:val="28"/>
        </w:rPr>
        <w:t>.</w:t>
      </w:r>
      <w:r w:rsidR="005200D7" w:rsidRPr="00796196">
        <w:rPr>
          <w:rFonts w:ascii="Times New Roman" w:hAnsi="Times New Roman" w:cs="Times New Roman"/>
          <w:sz w:val="28"/>
          <w:szCs w:val="28"/>
        </w:rPr>
        <w:t xml:space="preserve"> </w:t>
      </w:r>
      <w:r w:rsidR="005200D7" w:rsidRPr="005D3B63">
        <w:rPr>
          <w:rFonts w:ascii="Times New Roman" w:hAnsi="Times New Roman" w:cs="Times New Roman"/>
          <w:sz w:val="28"/>
          <w:szCs w:val="28"/>
        </w:rPr>
        <w:t xml:space="preserve">Prima verificare se efectuează în termen de 12 luni de la eliberarea </w:t>
      </w:r>
      <w:r w:rsidR="00BB7E84">
        <w:rPr>
          <w:rFonts w:ascii="Times New Roman" w:hAnsi="Times New Roman" w:cs="Times New Roman"/>
          <w:sz w:val="28"/>
          <w:szCs w:val="28"/>
        </w:rPr>
        <w:t>autorizației</w:t>
      </w:r>
      <w:r w:rsidR="005200D7" w:rsidRPr="005D3B63">
        <w:rPr>
          <w:rFonts w:ascii="Times New Roman" w:hAnsi="Times New Roman" w:cs="Times New Roman"/>
          <w:sz w:val="28"/>
          <w:szCs w:val="28"/>
        </w:rPr>
        <w:t>. Următoarele verificări se efectuează cel puțin o dată la 3 ani.</w:t>
      </w:r>
    </w:p>
    <w:p w14:paraId="58674531" w14:textId="520E171D" w:rsidR="005200D7" w:rsidRPr="005D3B63" w:rsidRDefault="00121929" w:rsidP="003E20ED">
      <w:pPr>
        <w:spacing w:after="0" w:line="240" w:lineRule="auto"/>
        <w:ind w:firstLine="567"/>
        <w:jc w:val="both"/>
        <w:rPr>
          <w:rFonts w:ascii="Times New Roman" w:hAnsi="Times New Roman" w:cs="Times New Roman"/>
          <w:sz w:val="28"/>
          <w:szCs w:val="28"/>
        </w:rPr>
      </w:pPr>
      <w:r w:rsidRPr="00121929">
        <w:rPr>
          <w:rFonts w:ascii="Times New Roman" w:hAnsi="Times New Roman" w:cs="Times New Roman"/>
          <w:b/>
          <w:bCs/>
          <w:sz w:val="28"/>
          <w:szCs w:val="28"/>
        </w:rPr>
        <w:t>10</w:t>
      </w:r>
      <w:r w:rsidR="007B6DB6">
        <w:rPr>
          <w:rFonts w:ascii="Times New Roman" w:hAnsi="Times New Roman" w:cs="Times New Roman"/>
          <w:b/>
          <w:bCs/>
          <w:sz w:val="28"/>
          <w:szCs w:val="28"/>
        </w:rPr>
        <w:t>0</w:t>
      </w:r>
      <w:r w:rsidRPr="00121929">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În scopul primei verificări, perioada de referință nu este mai mică de 3 luni calendaristice de la data intrării în vigoare a autorizației, iar în alte cazuri - o perioadă de cel puțin 12 luni calendaristice precedente.</w:t>
      </w:r>
    </w:p>
    <w:p w14:paraId="0CD63BFA" w14:textId="5E7C70A7" w:rsidR="005200D7" w:rsidRPr="005D3B63" w:rsidRDefault="00121929" w:rsidP="003E20ED">
      <w:pPr>
        <w:spacing w:after="0" w:line="240" w:lineRule="auto"/>
        <w:ind w:firstLine="567"/>
        <w:jc w:val="both"/>
        <w:rPr>
          <w:rFonts w:ascii="Times New Roman" w:hAnsi="Times New Roman" w:cs="Times New Roman"/>
          <w:sz w:val="28"/>
          <w:szCs w:val="28"/>
        </w:rPr>
      </w:pPr>
      <w:r w:rsidRPr="00121929">
        <w:rPr>
          <w:rFonts w:ascii="Times New Roman" w:hAnsi="Times New Roman" w:cs="Times New Roman"/>
          <w:b/>
          <w:bCs/>
          <w:sz w:val="28"/>
          <w:szCs w:val="28"/>
        </w:rPr>
        <w:t>10</w:t>
      </w:r>
      <w:r w:rsidR="007B6DB6">
        <w:rPr>
          <w:rFonts w:ascii="Times New Roman" w:hAnsi="Times New Roman" w:cs="Times New Roman"/>
          <w:b/>
          <w:bCs/>
          <w:sz w:val="28"/>
          <w:szCs w:val="28"/>
        </w:rPr>
        <w:t>1</w:t>
      </w:r>
      <w:r w:rsidRPr="00121929">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În cazurile în care verificarea </w:t>
      </w:r>
      <w:r w:rsidR="00BB7E84" w:rsidRPr="000806A2">
        <w:rPr>
          <w:rFonts w:ascii="Times New Roman" w:hAnsi="Times New Roman" w:cs="Times New Roman"/>
          <w:sz w:val="28"/>
          <w:szCs w:val="28"/>
        </w:rPr>
        <w:t>c</w:t>
      </w:r>
      <w:r w:rsidR="00BB7E84">
        <w:rPr>
          <w:rFonts w:ascii="Times New Roman" w:hAnsi="Times New Roman" w:cs="Times New Roman"/>
          <w:sz w:val="28"/>
          <w:szCs w:val="28"/>
        </w:rPr>
        <w:t xml:space="preserve">onsecutivă </w:t>
      </w:r>
      <w:r w:rsidR="005200D7" w:rsidRPr="005D3B63">
        <w:rPr>
          <w:rFonts w:ascii="Times New Roman" w:hAnsi="Times New Roman" w:cs="Times New Roman"/>
          <w:sz w:val="28"/>
          <w:szCs w:val="28"/>
        </w:rPr>
        <w:t xml:space="preserve">a tuturor înregistrărilor privind </w:t>
      </w:r>
      <w:r w:rsidR="00A002CE">
        <w:rPr>
          <w:rFonts w:ascii="Times New Roman" w:hAnsi="Times New Roman" w:cs="Times New Roman"/>
          <w:sz w:val="28"/>
          <w:szCs w:val="28"/>
        </w:rPr>
        <w:t>operațiunile</w:t>
      </w:r>
      <w:r w:rsidR="005200D7" w:rsidRPr="005D3B63">
        <w:rPr>
          <w:rFonts w:ascii="Times New Roman" w:hAnsi="Times New Roman" w:cs="Times New Roman"/>
          <w:sz w:val="28"/>
          <w:szCs w:val="28"/>
        </w:rPr>
        <w:t xml:space="preserve"> vamale relevante necesită un timp </w:t>
      </w:r>
      <w:r w:rsidR="00D45BB2">
        <w:rPr>
          <w:rFonts w:ascii="Times New Roman" w:hAnsi="Times New Roman" w:cs="Times New Roman"/>
          <w:sz w:val="28"/>
          <w:szCs w:val="28"/>
        </w:rPr>
        <w:t>suplimentar</w:t>
      </w:r>
      <w:r w:rsidR="005200D7" w:rsidRPr="005D3B63">
        <w:rPr>
          <w:rFonts w:ascii="Times New Roman" w:hAnsi="Times New Roman" w:cs="Times New Roman"/>
          <w:sz w:val="28"/>
          <w:szCs w:val="28"/>
        </w:rPr>
        <w:t>, verificarea poate fi efectuată după cum urmează:</w:t>
      </w:r>
    </w:p>
    <w:p w14:paraId="11C78AC3" w14:textId="59FD1AF6" w:rsidR="005200D7" w:rsidRPr="005D3B63" w:rsidRDefault="003E20ED"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AD1276">
        <w:rPr>
          <w:rFonts w:ascii="Times New Roman" w:hAnsi="Times New Roman" w:cs="Times New Roman"/>
          <w:sz w:val="28"/>
          <w:szCs w:val="28"/>
        </w:rPr>
        <w:t>) d</w:t>
      </w:r>
      <w:r w:rsidR="005200D7" w:rsidRPr="005D3B63">
        <w:rPr>
          <w:rFonts w:ascii="Times New Roman" w:hAnsi="Times New Roman" w:cs="Times New Roman"/>
          <w:sz w:val="28"/>
          <w:szCs w:val="28"/>
        </w:rPr>
        <w:t xml:space="preserve">in datele perioadei </w:t>
      </w:r>
      <w:r w:rsidR="00043234">
        <w:rPr>
          <w:rFonts w:ascii="Times New Roman" w:hAnsi="Times New Roman" w:cs="Times New Roman"/>
          <w:sz w:val="28"/>
          <w:szCs w:val="28"/>
        </w:rPr>
        <w:t xml:space="preserve">de raportare </w:t>
      </w:r>
      <w:r w:rsidR="005200D7" w:rsidRPr="005D3B63">
        <w:rPr>
          <w:rFonts w:ascii="Times New Roman" w:hAnsi="Times New Roman" w:cs="Times New Roman"/>
          <w:sz w:val="28"/>
          <w:szCs w:val="28"/>
        </w:rPr>
        <w:t xml:space="preserve">se selectează cel puțin 3 perioade de control care corespund duratei medii a operațiunii vamale considerate de către </w:t>
      </w:r>
      <w:r w:rsidR="00AD1276">
        <w:rPr>
          <w:rFonts w:ascii="Times New Roman" w:hAnsi="Times New Roman" w:cs="Times New Roman"/>
          <w:sz w:val="28"/>
          <w:szCs w:val="28"/>
        </w:rPr>
        <w:t xml:space="preserve">Serviciul Vamal </w:t>
      </w:r>
      <w:r w:rsidR="005200D7" w:rsidRPr="005D3B63">
        <w:rPr>
          <w:rFonts w:ascii="Times New Roman" w:hAnsi="Times New Roman" w:cs="Times New Roman"/>
          <w:sz w:val="28"/>
          <w:szCs w:val="28"/>
        </w:rPr>
        <w:t>ca fiind cele mai semnificative;</w:t>
      </w:r>
    </w:p>
    <w:p w14:paraId="2F23235F" w14:textId="247B0965" w:rsidR="005200D7" w:rsidRPr="005D3B63" w:rsidRDefault="003E20ED"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D1276">
        <w:rPr>
          <w:rFonts w:ascii="Times New Roman" w:hAnsi="Times New Roman" w:cs="Times New Roman"/>
          <w:sz w:val="28"/>
          <w:szCs w:val="28"/>
        </w:rPr>
        <w:t xml:space="preserve">) </w:t>
      </w:r>
      <w:r w:rsidR="00043234">
        <w:rPr>
          <w:rFonts w:ascii="Times New Roman" w:hAnsi="Times New Roman" w:cs="Times New Roman"/>
          <w:sz w:val="28"/>
          <w:szCs w:val="28"/>
        </w:rPr>
        <w:t xml:space="preserve">conform </w:t>
      </w:r>
      <w:r w:rsidR="00AD1276" w:rsidRPr="005D3B63">
        <w:rPr>
          <w:rFonts w:ascii="Times New Roman" w:hAnsi="Times New Roman" w:cs="Times New Roman"/>
          <w:sz w:val="28"/>
          <w:szCs w:val="28"/>
        </w:rPr>
        <w:t>datel</w:t>
      </w:r>
      <w:r w:rsidR="00043234">
        <w:rPr>
          <w:rFonts w:ascii="Times New Roman" w:hAnsi="Times New Roman" w:cs="Times New Roman"/>
          <w:sz w:val="28"/>
          <w:szCs w:val="28"/>
        </w:rPr>
        <w:t>or</w:t>
      </w:r>
      <w:r w:rsidR="00AD1276" w:rsidRPr="005D3B63">
        <w:rPr>
          <w:rFonts w:ascii="Times New Roman" w:hAnsi="Times New Roman" w:cs="Times New Roman"/>
          <w:sz w:val="28"/>
          <w:szCs w:val="28"/>
        </w:rPr>
        <w:t xml:space="preserve"> perioadei de control pentru operațiunile vamale inițiate și </w:t>
      </w:r>
      <w:r w:rsidR="00A002CE">
        <w:rPr>
          <w:rFonts w:ascii="Times New Roman" w:hAnsi="Times New Roman" w:cs="Times New Roman"/>
          <w:sz w:val="28"/>
          <w:szCs w:val="28"/>
        </w:rPr>
        <w:t xml:space="preserve">care sunt neconforme se calculează </w:t>
      </w:r>
      <w:r w:rsidR="00AD1276">
        <w:rPr>
          <w:rFonts w:ascii="Times New Roman" w:hAnsi="Times New Roman" w:cs="Times New Roman"/>
          <w:sz w:val="28"/>
          <w:szCs w:val="28"/>
        </w:rPr>
        <w:t>v</w:t>
      </w:r>
      <w:r w:rsidR="005200D7" w:rsidRPr="005D3B63">
        <w:rPr>
          <w:rFonts w:ascii="Times New Roman" w:hAnsi="Times New Roman" w:cs="Times New Roman"/>
          <w:sz w:val="28"/>
          <w:szCs w:val="28"/>
        </w:rPr>
        <w:t xml:space="preserve">aloarea </w:t>
      </w:r>
      <w:r w:rsidR="00AD1276">
        <w:rPr>
          <w:rFonts w:ascii="Times New Roman" w:hAnsi="Times New Roman" w:cs="Times New Roman"/>
          <w:sz w:val="28"/>
          <w:szCs w:val="28"/>
        </w:rPr>
        <w:t>datoriilor</w:t>
      </w:r>
      <w:r w:rsidR="005200D7" w:rsidRPr="005D3B63">
        <w:rPr>
          <w:rFonts w:ascii="Times New Roman" w:hAnsi="Times New Roman" w:cs="Times New Roman"/>
          <w:sz w:val="28"/>
          <w:szCs w:val="28"/>
        </w:rPr>
        <w:t xml:space="preserve"> vamale susceptibile de a apărea sau </w:t>
      </w:r>
      <w:r w:rsidR="00043234">
        <w:rPr>
          <w:rFonts w:ascii="Times New Roman" w:hAnsi="Times New Roman" w:cs="Times New Roman"/>
          <w:sz w:val="28"/>
          <w:szCs w:val="28"/>
        </w:rPr>
        <w:t xml:space="preserve">care a </w:t>
      </w:r>
      <w:r w:rsidR="005200D7" w:rsidRPr="005D3B63">
        <w:rPr>
          <w:rFonts w:ascii="Times New Roman" w:hAnsi="Times New Roman" w:cs="Times New Roman"/>
          <w:sz w:val="28"/>
          <w:szCs w:val="28"/>
        </w:rPr>
        <w:t>apărut</w:t>
      </w:r>
      <w:r w:rsidR="00AD1276" w:rsidRPr="005D3B63">
        <w:rPr>
          <w:rFonts w:ascii="Times New Roman" w:hAnsi="Times New Roman" w:cs="Times New Roman"/>
          <w:sz w:val="28"/>
          <w:szCs w:val="28"/>
        </w:rPr>
        <w:t>;</w:t>
      </w:r>
      <w:r w:rsidR="005200D7" w:rsidRPr="005D3B63">
        <w:rPr>
          <w:rFonts w:ascii="Times New Roman" w:hAnsi="Times New Roman" w:cs="Times New Roman"/>
          <w:sz w:val="28"/>
          <w:szCs w:val="28"/>
        </w:rPr>
        <w:t xml:space="preserve"> </w:t>
      </w:r>
    </w:p>
    <w:p w14:paraId="7210C6C1" w14:textId="48522C43" w:rsidR="005200D7" w:rsidRPr="005D3B63" w:rsidRDefault="003E20ED"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200D7" w:rsidRPr="005D3B63">
        <w:rPr>
          <w:rFonts w:ascii="Times New Roman" w:hAnsi="Times New Roman" w:cs="Times New Roman"/>
          <w:sz w:val="28"/>
          <w:szCs w:val="28"/>
        </w:rPr>
        <w:t xml:space="preserve">) În cazul în care valoarea </w:t>
      </w:r>
      <w:r w:rsidR="00043234">
        <w:rPr>
          <w:rFonts w:ascii="Times New Roman" w:hAnsi="Times New Roman" w:cs="Times New Roman"/>
          <w:sz w:val="28"/>
          <w:szCs w:val="28"/>
        </w:rPr>
        <w:t xml:space="preserve">datoriei </w:t>
      </w:r>
      <w:r w:rsidR="005200D7" w:rsidRPr="005D3B63">
        <w:rPr>
          <w:rFonts w:ascii="Times New Roman" w:hAnsi="Times New Roman" w:cs="Times New Roman"/>
          <w:sz w:val="28"/>
          <w:szCs w:val="28"/>
        </w:rPr>
        <w:t xml:space="preserve">vamale stabilită pentru fiecare perioadă de control nu depășește </w:t>
      </w:r>
      <w:r w:rsidR="00043234">
        <w:rPr>
          <w:rFonts w:ascii="Times New Roman" w:hAnsi="Times New Roman" w:cs="Times New Roman"/>
          <w:sz w:val="28"/>
          <w:szCs w:val="28"/>
        </w:rPr>
        <w:t>cuantumul</w:t>
      </w:r>
      <w:r w:rsidR="005200D7" w:rsidRPr="005D3B63">
        <w:rPr>
          <w:rFonts w:ascii="Times New Roman" w:hAnsi="Times New Roman" w:cs="Times New Roman"/>
          <w:sz w:val="28"/>
          <w:szCs w:val="28"/>
        </w:rPr>
        <w:t xml:space="preserve"> de referință specificată în autorizație, această valoare este considerată suficientă și controlul este încheiat;</w:t>
      </w:r>
    </w:p>
    <w:p w14:paraId="08A5D2C0" w14:textId="67F12412" w:rsidR="005200D7" w:rsidRPr="005D3B63" w:rsidRDefault="003E20ED"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200D7" w:rsidRPr="005D3B63">
        <w:rPr>
          <w:rFonts w:ascii="Times New Roman" w:hAnsi="Times New Roman" w:cs="Times New Roman"/>
          <w:sz w:val="28"/>
          <w:szCs w:val="28"/>
        </w:rPr>
        <w:t xml:space="preserve">) în cazul în care valoarea datoriei vamale stabilită pentru cel puțin o perioadă de control depășește </w:t>
      </w:r>
      <w:r w:rsidR="00C62172">
        <w:rPr>
          <w:rFonts w:ascii="Times New Roman" w:hAnsi="Times New Roman" w:cs="Times New Roman"/>
          <w:sz w:val="28"/>
          <w:szCs w:val="28"/>
        </w:rPr>
        <w:t>cuantumul de referință</w:t>
      </w:r>
      <w:r w:rsidR="005200D7" w:rsidRPr="005D3B63">
        <w:rPr>
          <w:rFonts w:ascii="Times New Roman" w:hAnsi="Times New Roman" w:cs="Times New Roman"/>
          <w:sz w:val="28"/>
          <w:szCs w:val="28"/>
        </w:rPr>
        <w:t>, Serviciul Vamal inițiază o reevaluare a autorizației.</w:t>
      </w:r>
    </w:p>
    <w:p w14:paraId="5C92D44F" w14:textId="3EF44C04" w:rsidR="005200D7" w:rsidRDefault="00121929" w:rsidP="003E20ED">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10</w:t>
      </w:r>
      <w:r w:rsidR="007B6DB6">
        <w:rPr>
          <w:rFonts w:ascii="Times New Roman" w:hAnsi="Times New Roman" w:cs="Times New Roman"/>
          <w:b/>
          <w:bCs/>
          <w:sz w:val="28"/>
          <w:szCs w:val="28"/>
        </w:rPr>
        <w:t>2</w:t>
      </w:r>
      <w:r>
        <w:rPr>
          <w:rFonts w:ascii="Times New Roman" w:hAnsi="Times New Roman" w:cs="Times New Roman"/>
          <w:b/>
          <w:bCs/>
          <w:sz w:val="28"/>
          <w:szCs w:val="28"/>
        </w:rPr>
        <w:t>.</w:t>
      </w:r>
      <w:r w:rsidR="005200D7" w:rsidRPr="005D3B63">
        <w:rPr>
          <w:rFonts w:ascii="Times New Roman" w:hAnsi="Times New Roman" w:cs="Times New Roman"/>
          <w:sz w:val="28"/>
          <w:szCs w:val="28"/>
        </w:rPr>
        <w:t xml:space="preserve"> Rezultatele controlului se </w:t>
      </w:r>
      <w:r w:rsidR="000806A2">
        <w:rPr>
          <w:rFonts w:ascii="Times New Roman" w:hAnsi="Times New Roman" w:cs="Times New Roman"/>
          <w:sz w:val="28"/>
          <w:szCs w:val="28"/>
        </w:rPr>
        <w:t>perfectează</w:t>
      </w:r>
      <w:r w:rsidR="005200D7" w:rsidRPr="005D3B63">
        <w:rPr>
          <w:rFonts w:ascii="Times New Roman" w:hAnsi="Times New Roman" w:cs="Times New Roman"/>
          <w:sz w:val="28"/>
          <w:szCs w:val="28"/>
        </w:rPr>
        <w:t xml:space="preserve"> în scris</w:t>
      </w:r>
      <w:r w:rsidR="007E4A60">
        <w:rPr>
          <w:rFonts w:ascii="Times New Roman" w:hAnsi="Times New Roman" w:cs="Times New Roman"/>
          <w:sz w:val="28"/>
          <w:szCs w:val="28"/>
        </w:rPr>
        <w:t>,</w:t>
      </w:r>
      <w:r w:rsidR="005200D7" w:rsidRPr="005D3B63">
        <w:rPr>
          <w:rFonts w:ascii="Times New Roman" w:hAnsi="Times New Roman" w:cs="Times New Roman"/>
          <w:sz w:val="28"/>
          <w:szCs w:val="28"/>
        </w:rPr>
        <w:t xml:space="preserve"> </w:t>
      </w:r>
      <w:r w:rsidR="007E4A60" w:rsidRPr="005D3B63">
        <w:rPr>
          <w:rFonts w:ascii="Times New Roman" w:hAnsi="Times New Roman" w:cs="Times New Roman"/>
          <w:sz w:val="28"/>
          <w:szCs w:val="28"/>
        </w:rPr>
        <w:t xml:space="preserve">deciziile necesare </w:t>
      </w:r>
      <w:r w:rsidR="005200D7" w:rsidRPr="005D3B63">
        <w:rPr>
          <w:rFonts w:ascii="Times New Roman" w:hAnsi="Times New Roman" w:cs="Times New Roman"/>
          <w:sz w:val="28"/>
          <w:szCs w:val="28"/>
        </w:rPr>
        <w:t>se iau și se pun în aplicare în confor</w:t>
      </w:r>
      <w:r w:rsidR="007E4A60">
        <w:rPr>
          <w:rFonts w:ascii="Times New Roman" w:hAnsi="Times New Roman" w:cs="Times New Roman"/>
          <w:sz w:val="28"/>
          <w:szCs w:val="28"/>
        </w:rPr>
        <w:t>mitate cu punctele 110-113 din R</w:t>
      </w:r>
      <w:r w:rsidR="005200D7" w:rsidRPr="005D3B63">
        <w:rPr>
          <w:rFonts w:ascii="Times New Roman" w:hAnsi="Times New Roman" w:cs="Times New Roman"/>
          <w:sz w:val="28"/>
          <w:szCs w:val="28"/>
        </w:rPr>
        <w:t>egulament</w:t>
      </w:r>
      <w:r w:rsidR="007E4A60">
        <w:rPr>
          <w:rFonts w:ascii="Times New Roman" w:hAnsi="Times New Roman" w:cs="Times New Roman"/>
          <w:sz w:val="28"/>
          <w:szCs w:val="28"/>
        </w:rPr>
        <w:t>ul</w:t>
      </w:r>
      <w:r w:rsidR="0022662B">
        <w:rPr>
          <w:rFonts w:ascii="Times New Roman" w:hAnsi="Times New Roman" w:cs="Times New Roman"/>
          <w:sz w:val="28"/>
          <w:szCs w:val="28"/>
        </w:rPr>
        <w:t>.</w:t>
      </w:r>
    </w:p>
    <w:p w14:paraId="2E509387" w14:textId="77777777" w:rsidR="0098612F" w:rsidRPr="0098612F" w:rsidRDefault="0098612F" w:rsidP="00EF2CA1">
      <w:pPr>
        <w:jc w:val="center"/>
        <w:rPr>
          <w:rFonts w:ascii="Times New Roman" w:hAnsi="Times New Roman" w:cs="Times New Roman"/>
          <w:b/>
          <w:iCs/>
          <w:sz w:val="16"/>
          <w:szCs w:val="16"/>
        </w:rPr>
      </w:pPr>
    </w:p>
    <w:p w14:paraId="5B7398C6" w14:textId="77777777" w:rsidR="00E63AE2" w:rsidRDefault="003E20ED" w:rsidP="00E63AE2">
      <w:pPr>
        <w:spacing w:after="0"/>
        <w:jc w:val="center"/>
        <w:rPr>
          <w:rFonts w:ascii="Times New Roman" w:hAnsi="Times New Roman" w:cs="Times New Roman"/>
          <w:b/>
          <w:sz w:val="28"/>
          <w:szCs w:val="28"/>
        </w:rPr>
      </w:pPr>
      <w:r w:rsidRPr="00EF2CA1">
        <w:rPr>
          <w:rFonts w:ascii="Times New Roman" w:hAnsi="Times New Roman" w:cs="Times New Roman"/>
          <w:b/>
          <w:iCs/>
          <w:sz w:val="28"/>
          <w:szCs w:val="28"/>
        </w:rPr>
        <w:t xml:space="preserve">Subsecțiunea </w:t>
      </w:r>
      <w:r w:rsidR="0050072A">
        <w:rPr>
          <w:rFonts w:ascii="Times New Roman" w:hAnsi="Times New Roman" w:cs="Times New Roman"/>
          <w:b/>
          <w:iCs/>
          <w:sz w:val="28"/>
          <w:szCs w:val="28"/>
        </w:rPr>
        <w:t xml:space="preserve">a </w:t>
      </w:r>
      <w:r w:rsidRPr="00EF2CA1">
        <w:rPr>
          <w:rFonts w:ascii="Times New Roman" w:hAnsi="Times New Roman" w:cs="Times New Roman"/>
          <w:b/>
          <w:iCs/>
          <w:sz w:val="28"/>
          <w:szCs w:val="28"/>
        </w:rPr>
        <w:t>3</w:t>
      </w:r>
      <w:r w:rsidR="0050072A">
        <w:rPr>
          <w:rFonts w:ascii="Times New Roman" w:hAnsi="Times New Roman" w:cs="Times New Roman"/>
          <w:b/>
          <w:sz w:val="28"/>
          <w:szCs w:val="28"/>
        </w:rPr>
        <w:t>-a</w:t>
      </w:r>
      <w:r w:rsidR="00EF2CA1" w:rsidRPr="00EF2CA1">
        <w:rPr>
          <w:rFonts w:ascii="Times New Roman" w:hAnsi="Times New Roman" w:cs="Times New Roman"/>
          <w:b/>
          <w:sz w:val="28"/>
          <w:szCs w:val="28"/>
        </w:rPr>
        <w:t xml:space="preserve"> </w:t>
      </w:r>
    </w:p>
    <w:p w14:paraId="0852A608" w14:textId="3C6DCD8E" w:rsidR="003E20ED" w:rsidRPr="00EF2CA1" w:rsidRDefault="00EF2CA1" w:rsidP="00E63AE2">
      <w:pPr>
        <w:spacing w:after="0"/>
        <w:jc w:val="center"/>
        <w:rPr>
          <w:rFonts w:ascii="Times New Roman" w:hAnsi="Times New Roman" w:cs="Times New Roman"/>
          <w:b/>
          <w:sz w:val="28"/>
          <w:szCs w:val="28"/>
        </w:rPr>
      </w:pPr>
      <w:r w:rsidRPr="00EF2CA1">
        <w:rPr>
          <w:rFonts w:ascii="Times New Roman" w:hAnsi="Times New Roman" w:cs="Times New Roman"/>
          <w:b/>
          <w:sz w:val="28"/>
          <w:szCs w:val="28"/>
        </w:rPr>
        <w:t>Gestionarea autorizațiilor de utilizarea a garanției globale</w:t>
      </w:r>
    </w:p>
    <w:p w14:paraId="058A9912" w14:textId="6AE2CC06" w:rsidR="00EF2CA1" w:rsidRPr="00AA35C7" w:rsidRDefault="00C946AE" w:rsidP="00654361">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10</w:t>
      </w:r>
      <w:r w:rsidR="007B6DB6">
        <w:rPr>
          <w:rFonts w:ascii="Times New Roman" w:hAnsi="Times New Roman" w:cs="Times New Roman"/>
          <w:b/>
          <w:bCs/>
          <w:sz w:val="28"/>
          <w:szCs w:val="28"/>
          <w:lang w:val="en-US"/>
        </w:rPr>
        <w:t>3</w:t>
      </w:r>
      <w:r>
        <w:rPr>
          <w:rFonts w:ascii="Times New Roman" w:hAnsi="Times New Roman" w:cs="Times New Roman"/>
          <w:b/>
          <w:bCs/>
          <w:sz w:val="28"/>
          <w:szCs w:val="28"/>
          <w:lang w:val="en-US"/>
        </w:rPr>
        <w:t>.</w:t>
      </w:r>
      <w:r w:rsidR="00EF2CA1" w:rsidRPr="0098612F">
        <w:rPr>
          <w:rFonts w:ascii="Tahoma" w:hAnsi="Tahoma" w:cs="Tahoma"/>
          <w:sz w:val="28"/>
          <w:szCs w:val="28"/>
          <w:lang w:val="en-US"/>
        </w:rPr>
        <w:t xml:space="preserve"> </w:t>
      </w:r>
      <w:proofErr w:type="spellStart"/>
      <w:r w:rsidR="00EF2CA1" w:rsidRPr="00AA35C7">
        <w:rPr>
          <w:rFonts w:ascii="Times New Roman" w:hAnsi="Times New Roman" w:cs="Times New Roman"/>
          <w:sz w:val="28"/>
          <w:szCs w:val="28"/>
          <w:lang w:val="en-US"/>
        </w:rPr>
        <w:t>Biroul</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vamal</w:t>
      </w:r>
      <w:proofErr w:type="spellEnd"/>
      <w:r w:rsidR="00EF2CA1" w:rsidRPr="00AA35C7">
        <w:rPr>
          <w:rFonts w:ascii="Times New Roman" w:hAnsi="Times New Roman" w:cs="Times New Roman"/>
          <w:sz w:val="28"/>
          <w:szCs w:val="28"/>
          <w:lang w:val="en-US"/>
        </w:rPr>
        <w:t xml:space="preserve"> </w:t>
      </w:r>
      <w:r w:rsidR="005A5572" w:rsidRPr="00AA35C7">
        <w:rPr>
          <w:rFonts w:ascii="Times New Roman" w:hAnsi="Times New Roman" w:cs="Times New Roman"/>
          <w:sz w:val="28"/>
          <w:szCs w:val="28"/>
          <w:lang w:val="en-US"/>
        </w:rPr>
        <w:t xml:space="preserve">competent </w:t>
      </w:r>
      <w:proofErr w:type="spellStart"/>
      <w:r w:rsidR="00EF2CA1" w:rsidRPr="00AA35C7">
        <w:rPr>
          <w:rFonts w:ascii="Times New Roman" w:hAnsi="Times New Roman" w:cs="Times New Roman"/>
          <w:sz w:val="28"/>
          <w:szCs w:val="28"/>
          <w:lang w:val="en-US"/>
        </w:rPr>
        <w:t>modifică</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suspendă</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revocă</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sau</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anulează</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autorizaţia</w:t>
      </w:r>
      <w:proofErr w:type="spellEnd"/>
      <w:r w:rsidR="00EF2CA1" w:rsidRPr="00AA35C7">
        <w:rPr>
          <w:rFonts w:ascii="Times New Roman" w:hAnsi="Times New Roman" w:cs="Times New Roman"/>
          <w:sz w:val="28"/>
          <w:szCs w:val="28"/>
          <w:lang w:val="en-US"/>
        </w:rPr>
        <w:t xml:space="preserve"> </w:t>
      </w:r>
      <w:proofErr w:type="spellStart"/>
      <w:r w:rsidR="00A6560E" w:rsidRPr="00AA35C7">
        <w:rPr>
          <w:rFonts w:ascii="Times New Roman" w:hAnsi="Times New Roman" w:cs="Times New Roman"/>
          <w:sz w:val="28"/>
          <w:szCs w:val="28"/>
          <w:lang w:val="en-US"/>
        </w:rPr>
        <w:t>pentru</w:t>
      </w:r>
      <w:proofErr w:type="spellEnd"/>
      <w:r w:rsidR="00A6560E"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utilizarea</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garanţiei</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globale</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în</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condiţiile</w:t>
      </w:r>
      <w:proofErr w:type="spellEnd"/>
      <w:r w:rsidR="00EF2CA1" w:rsidRPr="00AA35C7">
        <w:rPr>
          <w:rFonts w:ascii="Times New Roman" w:hAnsi="Times New Roman" w:cs="Times New Roman"/>
          <w:sz w:val="28"/>
          <w:szCs w:val="28"/>
          <w:lang w:val="en-US"/>
        </w:rPr>
        <w:t xml:space="preserve"> </w:t>
      </w:r>
      <w:proofErr w:type="spellStart"/>
      <w:r w:rsidR="00EF2CA1" w:rsidRPr="00AA35C7">
        <w:rPr>
          <w:rFonts w:ascii="Times New Roman" w:hAnsi="Times New Roman" w:cs="Times New Roman"/>
          <w:sz w:val="28"/>
          <w:szCs w:val="28"/>
          <w:lang w:val="en-US"/>
        </w:rPr>
        <w:t>prevăzute</w:t>
      </w:r>
      <w:proofErr w:type="spellEnd"/>
      <w:r w:rsidR="00EF2CA1" w:rsidRPr="00AA35C7">
        <w:rPr>
          <w:rFonts w:ascii="Times New Roman" w:hAnsi="Times New Roman" w:cs="Times New Roman"/>
          <w:sz w:val="28"/>
          <w:szCs w:val="28"/>
          <w:lang w:val="en-US"/>
        </w:rPr>
        <w:t xml:space="preserve"> la art. 23</w:t>
      </w:r>
      <w:r w:rsidR="002279C6" w:rsidRPr="00AA35C7">
        <w:rPr>
          <w:rFonts w:ascii="Times New Roman" w:hAnsi="Times New Roman" w:cs="Times New Roman"/>
          <w:sz w:val="28"/>
          <w:szCs w:val="28"/>
          <w:lang w:val="en-US"/>
        </w:rPr>
        <w:t xml:space="preserve">-29 </w:t>
      </w:r>
      <w:r w:rsidR="00EF2CA1" w:rsidRPr="00AA35C7">
        <w:rPr>
          <w:rFonts w:ascii="Times New Roman" w:hAnsi="Times New Roman" w:cs="Times New Roman"/>
          <w:sz w:val="28"/>
          <w:szCs w:val="28"/>
          <w:lang w:val="en-US"/>
        </w:rPr>
        <w:t xml:space="preserve">din </w:t>
      </w:r>
      <w:r w:rsidR="00593BA7">
        <w:rPr>
          <w:rFonts w:ascii="Times New Roman" w:hAnsi="Times New Roman" w:cs="Times New Roman"/>
          <w:sz w:val="28"/>
          <w:szCs w:val="28"/>
          <w:lang w:val="en-US"/>
        </w:rPr>
        <w:t>Cod</w:t>
      </w:r>
      <w:r w:rsidR="00EF2CA1" w:rsidRPr="00AA35C7">
        <w:rPr>
          <w:rFonts w:ascii="Times New Roman" w:hAnsi="Times New Roman" w:cs="Times New Roman"/>
          <w:sz w:val="28"/>
          <w:szCs w:val="28"/>
          <w:lang w:val="en-US"/>
        </w:rPr>
        <w:t>.</w:t>
      </w:r>
      <w:r w:rsidR="002C182D" w:rsidRPr="00AA35C7">
        <w:rPr>
          <w:rFonts w:ascii="Times New Roman" w:hAnsi="Times New Roman" w:cs="Times New Roman"/>
          <w:sz w:val="28"/>
          <w:szCs w:val="28"/>
          <w:lang w:val="en-US"/>
        </w:rPr>
        <w:t xml:space="preserve"> </w:t>
      </w:r>
    </w:p>
    <w:p w14:paraId="0F0EBD6B" w14:textId="260BB3BE" w:rsidR="00EF2CA1" w:rsidRPr="00EF2CA1" w:rsidRDefault="00C946AE" w:rsidP="00654361">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10</w:t>
      </w:r>
      <w:r w:rsidR="007B6DB6">
        <w:rPr>
          <w:rFonts w:ascii="Times New Roman" w:hAnsi="Times New Roman" w:cs="Times New Roman"/>
          <w:b/>
          <w:bCs/>
          <w:sz w:val="28"/>
          <w:szCs w:val="28"/>
          <w:lang w:val="en-US"/>
        </w:rPr>
        <w:t>4</w:t>
      </w:r>
      <w:r>
        <w:rPr>
          <w:rFonts w:ascii="Times New Roman" w:hAnsi="Times New Roman" w:cs="Times New Roman"/>
          <w:b/>
          <w:bCs/>
          <w:sz w:val="28"/>
          <w:szCs w:val="28"/>
          <w:lang w:val="en-US"/>
        </w:rPr>
        <w:t>.</w:t>
      </w:r>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Etapele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procedurii</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autorizare</w:t>
      </w:r>
      <w:proofErr w:type="spellEnd"/>
      <w:r w:rsidR="00EF2CA1" w:rsidRPr="00EF2CA1">
        <w:rPr>
          <w:rFonts w:ascii="Times New Roman" w:hAnsi="Times New Roman" w:cs="Times New Roman"/>
          <w:sz w:val="28"/>
          <w:szCs w:val="28"/>
          <w:lang w:val="en-US"/>
        </w:rPr>
        <w:t xml:space="preserve"> se </w:t>
      </w:r>
      <w:proofErr w:type="spellStart"/>
      <w:r w:rsidR="00EF2CA1" w:rsidRPr="00EF2CA1">
        <w:rPr>
          <w:rFonts w:ascii="Times New Roman" w:hAnsi="Times New Roman" w:cs="Times New Roman"/>
          <w:sz w:val="28"/>
          <w:szCs w:val="28"/>
          <w:lang w:val="en-US"/>
        </w:rPr>
        <w:t>aplică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mod </w:t>
      </w:r>
      <w:proofErr w:type="spellStart"/>
      <w:r w:rsidR="00EF2CA1" w:rsidRPr="00EF2CA1">
        <w:rPr>
          <w:rFonts w:ascii="Times New Roman" w:hAnsi="Times New Roman" w:cs="Times New Roman"/>
          <w:sz w:val="28"/>
          <w:szCs w:val="28"/>
          <w:lang w:val="en-US"/>
        </w:rPr>
        <w:t>corespunzător</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fiecărei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situaţii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A6560E">
        <w:rPr>
          <w:rFonts w:ascii="Times New Roman" w:hAnsi="Times New Roman" w:cs="Times New Roman"/>
          <w:sz w:val="28"/>
          <w:szCs w:val="28"/>
          <w:lang w:val="en-US"/>
        </w:rPr>
        <w:t xml:space="preserve"> </w:t>
      </w:r>
      <w:r w:rsidR="00EF2CA1" w:rsidRPr="00EF2CA1">
        <w:rPr>
          <w:rFonts w:ascii="Times New Roman" w:hAnsi="Times New Roman" w:cs="Times New Roman"/>
          <w:sz w:val="28"/>
          <w:szCs w:val="28"/>
          <w:lang w:val="en-US"/>
        </w:rPr>
        <w:t xml:space="preserve">care </w:t>
      </w:r>
      <w:proofErr w:type="spellStart"/>
      <w:r w:rsidR="00EF2CA1" w:rsidRPr="00EF2CA1">
        <w:rPr>
          <w:rFonts w:ascii="Times New Roman" w:hAnsi="Times New Roman" w:cs="Times New Roman"/>
          <w:sz w:val="28"/>
          <w:szCs w:val="28"/>
          <w:lang w:val="en-US"/>
        </w:rPr>
        <w:t>este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necesară</w:t>
      </w:r>
      <w:proofErr w:type="spellEnd"/>
      <w:r w:rsidR="00EF2CA1" w:rsidRPr="00EF2CA1">
        <w:rPr>
          <w:rFonts w:ascii="Times New Roman" w:hAnsi="Times New Roman" w:cs="Times New Roman"/>
          <w:sz w:val="28"/>
          <w:szCs w:val="28"/>
          <w:lang w:val="en-US"/>
        </w:rPr>
        <w:t xml:space="preserve"> o </w:t>
      </w:r>
      <w:proofErr w:type="spellStart"/>
      <w:r w:rsidR="00EF2CA1" w:rsidRPr="00EF2CA1">
        <w:rPr>
          <w:rFonts w:ascii="Times New Roman" w:hAnsi="Times New Roman" w:cs="Times New Roman"/>
          <w:sz w:val="28"/>
          <w:szCs w:val="28"/>
          <w:lang w:val="en-US"/>
        </w:rPr>
        <w:t>modificare</w:t>
      </w:r>
      <w:proofErr w:type="spellEnd"/>
      <w:r w:rsidR="00EF2CA1" w:rsidRPr="00EF2CA1">
        <w:rPr>
          <w:rFonts w:ascii="Times New Roman" w:hAnsi="Times New Roman" w:cs="Times New Roman"/>
          <w:sz w:val="28"/>
          <w:szCs w:val="28"/>
          <w:lang w:val="en-US"/>
        </w:rPr>
        <w:t xml:space="preserve"> a </w:t>
      </w:r>
      <w:proofErr w:type="spellStart"/>
      <w:r w:rsidR="00EF2CA1" w:rsidRPr="00EF2CA1">
        <w:rPr>
          <w:rFonts w:ascii="Times New Roman" w:hAnsi="Times New Roman" w:cs="Times New Roman"/>
          <w:sz w:val="28"/>
          <w:szCs w:val="28"/>
          <w:lang w:val="en-US"/>
        </w:rPr>
        <w:t>autorizaţiei</w:t>
      </w:r>
      <w:proofErr w:type="spellEnd"/>
      <w:r w:rsidR="00EF2CA1" w:rsidRPr="00EF2CA1">
        <w:rPr>
          <w:rFonts w:ascii="Times New Roman" w:hAnsi="Times New Roman" w:cs="Times New Roman"/>
          <w:sz w:val="28"/>
          <w:szCs w:val="28"/>
          <w:lang w:val="en-US"/>
        </w:rPr>
        <w:t>.</w:t>
      </w:r>
    </w:p>
    <w:p w14:paraId="539AA50A" w14:textId="35943583" w:rsidR="00654361" w:rsidRDefault="00C946AE" w:rsidP="00654361">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10</w:t>
      </w:r>
      <w:r w:rsidR="007B6DB6">
        <w:rPr>
          <w:rFonts w:ascii="Times New Roman" w:hAnsi="Times New Roman" w:cs="Times New Roman"/>
          <w:b/>
          <w:bCs/>
          <w:sz w:val="28"/>
          <w:szCs w:val="28"/>
          <w:lang w:val="en-US"/>
        </w:rPr>
        <w:t>5</w:t>
      </w:r>
      <w:r>
        <w:rPr>
          <w:rFonts w:ascii="Times New Roman" w:hAnsi="Times New Roman" w:cs="Times New Roman"/>
          <w:b/>
          <w:bCs/>
          <w:sz w:val="28"/>
          <w:szCs w:val="28"/>
          <w:lang w:val="en-US"/>
        </w:rPr>
        <w:t>.</w:t>
      </w:r>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situaţia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care </w:t>
      </w:r>
      <w:proofErr w:type="spellStart"/>
      <w:r w:rsidR="00EF2CA1" w:rsidRPr="00EF2CA1">
        <w:rPr>
          <w:rFonts w:ascii="Times New Roman" w:hAnsi="Times New Roman" w:cs="Times New Roman"/>
          <w:sz w:val="28"/>
          <w:szCs w:val="28"/>
          <w:lang w:val="en-US"/>
        </w:rPr>
        <w:t>biroul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w:t>
      </w:r>
      <w:proofErr w:type="spellEnd"/>
      <w:r w:rsidR="00EF2CA1" w:rsidRPr="00EF2CA1">
        <w:rPr>
          <w:rFonts w:ascii="Times New Roman" w:hAnsi="Times New Roman" w:cs="Times New Roman"/>
          <w:sz w:val="28"/>
          <w:szCs w:val="28"/>
          <w:lang w:val="en-US"/>
        </w:rPr>
        <w:t xml:space="preserve"> </w:t>
      </w:r>
      <w:proofErr w:type="spellStart"/>
      <w:r w:rsidR="0003731B">
        <w:rPr>
          <w:rFonts w:ascii="Times New Roman" w:hAnsi="Times New Roman" w:cs="Times New Roman"/>
          <w:sz w:val="28"/>
          <w:szCs w:val="28"/>
          <w:lang w:val="en-US"/>
        </w:rPr>
        <w:t>compentent</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intenţionează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decizia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suspendării</w:t>
      </w:r>
      <w:proofErr w:type="spellEnd"/>
      <w:r w:rsidR="00EF2CA1" w:rsidRPr="00EF2CA1">
        <w:rPr>
          <w:rFonts w:ascii="Times New Roman" w:hAnsi="Times New Roman" w:cs="Times New Roman"/>
          <w:sz w:val="28"/>
          <w:szCs w:val="28"/>
          <w:lang w:val="en-US"/>
        </w:rPr>
        <w:t>,</w:t>
      </w:r>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anulării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revocării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sau</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modificării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autorizaţiei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acordă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titularului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acesteia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posibilitatea</w:t>
      </w:r>
      <w:proofErr w:type="spellEnd"/>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exercit</w:t>
      </w:r>
      <w:r w:rsidR="007B6DB6">
        <w:rPr>
          <w:rFonts w:ascii="Times New Roman" w:hAnsi="Times New Roman" w:cs="Times New Roman"/>
          <w:sz w:val="28"/>
          <w:szCs w:val="28"/>
          <w:lang w:val="en-US"/>
        </w:rPr>
        <w:t>ării</w:t>
      </w:r>
      <w:proofErr w:type="spellEnd"/>
      <w:r w:rsidR="007B6DB6">
        <w:rPr>
          <w:rFonts w:ascii="Times New Roman" w:hAnsi="Times New Roman" w:cs="Times New Roman"/>
          <w:sz w:val="28"/>
          <w:szCs w:val="28"/>
          <w:lang w:val="en-US"/>
        </w:rPr>
        <w:t xml:space="preserve"> </w:t>
      </w:r>
      <w:proofErr w:type="spellStart"/>
      <w:r w:rsidR="007B6DB6">
        <w:rPr>
          <w:rFonts w:ascii="Times New Roman" w:hAnsi="Times New Roman" w:cs="Times New Roman"/>
          <w:sz w:val="28"/>
          <w:szCs w:val="28"/>
          <w:lang w:val="en-US"/>
        </w:rPr>
        <w:t>dreptului</w:t>
      </w:r>
      <w:proofErr w:type="spellEnd"/>
      <w:r w:rsidR="007B6DB6">
        <w:rPr>
          <w:rFonts w:ascii="Times New Roman" w:hAnsi="Times New Roman" w:cs="Times New Roman"/>
          <w:sz w:val="28"/>
          <w:szCs w:val="28"/>
          <w:lang w:val="en-US"/>
        </w:rPr>
        <w:t xml:space="preserve"> la </w:t>
      </w:r>
      <w:proofErr w:type="spellStart"/>
      <w:r w:rsidR="007B6DB6">
        <w:rPr>
          <w:rFonts w:ascii="Times New Roman" w:hAnsi="Times New Roman" w:cs="Times New Roman"/>
          <w:sz w:val="28"/>
          <w:szCs w:val="28"/>
          <w:lang w:val="en-US"/>
        </w:rPr>
        <w:t>replică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condiţiile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şi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termenele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prevăzute</w:t>
      </w:r>
      <w:proofErr w:type="spellEnd"/>
      <w:r w:rsidR="00EF2CA1" w:rsidRPr="00EF2CA1">
        <w:rPr>
          <w:rFonts w:ascii="Times New Roman" w:hAnsi="Times New Roman" w:cs="Times New Roman"/>
          <w:sz w:val="28"/>
          <w:szCs w:val="28"/>
          <w:lang w:val="en-US"/>
        </w:rPr>
        <w:t xml:space="preserve"> la art. </w:t>
      </w:r>
      <w:r w:rsidR="00654361">
        <w:rPr>
          <w:rFonts w:ascii="Times New Roman" w:hAnsi="Times New Roman" w:cs="Times New Roman"/>
          <w:sz w:val="28"/>
          <w:szCs w:val="28"/>
          <w:lang w:val="en-US"/>
        </w:rPr>
        <w:t xml:space="preserve">15 </w:t>
      </w:r>
      <w:proofErr w:type="spellStart"/>
      <w:r w:rsidR="00654361">
        <w:rPr>
          <w:rFonts w:ascii="Times New Roman" w:hAnsi="Times New Roman" w:cs="Times New Roman"/>
          <w:sz w:val="28"/>
          <w:szCs w:val="28"/>
          <w:lang w:val="en-US"/>
        </w:rPr>
        <w:t>a</w:t>
      </w:r>
      <w:r w:rsidR="00EF2CA1" w:rsidRPr="00EF2CA1">
        <w:rPr>
          <w:rFonts w:ascii="Times New Roman" w:hAnsi="Times New Roman" w:cs="Times New Roman"/>
          <w:sz w:val="28"/>
          <w:szCs w:val="28"/>
          <w:lang w:val="en-US"/>
        </w:rPr>
        <w:t>lin</w:t>
      </w:r>
      <w:proofErr w:type="spellEnd"/>
      <w:r w:rsidR="00EF2CA1" w:rsidRPr="00EF2CA1">
        <w:rPr>
          <w:rFonts w:ascii="Times New Roman" w:hAnsi="Times New Roman" w:cs="Times New Roman"/>
          <w:sz w:val="28"/>
          <w:szCs w:val="28"/>
          <w:lang w:val="en-US"/>
        </w:rPr>
        <w:t>. (</w:t>
      </w:r>
      <w:r w:rsidR="00654361">
        <w:rPr>
          <w:rFonts w:ascii="Times New Roman" w:hAnsi="Times New Roman" w:cs="Times New Roman"/>
          <w:sz w:val="28"/>
          <w:szCs w:val="28"/>
          <w:lang w:val="en-US"/>
        </w:rPr>
        <w:t>8</w:t>
      </w:r>
      <w:r w:rsidR="00EF2CA1" w:rsidRPr="00EF2CA1">
        <w:rPr>
          <w:rFonts w:ascii="Times New Roman" w:hAnsi="Times New Roman" w:cs="Times New Roman"/>
          <w:sz w:val="28"/>
          <w:szCs w:val="28"/>
          <w:lang w:val="en-US"/>
        </w:rPr>
        <w:t>)</w:t>
      </w:r>
      <w:r w:rsidR="00654361">
        <w:rPr>
          <w:rFonts w:ascii="Times New Roman" w:hAnsi="Times New Roman" w:cs="Times New Roman"/>
          <w:sz w:val="28"/>
          <w:szCs w:val="28"/>
          <w:lang w:val="en-US"/>
        </w:rPr>
        <w:t xml:space="preserve"> </w:t>
      </w:r>
      <w:r w:rsidR="00EF2CA1" w:rsidRPr="00EF2CA1">
        <w:rPr>
          <w:rFonts w:ascii="Times New Roman" w:hAnsi="Times New Roman" w:cs="Times New Roman"/>
          <w:sz w:val="28"/>
          <w:szCs w:val="28"/>
          <w:lang w:val="en-US"/>
        </w:rPr>
        <w:t xml:space="preserve">din </w:t>
      </w:r>
      <w:r w:rsidR="00593BA7">
        <w:rPr>
          <w:rFonts w:ascii="Times New Roman" w:hAnsi="Times New Roman" w:cs="Times New Roman"/>
          <w:sz w:val="28"/>
          <w:szCs w:val="28"/>
          <w:lang w:val="en-US"/>
        </w:rPr>
        <w:t>Cod</w:t>
      </w:r>
      <w:r w:rsidR="00EF2CA1" w:rsidRPr="00EF2CA1">
        <w:rPr>
          <w:rFonts w:ascii="Times New Roman" w:hAnsi="Times New Roman" w:cs="Times New Roman"/>
          <w:sz w:val="28"/>
          <w:szCs w:val="28"/>
          <w:lang w:val="en-US"/>
        </w:rPr>
        <w:t xml:space="preserve">, cu </w:t>
      </w:r>
      <w:proofErr w:type="spellStart"/>
      <w:r w:rsidR="00EF2CA1" w:rsidRPr="00EF2CA1">
        <w:rPr>
          <w:rFonts w:ascii="Times New Roman" w:hAnsi="Times New Roman" w:cs="Times New Roman"/>
          <w:sz w:val="28"/>
          <w:szCs w:val="28"/>
          <w:lang w:val="en-US"/>
        </w:rPr>
        <w:t>excepţia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cazului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care </w:t>
      </w:r>
      <w:proofErr w:type="spellStart"/>
      <w:r w:rsidR="00EF2CA1" w:rsidRPr="00EF2CA1">
        <w:rPr>
          <w:rFonts w:ascii="Times New Roman" w:hAnsi="Times New Roman" w:cs="Times New Roman"/>
          <w:sz w:val="28"/>
          <w:szCs w:val="28"/>
          <w:lang w:val="en-US"/>
        </w:rPr>
        <w:t>autorizaţia</w:t>
      </w:r>
      <w:proofErr w:type="spellEnd"/>
      <w:r w:rsidR="00EF2CA1" w:rsidRPr="00EF2CA1">
        <w:rPr>
          <w:rFonts w:ascii="Times New Roman" w:hAnsi="Times New Roman" w:cs="Times New Roman"/>
          <w:sz w:val="28"/>
          <w:szCs w:val="28"/>
          <w:lang w:val="en-US"/>
        </w:rPr>
        <w:t xml:space="preserve"> se </w:t>
      </w:r>
      <w:proofErr w:type="spellStart"/>
      <w:r w:rsidR="00EF2CA1" w:rsidRPr="00EF2CA1">
        <w:rPr>
          <w:rFonts w:ascii="Times New Roman" w:hAnsi="Times New Roman" w:cs="Times New Roman"/>
          <w:sz w:val="28"/>
          <w:szCs w:val="28"/>
          <w:lang w:val="en-US"/>
        </w:rPr>
        <w:t>modifică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sau</w:t>
      </w:r>
      <w:proofErr w:type="spellEnd"/>
      <w:r w:rsidR="00EF2CA1" w:rsidRPr="00EF2CA1">
        <w:rPr>
          <w:rFonts w:ascii="Times New Roman" w:hAnsi="Times New Roman" w:cs="Times New Roman"/>
          <w:sz w:val="28"/>
          <w:szCs w:val="28"/>
          <w:lang w:val="en-US"/>
        </w:rPr>
        <w:t xml:space="preserve"> se </w:t>
      </w:r>
      <w:proofErr w:type="spellStart"/>
      <w:r w:rsidR="00EF2CA1" w:rsidRPr="00EF2CA1">
        <w:rPr>
          <w:rFonts w:ascii="Times New Roman" w:hAnsi="Times New Roman" w:cs="Times New Roman"/>
          <w:sz w:val="28"/>
          <w:szCs w:val="28"/>
          <w:lang w:val="en-US"/>
        </w:rPr>
        <w:t>revocă</w:t>
      </w:r>
      <w:proofErr w:type="spellEnd"/>
      <w:r w:rsidR="00EF2CA1" w:rsidRPr="00EF2CA1">
        <w:rPr>
          <w:rFonts w:ascii="Times New Roman" w:hAnsi="Times New Roman" w:cs="Times New Roman"/>
          <w:sz w:val="28"/>
          <w:szCs w:val="28"/>
          <w:lang w:val="en-US"/>
        </w:rPr>
        <w:t xml:space="preserve"> la</w:t>
      </w:r>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solicitarea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titularului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acesteia</w:t>
      </w:r>
      <w:proofErr w:type="spellEnd"/>
      <w:r w:rsidR="00EF2CA1" w:rsidRPr="00EF2CA1">
        <w:rPr>
          <w:rFonts w:ascii="Times New Roman" w:hAnsi="Times New Roman" w:cs="Times New Roman"/>
          <w:sz w:val="28"/>
          <w:szCs w:val="28"/>
          <w:lang w:val="en-US"/>
        </w:rPr>
        <w:t>.</w:t>
      </w:r>
    </w:p>
    <w:p w14:paraId="5C8C9ACC" w14:textId="50E55641" w:rsidR="00EF2CA1" w:rsidRPr="00EF2CA1" w:rsidRDefault="00C946AE" w:rsidP="00654361">
      <w:pPr>
        <w:autoSpaceDE w:val="0"/>
        <w:autoSpaceDN w:val="0"/>
        <w:adjustRightInd w:val="0"/>
        <w:spacing w:after="0" w:line="240" w:lineRule="auto"/>
        <w:ind w:firstLine="567"/>
        <w:jc w:val="both"/>
        <w:rPr>
          <w:rFonts w:ascii="Times New Roman" w:hAnsi="Times New Roman" w:cs="Times New Roman"/>
          <w:sz w:val="28"/>
          <w:szCs w:val="28"/>
          <w:lang w:val="en-US"/>
        </w:rPr>
      </w:pPr>
      <w:r w:rsidRPr="00C946AE">
        <w:rPr>
          <w:rFonts w:ascii="Times New Roman" w:hAnsi="Times New Roman" w:cs="Times New Roman"/>
          <w:b/>
          <w:bCs/>
          <w:sz w:val="28"/>
          <w:szCs w:val="28"/>
          <w:lang w:val="en-US"/>
        </w:rPr>
        <w:t>1</w:t>
      </w:r>
      <w:r w:rsidR="003F2901">
        <w:rPr>
          <w:rFonts w:ascii="Times New Roman" w:hAnsi="Times New Roman" w:cs="Times New Roman"/>
          <w:b/>
          <w:bCs/>
          <w:sz w:val="28"/>
          <w:szCs w:val="28"/>
          <w:lang w:val="en-US"/>
        </w:rPr>
        <w:t>06</w:t>
      </w:r>
      <w:r w:rsidRPr="00C946A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Decizia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este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luată</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biroul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w:t>
      </w:r>
      <w:proofErr w:type="spellEnd"/>
      <w:r w:rsidR="00EF2CA1" w:rsidRPr="00EF2CA1">
        <w:rPr>
          <w:rFonts w:ascii="Times New Roman" w:hAnsi="Times New Roman" w:cs="Times New Roman"/>
          <w:sz w:val="28"/>
          <w:szCs w:val="28"/>
          <w:lang w:val="en-US"/>
        </w:rPr>
        <w:t xml:space="preserve"> </w:t>
      </w:r>
      <w:r w:rsidR="005A5572">
        <w:rPr>
          <w:rFonts w:ascii="Times New Roman" w:hAnsi="Times New Roman" w:cs="Times New Roman"/>
          <w:sz w:val="28"/>
          <w:szCs w:val="28"/>
          <w:lang w:val="en-US"/>
        </w:rPr>
        <w:t xml:space="preserve">competent </w:t>
      </w:r>
      <w:proofErr w:type="spellStart"/>
      <w:r w:rsidR="00EF2CA1" w:rsidRPr="00EF2CA1">
        <w:rPr>
          <w:rFonts w:ascii="Times New Roman" w:hAnsi="Times New Roman" w:cs="Times New Roman"/>
          <w:sz w:val="28"/>
          <w:szCs w:val="28"/>
          <w:lang w:val="en-US"/>
        </w:rPr>
        <w:t>după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analiza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punctului</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vedere</w:t>
      </w:r>
      <w:proofErr w:type="spellEnd"/>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exprimat</w:t>
      </w:r>
      <w:proofErr w:type="spellEnd"/>
      <w:r w:rsidR="00EF2CA1" w:rsidRPr="00EF2CA1">
        <w:rPr>
          <w:rFonts w:ascii="Times New Roman" w:hAnsi="Times New Roman" w:cs="Times New Roman"/>
          <w:sz w:val="28"/>
          <w:szCs w:val="28"/>
          <w:lang w:val="en-US"/>
        </w:rPr>
        <w:t xml:space="preserve"> de solicitant </w:t>
      </w:r>
      <w:proofErr w:type="spellStart"/>
      <w:r w:rsidR="00EF2CA1" w:rsidRPr="00EF2CA1">
        <w:rPr>
          <w:rFonts w:ascii="Times New Roman" w:hAnsi="Times New Roman" w:cs="Times New Roman"/>
          <w:sz w:val="28"/>
          <w:szCs w:val="28"/>
          <w:lang w:val="en-US"/>
        </w:rPr>
        <w:t>sau</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după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expirarea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termenului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stabilit</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cazul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care </w:t>
      </w:r>
      <w:proofErr w:type="spellStart"/>
      <w:r w:rsidR="00EF2CA1" w:rsidRPr="00EF2CA1">
        <w:rPr>
          <w:rFonts w:ascii="Times New Roman" w:hAnsi="Times New Roman" w:cs="Times New Roman"/>
          <w:sz w:val="28"/>
          <w:szCs w:val="28"/>
          <w:lang w:val="en-US"/>
        </w:rPr>
        <w:t>solicitantul</w:t>
      </w:r>
      <w:proofErr w:type="spellEnd"/>
      <w:r w:rsidR="00EF2CA1" w:rsidRPr="00EF2CA1">
        <w:rPr>
          <w:rFonts w:ascii="Times New Roman" w:hAnsi="Times New Roman" w:cs="Times New Roman"/>
          <w:sz w:val="28"/>
          <w:szCs w:val="28"/>
          <w:lang w:val="en-US"/>
        </w:rPr>
        <w:t xml:space="preserve"> nu</w:t>
      </w:r>
      <w:r w:rsidR="00EF2CA1">
        <w:rPr>
          <w:rFonts w:ascii="Times New Roman" w:hAnsi="Times New Roman" w:cs="Times New Roman"/>
          <w:sz w:val="28"/>
          <w:szCs w:val="28"/>
          <w:lang w:val="en-US"/>
        </w:rPr>
        <w:t xml:space="preserve"> </w:t>
      </w:r>
      <w:r w:rsidR="00EF2CA1" w:rsidRPr="00EF2CA1">
        <w:rPr>
          <w:rFonts w:ascii="Times New Roman" w:hAnsi="Times New Roman" w:cs="Times New Roman"/>
          <w:sz w:val="28"/>
          <w:szCs w:val="28"/>
          <w:lang w:val="en-US"/>
        </w:rPr>
        <w:t xml:space="preserve">a </w:t>
      </w:r>
      <w:proofErr w:type="spellStart"/>
      <w:r w:rsidR="00EF2CA1" w:rsidRPr="00EF2CA1">
        <w:rPr>
          <w:rFonts w:ascii="Times New Roman" w:hAnsi="Times New Roman" w:cs="Times New Roman"/>
          <w:sz w:val="28"/>
          <w:szCs w:val="28"/>
          <w:lang w:val="en-US"/>
        </w:rPr>
        <w:t>furnizat</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punctul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său</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vedere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cadrul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acestui</w:t>
      </w:r>
      <w:proofErr w:type="spellEnd"/>
      <w:r w:rsidR="00EF2CA1" w:rsidRPr="00EF2CA1">
        <w:rPr>
          <w:rFonts w:ascii="Times New Roman" w:hAnsi="Times New Roman" w:cs="Times New Roman"/>
          <w:sz w:val="28"/>
          <w:szCs w:val="28"/>
          <w:lang w:val="en-US"/>
        </w:rPr>
        <w:t xml:space="preserve"> termen.</w:t>
      </w:r>
    </w:p>
    <w:p w14:paraId="0EF81504" w14:textId="3CCFE977" w:rsidR="0005202C" w:rsidRPr="00217F84" w:rsidRDefault="00C946AE" w:rsidP="00217F84">
      <w:pPr>
        <w:autoSpaceDE w:val="0"/>
        <w:autoSpaceDN w:val="0"/>
        <w:adjustRightInd w:val="0"/>
        <w:spacing w:after="0" w:line="240" w:lineRule="auto"/>
        <w:ind w:firstLine="567"/>
        <w:jc w:val="both"/>
        <w:rPr>
          <w:rFonts w:ascii="Times New Roman" w:hAnsi="Times New Roman" w:cs="Times New Roman"/>
          <w:sz w:val="28"/>
          <w:szCs w:val="28"/>
          <w:lang w:val="en-US"/>
        </w:rPr>
      </w:pPr>
      <w:r w:rsidRPr="00C946AE">
        <w:rPr>
          <w:rFonts w:ascii="Times New Roman" w:hAnsi="Times New Roman" w:cs="Times New Roman"/>
          <w:b/>
          <w:bCs/>
          <w:sz w:val="28"/>
          <w:szCs w:val="28"/>
          <w:lang w:val="en-US"/>
        </w:rPr>
        <w:t>1</w:t>
      </w:r>
      <w:r w:rsidR="003F2901">
        <w:rPr>
          <w:rFonts w:ascii="Times New Roman" w:hAnsi="Times New Roman" w:cs="Times New Roman"/>
          <w:b/>
          <w:bCs/>
          <w:sz w:val="28"/>
          <w:szCs w:val="28"/>
          <w:lang w:val="en-US"/>
        </w:rPr>
        <w:t>07</w:t>
      </w:r>
      <w:r w:rsidRPr="00C946AE">
        <w:rPr>
          <w:rFonts w:ascii="Times New Roman" w:hAnsi="Times New Roman" w:cs="Times New Roman"/>
          <w:b/>
          <w:bCs/>
          <w:sz w:val="28"/>
          <w:szCs w:val="28"/>
          <w:lang w:val="en-US"/>
        </w:rPr>
        <w:t>.</w:t>
      </w:r>
      <w:r w:rsidR="00EF2CA1" w:rsidRPr="00EF2CA1">
        <w:rPr>
          <w:rFonts w:ascii="Times New Roman" w:hAnsi="Times New Roman" w:cs="Times New Roman"/>
          <w:sz w:val="28"/>
          <w:szCs w:val="28"/>
          <w:lang w:val="en-US"/>
        </w:rPr>
        <w:t xml:space="preserve"> O </w:t>
      </w:r>
      <w:proofErr w:type="spellStart"/>
      <w:r w:rsidR="00EF2CA1" w:rsidRPr="00EF2CA1">
        <w:rPr>
          <w:rFonts w:ascii="Times New Roman" w:hAnsi="Times New Roman" w:cs="Times New Roman"/>
          <w:sz w:val="28"/>
          <w:szCs w:val="28"/>
          <w:lang w:val="en-US"/>
        </w:rPr>
        <w:t>autorizaţie</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utilizare</w:t>
      </w:r>
      <w:proofErr w:type="spellEnd"/>
      <w:r w:rsidR="00EF2CA1" w:rsidRPr="00EF2CA1">
        <w:rPr>
          <w:rFonts w:ascii="Times New Roman" w:hAnsi="Times New Roman" w:cs="Times New Roman"/>
          <w:sz w:val="28"/>
          <w:szCs w:val="28"/>
          <w:lang w:val="en-US"/>
        </w:rPr>
        <w:t xml:space="preserve"> a </w:t>
      </w:r>
      <w:proofErr w:type="spellStart"/>
      <w:r w:rsidR="00EF2CA1" w:rsidRPr="00EF2CA1">
        <w:rPr>
          <w:rFonts w:ascii="Times New Roman" w:hAnsi="Times New Roman" w:cs="Times New Roman"/>
          <w:sz w:val="28"/>
          <w:szCs w:val="28"/>
          <w:lang w:val="en-US"/>
        </w:rPr>
        <w:t>garanţiei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globale</w:t>
      </w:r>
      <w:proofErr w:type="spellEnd"/>
      <w:r w:rsidR="00EF2CA1" w:rsidRPr="00EF2CA1">
        <w:rPr>
          <w:rFonts w:ascii="Times New Roman" w:hAnsi="Times New Roman" w:cs="Times New Roman"/>
          <w:sz w:val="28"/>
          <w:szCs w:val="28"/>
          <w:lang w:val="en-US"/>
        </w:rPr>
        <w:t xml:space="preserve"> care </w:t>
      </w:r>
      <w:proofErr w:type="spellStart"/>
      <w:r w:rsidR="00EF2CA1" w:rsidRPr="00EF2CA1">
        <w:rPr>
          <w:rFonts w:ascii="Times New Roman" w:hAnsi="Times New Roman" w:cs="Times New Roman"/>
          <w:sz w:val="28"/>
          <w:szCs w:val="28"/>
          <w:lang w:val="en-US"/>
        </w:rPr>
        <w:t>este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suspendată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revocată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sau</w:t>
      </w:r>
      <w:proofErr w:type="spellEnd"/>
      <w:r w:rsidR="00A6560E">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anulată</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biroul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w:t>
      </w:r>
      <w:proofErr w:type="spellEnd"/>
      <w:r w:rsidR="00EF2CA1" w:rsidRPr="00EF2CA1">
        <w:rPr>
          <w:rFonts w:ascii="Times New Roman" w:hAnsi="Times New Roman" w:cs="Times New Roman"/>
          <w:sz w:val="28"/>
          <w:szCs w:val="28"/>
          <w:lang w:val="en-US"/>
        </w:rPr>
        <w:t xml:space="preserve"> </w:t>
      </w:r>
      <w:r w:rsidR="005A5572">
        <w:rPr>
          <w:rFonts w:ascii="Times New Roman" w:hAnsi="Times New Roman" w:cs="Times New Roman"/>
          <w:sz w:val="28"/>
          <w:szCs w:val="28"/>
          <w:lang w:val="en-US"/>
        </w:rPr>
        <w:t xml:space="preserve">competent </w:t>
      </w:r>
      <w:r w:rsidR="00EF2CA1" w:rsidRPr="00EF2CA1">
        <w:rPr>
          <w:rFonts w:ascii="Times New Roman" w:hAnsi="Times New Roman" w:cs="Times New Roman"/>
          <w:sz w:val="28"/>
          <w:szCs w:val="28"/>
          <w:lang w:val="en-US"/>
        </w:rPr>
        <w:t xml:space="preserve">nu </w:t>
      </w:r>
      <w:proofErr w:type="spellStart"/>
      <w:r w:rsidR="00EF2CA1" w:rsidRPr="00EF2CA1">
        <w:rPr>
          <w:rFonts w:ascii="Times New Roman" w:hAnsi="Times New Roman" w:cs="Times New Roman"/>
          <w:sz w:val="28"/>
          <w:szCs w:val="28"/>
          <w:lang w:val="en-US"/>
        </w:rPr>
        <w:t>mai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poate</w:t>
      </w:r>
      <w:proofErr w:type="spellEnd"/>
      <w:r w:rsidR="00EF2CA1" w:rsidRPr="00EF2CA1">
        <w:rPr>
          <w:rFonts w:ascii="Times New Roman" w:hAnsi="Times New Roman" w:cs="Times New Roman"/>
          <w:sz w:val="28"/>
          <w:szCs w:val="28"/>
          <w:lang w:val="en-US"/>
        </w:rPr>
        <w:t xml:space="preserve"> fi </w:t>
      </w:r>
      <w:proofErr w:type="spellStart"/>
      <w:r w:rsidR="00EF2CA1" w:rsidRPr="007B6DB6">
        <w:rPr>
          <w:rFonts w:ascii="Times New Roman" w:hAnsi="Times New Roman" w:cs="Times New Roman"/>
          <w:sz w:val="28"/>
          <w:szCs w:val="28"/>
          <w:lang w:val="en-US"/>
        </w:rPr>
        <w:t>invocată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procesul</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derulare</w:t>
      </w:r>
      <w:proofErr w:type="spellEnd"/>
      <w:r w:rsidR="00EF2CA1" w:rsidRPr="00EF2CA1">
        <w:rPr>
          <w:rFonts w:ascii="Times New Roman" w:hAnsi="Times New Roman" w:cs="Times New Roman"/>
          <w:sz w:val="28"/>
          <w:szCs w:val="28"/>
          <w:lang w:val="en-US"/>
        </w:rPr>
        <w:t xml:space="preserve"> a</w:t>
      </w:r>
      <w:r w:rsidR="00A6560E">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formalităţilor</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pentru</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niciun</w:t>
      </w:r>
      <w:proofErr w:type="spellEnd"/>
      <w:r w:rsidR="00EF2CA1" w:rsidRPr="00EF2CA1">
        <w:rPr>
          <w:rFonts w:ascii="Times New Roman" w:hAnsi="Times New Roman" w:cs="Times New Roman"/>
          <w:sz w:val="28"/>
          <w:szCs w:val="28"/>
          <w:lang w:val="en-US"/>
        </w:rPr>
        <w:t xml:space="preserve"> tip de </w:t>
      </w:r>
      <w:proofErr w:type="spellStart"/>
      <w:r w:rsidR="00EF2CA1" w:rsidRPr="00EF2CA1">
        <w:rPr>
          <w:rFonts w:ascii="Times New Roman" w:hAnsi="Times New Roman" w:cs="Times New Roman"/>
          <w:sz w:val="28"/>
          <w:szCs w:val="28"/>
          <w:lang w:val="en-US"/>
        </w:rPr>
        <w:t>operaţiune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sau</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regim</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situaţia</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care</w:t>
      </w:r>
      <w:r w:rsidR="00A6560E">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titularul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autorizaţiei</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utilizare</w:t>
      </w:r>
      <w:proofErr w:type="spellEnd"/>
      <w:r w:rsidR="00EF2CA1" w:rsidRPr="00EF2CA1">
        <w:rPr>
          <w:rFonts w:ascii="Times New Roman" w:hAnsi="Times New Roman" w:cs="Times New Roman"/>
          <w:sz w:val="28"/>
          <w:szCs w:val="28"/>
          <w:lang w:val="en-US"/>
        </w:rPr>
        <w:t xml:space="preserve"> a </w:t>
      </w:r>
      <w:proofErr w:type="spellStart"/>
      <w:r w:rsidR="00EF2CA1" w:rsidRPr="00EF2CA1">
        <w:rPr>
          <w:rFonts w:ascii="Times New Roman" w:hAnsi="Times New Roman" w:cs="Times New Roman"/>
          <w:sz w:val="28"/>
          <w:szCs w:val="28"/>
          <w:lang w:val="en-US"/>
        </w:rPr>
        <w:t>garanţiei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globale</w:t>
      </w:r>
      <w:proofErr w:type="spellEnd"/>
      <w:r w:rsidR="00EF2CA1" w:rsidRPr="00EF2CA1">
        <w:rPr>
          <w:rFonts w:ascii="Times New Roman" w:hAnsi="Times New Roman" w:cs="Times New Roman"/>
          <w:sz w:val="28"/>
          <w:szCs w:val="28"/>
          <w:lang w:val="en-US"/>
        </w:rPr>
        <w:t xml:space="preserve"> are </w:t>
      </w:r>
      <w:proofErr w:type="spellStart"/>
      <w:r w:rsidR="00EF2CA1" w:rsidRPr="00EF2CA1">
        <w:rPr>
          <w:rFonts w:ascii="Times New Roman" w:hAnsi="Times New Roman" w:cs="Times New Roman"/>
          <w:sz w:val="28"/>
          <w:szCs w:val="28"/>
          <w:lang w:val="en-US"/>
        </w:rPr>
        <w:t>statut</w:t>
      </w:r>
      <w:proofErr w:type="spellEnd"/>
      <w:r w:rsidR="00EF2CA1" w:rsidRPr="00EF2CA1">
        <w:rPr>
          <w:rFonts w:ascii="Times New Roman" w:hAnsi="Times New Roman" w:cs="Times New Roman"/>
          <w:sz w:val="28"/>
          <w:szCs w:val="28"/>
          <w:lang w:val="en-US"/>
        </w:rPr>
        <w:t xml:space="preserve"> AEO, </w:t>
      </w:r>
      <w:proofErr w:type="spellStart"/>
      <w:r w:rsidR="00EF2CA1" w:rsidRPr="00EF2CA1">
        <w:rPr>
          <w:rFonts w:ascii="Times New Roman" w:hAnsi="Times New Roman" w:cs="Times New Roman"/>
          <w:sz w:val="28"/>
          <w:szCs w:val="28"/>
          <w:lang w:val="en-US"/>
        </w:rPr>
        <w:t>biroul</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vamal</w:t>
      </w:r>
      <w:proofErr w:type="spellEnd"/>
      <w:r w:rsidR="00EF2CA1" w:rsidRPr="00EF2CA1">
        <w:rPr>
          <w:rFonts w:ascii="Times New Roman" w:hAnsi="Times New Roman" w:cs="Times New Roman"/>
          <w:sz w:val="28"/>
          <w:szCs w:val="28"/>
          <w:lang w:val="en-US"/>
        </w:rPr>
        <w:t xml:space="preserve"> </w:t>
      </w:r>
      <w:r w:rsidR="0003731B">
        <w:rPr>
          <w:rFonts w:ascii="Times New Roman" w:hAnsi="Times New Roman" w:cs="Times New Roman"/>
          <w:sz w:val="28"/>
          <w:szCs w:val="28"/>
          <w:lang w:val="en-US"/>
        </w:rPr>
        <w:t>competent</w:t>
      </w:r>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informează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structura</w:t>
      </w:r>
      <w:proofErr w:type="spellEnd"/>
      <w:r w:rsidR="00EF2CA1" w:rsidRPr="00EF2CA1">
        <w:rPr>
          <w:rFonts w:ascii="Times New Roman" w:hAnsi="Times New Roman" w:cs="Times New Roman"/>
          <w:sz w:val="28"/>
          <w:szCs w:val="28"/>
          <w:lang w:val="en-US"/>
        </w:rPr>
        <w:t xml:space="preserve"> cu </w:t>
      </w:r>
      <w:proofErr w:type="spellStart"/>
      <w:r w:rsidR="00EF2CA1" w:rsidRPr="00EF2CA1">
        <w:rPr>
          <w:rFonts w:ascii="Times New Roman" w:hAnsi="Times New Roman" w:cs="Times New Roman"/>
          <w:sz w:val="28"/>
          <w:szCs w:val="28"/>
          <w:lang w:val="en-US"/>
        </w:rPr>
        <w:t>atribuţii</w:t>
      </w:r>
      <w:proofErr w:type="spellEnd"/>
      <w:r w:rsidR="00EF2CA1" w:rsidRPr="00EF2CA1">
        <w:rPr>
          <w:rFonts w:ascii="Times New Roman" w:hAnsi="Times New Roman" w:cs="Times New Roman"/>
          <w:sz w:val="28"/>
          <w:szCs w:val="28"/>
          <w:lang w:val="en-US"/>
        </w:rPr>
        <w:t xml:space="preserve"> de </w:t>
      </w:r>
      <w:proofErr w:type="spellStart"/>
      <w:r w:rsidR="00EF2CA1" w:rsidRPr="00EF2CA1">
        <w:rPr>
          <w:rFonts w:ascii="Times New Roman" w:hAnsi="Times New Roman" w:cs="Times New Roman"/>
          <w:sz w:val="28"/>
          <w:szCs w:val="28"/>
          <w:lang w:val="en-US"/>
        </w:rPr>
        <w:t>verificare</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domeniul</w:t>
      </w:r>
      <w:proofErr w:type="spellEnd"/>
      <w:r w:rsidR="00EF2CA1" w:rsidRPr="00EF2CA1">
        <w:rPr>
          <w:rFonts w:ascii="Times New Roman" w:hAnsi="Times New Roman" w:cs="Times New Roman"/>
          <w:sz w:val="28"/>
          <w:szCs w:val="28"/>
          <w:lang w:val="en-US"/>
        </w:rPr>
        <w:t xml:space="preserve"> AEO </w:t>
      </w:r>
      <w:proofErr w:type="spellStart"/>
      <w:r w:rsidR="00EF2CA1" w:rsidRPr="00EF2CA1">
        <w:rPr>
          <w:rFonts w:ascii="Times New Roman" w:hAnsi="Times New Roman" w:cs="Times New Roman"/>
          <w:sz w:val="28"/>
          <w:szCs w:val="28"/>
          <w:lang w:val="en-US"/>
        </w:rPr>
        <w:t>competentă</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în</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vederea</w:t>
      </w:r>
      <w:proofErr w:type="spellEnd"/>
      <w:r w:rsid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completării</w:t>
      </w:r>
      <w:proofErr w:type="spellEnd"/>
      <w:r w:rsidR="00EF2CA1" w:rsidRPr="00EF2CA1">
        <w:rPr>
          <w:rFonts w:ascii="Times New Roman" w:hAnsi="Times New Roman" w:cs="Times New Roman"/>
          <w:sz w:val="28"/>
          <w:szCs w:val="28"/>
          <w:lang w:val="en-US"/>
        </w:rPr>
        <w:t xml:space="preserve"> </w:t>
      </w:r>
      <w:proofErr w:type="spellStart"/>
      <w:r w:rsidR="00EF2CA1" w:rsidRPr="00EF2CA1">
        <w:rPr>
          <w:rFonts w:ascii="Times New Roman" w:hAnsi="Times New Roman" w:cs="Times New Roman"/>
          <w:sz w:val="28"/>
          <w:szCs w:val="28"/>
          <w:lang w:val="en-US"/>
        </w:rPr>
        <w:t>dosarului</w:t>
      </w:r>
      <w:proofErr w:type="spellEnd"/>
      <w:r w:rsidR="00EF2CA1" w:rsidRPr="00EF2CA1">
        <w:rPr>
          <w:rFonts w:ascii="Times New Roman" w:hAnsi="Times New Roman" w:cs="Times New Roman"/>
          <w:sz w:val="28"/>
          <w:szCs w:val="28"/>
          <w:lang w:val="en-US"/>
        </w:rPr>
        <w:t xml:space="preserve"> de audit al </w:t>
      </w:r>
      <w:proofErr w:type="spellStart"/>
      <w:r w:rsidR="00EF2CA1" w:rsidRPr="00EF2CA1">
        <w:rPr>
          <w:rFonts w:ascii="Times New Roman" w:hAnsi="Times New Roman" w:cs="Times New Roman"/>
          <w:sz w:val="28"/>
          <w:szCs w:val="28"/>
          <w:lang w:val="en-US"/>
        </w:rPr>
        <w:t>operatorului</w:t>
      </w:r>
      <w:proofErr w:type="spellEnd"/>
      <w:r w:rsidR="00EF2CA1" w:rsidRPr="00EF2CA1">
        <w:rPr>
          <w:rFonts w:ascii="Times New Roman" w:hAnsi="Times New Roman" w:cs="Times New Roman"/>
          <w:sz w:val="28"/>
          <w:szCs w:val="28"/>
          <w:lang w:val="en-US"/>
        </w:rPr>
        <w:t xml:space="preserve"> economic.</w:t>
      </w:r>
      <w:bookmarkEnd w:id="22"/>
    </w:p>
    <w:p w14:paraId="7E3736DE" w14:textId="77777777" w:rsidR="0005202C" w:rsidRDefault="0005202C" w:rsidP="008767E6">
      <w:pPr>
        <w:autoSpaceDE w:val="0"/>
        <w:autoSpaceDN w:val="0"/>
        <w:adjustRightInd w:val="0"/>
        <w:spacing w:after="0" w:line="240" w:lineRule="auto"/>
        <w:jc w:val="center"/>
        <w:rPr>
          <w:rFonts w:ascii="Times New Roman" w:hAnsi="Times New Roman" w:cs="Times New Roman"/>
          <w:b/>
          <w:bCs/>
          <w:sz w:val="24"/>
          <w:szCs w:val="24"/>
        </w:rPr>
      </w:pPr>
    </w:p>
    <w:p w14:paraId="05CA5366"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73576FC4"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2F906469"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401083CA"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1AAB7E85"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5F0A4C39"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0F3826C5"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0291198C"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3F8E974C" w14:textId="77777777" w:rsidR="002E4D04" w:rsidRDefault="002E4D04" w:rsidP="008767E6">
      <w:pPr>
        <w:autoSpaceDE w:val="0"/>
        <w:autoSpaceDN w:val="0"/>
        <w:adjustRightInd w:val="0"/>
        <w:spacing w:after="0" w:line="240" w:lineRule="auto"/>
        <w:jc w:val="center"/>
        <w:rPr>
          <w:rFonts w:ascii="Times New Roman" w:hAnsi="Times New Roman" w:cs="Times New Roman"/>
          <w:b/>
          <w:bCs/>
          <w:sz w:val="24"/>
          <w:szCs w:val="24"/>
        </w:rPr>
      </w:pPr>
    </w:p>
    <w:p w14:paraId="0C330F04" w14:textId="138DBCBF"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Situația justificativă necesară determinării cuantumului de referință al garanției globale</w:t>
      </w:r>
    </w:p>
    <w:p w14:paraId="7A5D56BD" w14:textId="77777777" w:rsidR="0005202C" w:rsidRPr="0005202C" w:rsidRDefault="0005202C" w:rsidP="008767E6">
      <w:pPr>
        <w:autoSpaceDE w:val="0"/>
        <w:autoSpaceDN w:val="0"/>
        <w:adjustRightInd w:val="0"/>
        <w:spacing w:after="0" w:line="240" w:lineRule="auto"/>
        <w:jc w:val="center"/>
        <w:rPr>
          <w:rFonts w:ascii="Times New Roman" w:hAnsi="Times New Roman" w:cs="Times New Roman"/>
          <w:b/>
          <w:bCs/>
          <w:sz w:val="24"/>
          <w:szCs w:val="24"/>
        </w:rPr>
      </w:pPr>
    </w:p>
    <w:p w14:paraId="1DD3C2DA" w14:textId="77777777"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Partea I. A Cuantumul de referință al garanției globale propus,</w:t>
      </w:r>
    </w:p>
    <w:p w14:paraId="5FE6FA16" w14:textId="77777777"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 xml:space="preserve"> care acoperă drepturile de import care au apărut </w:t>
      </w:r>
    </w:p>
    <w:p w14:paraId="3B15167A" w14:textId="77777777"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(datorie vamală existentă)</w:t>
      </w:r>
    </w:p>
    <w:tbl>
      <w:tblPr>
        <w:tblStyle w:val="af0"/>
        <w:tblpPr w:leftFromText="180" w:rightFromText="180" w:vertAnchor="text" w:horzAnchor="margin" w:tblpXSpec="center" w:tblpY="393"/>
        <w:tblW w:w="9918" w:type="dxa"/>
        <w:tblLook w:val="04A0" w:firstRow="1" w:lastRow="0" w:firstColumn="1" w:lastColumn="0" w:noHBand="0" w:noVBand="1"/>
      </w:tblPr>
      <w:tblGrid>
        <w:gridCol w:w="1838"/>
        <w:gridCol w:w="2268"/>
        <w:gridCol w:w="2410"/>
        <w:gridCol w:w="3402"/>
      </w:tblGrid>
      <w:tr w:rsidR="008767E6" w:rsidRPr="00302EA2" w14:paraId="051213DF" w14:textId="77777777" w:rsidTr="009D164A">
        <w:trPr>
          <w:trHeight w:val="420"/>
        </w:trPr>
        <w:tc>
          <w:tcPr>
            <w:tcW w:w="1838" w:type="dxa"/>
          </w:tcPr>
          <w:p w14:paraId="64AF9DB1" w14:textId="2A40F5B9" w:rsidR="008767E6" w:rsidRPr="009D164A" w:rsidRDefault="008767E6" w:rsidP="009D164A">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Număr și tip de operațiuni</w:t>
            </w:r>
          </w:p>
        </w:tc>
        <w:tc>
          <w:tcPr>
            <w:tcW w:w="2268" w:type="dxa"/>
          </w:tcPr>
          <w:p w14:paraId="28EF95CD"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Valoarea mărfurilor</w:t>
            </w:r>
          </w:p>
        </w:tc>
        <w:tc>
          <w:tcPr>
            <w:tcW w:w="2410" w:type="dxa"/>
          </w:tcPr>
          <w:p w14:paraId="21FAD2A2" w14:textId="77777777" w:rsidR="008767E6" w:rsidRPr="009D164A" w:rsidRDefault="008767E6" w:rsidP="00926099">
            <w:pPr>
              <w:autoSpaceDE w:val="0"/>
              <w:autoSpaceDN w:val="0"/>
              <w:adjustRightInd w:val="0"/>
              <w:jc w:val="center"/>
              <w:rPr>
                <w:rFonts w:ascii="Times New Roman" w:hAnsi="Times New Roman" w:cs="Times New Roman"/>
              </w:rPr>
            </w:pPr>
            <w:r w:rsidRPr="009D164A">
              <w:rPr>
                <w:rFonts w:ascii="Times New Roman" w:hAnsi="Times New Roman" w:cs="Times New Roman"/>
                <w:bCs/>
              </w:rPr>
              <w:t xml:space="preserve">Cuantumul </w:t>
            </w:r>
            <w:r w:rsidRPr="009D164A">
              <w:rPr>
                <w:rFonts w:ascii="Times New Roman" w:hAnsi="Times New Roman" w:cs="Times New Roman"/>
              </w:rPr>
              <w:t>drepturilor de import</w:t>
            </w:r>
          </w:p>
        </w:tc>
        <w:tc>
          <w:tcPr>
            <w:tcW w:w="3402" w:type="dxa"/>
          </w:tcPr>
          <w:p w14:paraId="2E6F5410"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Cuantumul de</w:t>
            </w:r>
          </w:p>
          <w:p w14:paraId="7FF8C107" w14:textId="77777777" w:rsidR="008767E6" w:rsidRPr="009D164A" w:rsidRDefault="008767E6" w:rsidP="00926099">
            <w:pPr>
              <w:jc w:val="center"/>
              <w:rPr>
                <w:rFonts w:ascii="Times New Roman" w:hAnsi="Times New Roman" w:cs="Times New Roman"/>
              </w:rPr>
            </w:pPr>
            <w:r w:rsidRPr="009D164A">
              <w:rPr>
                <w:rFonts w:ascii="Times New Roman" w:hAnsi="Times New Roman" w:cs="Times New Roman"/>
                <w:bCs/>
              </w:rPr>
              <w:t>referință al garanției globale</w:t>
            </w:r>
          </w:p>
        </w:tc>
      </w:tr>
      <w:tr w:rsidR="008767E6" w:rsidRPr="00302EA2" w14:paraId="36A36585" w14:textId="77777777" w:rsidTr="009D164A">
        <w:trPr>
          <w:trHeight w:val="130"/>
        </w:trPr>
        <w:tc>
          <w:tcPr>
            <w:tcW w:w="1838" w:type="dxa"/>
          </w:tcPr>
          <w:p w14:paraId="2190FBE6"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521C6EA3"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27CD3304" w14:textId="77777777" w:rsidR="008767E6" w:rsidRPr="009D164A" w:rsidRDefault="008767E6" w:rsidP="00926099">
            <w:pPr>
              <w:rPr>
                <w:rFonts w:ascii="Times New Roman" w:hAnsi="Times New Roman" w:cs="Times New Roman"/>
              </w:rPr>
            </w:pPr>
          </w:p>
        </w:tc>
        <w:tc>
          <w:tcPr>
            <w:tcW w:w="3402" w:type="dxa"/>
          </w:tcPr>
          <w:p w14:paraId="062AE517" w14:textId="77777777" w:rsidR="008767E6" w:rsidRPr="009D164A" w:rsidRDefault="008767E6" w:rsidP="00926099">
            <w:pPr>
              <w:rPr>
                <w:rFonts w:ascii="Times New Roman" w:hAnsi="Times New Roman" w:cs="Times New Roman"/>
              </w:rPr>
            </w:pPr>
          </w:p>
        </w:tc>
      </w:tr>
      <w:tr w:rsidR="008767E6" w:rsidRPr="00302EA2" w14:paraId="6E68FDDB" w14:textId="77777777" w:rsidTr="008767E6">
        <w:trPr>
          <w:trHeight w:val="194"/>
        </w:trPr>
        <w:tc>
          <w:tcPr>
            <w:tcW w:w="1838" w:type="dxa"/>
          </w:tcPr>
          <w:p w14:paraId="357A61B4"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33030DAF"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1730BD81" w14:textId="77777777" w:rsidR="008767E6" w:rsidRPr="009D164A" w:rsidRDefault="008767E6" w:rsidP="00926099">
            <w:pPr>
              <w:rPr>
                <w:rFonts w:ascii="Times New Roman" w:hAnsi="Times New Roman" w:cs="Times New Roman"/>
              </w:rPr>
            </w:pPr>
          </w:p>
        </w:tc>
        <w:tc>
          <w:tcPr>
            <w:tcW w:w="3402" w:type="dxa"/>
          </w:tcPr>
          <w:p w14:paraId="43E2C9EA" w14:textId="77777777" w:rsidR="008767E6" w:rsidRPr="009D164A" w:rsidRDefault="008767E6" w:rsidP="00926099">
            <w:pPr>
              <w:rPr>
                <w:rFonts w:ascii="Times New Roman" w:hAnsi="Times New Roman" w:cs="Times New Roman"/>
              </w:rPr>
            </w:pPr>
          </w:p>
        </w:tc>
      </w:tr>
      <w:tr w:rsidR="008767E6" w:rsidRPr="00302EA2" w14:paraId="29228C9C" w14:textId="77777777" w:rsidTr="008767E6">
        <w:trPr>
          <w:trHeight w:val="194"/>
        </w:trPr>
        <w:tc>
          <w:tcPr>
            <w:tcW w:w="1838" w:type="dxa"/>
          </w:tcPr>
          <w:p w14:paraId="4CDFB15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3CA26CE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3E37E8A0" w14:textId="77777777" w:rsidR="008767E6" w:rsidRPr="009D164A" w:rsidRDefault="008767E6" w:rsidP="00926099">
            <w:pPr>
              <w:rPr>
                <w:rFonts w:ascii="Times New Roman" w:hAnsi="Times New Roman" w:cs="Times New Roman"/>
              </w:rPr>
            </w:pPr>
          </w:p>
        </w:tc>
        <w:tc>
          <w:tcPr>
            <w:tcW w:w="3402" w:type="dxa"/>
          </w:tcPr>
          <w:p w14:paraId="01E429C1" w14:textId="77777777" w:rsidR="008767E6" w:rsidRPr="009D164A" w:rsidRDefault="008767E6" w:rsidP="00926099">
            <w:pPr>
              <w:rPr>
                <w:rFonts w:ascii="Times New Roman" w:hAnsi="Times New Roman" w:cs="Times New Roman"/>
              </w:rPr>
            </w:pPr>
          </w:p>
        </w:tc>
      </w:tr>
      <w:tr w:rsidR="008767E6" w:rsidRPr="00302EA2" w14:paraId="7893BE08" w14:textId="77777777" w:rsidTr="008767E6">
        <w:trPr>
          <w:trHeight w:val="194"/>
        </w:trPr>
        <w:tc>
          <w:tcPr>
            <w:tcW w:w="1838" w:type="dxa"/>
          </w:tcPr>
          <w:p w14:paraId="2D78F8B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14E97BBD"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5C3CC88A" w14:textId="77777777" w:rsidR="008767E6" w:rsidRPr="009D164A" w:rsidRDefault="008767E6" w:rsidP="00926099">
            <w:pPr>
              <w:rPr>
                <w:rFonts w:ascii="Times New Roman" w:hAnsi="Times New Roman" w:cs="Times New Roman"/>
              </w:rPr>
            </w:pPr>
          </w:p>
        </w:tc>
        <w:tc>
          <w:tcPr>
            <w:tcW w:w="3402" w:type="dxa"/>
          </w:tcPr>
          <w:p w14:paraId="22E64FE5" w14:textId="77777777" w:rsidR="008767E6" w:rsidRPr="009D164A" w:rsidRDefault="008767E6" w:rsidP="00926099">
            <w:pPr>
              <w:rPr>
                <w:rFonts w:ascii="Times New Roman" w:hAnsi="Times New Roman" w:cs="Times New Roman"/>
              </w:rPr>
            </w:pPr>
          </w:p>
        </w:tc>
      </w:tr>
      <w:tr w:rsidR="008767E6" w:rsidRPr="00302EA2" w14:paraId="47791990" w14:textId="77777777" w:rsidTr="008767E6">
        <w:trPr>
          <w:trHeight w:val="194"/>
        </w:trPr>
        <w:tc>
          <w:tcPr>
            <w:tcW w:w="1838" w:type="dxa"/>
          </w:tcPr>
          <w:p w14:paraId="56EE41CD"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0D5F29EC"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16D7EB0C" w14:textId="77777777" w:rsidR="008767E6" w:rsidRPr="009D164A" w:rsidRDefault="008767E6" w:rsidP="00926099">
            <w:pPr>
              <w:rPr>
                <w:rFonts w:ascii="Times New Roman" w:hAnsi="Times New Roman" w:cs="Times New Roman"/>
              </w:rPr>
            </w:pPr>
          </w:p>
        </w:tc>
        <w:tc>
          <w:tcPr>
            <w:tcW w:w="3402" w:type="dxa"/>
          </w:tcPr>
          <w:p w14:paraId="7460FA8E" w14:textId="77777777" w:rsidR="008767E6" w:rsidRPr="009D164A" w:rsidRDefault="008767E6" w:rsidP="00926099">
            <w:pPr>
              <w:rPr>
                <w:rFonts w:ascii="Times New Roman" w:hAnsi="Times New Roman" w:cs="Times New Roman"/>
              </w:rPr>
            </w:pPr>
          </w:p>
        </w:tc>
      </w:tr>
      <w:tr w:rsidR="008767E6" w:rsidRPr="00302EA2" w14:paraId="6F82644A" w14:textId="77777777" w:rsidTr="008767E6">
        <w:trPr>
          <w:trHeight w:val="194"/>
        </w:trPr>
        <w:tc>
          <w:tcPr>
            <w:tcW w:w="1838" w:type="dxa"/>
          </w:tcPr>
          <w:p w14:paraId="0BD68C7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40D6B0CE"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07499BF1" w14:textId="77777777" w:rsidR="008767E6" w:rsidRPr="009D164A" w:rsidRDefault="008767E6" w:rsidP="00926099">
            <w:pPr>
              <w:rPr>
                <w:rFonts w:ascii="Times New Roman" w:hAnsi="Times New Roman" w:cs="Times New Roman"/>
              </w:rPr>
            </w:pPr>
          </w:p>
        </w:tc>
        <w:tc>
          <w:tcPr>
            <w:tcW w:w="3402" w:type="dxa"/>
          </w:tcPr>
          <w:p w14:paraId="2DF01C82" w14:textId="77777777" w:rsidR="008767E6" w:rsidRPr="009D164A" w:rsidRDefault="008767E6" w:rsidP="00926099">
            <w:pPr>
              <w:rPr>
                <w:rFonts w:ascii="Times New Roman" w:hAnsi="Times New Roman" w:cs="Times New Roman"/>
              </w:rPr>
            </w:pPr>
          </w:p>
        </w:tc>
      </w:tr>
      <w:tr w:rsidR="008767E6" w:rsidRPr="00302EA2" w14:paraId="56017BD6" w14:textId="77777777" w:rsidTr="008767E6">
        <w:trPr>
          <w:trHeight w:val="194"/>
        </w:trPr>
        <w:tc>
          <w:tcPr>
            <w:tcW w:w="1838" w:type="dxa"/>
          </w:tcPr>
          <w:p w14:paraId="784E6C8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73A59A5B"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331F7AE3" w14:textId="77777777" w:rsidR="008767E6" w:rsidRPr="009D164A" w:rsidRDefault="008767E6" w:rsidP="00926099">
            <w:pPr>
              <w:rPr>
                <w:rFonts w:ascii="Times New Roman" w:hAnsi="Times New Roman" w:cs="Times New Roman"/>
              </w:rPr>
            </w:pPr>
          </w:p>
        </w:tc>
        <w:tc>
          <w:tcPr>
            <w:tcW w:w="3402" w:type="dxa"/>
          </w:tcPr>
          <w:p w14:paraId="59BA2A9C" w14:textId="77777777" w:rsidR="008767E6" w:rsidRPr="009D164A" w:rsidRDefault="008767E6" w:rsidP="00926099">
            <w:pPr>
              <w:rPr>
                <w:rFonts w:ascii="Times New Roman" w:hAnsi="Times New Roman" w:cs="Times New Roman"/>
              </w:rPr>
            </w:pPr>
          </w:p>
        </w:tc>
      </w:tr>
      <w:tr w:rsidR="008767E6" w:rsidRPr="00302EA2" w14:paraId="6C9E141F" w14:textId="77777777" w:rsidTr="008767E6">
        <w:trPr>
          <w:trHeight w:val="194"/>
        </w:trPr>
        <w:tc>
          <w:tcPr>
            <w:tcW w:w="1838" w:type="dxa"/>
          </w:tcPr>
          <w:p w14:paraId="11F8A06E"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0A2F4DB8"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53C53055" w14:textId="77777777" w:rsidR="008767E6" w:rsidRPr="009D164A" w:rsidRDefault="008767E6" w:rsidP="00926099">
            <w:pPr>
              <w:rPr>
                <w:rFonts w:ascii="Times New Roman" w:hAnsi="Times New Roman" w:cs="Times New Roman"/>
              </w:rPr>
            </w:pPr>
          </w:p>
        </w:tc>
        <w:tc>
          <w:tcPr>
            <w:tcW w:w="3402" w:type="dxa"/>
          </w:tcPr>
          <w:p w14:paraId="4EDC1853" w14:textId="77777777" w:rsidR="008767E6" w:rsidRPr="009D164A" w:rsidRDefault="008767E6" w:rsidP="00926099">
            <w:pPr>
              <w:rPr>
                <w:rFonts w:ascii="Times New Roman" w:hAnsi="Times New Roman" w:cs="Times New Roman"/>
              </w:rPr>
            </w:pPr>
          </w:p>
        </w:tc>
      </w:tr>
      <w:tr w:rsidR="008767E6" w:rsidRPr="00302EA2" w14:paraId="3E6F5441" w14:textId="77777777" w:rsidTr="008767E6">
        <w:trPr>
          <w:trHeight w:val="194"/>
        </w:trPr>
        <w:tc>
          <w:tcPr>
            <w:tcW w:w="1838" w:type="dxa"/>
          </w:tcPr>
          <w:p w14:paraId="0776DFA7"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766EBCD7"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114F86A2" w14:textId="77777777" w:rsidR="008767E6" w:rsidRPr="009D164A" w:rsidRDefault="008767E6" w:rsidP="00926099">
            <w:pPr>
              <w:rPr>
                <w:rFonts w:ascii="Times New Roman" w:hAnsi="Times New Roman" w:cs="Times New Roman"/>
              </w:rPr>
            </w:pPr>
          </w:p>
        </w:tc>
        <w:tc>
          <w:tcPr>
            <w:tcW w:w="3402" w:type="dxa"/>
          </w:tcPr>
          <w:p w14:paraId="32ECB883" w14:textId="77777777" w:rsidR="008767E6" w:rsidRPr="009D164A" w:rsidRDefault="008767E6" w:rsidP="00926099">
            <w:pPr>
              <w:rPr>
                <w:rFonts w:ascii="Times New Roman" w:hAnsi="Times New Roman" w:cs="Times New Roman"/>
              </w:rPr>
            </w:pPr>
          </w:p>
        </w:tc>
      </w:tr>
      <w:tr w:rsidR="008767E6" w:rsidRPr="00302EA2" w14:paraId="2AD9D9D0" w14:textId="77777777" w:rsidTr="008767E6">
        <w:trPr>
          <w:trHeight w:val="194"/>
        </w:trPr>
        <w:tc>
          <w:tcPr>
            <w:tcW w:w="1838" w:type="dxa"/>
          </w:tcPr>
          <w:p w14:paraId="50001336"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2DEDD10A"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17793EFB" w14:textId="77777777" w:rsidR="008767E6" w:rsidRPr="009D164A" w:rsidRDefault="008767E6" w:rsidP="00926099">
            <w:pPr>
              <w:rPr>
                <w:rFonts w:ascii="Times New Roman" w:hAnsi="Times New Roman" w:cs="Times New Roman"/>
              </w:rPr>
            </w:pPr>
          </w:p>
        </w:tc>
        <w:tc>
          <w:tcPr>
            <w:tcW w:w="3402" w:type="dxa"/>
          </w:tcPr>
          <w:p w14:paraId="2171EE90" w14:textId="77777777" w:rsidR="008767E6" w:rsidRPr="009D164A" w:rsidRDefault="008767E6" w:rsidP="00926099">
            <w:pPr>
              <w:rPr>
                <w:rFonts w:ascii="Times New Roman" w:hAnsi="Times New Roman" w:cs="Times New Roman"/>
              </w:rPr>
            </w:pPr>
          </w:p>
        </w:tc>
      </w:tr>
      <w:tr w:rsidR="008767E6" w:rsidRPr="00302EA2" w14:paraId="02753853" w14:textId="77777777" w:rsidTr="008767E6">
        <w:trPr>
          <w:trHeight w:val="194"/>
        </w:trPr>
        <w:tc>
          <w:tcPr>
            <w:tcW w:w="1838" w:type="dxa"/>
          </w:tcPr>
          <w:p w14:paraId="0285CFB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627D6595"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7FAEEC61" w14:textId="77777777" w:rsidR="008767E6" w:rsidRPr="009D164A" w:rsidRDefault="008767E6" w:rsidP="00926099">
            <w:pPr>
              <w:rPr>
                <w:rFonts w:ascii="Times New Roman" w:hAnsi="Times New Roman" w:cs="Times New Roman"/>
              </w:rPr>
            </w:pPr>
          </w:p>
        </w:tc>
        <w:tc>
          <w:tcPr>
            <w:tcW w:w="3402" w:type="dxa"/>
          </w:tcPr>
          <w:p w14:paraId="74AF419E" w14:textId="77777777" w:rsidR="008767E6" w:rsidRPr="009D164A" w:rsidRDefault="008767E6" w:rsidP="00926099">
            <w:pPr>
              <w:rPr>
                <w:rFonts w:ascii="Times New Roman" w:hAnsi="Times New Roman" w:cs="Times New Roman"/>
              </w:rPr>
            </w:pPr>
          </w:p>
        </w:tc>
      </w:tr>
      <w:tr w:rsidR="008767E6" w:rsidRPr="00302EA2" w14:paraId="59012C35" w14:textId="77777777" w:rsidTr="008767E6">
        <w:trPr>
          <w:trHeight w:val="194"/>
        </w:trPr>
        <w:tc>
          <w:tcPr>
            <w:tcW w:w="1838" w:type="dxa"/>
          </w:tcPr>
          <w:p w14:paraId="65FE673F"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6BCBC456"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tcPr>
          <w:p w14:paraId="03381008" w14:textId="77777777" w:rsidR="008767E6" w:rsidRPr="009D164A" w:rsidRDefault="008767E6" w:rsidP="00926099">
            <w:pPr>
              <w:rPr>
                <w:rFonts w:ascii="Times New Roman" w:hAnsi="Times New Roman" w:cs="Times New Roman"/>
              </w:rPr>
            </w:pPr>
          </w:p>
        </w:tc>
        <w:tc>
          <w:tcPr>
            <w:tcW w:w="3402" w:type="dxa"/>
          </w:tcPr>
          <w:p w14:paraId="18CBAEE4" w14:textId="77777777" w:rsidR="008767E6" w:rsidRPr="009D164A" w:rsidRDefault="008767E6" w:rsidP="00926099">
            <w:pPr>
              <w:rPr>
                <w:rFonts w:ascii="Times New Roman" w:hAnsi="Times New Roman" w:cs="Times New Roman"/>
              </w:rPr>
            </w:pPr>
          </w:p>
        </w:tc>
      </w:tr>
      <w:tr w:rsidR="008767E6" w:rsidRPr="00302EA2" w14:paraId="5398AEA7" w14:textId="77777777" w:rsidTr="008767E6">
        <w:trPr>
          <w:trHeight w:val="194"/>
        </w:trPr>
        <w:tc>
          <w:tcPr>
            <w:tcW w:w="1838" w:type="dxa"/>
          </w:tcPr>
          <w:p w14:paraId="1D09D3C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268" w:type="dxa"/>
          </w:tcPr>
          <w:p w14:paraId="1D0D7F89"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2410" w:type="dxa"/>
            <w:shd w:val="clear" w:color="auto" w:fill="FFFFFF" w:themeFill="background1"/>
          </w:tcPr>
          <w:p w14:paraId="29E27E3E" w14:textId="77777777" w:rsidR="008767E6" w:rsidRPr="009D164A" w:rsidRDefault="008767E6" w:rsidP="00926099">
            <w:pPr>
              <w:rPr>
                <w:rFonts w:ascii="Times New Roman" w:hAnsi="Times New Roman" w:cs="Times New Roman"/>
                <w:color w:val="FFFFFF" w:themeColor="background1"/>
              </w:rPr>
            </w:pPr>
          </w:p>
        </w:tc>
        <w:tc>
          <w:tcPr>
            <w:tcW w:w="3402" w:type="dxa"/>
            <w:shd w:val="clear" w:color="auto" w:fill="FFFFFF" w:themeFill="background1"/>
          </w:tcPr>
          <w:p w14:paraId="7111D155" w14:textId="77777777" w:rsidR="008767E6" w:rsidRPr="009D164A" w:rsidRDefault="008767E6" w:rsidP="00926099">
            <w:pPr>
              <w:jc w:val="center"/>
              <w:rPr>
                <w:rFonts w:ascii="Times New Roman" w:hAnsi="Times New Roman" w:cs="Times New Roman"/>
                <w:color w:val="FFFFFF" w:themeColor="background1"/>
              </w:rPr>
            </w:pPr>
            <w:r w:rsidRPr="009D164A">
              <w:rPr>
                <w:rFonts w:ascii="Times New Roman" w:hAnsi="Times New Roman" w:cs="Times New Roman"/>
                <w:b/>
                <w:bCs/>
              </w:rPr>
              <w:t>Total 1.A</w:t>
            </w:r>
          </w:p>
        </w:tc>
      </w:tr>
    </w:tbl>
    <w:p w14:paraId="1C9786D9" w14:textId="77777777" w:rsidR="0098612F" w:rsidRDefault="0098612F" w:rsidP="008767E6">
      <w:pPr>
        <w:autoSpaceDE w:val="0"/>
        <w:autoSpaceDN w:val="0"/>
        <w:adjustRightInd w:val="0"/>
        <w:spacing w:after="0" w:line="240" w:lineRule="auto"/>
        <w:jc w:val="center"/>
        <w:rPr>
          <w:rFonts w:ascii="Times New Roman" w:hAnsi="Times New Roman" w:cs="Times New Roman"/>
          <w:b/>
          <w:bCs/>
        </w:rPr>
      </w:pPr>
    </w:p>
    <w:p w14:paraId="428D6FBD" w14:textId="77777777" w:rsidR="0005202C" w:rsidRDefault="0005202C" w:rsidP="008767E6">
      <w:pPr>
        <w:autoSpaceDE w:val="0"/>
        <w:autoSpaceDN w:val="0"/>
        <w:adjustRightInd w:val="0"/>
        <w:spacing w:after="0" w:line="240" w:lineRule="auto"/>
        <w:jc w:val="center"/>
        <w:rPr>
          <w:rFonts w:ascii="Times New Roman" w:hAnsi="Times New Roman" w:cs="Times New Roman"/>
          <w:b/>
          <w:bCs/>
        </w:rPr>
      </w:pPr>
    </w:p>
    <w:p w14:paraId="218E9622" w14:textId="69D59A4D"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 xml:space="preserve">Partea I.B. Estimarea cuantumului de referință al garanției globale, </w:t>
      </w:r>
    </w:p>
    <w:p w14:paraId="76225031" w14:textId="52F38054"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rPr>
      </w:pPr>
      <w:r w:rsidRPr="0005202C">
        <w:rPr>
          <w:rFonts w:ascii="Times New Roman" w:hAnsi="Times New Roman" w:cs="Times New Roman"/>
          <w:b/>
          <w:bCs/>
          <w:sz w:val="24"/>
          <w:szCs w:val="24"/>
        </w:rPr>
        <w:t xml:space="preserve">care acoperă drepturile de import care au </w:t>
      </w:r>
      <w:r w:rsidR="00C3214E" w:rsidRPr="0005202C">
        <w:rPr>
          <w:rFonts w:ascii="Times New Roman" w:hAnsi="Times New Roman" w:cs="Times New Roman"/>
          <w:b/>
          <w:bCs/>
          <w:sz w:val="24"/>
          <w:szCs w:val="24"/>
        </w:rPr>
        <w:t>apărut</w:t>
      </w:r>
      <w:r w:rsidRPr="0005202C">
        <w:rPr>
          <w:rFonts w:ascii="Times New Roman" w:hAnsi="Times New Roman" w:cs="Times New Roman"/>
          <w:b/>
          <w:bCs/>
          <w:sz w:val="24"/>
          <w:szCs w:val="24"/>
        </w:rPr>
        <w:t xml:space="preserve"> </w:t>
      </w:r>
    </w:p>
    <w:p w14:paraId="1D6B70B2" w14:textId="77777777"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vertAlign w:val="superscript"/>
        </w:rPr>
      </w:pPr>
      <w:r w:rsidRPr="0005202C">
        <w:rPr>
          <w:rFonts w:ascii="Times New Roman" w:hAnsi="Times New Roman" w:cs="Times New Roman"/>
          <w:b/>
          <w:bCs/>
          <w:sz w:val="24"/>
          <w:szCs w:val="24"/>
        </w:rPr>
        <w:t>(datorie vamală potențială)</w:t>
      </w:r>
      <w:r w:rsidRPr="0005202C">
        <w:rPr>
          <w:rFonts w:ascii="Times New Roman" w:hAnsi="Times New Roman" w:cs="Times New Roman"/>
          <w:b/>
          <w:bCs/>
          <w:sz w:val="24"/>
          <w:szCs w:val="24"/>
          <w:vertAlign w:val="superscript"/>
        </w:rPr>
        <w:t>1</w:t>
      </w:r>
    </w:p>
    <w:p w14:paraId="3DCF311C" w14:textId="77777777" w:rsidR="008767E6" w:rsidRPr="0005202C" w:rsidRDefault="008767E6" w:rsidP="008767E6">
      <w:pPr>
        <w:autoSpaceDE w:val="0"/>
        <w:autoSpaceDN w:val="0"/>
        <w:adjustRightInd w:val="0"/>
        <w:spacing w:after="0" w:line="240" w:lineRule="auto"/>
        <w:jc w:val="center"/>
        <w:rPr>
          <w:rFonts w:ascii="Times New Roman" w:hAnsi="Times New Roman" w:cs="Times New Roman"/>
          <w:b/>
          <w:bCs/>
          <w:sz w:val="24"/>
          <w:szCs w:val="24"/>
          <w:vertAlign w:val="superscript"/>
        </w:rPr>
      </w:pPr>
    </w:p>
    <w:tbl>
      <w:tblPr>
        <w:tblStyle w:val="af0"/>
        <w:tblW w:w="10627" w:type="dxa"/>
        <w:tblLayout w:type="fixed"/>
        <w:tblLook w:val="04A0" w:firstRow="1" w:lastRow="0" w:firstColumn="1" w:lastColumn="0" w:noHBand="0" w:noVBand="1"/>
      </w:tblPr>
      <w:tblGrid>
        <w:gridCol w:w="1271"/>
        <w:gridCol w:w="1134"/>
        <w:gridCol w:w="1276"/>
        <w:gridCol w:w="971"/>
        <w:gridCol w:w="1013"/>
        <w:gridCol w:w="851"/>
        <w:gridCol w:w="992"/>
        <w:gridCol w:w="851"/>
        <w:gridCol w:w="850"/>
        <w:gridCol w:w="1418"/>
      </w:tblGrid>
      <w:tr w:rsidR="008767E6" w:rsidRPr="009D164A" w14:paraId="15C27D7C" w14:textId="77777777" w:rsidTr="009D164A">
        <w:trPr>
          <w:trHeight w:val="372"/>
        </w:trPr>
        <w:tc>
          <w:tcPr>
            <w:tcW w:w="2405" w:type="dxa"/>
            <w:gridSpan w:val="2"/>
          </w:tcPr>
          <w:p w14:paraId="509BCDD9"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Detalii privind operațiunile</w:t>
            </w:r>
          </w:p>
        </w:tc>
        <w:tc>
          <w:tcPr>
            <w:tcW w:w="1276" w:type="dxa"/>
            <w:vMerge w:val="restart"/>
          </w:tcPr>
          <w:p w14:paraId="0434CD09" w14:textId="77777777" w:rsidR="008767E6" w:rsidRPr="009D164A" w:rsidRDefault="008767E6" w:rsidP="00926099">
            <w:pPr>
              <w:autoSpaceDE w:val="0"/>
              <w:autoSpaceDN w:val="0"/>
              <w:adjustRightInd w:val="0"/>
              <w:jc w:val="center"/>
              <w:rPr>
                <w:rFonts w:ascii="Times New Roman" w:hAnsi="Times New Roman" w:cs="Times New Roman"/>
                <w:bCs/>
              </w:rPr>
            </w:pPr>
          </w:p>
          <w:p w14:paraId="78AA8584" w14:textId="77777777" w:rsidR="008767E6" w:rsidRPr="009D164A" w:rsidRDefault="008767E6" w:rsidP="00926099">
            <w:pPr>
              <w:autoSpaceDE w:val="0"/>
              <w:autoSpaceDN w:val="0"/>
              <w:adjustRightInd w:val="0"/>
              <w:jc w:val="center"/>
              <w:rPr>
                <w:rFonts w:ascii="Times New Roman" w:hAnsi="Times New Roman" w:cs="Times New Roman"/>
                <w:bCs/>
              </w:rPr>
            </w:pPr>
          </w:p>
          <w:p w14:paraId="40D12272" w14:textId="77777777" w:rsidR="008767E6" w:rsidRPr="009D164A" w:rsidRDefault="008767E6" w:rsidP="00926099">
            <w:pPr>
              <w:autoSpaceDE w:val="0"/>
              <w:autoSpaceDN w:val="0"/>
              <w:adjustRightInd w:val="0"/>
              <w:jc w:val="center"/>
              <w:rPr>
                <w:rFonts w:ascii="Times New Roman" w:hAnsi="Times New Roman" w:cs="Times New Roman"/>
                <w:bCs/>
                <w:vertAlign w:val="superscript"/>
              </w:rPr>
            </w:pPr>
            <w:r w:rsidRPr="009D164A">
              <w:rPr>
                <w:rFonts w:ascii="Times New Roman" w:hAnsi="Times New Roman" w:cs="Times New Roman"/>
                <w:bCs/>
              </w:rPr>
              <w:t>Valoarea mărfurilor</w:t>
            </w:r>
            <w:r w:rsidRPr="009D164A">
              <w:rPr>
                <w:rFonts w:ascii="Times New Roman" w:hAnsi="Times New Roman" w:cs="Times New Roman"/>
                <w:bCs/>
                <w:vertAlign w:val="superscript"/>
              </w:rPr>
              <w:t>3</w:t>
            </w:r>
          </w:p>
        </w:tc>
        <w:tc>
          <w:tcPr>
            <w:tcW w:w="2835" w:type="dxa"/>
            <w:gridSpan w:val="3"/>
          </w:tcPr>
          <w:p w14:paraId="3223553E" w14:textId="77777777" w:rsidR="008767E6" w:rsidRPr="009D164A" w:rsidRDefault="008767E6" w:rsidP="00926099">
            <w:pPr>
              <w:jc w:val="center"/>
              <w:rPr>
                <w:rFonts w:ascii="Times New Roman" w:hAnsi="Times New Roman" w:cs="Times New Roman"/>
              </w:rPr>
            </w:pPr>
            <w:r w:rsidRPr="009D164A">
              <w:rPr>
                <w:rFonts w:ascii="Times New Roman" w:hAnsi="Times New Roman" w:cs="Times New Roman"/>
              </w:rPr>
              <w:t>Nivelul cel mai ridicat al</w:t>
            </w:r>
          </w:p>
          <w:p w14:paraId="1089FF99" w14:textId="77777777" w:rsidR="008767E6" w:rsidRPr="009D164A" w:rsidRDefault="008767E6" w:rsidP="00926099">
            <w:pPr>
              <w:jc w:val="center"/>
              <w:rPr>
                <w:rFonts w:ascii="Times New Roman" w:hAnsi="Times New Roman" w:cs="Times New Roman"/>
              </w:rPr>
            </w:pPr>
            <w:r w:rsidRPr="009D164A">
              <w:rPr>
                <w:rFonts w:ascii="Times New Roman" w:hAnsi="Times New Roman" w:cs="Times New Roman"/>
              </w:rPr>
              <w:t>drepturilor de import</w:t>
            </w:r>
          </w:p>
        </w:tc>
        <w:tc>
          <w:tcPr>
            <w:tcW w:w="2693" w:type="dxa"/>
            <w:gridSpan w:val="3"/>
          </w:tcPr>
          <w:p w14:paraId="191F3C6B" w14:textId="77777777" w:rsidR="008767E6" w:rsidRPr="009D164A" w:rsidRDefault="008767E6" w:rsidP="00926099">
            <w:pPr>
              <w:jc w:val="center"/>
              <w:rPr>
                <w:rFonts w:ascii="Times New Roman" w:hAnsi="Times New Roman" w:cs="Times New Roman"/>
              </w:rPr>
            </w:pPr>
            <w:r w:rsidRPr="009D164A">
              <w:rPr>
                <w:rFonts w:ascii="Times New Roman" w:hAnsi="Times New Roman" w:cs="Times New Roman"/>
              </w:rPr>
              <w:t>Cuantumul estimat al</w:t>
            </w:r>
          </w:p>
          <w:p w14:paraId="5E5D9250" w14:textId="77777777" w:rsidR="008767E6" w:rsidRPr="009D164A" w:rsidRDefault="008767E6" w:rsidP="00926099">
            <w:pPr>
              <w:jc w:val="center"/>
              <w:rPr>
                <w:rFonts w:ascii="Times New Roman" w:hAnsi="Times New Roman" w:cs="Times New Roman"/>
              </w:rPr>
            </w:pPr>
            <w:r w:rsidRPr="009D164A">
              <w:rPr>
                <w:rFonts w:ascii="Times New Roman" w:hAnsi="Times New Roman" w:cs="Times New Roman"/>
              </w:rPr>
              <w:t>drepturilor de import</w:t>
            </w:r>
          </w:p>
        </w:tc>
        <w:tc>
          <w:tcPr>
            <w:tcW w:w="1418" w:type="dxa"/>
            <w:vMerge w:val="restart"/>
          </w:tcPr>
          <w:p w14:paraId="46C2DECE"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Cuantumul</w:t>
            </w:r>
          </w:p>
          <w:p w14:paraId="3CEA5336"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de referință</w:t>
            </w:r>
          </w:p>
          <w:p w14:paraId="0487184F"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estimat al</w:t>
            </w:r>
          </w:p>
          <w:p w14:paraId="4DBC526F"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garanției</w:t>
            </w:r>
          </w:p>
          <w:p w14:paraId="4CB34DF5" w14:textId="77777777" w:rsidR="008767E6" w:rsidRPr="009D164A" w:rsidRDefault="008767E6" w:rsidP="00926099">
            <w:pPr>
              <w:autoSpaceDE w:val="0"/>
              <w:autoSpaceDN w:val="0"/>
              <w:adjustRightInd w:val="0"/>
              <w:jc w:val="center"/>
              <w:rPr>
                <w:rFonts w:ascii="Times New Roman" w:hAnsi="Times New Roman" w:cs="Times New Roman"/>
              </w:rPr>
            </w:pPr>
            <w:r w:rsidRPr="009D164A">
              <w:rPr>
                <w:rFonts w:ascii="Times New Roman" w:hAnsi="Times New Roman" w:cs="Times New Roman"/>
                <w:bCs/>
              </w:rPr>
              <w:t>globale</w:t>
            </w:r>
          </w:p>
        </w:tc>
      </w:tr>
      <w:tr w:rsidR="008767E6" w:rsidRPr="009D164A" w14:paraId="3D6337B8" w14:textId="77777777" w:rsidTr="009D164A">
        <w:trPr>
          <w:trHeight w:val="715"/>
        </w:trPr>
        <w:tc>
          <w:tcPr>
            <w:tcW w:w="1271" w:type="dxa"/>
          </w:tcPr>
          <w:p w14:paraId="6154AA7A" w14:textId="77777777" w:rsidR="008767E6" w:rsidRPr="009D164A" w:rsidRDefault="008767E6" w:rsidP="00926099">
            <w:pPr>
              <w:autoSpaceDE w:val="0"/>
              <w:autoSpaceDN w:val="0"/>
              <w:adjustRightInd w:val="0"/>
              <w:rPr>
                <w:rFonts w:ascii="Times New Roman" w:hAnsi="Times New Roman" w:cs="Times New Roman"/>
                <w:bCs/>
              </w:rPr>
            </w:pPr>
            <w:r w:rsidRPr="009D164A">
              <w:rPr>
                <w:rFonts w:ascii="Times New Roman" w:hAnsi="Times New Roman" w:cs="Times New Roman"/>
                <w:bCs/>
              </w:rPr>
              <w:t>Număr și tip de operațiuni</w:t>
            </w:r>
          </w:p>
        </w:tc>
        <w:tc>
          <w:tcPr>
            <w:tcW w:w="1134" w:type="dxa"/>
          </w:tcPr>
          <w:p w14:paraId="081CFF83" w14:textId="77777777" w:rsidR="008767E6" w:rsidRPr="009D164A" w:rsidRDefault="008767E6" w:rsidP="00926099">
            <w:pPr>
              <w:autoSpaceDE w:val="0"/>
              <w:autoSpaceDN w:val="0"/>
              <w:adjustRightInd w:val="0"/>
              <w:spacing w:line="360" w:lineRule="auto"/>
              <w:rPr>
                <w:rFonts w:ascii="Times New Roman" w:hAnsi="Times New Roman" w:cs="Times New Roman"/>
                <w:bCs/>
                <w:vertAlign w:val="superscript"/>
              </w:rPr>
            </w:pPr>
            <w:r w:rsidRPr="009D164A">
              <w:rPr>
                <w:rFonts w:ascii="Times New Roman" w:hAnsi="Times New Roman" w:cs="Times New Roman"/>
                <w:bCs/>
              </w:rPr>
              <w:t>Perioada</w:t>
            </w:r>
            <w:r w:rsidRPr="009D164A">
              <w:rPr>
                <w:rFonts w:ascii="Times New Roman" w:hAnsi="Times New Roman" w:cs="Times New Roman"/>
                <w:bCs/>
                <w:vertAlign w:val="superscript"/>
              </w:rPr>
              <w:t>2</w:t>
            </w:r>
          </w:p>
        </w:tc>
        <w:tc>
          <w:tcPr>
            <w:tcW w:w="1276" w:type="dxa"/>
            <w:vMerge/>
          </w:tcPr>
          <w:p w14:paraId="5B82FB5C" w14:textId="77777777" w:rsidR="008767E6" w:rsidRPr="009D164A" w:rsidRDefault="008767E6" w:rsidP="00926099">
            <w:pPr>
              <w:autoSpaceDE w:val="0"/>
              <w:autoSpaceDN w:val="0"/>
              <w:adjustRightInd w:val="0"/>
              <w:spacing w:line="360" w:lineRule="auto"/>
              <w:jc w:val="center"/>
              <w:rPr>
                <w:rFonts w:ascii="Times New Roman" w:hAnsi="Times New Roman" w:cs="Times New Roman"/>
                <w:bCs/>
              </w:rPr>
            </w:pPr>
          </w:p>
        </w:tc>
        <w:tc>
          <w:tcPr>
            <w:tcW w:w="971" w:type="dxa"/>
          </w:tcPr>
          <w:p w14:paraId="4AF1F028" w14:textId="77777777" w:rsidR="008767E6" w:rsidRPr="009D164A" w:rsidRDefault="008767E6" w:rsidP="00926099">
            <w:pPr>
              <w:autoSpaceDE w:val="0"/>
              <w:autoSpaceDN w:val="0"/>
              <w:adjustRightInd w:val="0"/>
              <w:jc w:val="center"/>
              <w:rPr>
                <w:rFonts w:ascii="Times New Roman" w:hAnsi="Times New Roman" w:cs="Times New Roman"/>
                <w:bCs/>
                <w:vertAlign w:val="superscript"/>
              </w:rPr>
            </w:pPr>
            <w:r w:rsidRPr="009D164A">
              <w:rPr>
                <w:rFonts w:ascii="Times New Roman" w:hAnsi="Times New Roman" w:cs="Times New Roman"/>
                <w:bCs/>
              </w:rPr>
              <w:t>Taxa vamală</w:t>
            </w:r>
            <w:r w:rsidRPr="009D164A">
              <w:rPr>
                <w:rFonts w:ascii="Times New Roman" w:hAnsi="Times New Roman" w:cs="Times New Roman"/>
                <w:bCs/>
                <w:vertAlign w:val="superscript"/>
              </w:rPr>
              <w:t>4</w:t>
            </w:r>
            <w:r w:rsidRPr="009D164A">
              <w:rPr>
                <w:rFonts w:ascii="Times New Roman" w:hAnsi="Times New Roman" w:cs="Times New Roman"/>
                <w:bCs/>
              </w:rPr>
              <w:t xml:space="preserve"> </w:t>
            </w:r>
          </w:p>
        </w:tc>
        <w:tc>
          <w:tcPr>
            <w:tcW w:w="1013" w:type="dxa"/>
          </w:tcPr>
          <w:p w14:paraId="3E971269" w14:textId="77777777" w:rsidR="008767E6" w:rsidRPr="009D164A" w:rsidRDefault="008767E6" w:rsidP="00926099">
            <w:pPr>
              <w:rPr>
                <w:rFonts w:ascii="Times New Roman" w:hAnsi="Times New Roman" w:cs="Times New Roman"/>
              </w:rPr>
            </w:pPr>
          </w:p>
          <w:p w14:paraId="44AA24DB" w14:textId="77777777" w:rsidR="008767E6" w:rsidRPr="009D164A" w:rsidRDefault="008767E6" w:rsidP="00926099">
            <w:pPr>
              <w:rPr>
                <w:rFonts w:ascii="Times New Roman" w:hAnsi="Times New Roman" w:cs="Times New Roman"/>
              </w:rPr>
            </w:pPr>
            <w:r w:rsidRPr="009D164A">
              <w:rPr>
                <w:rFonts w:ascii="Times New Roman" w:hAnsi="Times New Roman" w:cs="Times New Roman"/>
              </w:rPr>
              <w:t>Acciza</w:t>
            </w:r>
          </w:p>
        </w:tc>
        <w:tc>
          <w:tcPr>
            <w:tcW w:w="851" w:type="dxa"/>
          </w:tcPr>
          <w:p w14:paraId="4E54AFD0" w14:textId="77777777" w:rsidR="008767E6" w:rsidRPr="009D164A" w:rsidRDefault="008767E6" w:rsidP="00926099">
            <w:pPr>
              <w:jc w:val="center"/>
              <w:rPr>
                <w:rFonts w:ascii="Times New Roman" w:hAnsi="Times New Roman" w:cs="Times New Roman"/>
              </w:rPr>
            </w:pPr>
          </w:p>
          <w:p w14:paraId="21E998A1" w14:textId="77777777" w:rsidR="008767E6" w:rsidRPr="009D164A" w:rsidRDefault="008767E6" w:rsidP="00926099">
            <w:pPr>
              <w:rPr>
                <w:rFonts w:ascii="Times New Roman" w:hAnsi="Times New Roman" w:cs="Times New Roman"/>
              </w:rPr>
            </w:pPr>
            <w:r w:rsidRPr="009D164A">
              <w:rPr>
                <w:rFonts w:ascii="Times New Roman" w:hAnsi="Times New Roman" w:cs="Times New Roman"/>
              </w:rPr>
              <w:t>TVA</w:t>
            </w:r>
          </w:p>
        </w:tc>
        <w:tc>
          <w:tcPr>
            <w:tcW w:w="992" w:type="dxa"/>
          </w:tcPr>
          <w:p w14:paraId="199118B4" w14:textId="53AF84EE" w:rsidR="008767E6" w:rsidRPr="009D164A" w:rsidRDefault="008767E6" w:rsidP="00926099">
            <w:pPr>
              <w:rPr>
                <w:rFonts w:ascii="Times New Roman" w:hAnsi="Times New Roman" w:cs="Times New Roman"/>
              </w:rPr>
            </w:pPr>
            <w:r w:rsidRPr="009D164A">
              <w:rPr>
                <w:rFonts w:ascii="Times New Roman" w:hAnsi="Times New Roman" w:cs="Times New Roman"/>
              </w:rPr>
              <w:t xml:space="preserve">Taxa </w:t>
            </w:r>
            <w:r w:rsidR="002B6DDF">
              <w:rPr>
                <w:rFonts w:ascii="Times New Roman" w:hAnsi="Times New Roman" w:cs="Times New Roman"/>
              </w:rPr>
              <w:t>vamală</w:t>
            </w:r>
          </w:p>
        </w:tc>
        <w:tc>
          <w:tcPr>
            <w:tcW w:w="851" w:type="dxa"/>
          </w:tcPr>
          <w:p w14:paraId="6E6D7E6A" w14:textId="77777777" w:rsidR="008767E6" w:rsidRPr="009D164A" w:rsidRDefault="008767E6" w:rsidP="00926099">
            <w:pPr>
              <w:autoSpaceDE w:val="0"/>
              <w:autoSpaceDN w:val="0"/>
              <w:adjustRightInd w:val="0"/>
              <w:jc w:val="right"/>
              <w:rPr>
                <w:rFonts w:ascii="Times New Roman" w:hAnsi="Times New Roman" w:cs="Times New Roman"/>
                <w:bCs/>
              </w:rPr>
            </w:pPr>
            <w:r w:rsidRPr="009D164A">
              <w:rPr>
                <w:rFonts w:ascii="Times New Roman" w:hAnsi="Times New Roman" w:cs="Times New Roman"/>
                <w:bCs/>
              </w:rPr>
              <w:t xml:space="preserve"> </w:t>
            </w:r>
          </w:p>
          <w:p w14:paraId="79979E38"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Acciza</w:t>
            </w:r>
          </w:p>
        </w:tc>
        <w:tc>
          <w:tcPr>
            <w:tcW w:w="850" w:type="dxa"/>
          </w:tcPr>
          <w:p w14:paraId="489DB1F8" w14:textId="77777777" w:rsidR="008767E6" w:rsidRPr="009D164A" w:rsidRDefault="008767E6" w:rsidP="00926099">
            <w:pPr>
              <w:autoSpaceDE w:val="0"/>
              <w:autoSpaceDN w:val="0"/>
              <w:adjustRightInd w:val="0"/>
              <w:jc w:val="center"/>
              <w:rPr>
                <w:rFonts w:ascii="Times New Roman" w:hAnsi="Times New Roman" w:cs="Times New Roman"/>
                <w:bCs/>
              </w:rPr>
            </w:pPr>
          </w:p>
          <w:p w14:paraId="64C15906" w14:textId="77777777" w:rsidR="008767E6" w:rsidRPr="009D164A" w:rsidRDefault="008767E6" w:rsidP="00926099">
            <w:pPr>
              <w:autoSpaceDE w:val="0"/>
              <w:autoSpaceDN w:val="0"/>
              <w:adjustRightInd w:val="0"/>
              <w:jc w:val="center"/>
              <w:rPr>
                <w:rFonts w:ascii="Times New Roman" w:hAnsi="Times New Roman" w:cs="Times New Roman"/>
                <w:bCs/>
              </w:rPr>
            </w:pPr>
            <w:r w:rsidRPr="009D164A">
              <w:rPr>
                <w:rFonts w:ascii="Times New Roman" w:hAnsi="Times New Roman" w:cs="Times New Roman"/>
                <w:bCs/>
              </w:rPr>
              <w:t>TVA</w:t>
            </w:r>
          </w:p>
        </w:tc>
        <w:tc>
          <w:tcPr>
            <w:tcW w:w="1418" w:type="dxa"/>
            <w:vMerge/>
          </w:tcPr>
          <w:p w14:paraId="68812487" w14:textId="77777777" w:rsidR="008767E6" w:rsidRPr="009D164A" w:rsidRDefault="008767E6" w:rsidP="00926099">
            <w:pPr>
              <w:autoSpaceDE w:val="0"/>
              <w:autoSpaceDN w:val="0"/>
              <w:adjustRightInd w:val="0"/>
              <w:jc w:val="center"/>
              <w:rPr>
                <w:rFonts w:ascii="Times New Roman" w:hAnsi="Times New Roman" w:cs="Times New Roman"/>
                <w:bCs/>
              </w:rPr>
            </w:pPr>
          </w:p>
        </w:tc>
      </w:tr>
      <w:tr w:rsidR="008767E6" w:rsidRPr="009D164A" w14:paraId="645D43D2" w14:textId="77777777" w:rsidTr="009D164A">
        <w:trPr>
          <w:trHeight w:val="194"/>
        </w:trPr>
        <w:tc>
          <w:tcPr>
            <w:tcW w:w="1271" w:type="dxa"/>
          </w:tcPr>
          <w:p w14:paraId="225D5E2B"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72F266AB"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5859A029"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0162306C"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2EE84573" w14:textId="77777777" w:rsidR="008767E6" w:rsidRPr="009D164A" w:rsidRDefault="008767E6" w:rsidP="00926099">
            <w:pPr>
              <w:rPr>
                <w:rFonts w:ascii="Times New Roman" w:hAnsi="Times New Roman" w:cs="Times New Roman"/>
              </w:rPr>
            </w:pPr>
          </w:p>
        </w:tc>
        <w:tc>
          <w:tcPr>
            <w:tcW w:w="851" w:type="dxa"/>
          </w:tcPr>
          <w:p w14:paraId="1FBD18AF" w14:textId="77777777" w:rsidR="008767E6" w:rsidRPr="009D164A" w:rsidRDefault="008767E6" w:rsidP="00926099">
            <w:pPr>
              <w:rPr>
                <w:rFonts w:ascii="Times New Roman" w:hAnsi="Times New Roman" w:cs="Times New Roman"/>
              </w:rPr>
            </w:pPr>
          </w:p>
        </w:tc>
        <w:tc>
          <w:tcPr>
            <w:tcW w:w="992" w:type="dxa"/>
          </w:tcPr>
          <w:p w14:paraId="3468B0A1" w14:textId="77777777" w:rsidR="008767E6" w:rsidRPr="009D164A" w:rsidRDefault="008767E6" w:rsidP="00926099">
            <w:pPr>
              <w:rPr>
                <w:rFonts w:ascii="Times New Roman" w:hAnsi="Times New Roman" w:cs="Times New Roman"/>
              </w:rPr>
            </w:pPr>
          </w:p>
        </w:tc>
        <w:tc>
          <w:tcPr>
            <w:tcW w:w="851" w:type="dxa"/>
          </w:tcPr>
          <w:p w14:paraId="2F4CD16A" w14:textId="77777777" w:rsidR="008767E6" w:rsidRPr="009D164A" w:rsidRDefault="008767E6" w:rsidP="00926099">
            <w:pPr>
              <w:jc w:val="right"/>
              <w:rPr>
                <w:rFonts w:ascii="Times New Roman" w:hAnsi="Times New Roman" w:cs="Times New Roman"/>
              </w:rPr>
            </w:pPr>
          </w:p>
        </w:tc>
        <w:tc>
          <w:tcPr>
            <w:tcW w:w="850" w:type="dxa"/>
          </w:tcPr>
          <w:p w14:paraId="310AA531" w14:textId="77777777" w:rsidR="008767E6" w:rsidRPr="009D164A" w:rsidRDefault="008767E6" w:rsidP="00926099">
            <w:pPr>
              <w:jc w:val="right"/>
              <w:rPr>
                <w:rFonts w:ascii="Times New Roman" w:hAnsi="Times New Roman" w:cs="Times New Roman"/>
              </w:rPr>
            </w:pPr>
          </w:p>
        </w:tc>
        <w:tc>
          <w:tcPr>
            <w:tcW w:w="1418" w:type="dxa"/>
          </w:tcPr>
          <w:p w14:paraId="00700430" w14:textId="77777777" w:rsidR="008767E6" w:rsidRPr="009D164A" w:rsidRDefault="008767E6" w:rsidP="00926099">
            <w:pPr>
              <w:jc w:val="right"/>
              <w:rPr>
                <w:rFonts w:ascii="Times New Roman" w:hAnsi="Times New Roman" w:cs="Times New Roman"/>
              </w:rPr>
            </w:pPr>
          </w:p>
        </w:tc>
      </w:tr>
      <w:tr w:rsidR="008767E6" w:rsidRPr="009D164A" w14:paraId="09750AEA" w14:textId="77777777" w:rsidTr="009D164A">
        <w:trPr>
          <w:trHeight w:val="194"/>
        </w:trPr>
        <w:tc>
          <w:tcPr>
            <w:tcW w:w="1271" w:type="dxa"/>
          </w:tcPr>
          <w:p w14:paraId="68FFAF15"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33ECB9E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1BA3D33E"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76EBB794"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4BEEA299" w14:textId="77777777" w:rsidR="008767E6" w:rsidRPr="009D164A" w:rsidRDefault="008767E6" w:rsidP="00926099">
            <w:pPr>
              <w:rPr>
                <w:rFonts w:ascii="Times New Roman" w:hAnsi="Times New Roman" w:cs="Times New Roman"/>
              </w:rPr>
            </w:pPr>
          </w:p>
        </w:tc>
        <w:tc>
          <w:tcPr>
            <w:tcW w:w="851" w:type="dxa"/>
          </w:tcPr>
          <w:p w14:paraId="1CE0AEE9" w14:textId="77777777" w:rsidR="008767E6" w:rsidRPr="009D164A" w:rsidRDefault="008767E6" w:rsidP="00926099">
            <w:pPr>
              <w:rPr>
                <w:rFonts w:ascii="Times New Roman" w:hAnsi="Times New Roman" w:cs="Times New Roman"/>
              </w:rPr>
            </w:pPr>
          </w:p>
        </w:tc>
        <w:tc>
          <w:tcPr>
            <w:tcW w:w="992" w:type="dxa"/>
          </w:tcPr>
          <w:p w14:paraId="72A2E6A0" w14:textId="77777777" w:rsidR="008767E6" w:rsidRPr="009D164A" w:rsidRDefault="008767E6" w:rsidP="00926099">
            <w:pPr>
              <w:rPr>
                <w:rFonts w:ascii="Times New Roman" w:hAnsi="Times New Roman" w:cs="Times New Roman"/>
              </w:rPr>
            </w:pPr>
          </w:p>
        </w:tc>
        <w:tc>
          <w:tcPr>
            <w:tcW w:w="851" w:type="dxa"/>
          </w:tcPr>
          <w:p w14:paraId="6E767AFD" w14:textId="77777777" w:rsidR="008767E6" w:rsidRPr="009D164A" w:rsidRDefault="008767E6" w:rsidP="00926099">
            <w:pPr>
              <w:rPr>
                <w:rFonts w:ascii="Times New Roman" w:hAnsi="Times New Roman" w:cs="Times New Roman"/>
              </w:rPr>
            </w:pPr>
          </w:p>
        </w:tc>
        <w:tc>
          <w:tcPr>
            <w:tcW w:w="850" w:type="dxa"/>
          </w:tcPr>
          <w:p w14:paraId="52592748" w14:textId="77777777" w:rsidR="008767E6" w:rsidRPr="009D164A" w:rsidRDefault="008767E6" w:rsidP="00926099">
            <w:pPr>
              <w:rPr>
                <w:rFonts w:ascii="Times New Roman" w:hAnsi="Times New Roman" w:cs="Times New Roman"/>
              </w:rPr>
            </w:pPr>
          </w:p>
        </w:tc>
        <w:tc>
          <w:tcPr>
            <w:tcW w:w="1418" w:type="dxa"/>
          </w:tcPr>
          <w:p w14:paraId="4144DA3C" w14:textId="77777777" w:rsidR="008767E6" w:rsidRPr="009D164A" w:rsidRDefault="008767E6" w:rsidP="00926099">
            <w:pPr>
              <w:rPr>
                <w:rFonts w:ascii="Times New Roman" w:hAnsi="Times New Roman" w:cs="Times New Roman"/>
              </w:rPr>
            </w:pPr>
          </w:p>
        </w:tc>
      </w:tr>
      <w:tr w:rsidR="008767E6" w:rsidRPr="009D164A" w14:paraId="0C8EC74E" w14:textId="77777777" w:rsidTr="009D164A">
        <w:trPr>
          <w:trHeight w:val="194"/>
        </w:trPr>
        <w:tc>
          <w:tcPr>
            <w:tcW w:w="1271" w:type="dxa"/>
          </w:tcPr>
          <w:p w14:paraId="6A3061B0"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5D207CFE"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4268173B"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2E500F0C"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505E0651" w14:textId="77777777" w:rsidR="008767E6" w:rsidRPr="009D164A" w:rsidRDefault="008767E6" w:rsidP="00926099">
            <w:pPr>
              <w:rPr>
                <w:rFonts w:ascii="Times New Roman" w:hAnsi="Times New Roman" w:cs="Times New Roman"/>
              </w:rPr>
            </w:pPr>
          </w:p>
        </w:tc>
        <w:tc>
          <w:tcPr>
            <w:tcW w:w="851" w:type="dxa"/>
          </w:tcPr>
          <w:p w14:paraId="42252BCA" w14:textId="77777777" w:rsidR="008767E6" w:rsidRPr="009D164A" w:rsidRDefault="008767E6" w:rsidP="00926099">
            <w:pPr>
              <w:rPr>
                <w:rFonts w:ascii="Times New Roman" w:hAnsi="Times New Roman" w:cs="Times New Roman"/>
              </w:rPr>
            </w:pPr>
          </w:p>
        </w:tc>
        <w:tc>
          <w:tcPr>
            <w:tcW w:w="992" w:type="dxa"/>
          </w:tcPr>
          <w:p w14:paraId="270DC079" w14:textId="77777777" w:rsidR="008767E6" w:rsidRPr="009D164A" w:rsidRDefault="008767E6" w:rsidP="00926099">
            <w:pPr>
              <w:rPr>
                <w:rFonts w:ascii="Times New Roman" w:hAnsi="Times New Roman" w:cs="Times New Roman"/>
              </w:rPr>
            </w:pPr>
          </w:p>
        </w:tc>
        <w:tc>
          <w:tcPr>
            <w:tcW w:w="851" w:type="dxa"/>
          </w:tcPr>
          <w:p w14:paraId="559D9E80" w14:textId="77777777" w:rsidR="008767E6" w:rsidRPr="009D164A" w:rsidRDefault="008767E6" w:rsidP="00926099">
            <w:pPr>
              <w:rPr>
                <w:rFonts w:ascii="Times New Roman" w:hAnsi="Times New Roman" w:cs="Times New Roman"/>
              </w:rPr>
            </w:pPr>
          </w:p>
        </w:tc>
        <w:tc>
          <w:tcPr>
            <w:tcW w:w="850" w:type="dxa"/>
          </w:tcPr>
          <w:p w14:paraId="1AD6655A" w14:textId="77777777" w:rsidR="008767E6" w:rsidRPr="009D164A" w:rsidRDefault="008767E6" w:rsidP="00926099">
            <w:pPr>
              <w:rPr>
                <w:rFonts w:ascii="Times New Roman" w:hAnsi="Times New Roman" w:cs="Times New Roman"/>
              </w:rPr>
            </w:pPr>
          </w:p>
        </w:tc>
        <w:tc>
          <w:tcPr>
            <w:tcW w:w="1418" w:type="dxa"/>
          </w:tcPr>
          <w:p w14:paraId="2DFAE0CC" w14:textId="77777777" w:rsidR="008767E6" w:rsidRPr="009D164A" w:rsidRDefault="008767E6" w:rsidP="00926099">
            <w:pPr>
              <w:rPr>
                <w:rFonts w:ascii="Times New Roman" w:hAnsi="Times New Roman" w:cs="Times New Roman"/>
              </w:rPr>
            </w:pPr>
          </w:p>
        </w:tc>
      </w:tr>
      <w:tr w:rsidR="008767E6" w:rsidRPr="009D164A" w14:paraId="1FCEF4CE" w14:textId="77777777" w:rsidTr="009D164A">
        <w:trPr>
          <w:trHeight w:val="194"/>
        </w:trPr>
        <w:tc>
          <w:tcPr>
            <w:tcW w:w="1271" w:type="dxa"/>
          </w:tcPr>
          <w:p w14:paraId="5C80C2F7"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52C4707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551AA2C6"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79E36C34"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24BB04C6" w14:textId="77777777" w:rsidR="008767E6" w:rsidRPr="009D164A" w:rsidRDefault="008767E6" w:rsidP="00926099">
            <w:pPr>
              <w:rPr>
                <w:rFonts w:ascii="Times New Roman" w:hAnsi="Times New Roman" w:cs="Times New Roman"/>
              </w:rPr>
            </w:pPr>
          </w:p>
        </w:tc>
        <w:tc>
          <w:tcPr>
            <w:tcW w:w="851" w:type="dxa"/>
          </w:tcPr>
          <w:p w14:paraId="35B2D967" w14:textId="77777777" w:rsidR="008767E6" w:rsidRPr="009D164A" w:rsidRDefault="008767E6" w:rsidP="00926099">
            <w:pPr>
              <w:rPr>
                <w:rFonts w:ascii="Times New Roman" w:hAnsi="Times New Roman" w:cs="Times New Roman"/>
              </w:rPr>
            </w:pPr>
          </w:p>
        </w:tc>
        <w:tc>
          <w:tcPr>
            <w:tcW w:w="992" w:type="dxa"/>
          </w:tcPr>
          <w:p w14:paraId="294B041C" w14:textId="77777777" w:rsidR="008767E6" w:rsidRPr="009D164A" w:rsidRDefault="008767E6" w:rsidP="00926099">
            <w:pPr>
              <w:rPr>
                <w:rFonts w:ascii="Times New Roman" w:hAnsi="Times New Roman" w:cs="Times New Roman"/>
              </w:rPr>
            </w:pPr>
          </w:p>
        </w:tc>
        <w:tc>
          <w:tcPr>
            <w:tcW w:w="851" w:type="dxa"/>
          </w:tcPr>
          <w:p w14:paraId="3DE968C9" w14:textId="77777777" w:rsidR="008767E6" w:rsidRPr="009D164A" w:rsidRDefault="008767E6" w:rsidP="00926099">
            <w:pPr>
              <w:rPr>
                <w:rFonts w:ascii="Times New Roman" w:hAnsi="Times New Roman" w:cs="Times New Roman"/>
              </w:rPr>
            </w:pPr>
          </w:p>
        </w:tc>
        <w:tc>
          <w:tcPr>
            <w:tcW w:w="850" w:type="dxa"/>
          </w:tcPr>
          <w:p w14:paraId="3E65ACDA" w14:textId="77777777" w:rsidR="008767E6" w:rsidRPr="009D164A" w:rsidRDefault="008767E6" w:rsidP="00926099">
            <w:pPr>
              <w:rPr>
                <w:rFonts w:ascii="Times New Roman" w:hAnsi="Times New Roman" w:cs="Times New Roman"/>
              </w:rPr>
            </w:pPr>
          </w:p>
        </w:tc>
        <w:tc>
          <w:tcPr>
            <w:tcW w:w="1418" w:type="dxa"/>
          </w:tcPr>
          <w:p w14:paraId="5DA50C1F" w14:textId="77777777" w:rsidR="008767E6" w:rsidRPr="009D164A" w:rsidRDefault="008767E6" w:rsidP="00926099">
            <w:pPr>
              <w:rPr>
                <w:rFonts w:ascii="Times New Roman" w:hAnsi="Times New Roman" w:cs="Times New Roman"/>
              </w:rPr>
            </w:pPr>
          </w:p>
        </w:tc>
      </w:tr>
      <w:tr w:rsidR="008767E6" w:rsidRPr="009D164A" w14:paraId="25E65FCE" w14:textId="77777777" w:rsidTr="009D164A">
        <w:trPr>
          <w:trHeight w:val="194"/>
        </w:trPr>
        <w:tc>
          <w:tcPr>
            <w:tcW w:w="1271" w:type="dxa"/>
          </w:tcPr>
          <w:p w14:paraId="619239C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41BEA6C9"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4A1148A8"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141D347E"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3F7388FC" w14:textId="77777777" w:rsidR="008767E6" w:rsidRPr="009D164A" w:rsidRDefault="008767E6" w:rsidP="00926099">
            <w:pPr>
              <w:rPr>
                <w:rFonts w:ascii="Times New Roman" w:hAnsi="Times New Roman" w:cs="Times New Roman"/>
              </w:rPr>
            </w:pPr>
          </w:p>
        </w:tc>
        <w:tc>
          <w:tcPr>
            <w:tcW w:w="851" w:type="dxa"/>
          </w:tcPr>
          <w:p w14:paraId="4E5B02C3" w14:textId="77777777" w:rsidR="008767E6" w:rsidRPr="009D164A" w:rsidRDefault="008767E6" w:rsidP="00926099">
            <w:pPr>
              <w:rPr>
                <w:rFonts w:ascii="Times New Roman" w:hAnsi="Times New Roman" w:cs="Times New Roman"/>
              </w:rPr>
            </w:pPr>
          </w:p>
        </w:tc>
        <w:tc>
          <w:tcPr>
            <w:tcW w:w="992" w:type="dxa"/>
          </w:tcPr>
          <w:p w14:paraId="1485DD2B" w14:textId="77777777" w:rsidR="008767E6" w:rsidRPr="009D164A" w:rsidRDefault="008767E6" w:rsidP="00926099">
            <w:pPr>
              <w:rPr>
                <w:rFonts w:ascii="Times New Roman" w:hAnsi="Times New Roman" w:cs="Times New Roman"/>
              </w:rPr>
            </w:pPr>
          </w:p>
        </w:tc>
        <w:tc>
          <w:tcPr>
            <w:tcW w:w="851" w:type="dxa"/>
          </w:tcPr>
          <w:p w14:paraId="6E82646E" w14:textId="77777777" w:rsidR="008767E6" w:rsidRPr="009D164A" w:rsidRDefault="008767E6" w:rsidP="00926099">
            <w:pPr>
              <w:rPr>
                <w:rFonts w:ascii="Times New Roman" w:hAnsi="Times New Roman" w:cs="Times New Roman"/>
              </w:rPr>
            </w:pPr>
          </w:p>
        </w:tc>
        <w:tc>
          <w:tcPr>
            <w:tcW w:w="850" w:type="dxa"/>
          </w:tcPr>
          <w:p w14:paraId="1B53B771" w14:textId="77777777" w:rsidR="008767E6" w:rsidRPr="009D164A" w:rsidRDefault="008767E6" w:rsidP="00926099">
            <w:pPr>
              <w:rPr>
                <w:rFonts w:ascii="Times New Roman" w:hAnsi="Times New Roman" w:cs="Times New Roman"/>
              </w:rPr>
            </w:pPr>
          </w:p>
        </w:tc>
        <w:tc>
          <w:tcPr>
            <w:tcW w:w="1418" w:type="dxa"/>
          </w:tcPr>
          <w:p w14:paraId="75B117AE" w14:textId="77777777" w:rsidR="008767E6" w:rsidRPr="009D164A" w:rsidRDefault="008767E6" w:rsidP="00926099">
            <w:pPr>
              <w:rPr>
                <w:rFonts w:ascii="Times New Roman" w:hAnsi="Times New Roman" w:cs="Times New Roman"/>
              </w:rPr>
            </w:pPr>
          </w:p>
        </w:tc>
      </w:tr>
      <w:tr w:rsidR="008767E6" w:rsidRPr="009D164A" w14:paraId="7F44048A" w14:textId="77777777" w:rsidTr="009D164A">
        <w:trPr>
          <w:trHeight w:val="194"/>
        </w:trPr>
        <w:tc>
          <w:tcPr>
            <w:tcW w:w="1271" w:type="dxa"/>
          </w:tcPr>
          <w:p w14:paraId="11F62367"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2AB8D76C"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102D1C2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2D9D0C49"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7CED0E61" w14:textId="77777777" w:rsidR="008767E6" w:rsidRPr="009D164A" w:rsidRDefault="008767E6" w:rsidP="00926099">
            <w:pPr>
              <w:rPr>
                <w:rFonts w:ascii="Times New Roman" w:hAnsi="Times New Roman" w:cs="Times New Roman"/>
              </w:rPr>
            </w:pPr>
          </w:p>
        </w:tc>
        <w:tc>
          <w:tcPr>
            <w:tcW w:w="851" w:type="dxa"/>
          </w:tcPr>
          <w:p w14:paraId="2D4D927B" w14:textId="77777777" w:rsidR="008767E6" w:rsidRPr="009D164A" w:rsidRDefault="008767E6" w:rsidP="00926099">
            <w:pPr>
              <w:rPr>
                <w:rFonts w:ascii="Times New Roman" w:hAnsi="Times New Roman" w:cs="Times New Roman"/>
              </w:rPr>
            </w:pPr>
          </w:p>
        </w:tc>
        <w:tc>
          <w:tcPr>
            <w:tcW w:w="992" w:type="dxa"/>
          </w:tcPr>
          <w:p w14:paraId="13F93A40" w14:textId="77777777" w:rsidR="008767E6" w:rsidRPr="009D164A" w:rsidRDefault="008767E6" w:rsidP="00926099">
            <w:pPr>
              <w:rPr>
                <w:rFonts w:ascii="Times New Roman" w:hAnsi="Times New Roman" w:cs="Times New Roman"/>
              </w:rPr>
            </w:pPr>
          </w:p>
        </w:tc>
        <w:tc>
          <w:tcPr>
            <w:tcW w:w="851" w:type="dxa"/>
          </w:tcPr>
          <w:p w14:paraId="5B3C5A40" w14:textId="77777777" w:rsidR="008767E6" w:rsidRPr="009D164A" w:rsidRDefault="008767E6" w:rsidP="00926099">
            <w:pPr>
              <w:rPr>
                <w:rFonts w:ascii="Times New Roman" w:hAnsi="Times New Roman" w:cs="Times New Roman"/>
              </w:rPr>
            </w:pPr>
          </w:p>
        </w:tc>
        <w:tc>
          <w:tcPr>
            <w:tcW w:w="850" w:type="dxa"/>
          </w:tcPr>
          <w:p w14:paraId="355F4183" w14:textId="77777777" w:rsidR="008767E6" w:rsidRPr="009D164A" w:rsidRDefault="008767E6" w:rsidP="00926099">
            <w:pPr>
              <w:rPr>
                <w:rFonts w:ascii="Times New Roman" w:hAnsi="Times New Roman" w:cs="Times New Roman"/>
              </w:rPr>
            </w:pPr>
          </w:p>
        </w:tc>
        <w:tc>
          <w:tcPr>
            <w:tcW w:w="1418" w:type="dxa"/>
          </w:tcPr>
          <w:p w14:paraId="22610686" w14:textId="77777777" w:rsidR="008767E6" w:rsidRPr="009D164A" w:rsidRDefault="008767E6" w:rsidP="00926099">
            <w:pPr>
              <w:rPr>
                <w:rFonts w:ascii="Times New Roman" w:hAnsi="Times New Roman" w:cs="Times New Roman"/>
              </w:rPr>
            </w:pPr>
          </w:p>
        </w:tc>
      </w:tr>
      <w:tr w:rsidR="008767E6" w:rsidRPr="009D164A" w14:paraId="518DAB00" w14:textId="77777777" w:rsidTr="009D164A">
        <w:trPr>
          <w:trHeight w:val="194"/>
        </w:trPr>
        <w:tc>
          <w:tcPr>
            <w:tcW w:w="1271" w:type="dxa"/>
          </w:tcPr>
          <w:p w14:paraId="6F6F155F"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1393C57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270A312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4D0B97DA"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50CD705E" w14:textId="77777777" w:rsidR="008767E6" w:rsidRPr="009D164A" w:rsidRDefault="008767E6" w:rsidP="00926099">
            <w:pPr>
              <w:rPr>
                <w:rFonts w:ascii="Times New Roman" w:hAnsi="Times New Roman" w:cs="Times New Roman"/>
              </w:rPr>
            </w:pPr>
          </w:p>
        </w:tc>
        <w:tc>
          <w:tcPr>
            <w:tcW w:w="851" w:type="dxa"/>
          </w:tcPr>
          <w:p w14:paraId="745CAEBF" w14:textId="77777777" w:rsidR="008767E6" w:rsidRPr="009D164A" w:rsidRDefault="008767E6" w:rsidP="00926099">
            <w:pPr>
              <w:rPr>
                <w:rFonts w:ascii="Times New Roman" w:hAnsi="Times New Roman" w:cs="Times New Roman"/>
              </w:rPr>
            </w:pPr>
          </w:p>
        </w:tc>
        <w:tc>
          <w:tcPr>
            <w:tcW w:w="992" w:type="dxa"/>
          </w:tcPr>
          <w:p w14:paraId="22A8C51B" w14:textId="77777777" w:rsidR="008767E6" w:rsidRPr="009D164A" w:rsidRDefault="008767E6" w:rsidP="00926099">
            <w:pPr>
              <w:rPr>
                <w:rFonts w:ascii="Times New Roman" w:hAnsi="Times New Roman" w:cs="Times New Roman"/>
              </w:rPr>
            </w:pPr>
          </w:p>
        </w:tc>
        <w:tc>
          <w:tcPr>
            <w:tcW w:w="851" w:type="dxa"/>
          </w:tcPr>
          <w:p w14:paraId="3F9E700E" w14:textId="77777777" w:rsidR="008767E6" w:rsidRPr="009D164A" w:rsidRDefault="008767E6" w:rsidP="00926099">
            <w:pPr>
              <w:rPr>
                <w:rFonts w:ascii="Times New Roman" w:hAnsi="Times New Roman" w:cs="Times New Roman"/>
              </w:rPr>
            </w:pPr>
          </w:p>
        </w:tc>
        <w:tc>
          <w:tcPr>
            <w:tcW w:w="850" w:type="dxa"/>
          </w:tcPr>
          <w:p w14:paraId="3C3D9B5C" w14:textId="77777777" w:rsidR="008767E6" w:rsidRPr="009D164A" w:rsidRDefault="008767E6" w:rsidP="00926099">
            <w:pPr>
              <w:rPr>
                <w:rFonts w:ascii="Times New Roman" w:hAnsi="Times New Roman" w:cs="Times New Roman"/>
              </w:rPr>
            </w:pPr>
          </w:p>
        </w:tc>
        <w:tc>
          <w:tcPr>
            <w:tcW w:w="1418" w:type="dxa"/>
          </w:tcPr>
          <w:p w14:paraId="227DDCD5" w14:textId="77777777" w:rsidR="008767E6" w:rsidRPr="009D164A" w:rsidRDefault="008767E6" w:rsidP="00926099">
            <w:pPr>
              <w:rPr>
                <w:rFonts w:ascii="Times New Roman" w:hAnsi="Times New Roman" w:cs="Times New Roman"/>
              </w:rPr>
            </w:pPr>
          </w:p>
        </w:tc>
      </w:tr>
      <w:tr w:rsidR="008767E6" w:rsidRPr="009D164A" w14:paraId="62957368" w14:textId="77777777" w:rsidTr="009D164A">
        <w:trPr>
          <w:trHeight w:val="194"/>
        </w:trPr>
        <w:tc>
          <w:tcPr>
            <w:tcW w:w="1271" w:type="dxa"/>
          </w:tcPr>
          <w:p w14:paraId="42E5EDC0"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09DEB4EC"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3FCF70DD"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1429B1CB"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1E96749E" w14:textId="77777777" w:rsidR="008767E6" w:rsidRPr="009D164A" w:rsidRDefault="008767E6" w:rsidP="00926099">
            <w:pPr>
              <w:rPr>
                <w:rFonts w:ascii="Times New Roman" w:hAnsi="Times New Roman" w:cs="Times New Roman"/>
              </w:rPr>
            </w:pPr>
          </w:p>
        </w:tc>
        <w:tc>
          <w:tcPr>
            <w:tcW w:w="851" w:type="dxa"/>
          </w:tcPr>
          <w:p w14:paraId="0D0489E6" w14:textId="77777777" w:rsidR="008767E6" w:rsidRPr="009D164A" w:rsidRDefault="008767E6" w:rsidP="00926099">
            <w:pPr>
              <w:rPr>
                <w:rFonts w:ascii="Times New Roman" w:hAnsi="Times New Roman" w:cs="Times New Roman"/>
              </w:rPr>
            </w:pPr>
          </w:p>
        </w:tc>
        <w:tc>
          <w:tcPr>
            <w:tcW w:w="992" w:type="dxa"/>
          </w:tcPr>
          <w:p w14:paraId="022AEE63" w14:textId="77777777" w:rsidR="008767E6" w:rsidRPr="009D164A" w:rsidRDefault="008767E6" w:rsidP="00926099">
            <w:pPr>
              <w:rPr>
                <w:rFonts w:ascii="Times New Roman" w:hAnsi="Times New Roman" w:cs="Times New Roman"/>
              </w:rPr>
            </w:pPr>
          </w:p>
        </w:tc>
        <w:tc>
          <w:tcPr>
            <w:tcW w:w="851" w:type="dxa"/>
          </w:tcPr>
          <w:p w14:paraId="4407F76C" w14:textId="77777777" w:rsidR="008767E6" w:rsidRPr="009D164A" w:rsidRDefault="008767E6" w:rsidP="00926099">
            <w:pPr>
              <w:rPr>
                <w:rFonts w:ascii="Times New Roman" w:hAnsi="Times New Roman" w:cs="Times New Roman"/>
              </w:rPr>
            </w:pPr>
          </w:p>
        </w:tc>
        <w:tc>
          <w:tcPr>
            <w:tcW w:w="850" w:type="dxa"/>
          </w:tcPr>
          <w:p w14:paraId="00ABD191" w14:textId="77777777" w:rsidR="008767E6" w:rsidRPr="009D164A" w:rsidRDefault="008767E6" w:rsidP="00926099">
            <w:pPr>
              <w:rPr>
                <w:rFonts w:ascii="Times New Roman" w:hAnsi="Times New Roman" w:cs="Times New Roman"/>
              </w:rPr>
            </w:pPr>
          </w:p>
        </w:tc>
        <w:tc>
          <w:tcPr>
            <w:tcW w:w="1418" w:type="dxa"/>
          </w:tcPr>
          <w:p w14:paraId="5A935E4C" w14:textId="77777777" w:rsidR="008767E6" w:rsidRPr="009D164A" w:rsidRDefault="008767E6" w:rsidP="00926099">
            <w:pPr>
              <w:rPr>
                <w:rFonts w:ascii="Times New Roman" w:hAnsi="Times New Roman" w:cs="Times New Roman"/>
              </w:rPr>
            </w:pPr>
          </w:p>
        </w:tc>
      </w:tr>
      <w:tr w:rsidR="008767E6" w:rsidRPr="009D164A" w14:paraId="245166A5" w14:textId="77777777" w:rsidTr="009D164A">
        <w:trPr>
          <w:trHeight w:val="194"/>
        </w:trPr>
        <w:tc>
          <w:tcPr>
            <w:tcW w:w="1271" w:type="dxa"/>
          </w:tcPr>
          <w:p w14:paraId="1A79545F"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3BA67017"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7B27094E"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239CE535"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5511DD12" w14:textId="77777777" w:rsidR="008767E6" w:rsidRPr="009D164A" w:rsidRDefault="008767E6" w:rsidP="00926099">
            <w:pPr>
              <w:rPr>
                <w:rFonts w:ascii="Times New Roman" w:hAnsi="Times New Roman" w:cs="Times New Roman"/>
              </w:rPr>
            </w:pPr>
          </w:p>
        </w:tc>
        <w:tc>
          <w:tcPr>
            <w:tcW w:w="851" w:type="dxa"/>
          </w:tcPr>
          <w:p w14:paraId="295AEBEF" w14:textId="77777777" w:rsidR="008767E6" w:rsidRPr="009D164A" w:rsidRDefault="008767E6" w:rsidP="00926099">
            <w:pPr>
              <w:rPr>
                <w:rFonts w:ascii="Times New Roman" w:hAnsi="Times New Roman" w:cs="Times New Roman"/>
              </w:rPr>
            </w:pPr>
          </w:p>
        </w:tc>
        <w:tc>
          <w:tcPr>
            <w:tcW w:w="992" w:type="dxa"/>
          </w:tcPr>
          <w:p w14:paraId="2019F4FC" w14:textId="77777777" w:rsidR="008767E6" w:rsidRPr="009D164A" w:rsidRDefault="008767E6" w:rsidP="00926099">
            <w:pPr>
              <w:rPr>
                <w:rFonts w:ascii="Times New Roman" w:hAnsi="Times New Roman" w:cs="Times New Roman"/>
              </w:rPr>
            </w:pPr>
          </w:p>
        </w:tc>
        <w:tc>
          <w:tcPr>
            <w:tcW w:w="851" w:type="dxa"/>
          </w:tcPr>
          <w:p w14:paraId="1ED83420" w14:textId="77777777" w:rsidR="008767E6" w:rsidRPr="009D164A" w:rsidRDefault="008767E6" w:rsidP="00926099">
            <w:pPr>
              <w:rPr>
                <w:rFonts w:ascii="Times New Roman" w:hAnsi="Times New Roman" w:cs="Times New Roman"/>
              </w:rPr>
            </w:pPr>
          </w:p>
        </w:tc>
        <w:tc>
          <w:tcPr>
            <w:tcW w:w="850" w:type="dxa"/>
          </w:tcPr>
          <w:p w14:paraId="67547B86" w14:textId="77777777" w:rsidR="008767E6" w:rsidRPr="009D164A" w:rsidRDefault="008767E6" w:rsidP="00926099">
            <w:pPr>
              <w:rPr>
                <w:rFonts w:ascii="Times New Roman" w:hAnsi="Times New Roman" w:cs="Times New Roman"/>
              </w:rPr>
            </w:pPr>
          </w:p>
        </w:tc>
        <w:tc>
          <w:tcPr>
            <w:tcW w:w="1418" w:type="dxa"/>
          </w:tcPr>
          <w:p w14:paraId="2F13C3F5" w14:textId="77777777" w:rsidR="008767E6" w:rsidRPr="009D164A" w:rsidRDefault="008767E6" w:rsidP="00926099">
            <w:pPr>
              <w:rPr>
                <w:rFonts w:ascii="Times New Roman" w:hAnsi="Times New Roman" w:cs="Times New Roman"/>
              </w:rPr>
            </w:pPr>
          </w:p>
        </w:tc>
      </w:tr>
      <w:tr w:rsidR="008767E6" w:rsidRPr="009D164A" w14:paraId="29CD4892" w14:textId="77777777" w:rsidTr="009D164A">
        <w:trPr>
          <w:trHeight w:val="194"/>
        </w:trPr>
        <w:tc>
          <w:tcPr>
            <w:tcW w:w="1271" w:type="dxa"/>
          </w:tcPr>
          <w:p w14:paraId="61DB9D35"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412AEF38"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2727FF94"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44848823"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2B678979" w14:textId="77777777" w:rsidR="008767E6" w:rsidRPr="009D164A" w:rsidRDefault="008767E6" w:rsidP="00926099">
            <w:pPr>
              <w:rPr>
                <w:rFonts w:ascii="Times New Roman" w:hAnsi="Times New Roman" w:cs="Times New Roman"/>
              </w:rPr>
            </w:pPr>
          </w:p>
        </w:tc>
        <w:tc>
          <w:tcPr>
            <w:tcW w:w="851" w:type="dxa"/>
          </w:tcPr>
          <w:p w14:paraId="3E11A9DE" w14:textId="77777777" w:rsidR="008767E6" w:rsidRPr="009D164A" w:rsidRDefault="008767E6" w:rsidP="00926099">
            <w:pPr>
              <w:rPr>
                <w:rFonts w:ascii="Times New Roman" w:hAnsi="Times New Roman" w:cs="Times New Roman"/>
              </w:rPr>
            </w:pPr>
          </w:p>
        </w:tc>
        <w:tc>
          <w:tcPr>
            <w:tcW w:w="992" w:type="dxa"/>
          </w:tcPr>
          <w:p w14:paraId="46AE8B5B" w14:textId="77777777" w:rsidR="008767E6" w:rsidRPr="009D164A" w:rsidRDefault="008767E6" w:rsidP="00926099">
            <w:pPr>
              <w:rPr>
                <w:rFonts w:ascii="Times New Roman" w:hAnsi="Times New Roman" w:cs="Times New Roman"/>
              </w:rPr>
            </w:pPr>
          </w:p>
        </w:tc>
        <w:tc>
          <w:tcPr>
            <w:tcW w:w="851" w:type="dxa"/>
          </w:tcPr>
          <w:p w14:paraId="3124F681" w14:textId="77777777" w:rsidR="008767E6" w:rsidRPr="009D164A" w:rsidRDefault="008767E6" w:rsidP="00926099">
            <w:pPr>
              <w:rPr>
                <w:rFonts w:ascii="Times New Roman" w:hAnsi="Times New Roman" w:cs="Times New Roman"/>
              </w:rPr>
            </w:pPr>
          </w:p>
        </w:tc>
        <w:tc>
          <w:tcPr>
            <w:tcW w:w="850" w:type="dxa"/>
          </w:tcPr>
          <w:p w14:paraId="72118189" w14:textId="77777777" w:rsidR="008767E6" w:rsidRPr="009D164A" w:rsidRDefault="008767E6" w:rsidP="00926099">
            <w:pPr>
              <w:rPr>
                <w:rFonts w:ascii="Times New Roman" w:hAnsi="Times New Roman" w:cs="Times New Roman"/>
              </w:rPr>
            </w:pPr>
          </w:p>
        </w:tc>
        <w:tc>
          <w:tcPr>
            <w:tcW w:w="1418" w:type="dxa"/>
          </w:tcPr>
          <w:p w14:paraId="24A35A56" w14:textId="77777777" w:rsidR="008767E6" w:rsidRPr="009D164A" w:rsidRDefault="008767E6" w:rsidP="00926099">
            <w:pPr>
              <w:rPr>
                <w:rFonts w:ascii="Times New Roman" w:hAnsi="Times New Roman" w:cs="Times New Roman"/>
              </w:rPr>
            </w:pPr>
          </w:p>
        </w:tc>
      </w:tr>
      <w:tr w:rsidR="008767E6" w:rsidRPr="009D164A" w14:paraId="1ECDFBB8" w14:textId="77777777" w:rsidTr="009D164A">
        <w:trPr>
          <w:trHeight w:val="194"/>
        </w:trPr>
        <w:tc>
          <w:tcPr>
            <w:tcW w:w="1271" w:type="dxa"/>
          </w:tcPr>
          <w:p w14:paraId="4365CCC6"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336DA990"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110EC6CB"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7EED062D"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6612E189" w14:textId="77777777" w:rsidR="008767E6" w:rsidRPr="009D164A" w:rsidRDefault="008767E6" w:rsidP="00926099">
            <w:pPr>
              <w:rPr>
                <w:rFonts w:ascii="Times New Roman" w:hAnsi="Times New Roman" w:cs="Times New Roman"/>
              </w:rPr>
            </w:pPr>
          </w:p>
        </w:tc>
        <w:tc>
          <w:tcPr>
            <w:tcW w:w="851" w:type="dxa"/>
          </w:tcPr>
          <w:p w14:paraId="7D6321E7" w14:textId="77777777" w:rsidR="008767E6" w:rsidRPr="009D164A" w:rsidRDefault="008767E6" w:rsidP="00926099">
            <w:pPr>
              <w:rPr>
                <w:rFonts w:ascii="Times New Roman" w:hAnsi="Times New Roman" w:cs="Times New Roman"/>
              </w:rPr>
            </w:pPr>
          </w:p>
        </w:tc>
        <w:tc>
          <w:tcPr>
            <w:tcW w:w="992" w:type="dxa"/>
          </w:tcPr>
          <w:p w14:paraId="5F1892A7" w14:textId="77777777" w:rsidR="008767E6" w:rsidRPr="009D164A" w:rsidRDefault="008767E6" w:rsidP="00926099">
            <w:pPr>
              <w:rPr>
                <w:rFonts w:ascii="Times New Roman" w:hAnsi="Times New Roman" w:cs="Times New Roman"/>
              </w:rPr>
            </w:pPr>
          </w:p>
        </w:tc>
        <w:tc>
          <w:tcPr>
            <w:tcW w:w="851" w:type="dxa"/>
          </w:tcPr>
          <w:p w14:paraId="4CBEF4B2" w14:textId="77777777" w:rsidR="008767E6" w:rsidRPr="009D164A" w:rsidRDefault="008767E6" w:rsidP="00926099">
            <w:pPr>
              <w:rPr>
                <w:rFonts w:ascii="Times New Roman" w:hAnsi="Times New Roman" w:cs="Times New Roman"/>
              </w:rPr>
            </w:pPr>
          </w:p>
        </w:tc>
        <w:tc>
          <w:tcPr>
            <w:tcW w:w="850" w:type="dxa"/>
          </w:tcPr>
          <w:p w14:paraId="54BE3D4F" w14:textId="77777777" w:rsidR="008767E6" w:rsidRPr="009D164A" w:rsidRDefault="008767E6" w:rsidP="00926099">
            <w:pPr>
              <w:rPr>
                <w:rFonts w:ascii="Times New Roman" w:hAnsi="Times New Roman" w:cs="Times New Roman"/>
              </w:rPr>
            </w:pPr>
          </w:p>
        </w:tc>
        <w:tc>
          <w:tcPr>
            <w:tcW w:w="1418" w:type="dxa"/>
          </w:tcPr>
          <w:p w14:paraId="2142E814" w14:textId="77777777" w:rsidR="008767E6" w:rsidRPr="009D164A" w:rsidRDefault="008767E6" w:rsidP="00926099">
            <w:pPr>
              <w:rPr>
                <w:rFonts w:ascii="Times New Roman" w:hAnsi="Times New Roman" w:cs="Times New Roman"/>
              </w:rPr>
            </w:pPr>
          </w:p>
        </w:tc>
      </w:tr>
      <w:tr w:rsidR="008767E6" w:rsidRPr="009D164A" w14:paraId="5E7E9F24" w14:textId="77777777" w:rsidTr="009D164A">
        <w:trPr>
          <w:trHeight w:val="194"/>
        </w:trPr>
        <w:tc>
          <w:tcPr>
            <w:tcW w:w="1271" w:type="dxa"/>
          </w:tcPr>
          <w:p w14:paraId="5F3E7B03"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7B0212A1"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1991A3F3"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tcPr>
          <w:p w14:paraId="034B65B1" w14:textId="77777777" w:rsidR="008767E6" w:rsidRPr="009D164A" w:rsidRDefault="008767E6" w:rsidP="00926099">
            <w:pPr>
              <w:autoSpaceDE w:val="0"/>
              <w:autoSpaceDN w:val="0"/>
              <w:adjustRightInd w:val="0"/>
              <w:rPr>
                <w:rFonts w:ascii="Times New Roman" w:hAnsi="Times New Roman" w:cs="Times New Roman"/>
                <w:bCs/>
              </w:rPr>
            </w:pPr>
          </w:p>
        </w:tc>
        <w:tc>
          <w:tcPr>
            <w:tcW w:w="1013" w:type="dxa"/>
          </w:tcPr>
          <w:p w14:paraId="7E88E48E" w14:textId="77777777" w:rsidR="008767E6" w:rsidRPr="009D164A" w:rsidRDefault="008767E6" w:rsidP="00926099">
            <w:pPr>
              <w:rPr>
                <w:rFonts w:ascii="Times New Roman" w:hAnsi="Times New Roman" w:cs="Times New Roman"/>
              </w:rPr>
            </w:pPr>
          </w:p>
        </w:tc>
        <w:tc>
          <w:tcPr>
            <w:tcW w:w="851" w:type="dxa"/>
          </w:tcPr>
          <w:p w14:paraId="64B510B3" w14:textId="77777777" w:rsidR="008767E6" w:rsidRPr="009D164A" w:rsidRDefault="008767E6" w:rsidP="00926099">
            <w:pPr>
              <w:rPr>
                <w:rFonts w:ascii="Times New Roman" w:hAnsi="Times New Roman" w:cs="Times New Roman"/>
              </w:rPr>
            </w:pPr>
          </w:p>
        </w:tc>
        <w:tc>
          <w:tcPr>
            <w:tcW w:w="992" w:type="dxa"/>
          </w:tcPr>
          <w:p w14:paraId="114E9033" w14:textId="77777777" w:rsidR="008767E6" w:rsidRPr="009D164A" w:rsidRDefault="008767E6" w:rsidP="00926099">
            <w:pPr>
              <w:rPr>
                <w:rFonts w:ascii="Times New Roman" w:hAnsi="Times New Roman" w:cs="Times New Roman"/>
              </w:rPr>
            </w:pPr>
          </w:p>
        </w:tc>
        <w:tc>
          <w:tcPr>
            <w:tcW w:w="851" w:type="dxa"/>
          </w:tcPr>
          <w:p w14:paraId="0DFEC0F5" w14:textId="77777777" w:rsidR="008767E6" w:rsidRPr="009D164A" w:rsidRDefault="008767E6" w:rsidP="00926099">
            <w:pPr>
              <w:rPr>
                <w:rFonts w:ascii="Times New Roman" w:hAnsi="Times New Roman" w:cs="Times New Roman"/>
              </w:rPr>
            </w:pPr>
            <w:r w:rsidRPr="009D164A">
              <w:rPr>
                <w:rFonts w:ascii="Times New Roman" w:hAnsi="Times New Roman" w:cs="Times New Roman"/>
              </w:rPr>
              <w:t xml:space="preserve">   </w:t>
            </w:r>
          </w:p>
        </w:tc>
        <w:tc>
          <w:tcPr>
            <w:tcW w:w="850" w:type="dxa"/>
          </w:tcPr>
          <w:p w14:paraId="013D34F9" w14:textId="77777777" w:rsidR="008767E6" w:rsidRPr="009D164A" w:rsidRDefault="008767E6" w:rsidP="00926099">
            <w:pPr>
              <w:rPr>
                <w:rFonts w:ascii="Times New Roman" w:hAnsi="Times New Roman" w:cs="Times New Roman"/>
              </w:rPr>
            </w:pPr>
          </w:p>
        </w:tc>
        <w:tc>
          <w:tcPr>
            <w:tcW w:w="1418" w:type="dxa"/>
          </w:tcPr>
          <w:p w14:paraId="2425F040" w14:textId="77777777" w:rsidR="008767E6" w:rsidRPr="009D164A" w:rsidRDefault="008767E6" w:rsidP="00926099">
            <w:pPr>
              <w:rPr>
                <w:rFonts w:ascii="Times New Roman" w:hAnsi="Times New Roman" w:cs="Times New Roman"/>
              </w:rPr>
            </w:pPr>
          </w:p>
        </w:tc>
      </w:tr>
      <w:tr w:rsidR="008767E6" w:rsidRPr="009D164A" w14:paraId="49DAAD72" w14:textId="77777777" w:rsidTr="009D164A">
        <w:trPr>
          <w:trHeight w:val="194"/>
        </w:trPr>
        <w:tc>
          <w:tcPr>
            <w:tcW w:w="1271" w:type="dxa"/>
          </w:tcPr>
          <w:p w14:paraId="3AAC0FE4"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134" w:type="dxa"/>
          </w:tcPr>
          <w:p w14:paraId="75EA7DE2"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1276" w:type="dxa"/>
          </w:tcPr>
          <w:p w14:paraId="3FEC420F" w14:textId="77777777" w:rsidR="008767E6" w:rsidRPr="009D164A" w:rsidRDefault="008767E6" w:rsidP="00926099">
            <w:pPr>
              <w:autoSpaceDE w:val="0"/>
              <w:autoSpaceDN w:val="0"/>
              <w:adjustRightInd w:val="0"/>
              <w:jc w:val="center"/>
              <w:rPr>
                <w:rFonts w:ascii="Times New Roman" w:hAnsi="Times New Roman" w:cs="Times New Roman"/>
                <w:bCs/>
              </w:rPr>
            </w:pPr>
          </w:p>
        </w:tc>
        <w:tc>
          <w:tcPr>
            <w:tcW w:w="971" w:type="dxa"/>
            <w:shd w:val="clear" w:color="auto" w:fill="A6A6A6" w:themeFill="background1" w:themeFillShade="A6"/>
          </w:tcPr>
          <w:p w14:paraId="65AF1622" w14:textId="77777777" w:rsidR="008767E6" w:rsidRPr="009D164A" w:rsidRDefault="008767E6" w:rsidP="00926099">
            <w:pPr>
              <w:autoSpaceDE w:val="0"/>
              <w:autoSpaceDN w:val="0"/>
              <w:adjustRightInd w:val="0"/>
              <w:rPr>
                <w:rFonts w:ascii="Times New Roman" w:hAnsi="Times New Roman" w:cs="Times New Roman"/>
                <w:bCs/>
                <w:color w:val="FFFFFF" w:themeColor="background1"/>
              </w:rPr>
            </w:pPr>
          </w:p>
        </w:tc>
        <w:tc>
          <w:tcPr>
            <w:tcW w:w="1013" w:type="dxa"/>
            <w:shd w:val="clear" w:color="auto" w:fill="A6A6A6" w:themeFill="background1" w:themeFillShade="A6"/>
          </w:tcPr>
          <w:p w14:paraId="08F10AA5" w14:textId="77777777" w:rsidR="008767E6" w:rsidRPr="009D164A" w:rsidRDefault="008767E6" w:rsidP="00926099">
            <w:pPr>
              <w:rPr>
                <w:rFonts w:ascii="Times New Roman" w:hAnsi="Times New Roman" w:cs="Times New Roman"/>
                <w:color w:val="FFFFFF" w:themeColor="background1"/>
              </w:rPr>
            </w:pPr>
          </w:p>
        </w:tc>
        <w:tc>
          <w:tcPr>
            <w:tcW w:w="851" w:type="dxa"/>
            <w:shd w:val="clear" w:color="auto" w:fill="A6A6A6" w:themeFill="background1" w:themeFillShade="A6"/>
          </w:tcPr>
          <w:p w14:paraId="22320BD3" w14:textId="77777777" w:rsidR="008767E6" w:rsidRPr="009D164A" w:rsidRDefault="008767E6" w:rsidP="00926099">
            <w:pPr>
              <w:rPr>
                <w:rFonts w:ascii="Times New Roman" w:hAnsi="Times New Roman" w:cs="Times New Roman"/>
                <w:color w:val="FFFFFF" w:themeColor="background1"/>
              </w:rPr>
            </w:pPr>
          </w:p>
        </w:tc>
        <w:tc>
          <w:tcPr>
            <w:tcW w:w="992" w:type="dxa"/>
            <w:shd w:val="clear" w:color="auto" w:fill="FFFFFF" w:themeFill="background1"/>
          </w:tcPr>
          <w:p w14:paraId="74FC53BF" w14:textId="77777777" w:rsidR="008767E6" w:rsidRPr="009D164A" w:rsidRDefault="008767E6" w:rsidP="00926099">
            <w:pPr>
              <w:rPr>
                <w:rFonts w:ascii="Times New Roman" w:hAnsi="Times New Roman" w:cs="Times New Roman"/>
                <w:color w:val="FFFFFF" w:themeColor="background1"/>
              </w:rPr>
            </w:pPr>
          </w:p>
        </w:tc>
        <w:tc>
          <w:tcPr>
            <w:tcW w:w="851" w:type="dxa"/>
            <w:shd w:val="clear" w:color="auto" w:fill="FFFFFF" w:themeFill="background1"/>
          </w:tcPr>
          <w:p w14:paraId="0F25CC23" w14:textId="77777777" w:rsidR="008767E6" w:rsidRPr="009D164A" w:rsidRDefault="008767E6" w:rsidP="00926099">
            <w:pPr>
              <w:jc w:val="center"/>
              <w:rPr>
                <w:rFonts w:ascii="Times New Roman" w:hAnsi="Times New Roman" w:cs="Times New Roman"/>
                <w:color w:val="FFFFFF" w:themeColor="background1"/>
              </w:rPr>
            </w:pPr>
          </w:p>
        </w:tc>
        <w:tc>
          <w:tcPr>
            <w:tcW w:w="850" w:type="dxa"/>
            <w:shd w:val="clear" w:color="auto" w:fill="FFFFFF" w:themeFill="background1"/>
          </w:tcPr>
          <w:p w14:paraId="38151708" w14:textId="77777777" w:rsidR="008767E6" w:rsidRPr="009D164A" w:rsidRDefault="008767E6" w:rsidP="00926099">
            <w:pPr>
              <w:jc w:val="center"/>
              <w:rPr>
                <w:rFonts w:ascii="Times New Roman" w:hAnsi="Times New Roman" w:cs="Times New Roman"/>
                <w:color w:val="FFFFFF" w:themeColor="background1"/>
              </w:rPr>
            </w:pPr>
          </w:p>
        </w:tc>
        <w:tc>
          <w:tcPr>
            <w:tcW w:w="1418" w:type="dxa"/>
            <w:shd w:val="clear" w:color="auto" w:fill="FFFFFF" w:themeFill="background1"/>
          </w:tcPr>
          <w:p w14:paraId="1C217037" w14:textId="77777777" w:rsidR="008767E6" w:rsidRPr="009D164A" w:rsidRDefault="008767E6" w:rsidP="00926099">
            <w:pPr>
              <w:ind w:left="102"/>
              <w:jc w:val="center"/>
              <w:rPr>
                <w:rFonts w:ascii="Times New Roman" w:hAnsi="Times New Roman" w:cs="Times New Roman"/>
                <w:color w:val="FFFFFF" w:themeColor="background1"/>
              </w:rPr>
            </w:pPr>
            <w:r w:rsidRPr="009D164A">
              <w:rPr>
                <w:rFonts w:ascii="Times New Roman" w:hAnsi="Times New Roman" w:cs="Times New Roman"/>
                <w:b/>
                <w:bCs/>
              </w:rPr>
              <w:t>Total 1.B.</w:t>
            </w:r>
          </w:p>
        </w:tc>
      </w:tr>
    </w:tbl>
    <w:p w14:paraId="653CC27B" w14:textId="77777777" w:rsidR="008767E6" w:rsidRPr="009D164A" w:rsidRDefault="008767E6" w:rsidP="008767E6">
      <w:pPr>
        <w:autoSpaceDE w:val="0"/>
        <w:autoSpaceDN w:val="0"/>
        <w:adjustRightInd w:val="0"/>
        <w:spacing w:after="0" w:line="240" w:lineRule="auto"/>
        <w:rPr>
          <w:rFonts w:ascii="Times New Roman" w:hAnsi="Times New Roman" w:cs="Times New Roman"/>
          <w:b/>
          <w:bCs/>
          <w:sz w:val="16"/>
          <w:szCs w:val="16"/>
        </w:rPr>
      </w:pPr>
    </w:p>
    <w:tbl>
      <w:tblPr>
        <w:tblpPr w:leftFromText="180" w:rightFromText="180" w:vertAnchor="text" w:tblpX="10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8767E6" w:rsidRPr="009D164A" w14:paraId="34B6EB54" w14:textId="77777777" w:rsidTr="00926099">
        <w:trPr>
          <w:trHeight w:val="480"/>
        </w:trPr>
        <w:tc>
          <w:tcPr>
            <w:tcW w:w="7560" w:type="dxa"/>
          </w:tcPr>
          <w:p w14:paraId="66FDE13E" w14:textId="77777777" w:rsidR="008767E6" w:rsidRPr="009D164A" w:rsidRDefault="008767E6" w:rsidP="00926099">
            <w:pPr>
              <w:autoSpaceDE w:val="0"/>
              <w:autoSpaceDN w:val="0"/>
              <w:adjustRightInd w:val="0"/>
              <w:spacing w:after="0" w:line="240" w:lineRule="auto"/>
              <w:rPr>
                <w:rFonts w:ascii="Times New Roman" w:hAnsi="Times New Roman" w:cs="Times New Roman"/>
                <w:b/>
                <w:bCs/>
              </w:rPr>
            </w:pPr>
            <w:r w:rsidRPr="009D164A">
              <w:rPr>
                <w:rFonts w:ascii="Times New Roman" w:hAnsi="Times New Roman" w:cs="Times New Roman"/>
                <w:b/>
                <w:bCs/>
              </w:rPr>
              <w:t>Cuantumul de referință total propus: (1.A.+1.B)</w:t>
            </w:r>
          </w:p>
        </w:tc>
      </w:tr>
    </w:tbl>
    <w:p w14:paraId="686ECD41" w14:textId="77777777" w:rsidR="008767E6" w:rsidRPr="009D164A" w:rsidRDefault="008767E6" w:rsidP="008767E6">
      <w:pPr>
        <w:autoSpaceDE w:val="0"/>
        <w:autoSpaceDN w:val="0"/>
        <w:adjustRightInd w:val="0"/>
        <w:spacing w:after="0" w:line="240" w:lineRule="auto"/>
        <w:rPr>
          <w:rFonts w:ascii="Times New Roman" w:hAnsi="Times New Roman" w:cs="Times New Roman"/>
          <w:bCs/>
        </w:rPr>
      </w:pPr>
    </w:p>
    <w:p w14:paraId="7DC52B59" w14:textId="77777777" w:rsidR="008767E6" w:rsidRPr="009D164A" w:rsidRDefault="008767E6" w:rsidP="008767E6">
      <w:pPr>
        <w:autoSpaceDE w:val="0"/>
        <w:autoSpaceDN w:val="0"/>
        <w:adjustRightInd w:val="0"/>
        <w:spacing w:after="0" w:line="240" w:lineRule="auto"/>
        <w:rPr>
          <w:rFonts w:ascii="Times New Roman" w:hAnsi="Times New Roman" w:cs="Times New Roman"/>
          <w:bCs/>
        </w:rPr>
      </w:pPr>
    </w:p>
    <w:p w14:paraId="41FE9AC6" w14:textId="14F088B7" w:rsidR="008767E6" w:rsidRPr="00302EA2" w:rsidRDefault="008767E6" w:rsidP="008767E6">
      <w:pPr>
        <w:autoSpaceDE w:val="0"/>
        <w:autoSpaceDN w:val="0"/>
        <w:adjustRightInd w:val="0"/>
        <w:spacing w:after="0" w:line="240" w:lineRule="auto"/>
        <w:rPr>
          <w:rFonts w:ascii="Times New Roman" w:hAnsi="Times New Roman" w:cs="Times New Roman"/>
          <w:bCs/>
        </w:rPr>
      </w:pPr>
      <w:r w:rsidRPr="00302EA2">
        <w:rPr>
          <w:rFonts w:ascii="Times New Roman" w:hAnsi="Times New Roman" w:cs="Times New Roman"/>
          <w:bCs/>
        </w:rPr>
        <w:t>__________________________</w:t>
      </w:r>
    </w:p>
    <w:p w14:paraId="5F848687" w14:textId="77777777"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C16CDB">
        <w:rPr>
          <w:rFonts w:ascii="Times New Roman" w:hAnsi="Times New Roman" w:cs="Times New Roman"/>
          <w:bCs/>
          <w:sz w:val="20"/>
          <w:szCs w:val="20"/>
          <w:vertAlign w:val="superscript"/>
        </w:rPr>
        <w:t>1</w:t>
      </w:r>
      <w:r>
        <w:rPr>
          <w:rFonts w:ascii="Times New Roman" w:hAnsi="Times New Roman" w:cs="Times New Roman"/>
          <w:bCs/>
          <w:sz w:val="20"/>
          <w:szCs w:val="20"/>
        </w:rPr>
        <w:t>)</w:t>
      </w:r>
      <w:r w:rsidRPr="00926099">
        <w:rPr>
          <w:rFonts w:ascii="Times New Roman" w:hAnsi="Times New Roman" w:cs="Times New Roman"/>
          <w:bCs/>
        </w:rPr>
        <w:t>se utilizează datele de care dispune solicitantul și care rezultă, din documentația comercială și evidențele contabile. Situația poate fi adoptată corespunzător acestor date</w:t>
      </w:r>
    </w:p>
    <w:p w14:paraId="7A29D8C2" w14:textId="77777777"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vertAlign w:val="superscript"/>
        </w:rPr>
        <w:lastRenderedPageBreak/>
        <w:t>2</w:t>
      </w:r>
      <w:r w:rsidRPr="00926099">
        <w:rPr>
          <w:rFonts w:ascii="Times New Roman" w:hAnsi="Times New Roman" w:cs="Times New Roman"/>
          <w:bCs/>
        </w:rPr>
        <w:t>) se înscrie, în luni de zile, perioada medie cuprinse între plasarea mărfurilor sub regimul vamal relevant sau depozitare temporară și momentul în care este încheiat regimul vamal sau momentul în care se încheie supravegherea mărfurilor sub regim de destinație finală sau depozitare temporară</w:t>
      </w:r>
    </w:p>
    <w:p w14:paraId="326D8403" w14:textId="77777777"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vertAlign w:val="superscript"/>
        </w:rPr>
        <w:t>3</w:t>
      </w:r>
      <w:r w:rsidRPr="00926099">
        <w:rPr>
          <w:rFonts w:ascii="Times New Roman" w:hAnsi="Times New Roman" w:cs="Times New Roman"/>
          <w:bCs/>
        </w:rPr>
        <w:t>) se înscrie valoarea maximă a mărfurilor care pot fi plasate sub regim sau în depozitare temporară la un moment dat</w:t>
      </w:r>
    </w:p>
    <w:p w14:paraId="2E6E328B" w14:textId="77777777"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vertAlign w:val="superscript"/>
        </w:rPr>
        <w:t>4</w:t>
      </w:r>
      <w:r w:rsidRPr="00926099">
        <w:rPr>
          <w:rFonts w:ascii="Times New Roman" w:hAnsi="Times New Roman" w:cs="Times New Roman"/>
          <w:bCs/>
        </w:rPr>
        <w:t>)</w:t>
      </w:r>
      <w:r w:rsidRPr="00926099">
        <w:rPr>
          <w:rFonts w:ascii="Times New Roman" w:hAnsi="Times New Roman" w:cs="Times New Roman"/>
          <w:bCs/>
          <w:lang w:val="en-US"/>
        </w:rPr>
        <w:t>:</w:t>
      </w:r>
      <w:r w:rsidRPr="00926099">
        <w:rPr>
          <w:rFonts w:ascii="Times New Roman" w:hAnsi="Times New Roman" w:cs="Times New Roman"/>
          <w:bCs/>
        </w:rPr>
        <w:t xml:space="preserve"> </w:t>
      </w:r>
    </w:p>
    <w:p w14:paraId="5495D4F6" w14:textId="77777777"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rPr>
        <w:t>-se înscrie nivelul cel mai ridicat al taxei vamale la import, determinat pe baza informațiilor și documentației deținute de solicitant la data estimării, fără să se ia în considerare o posibilă reducere sau exonerare care ar putea fi acordată, de exemplu, în cadrul unui contingent tarifar sau în baza unei dovezi de origine preferențial</w:t>
      </w:r>
    </w:p>
    <w:p w14:paraId="1317D2BD" w14:textId="5B0BEEEE" w:rsidR="008767E6" w:rsidRPr="00926099" w:rsidRDefault="008767E6" w:rsidP="008767E6">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rPr>
        <w:t>- se completează dacă mărfurile în cauză se supun altor măsuri tarifare prevăzute la import, se ia în considerare taxă antid</w:t>
      </w:r>
      <w:r w:rsidR="002B6DDF">
        <w:rPr>
          <w:rFonts w:ascii="Times New Roman" w:hAnsi="Times New Roman" w:cs="Times New Roman"/>
          <w:bCs/>
        </w:rPr>
        <w:t>u</w:t>
      </w:r>
      <w:r w:rsidRPr="00926099">
        <w:rPr>
          <w:rFonts w:ascii="Times New Roman" w:hAnsi="Times New Roman" w:cs="Times New Roman"/>
          <w:bCs/>
        </w:rPr>
        <w:t>p</w:t>
      </w:r>
      <w:r w:rsidR="002B6DDF">
        <w:rPr>
          <w:rFonts w:ascii="Times New Roman" w:hAnsi="Times New Roman" w:cs="Times New Roman"/>
          <w:bCs/>
        </w:rPr>
        <w:t>i</w:t>
      </w:r>
      <w:r w:rsidRPr="00926099">
        <w:rPr>
          <w:rFonts w:ascii="Times New Roman" w:hAnsi="Times New Roman" w:cs="Times New Roman"/>
          <w:bCs/>
        </w:rPr>
        <w:t>ng sau compensatorie potențială.</w:t>
      </w:r>
    </w:p>
    <w:p w14:paraId="049A3754" w14:textId="32428281" w:rsidR="00640BD3" w:rsidRDefault="00640BD3" w:rsidP="00B45165">
      <w:pPr>
        <w:autoSpaceDE w:val="0"/>
        <w:autoSpaceDN w:val="0"/>
        <w:adjustRightInd w:val="0"/>
        <w:spacing w:after="0" w:line="240" w:lineRule="auto"/>
        <w:rPr>
          <w:rFonts w:ascii="Times New Roman" w:hAnsi="Times New Roman" w:cs="Times New Roman"/>
          <w:b/>
          <w:bCs/>
        </w:rPr>
      </w:pPr>
    </w:p>
    <w:p w14:paraId="3763D95D" w14:textId="77777777" w:rsidR="00640BD3" w:rsidRDefault="00640BD3" w:rsidP="008767E6">
      <w:pPr>
        <w:autoSpaceDE w:val="0"/>
        <w:autoSpaceDN w:val="0"/>
        <w:adjustRightInd w:val="0"/>
        <w:spacing w:after="0" w:line="240" w:lineRule="auto"/>
        <w:jc w:val="center"/>
        <w:rPr>
          <w:rFonts w:ascii="Times New Roman" w:hAnsi="Times New Roman" w:cs="Times New Roman"/>
          <w:b/>
          <w:bCs/>
        </w:rPr>
      </w:pPr>
    </w:p>
    <w:p w14:paraId="0ABD4160" w14:textId="77777777" w:rsidR="00640BD3" w:rsidRDefault="00640BD3" w:rsidP="008767E6">
      <w:pPr>
        <w:autoSpaceDE w:val="0"/>
        <w:autoSpaceDN w:val="0"/>
        <w:adjustRightInd w:val="0"/>
        <w:spacing w:after="0" w:line="240" w:lineRule="auto"/>
        <w:jc w:val="center"/>
        <w:rPr>
          <w:rFonts w:ascii="Times New Roman" w:hAnsi="Times New Roman" w:cs="Times New Roman"/>
          <w:b/>
          <w:bCs/>
        </w:rPr>
      </w:pPr>
    </w:p>
    <w:p w14:paraId="50958C28" w14:textId="2DA8C75C" w:rsidR="008767E6" w:rsidRPr="00926099" w:rsidRDefault="008767E6" w:rsidP="008767E6">
      <w:pPr>
        <w:autoSpaceDE w:val="0"/>
        <w:autoSpaceDN w:val="0"/>
        <w:adjustRightInd w:val="0"/>
        <w:spacing w:after="0" w:line="240" w:lineRule="auto"/>
        <w:jc w:val="center"/>
        <w:rPr>
          <w:rFonts w:ascii="Times New Roman" w:hAnsi="Times New Roman" w:cs="Times New Roman"/>
          <w:b/>
          <w:bCs/>
          <w:vertAlign w:val="superscript"/>
        </w:rPr>
      </w:pPr>
      <w:r w:rsidRPr="00926099">
        <w:rPr>
          <w:rFonts w:ascii="Times New Roman" w:hAnsi="Times New Roman" w:cs="Times New Roman"/>
          <w:b/>
          <w:bCs/>
        </w:rPr>
        <w:t xml:space="preserve">Partea II. Situația privind garanția pentru drepturilor de import care pot </w:t>
      </w:r>
      <w:r w:rsidR="00C3214E">
        <w:rPr>
          <w:rFonts w:ascii="Times New Roman" w:hAnsi="Times New Roman" w:cs="Times New Roman"/>
          <w:b/>
          <w:bCs/>
        </w:rPr>
        <w:t xml:space="preserve">să apară </w:t>
      </w:r>
      <w:r w:rsidRPr="00926099">
        <w:rPr>
          <w:rFonts w:ascii="Times New Roman" w:hAnsi="Times New Roman" w:cs="Times New Roman"/>
          <w:b/>
          <w:bCs/>
        </w:rPr>
        <w:t>pentru mărfurile plasate sub regimurile vamale sau în depozitare temporară în cele 12 luni precedente cererii</w:t>
      </w:r>
      <w:r w:rsidRPr="00926099">
        <w:rPr>
          <w:rFonts w:ascii="Times New Roman" w:hAnsi="Times New Roman" w:cs="Times New Roman"/>
          <w:b/>
          <w:bCs/>
          <w:vertAlign w:val="superscript"/>
        </w:rPr>
        <w:t>5</w:t>
      </w:r>
    </w:p>
    <w:p w14:paraId="142EAB4F" w14:textId="77777777" w:rsidR="008767E6" w:rsidRPr="00926099" w:rsidRDefault="008767E6" w:rsidP="008767E6">
      <w:pPr>
        <w:autoSpaceDE w:val="0"/>
        <w:autoSpaceDN w:val="0"/>
        <w:adjustRightInd w:val="0"/>
        <w:spacing w:after="0" w:line="240" w:lineRule="auto"/>
        <w:jc w:val="center"/>
        <w:rPr>
          <w:rFonts w:ascii="Times New Roman" w:hAnsi="Times New Roman" w:cs="Times New Roman"/>
          <w:b/>
          <w:bCs/>
        </w:rPr>
      </w:pPr>
    </w:p>
    <w:p w14:paraId="5D6EA1D5"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p>
    <w:p w14:paraId="784341B1"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r w:rsidRPr="00926099">
        <w:rPr>
          <w:rFonts w:ascii="Times New Roman" w:hAnsi="Times New Roman" w:cs="Times New Roman"/>
          <w:b/>
          <w:bCs/>
        </w:rPr>
        <w:t>Tip de operațiune:</w:t>
      </w:r>
      <w:r w:rsidRPr="00926099">
        <w:rPr>
          <w:rFonts w:ascii="Times New Roman" w:hAnsi="Times New Roman" w:cs="Times New Roman"/>
          <w:bCs/>
        </w:rPr>
        <w:t xml:space="preserve">   __________________________________</w:t>
      </w:r>
    </w:p>
    <w:p w14:paraId="473C10EC"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r w:rsidRPr="00926099">
        <w:rPr>
          <w:rFonts w:ascii="Times New Roman" w:hAnsi="Times New Roman" w:cs="Times New Roman"/>
          <w:bCs/>
        </w:rPr>
        <w:t xml:space="preserve">                                         (regim vamal sau depozitare temporară)</w:t>
      </w:r>
    </w:p>
    <w:p w14:paraId="6661FDAE"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p>
    <w:tbl>
      <w:tblPr>
        <w:tblStyle w:val="af0"/>
        <w:tblW w:w="0" w:type="auto"/>
        <w:tblLook w:val="04A0" w:firstRow="1" w:lastRow="0" w:firstColumn="1" w:lastColumn="0" w:noHBand="0" w:noVBand="1"/>
      </w:tblPr>
      <w:tblGrid>
        <w:gridCol w:w="1426"/>
        <w:gridCol w:w="1053"/>
        <w:gridCol w:w="1344"/>
        <w:gridCol w:w="1312"/>
        <w:gridCol w:w="1215"/>
        <w:gridCol w:w="989"/>
        <w:gridCol w:w="1238"/>
        <w:gridCol w:w="1336"/>
      </w:tblGrid>
      <w:tr w:rsidR="008767E6" w:rsidRPr="00926099" w14:paraId="76DC24AC" w14:textId="77777777" w:rsidTr="00926099">
        <w:trPr>
          <w:trHeight w:val="525"/>
        </w:trPr>
        <w:tc>
          <w:tcPr>
            <w:tcW w:w="1426" w:type="dxa"/>
            <w:vMerge w:val="restart"/>
          </w:tcPr>
          <w:p w14:paraId="584DF525" w14:textId="77777777" w:rsidR="008767E6" w:rsidRPr="00926099" w:rsidRDefault="008767E6" w:rsidP="00926099">
            <w:pPr>
              <w:autoSpaceDE w:val="0"/>
              <w:autoSpaceDN w:val="0"/>
              <w:adjustRightInd w:val="0"/>
              <w:jc w:val="center"/>
              <w:rPr>
                <w:rFonts w:ascii="Times New Roman" w:hAnsi="Times New Roman" w:cs="Times New Roman"/>
                <w:bCs/>
              </w:rPr>
            </w:pPr>
          </w:p>
          <w:p w14:paraId="41C26CB9"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Luna</w:t>
            </w:r>
          </w:p>
          <w:p w14:paraId="5AD1DEB4"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calendaristică</w:t>
            </w:r>
          </w:p>
          <w:p w14:paraId="40599601" w14:textId="77777777" w:rsidR="008767E6" w:rsidRPr="00926099" w:rsidRDefault="008767E6" w:rsidP="00926099">
            <w:pPr>
              <w:autoSpaceDE w:val="0"/>
              <w:autoSpaceDN w:val="0"/>
              <w:adjustRightInd w:val="0"/>
              <w:jc w:val="center"/>
              <w:rPr>
                <w:rFonts w:ascii="Times New Roman" w:hAnsi="Times New Roman" w:cs="Times New Roman"/>
                <w:bCs/>
              </w:rPr>
            </w:pPr>
          </w:p>
        </w:tc>
        <w:tc>
          <w:tcPr>
            <w:tcW w:w="1205" w:type="dxa"/>
            <w:vMerge w:val="restart"/>
          </w:tcPr>
          <w:p w14:paraId="47DC6C72" w14:textId="77777777" w:rsidR="008767E6" w:rsidRPr="00926099" w:rsidRDefault="008767E6" w:rsidP="00926099">
            <w:pPr>
              <w:autoSpaceDE w:val="0"/>
              <w:autoSpaceDN w:val="0"/>
              <w:adjustRightInd w:val="0"/>
              <w:jc w:val="center"/>
              <w:rPr>
                <w:rFonts w:ascii="Times New Roman" w:hAnsi="Times New Roman" w:cs="Times New Roman"/>
                <w:bCs/>
              </w:rPr>
            </w:pPr>
          </w:p>
          <w:p w14:paraId="6E392136"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Biroul vamal</w:t>
            </w:r>
          </w:p>
        </w:tc>
        <w:tc>
          <w:tcPr>
            <w:tcW w:w="1475" w:type="dxa"/>
            <w:vMerge w:val="restart"/>
          </w:tcPr>
          <w:p w14:paraId="20BBFF9E" w14:textId="77777777" w:rsidR="008767E6" w:rsidRPr="00926099" w:rsidRDefault="008767E6" w:rsidP="00926099">
            <w:pPr>
              <w:rPr>
                <w:rFonts w:ascii="Times New Roman" w:hAnsi="Times New Roman" w:cs="Times New Roman"/>
                <w:bCs/>
              </w:rPr>
            </w:pPr>
          </w:p>
          <w:p w14:paraId="674A128F"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Număr și</w:t>
            </w:r>
          </w:p>
          <w:p w14:paraId="1FB6E0B4"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tip de</w:t>
            </w:r>
          </w:p>
          <w:p w14:paraId="45D70A52"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operațiuni</w:t>
            </w:r>
          </w:p>
        </w:tc>
        <w:tc>
          <w:tcPr>
            <w:tcW w:w="1418" w:type="dxa"/>
            <w:vMerge w:val="restart"/>
          </w:tcPr>
          <w:p w14:paraId="65B3B6B7" w14:textId="77777777" w:rsidR="008767E6" w:rsidRPr="00926099" w:rsidRDefault="008767E6" w:rsidP="00926099">
            <w:pPr>
              <w:autoSpaceDE w:val="0"/>
              <w:autoSpaceDN w:val="0"/>
              <w:adjustRightInd w:val="0"/>
              <w:jc w:val="center"/>
              <w:rPr>
                <w:rFonts w:ascii="Times New Roman" w:hAnsi="Times New Roman" w:cs="Times New Roman"/>
                <w:bCs/>
              </w:rPr>
            </w:pPr>
          </w:p>
          <w:p w14:paraId="3A757CE6"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Valoarea mărfurilor</w:t>
            </w:r>
          </w:p>
        </w:tc>
        <w:tc>
          <w:tcPr>
            <w:tcW w:w="4106" w:type="dxa"/>
            <w:gridSpan w:val="3"/>
          </w:tcPr>
          <w:p w14:paraId="4845450B"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Cuantumul garanției</w:t>
            </w:r>
          </w:p>
          <w:p w14:paraId="24768765"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pentru fiecare tip de taxă</w:t>
            </w:r>
            <w:r w:rsidRPr="00926099">
              <w:rPr>
                <w:rFonts w:ascii="Times New Roman" w:hAnsi="Times New Roman" w:cs="Times New Roman"/>
                <w:bCs/>
                <w:vertAlign w:val="superscript"/>
              </w:rPr>
              <w:t>6</w:t>
            </w:r>
          </w:p>
        </w:tc>
        <w:tc>
          <w:tcPr>
            <w:tcW w:w="1415" w:type="dxa"/>
          </w:tcPr>
          <w:p w14:paraId="723503B5"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Cuantumul garanției</w:t>
            </w:r>
          </w:p>
        </w:tc>
      </w:tr>
      <w:tr w:rsidR="008767E6" w:rsidRPr="00926099" w14:paraId="0F04AE2E" w14:textId="77777777" w:rsidTr="00926099">
        <w:trPr>
          <w:trHeight w:val="610"/>
        </w:trPr>
        <w:tc>
          <w:tcPr>
            <w:tcW w:w="1426" w:type="dxa"/>
            <w:vMerge/>
          </w:tcPr>
          <w:p w14:paraId="7677C64E" w14:textId="77777777" w:rsidR="008767E6" w:rsidRPr="00926099" w:rsidRDefault="008767E6" w:rsidP="00926099">
            <w:pPr>
              <w:autoSpaceDE w:val="0"/>
              <w:autoSpaceDN w:val="0"/>
              <w:adjustRightInd w:val="0"/>
              <w:rPr>
                <w:rFonts w:ascii="Times New Roman" w:hAnsi="Times New Roman" w:cs="Times New Roman"/>
                <w:bCs/>
              </w:rPr>
            </w:pPr>
          </w:p>
        </w:tc>
        <w:tc>
          <w:tcPr>
            <w:tcW w:w="1205" w:type="dxa"/>
            <w:vMerge/>
          </w:tcPr>
          <w:p w14:paraId="6BFF86DC"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vMerge/>
          </w:tcPr>
          <w:p w14:paraId="44E58EBF"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vMerge/>
          </w:tcPr>
          <w:p w14:paraId="35A213B9"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6E1724DA" w14:textId="0D6A1BA6" w:rsidR="008767E6" w:rsidRPr="00926099" w:rsidRDefault="008767E6" w:rsidP="002B6DDF">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 xml:space="preserve">Taxa </w:t>
            </w:r>
            <w:r w:rsidR="002B6DDF">
              <w:rPr>
                <w:rFonts w:ascii="Times New Roman" w:hAnsi="Times New Roman" w:cs="Times New Roman"/>
                <w:bCs/>
              </w:rPr>
              <w:t>vamală</w:t>
            </w:r>
          </w:p>
        </w:tc>
        <w:tc>
          <w:tcPr>
            <w:tcW w:w="1134" w:type="dxa"/>
          </w:tcPr>
          <w:p w14:paraId="08EDA3E7"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Acciz</w:t>
            </w:r>
          </w:p>
        </w:tc>
        <w:tc>
          <w:tcPr>
            <w:tcW w:w="1555" w:type="dxa"/>
          </w:tcPr>
          <w:p w14:paraId="1FB58D31"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TVA</w:t>
            </w:r>
          </w:p>
        </w:tc>
        <w:tc>
          <w:tcPr>
            <w:tcW w:w="1415" w:type="dxa"/>
          </w:tcPr>
          <w:p w14:paraId="12F65417"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185C6A70" w14:textId="77777777" w:rsidTr="00926099">
        <w:trPr>
          <w:trHeight w:val="270"/>
        </w:trPr>
        <w:tc>
          <w:tcPr>
            <w:tcW w:w="1426" w:type="dxa"/>
          </w:tcPr>
          <w:p w14:paraId="419ADA8D"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Luna 1</w:t>
            </w:r>
          </w:p>
        </w:tc>
        <w:tc>
          <w:tcPr>
            <w:tcW w:w="1205" w:type="dxa"/>
          </w:tcPr>
          <w:p w14:paraId="6CBF23C5"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7BCC2084"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61087424"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1C5C8397"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2430EAA9"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03A70EB8"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3AEC5A99"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4C49FF54" w14:textId="77777777" w:rsidTr="00926099">
        <w:trPr>
          <w:trHeight w:val="329"/>
        </w:trPr>
        <w:tc>
          <w:tcPr>
            <w:tcW w:w="1426" w:type="dxa"/>
          </w:tcPr>
          <w:p w14:paraId="2C6C0FC6"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2</w:t>
            </w:r>
            <w:r w:rsidRPr="00926099">
              <w:rPr>
                <w:rFonts w:ascii="Times New Roman" w:hAnsi="Times New Roman" w:cs="Times New Roman"/>
                <w:bCs/>
                <w:vertAlign w:val="superscript"/>
              </w:rPr>
              <w:t>a</w:t>
            </w:r>
          </w:p>
        </w:tc>
        <w:tc>
          <w:tcPr>
            <w:tcW w:w="1205" w:type="dxa"/>
          </w:tcPr>
          <w:p w14:paraId="48A5E48A"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1F3D5229"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0E85A213"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37A768B4"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2C6884E7"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40BF5EA5"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089EB9C9"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49BE5BE4" w14:textId="77777777" w:rsidTr="00926099">
        <w:trPr>
          <w:trHeight w:val="270"/>
        </w:trPr>
        <w:tc>
          <w:tcPr>
            <w:tcW w:w="1426" w:type="dxa"/>
          </w:tcPr>
          <w:p w14:paraId="4DD512E8"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3</w:t>
            </w:r>
            <w:r w:rsidRPr="00926099">
              <w:rPr>
                <w:rFonts w:ascii="Times New Roman" w:hAnsi="Times New Roman" w:cs="Times New Roman"/>
                <w:bCs/>
                <w:vertAlign w:val="superscript"/>
              </w:rPr>
              <w:t>a</w:t>
            </w:r>
          </w:p>
        </w:tc>
        <w:tc>
          <w:tcPr>
            <w:tcW w:w="1205" w:type="dxa"/>
          </w:tcPr>
          <w:p w14:paraId="02431C83"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63A972FA"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76ACD329"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5F2DC3C7"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79BC9B1B"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539757A3"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7009F9BB"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03FC4652" w14:textId="77777777" w:rsidTr="00926099">
        <w:trPr>
          <w:trHeight w:val="270"/>
        </w:trPr>
        <w:tc>
          <w:tcPr>
            <w:tcW w:w="1426" w:type="dxa"/>
          </w:tcPr>
          <w:p w14:paraId="26D81578"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4</w:t>
            </w:r>
            <w:r w:rsidRPr="00926099">
              <w:rPr>
                <w:rFonts w:ascii="Times New Roman" w:hAnsi="Times New Roman" w:cs="Times New Roman"/>
                <w:bCs/>
                <w:vertAlign w:val="superscript"/>
              </w:rPr>
              <w:t>a</w:t>
            </w:r>
          </w:p>
        </w:tc>
        <w:tc>
          <w:tcPr>
            <w:tcW w:w="1205" w:type="dxa"/>
          </w:tcPr>
          <w:p w14:paraId="4ABC55B0"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36302A83"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70DBBAC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389A5B29"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14A80425"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0CB3C787"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67FA2F7A"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08A7B89B" w14:textId="77777777" w:rsidTr="00926099">
        <w:trPr>
          <w:trHeight w:val="270"/>
        </w:trPr>
        <w:tc>
          <w:tcPr>
            <w:tcW w:w="1426" w:type="dxa"/>
          </w:tcPr>
          <w:p w14:paraId="002279F4"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5</w:t>
            </w:r>
            <w:r w:rsidRPr="00926099">
              <w:rPr>
                <w:rFonts w:ascii="Times New Roman" w:hAnsi="Times New Roman" w:cs="Times New Roman"/>
                <w:bCs/>
                <w:vertAlign w:val="superscript"/>
              </w:rPr>
              <w:t>a</w:t>
            </w:r>
          </w:p>
        </w:tc>
        <w:tc>
          <w:tcPr>
            <w:tcW w:w="1205" w:type="dxa"/>
          </w:tcPr>
          <w:p w14:paraId="45AD4807"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23B10BD7"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5A1FEA0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156308B5"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1351D7A1"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45CA0717"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727EE1C2"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6C42F001" w14:textId="77777777" w:rsidTr="00926099">
        <w:trPr>
          <w:trHeight w:val="270"/>
        </w:trPr>
        <w:tc>
          <w:tcPr>
            <w:tcW w:w="1426" w:type="dxa"/>
          </w:tcPr>
          <w:p w14:paraId="2561BFCB"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6</w:t>
            </w:r>
            <w:r w:rsidRPr="00926099">
              <w:rPr>
                <w:rFonts w:ascii="Times New Roman" w:hAnsi="Times New Roman" w:cs="Times New Roman"/>
                <w:bCs/>
                <w:vertAlign w:val="superscript"/>
              </w:rPr>
              <w:t>a</w:t>
            </w:r>
          </w:p>
        </w:tc>
        <w:tc>
          <w:tcPr>
            <w:tcW w:w="1205" w:type="dxa"/>
          </w:tcPr>
          <w:p w14:paraId="32078C0A"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6694256F"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5C6D104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5F175946"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1DC8C393"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3A039C85"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3798640C"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1A324083" w14:textId="77777777" w:rsidTr="00926099">
        <w:trPr>
          <w:trHeight w:val="270"/>
        </w:trPr>
        <w:tc>
          <w:tcPr>
            <w:tcW w:w="1426" w:type="dxa"/>
          </w:tcPr>
          <w:p w14:paraId="5EFE59C9"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7</w:t>
            </w:r>
            <w:r w:rsidRPr="00926099">
              <w:rPr>
                <w:rFonts w:ascii="Times New Roman" w:hAnsi="Times New Roman" w:cs="Times New Roman"/>
                <w:bCs/>
                <w:vertAlign w:val="superscript"/>
              </w:rPr>
              <w:t>a</w:t>
            </w:r>
          </w:p>
        </w:tc>
        <w:tc>
          <w:tcPr>
            <w:tcW w:w="1205" w:type="dxa"/>
          </w:tcPr>
          <w:p w14:paraId="5EC764EF"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22781AC3"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74A780E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590A1F59"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746180F4"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5B9D18DC"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34CF9274"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79933987" w14:textId="77777777" w:rsidTr="00926099">
        <w:trPr>
          <w:trHeight w:val="270"/>
        </w:trPr>
        <w:tc>
          <w:tcPr>
            <w:tcW w:w="1426" w:type="dxa"/>
          </w:tcPr>
          <w:p w14:paraId="14E1A94D"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8</w:t>
            </w:r>
            <w:r w:rsidRPr="00926099">
              <w:rPr>
                <w:rFonts w:ascii="Times New Roman" w:hAnsi="Times New Roman" w:cs="Times New Roman"/>
                <w:bCs/>
                <w:vertAlign w:val="superscript"/>
              </w:rPr>
              <w:t>a</w:t>
            </w:r>
          </w:p>
        </w:tc>
        <w:tc>
          <w:tcPr>
            <w:tcW w:w="1205" w:type="dxa"/>
          </w:tcPr>
          <w:p w14:paraId="30289BEE"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20F2D2B4"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1E8A03A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2FBBFE35"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5A14027B"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4CB0109C"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197A080A"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7CD57A5C" w14:textId="77777777" w:rsidTr="00926099">
        <w:trPr>
          <w:trHeight w:val="270"/>
        </w:trPr>
        <w:tc>
          <w:tcPr>
            <w:tcW w:w="1426" w:type="dxa"/>
          </w:tcPr>
          <w:p w14:paraId="2012DE57"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9</w:t>
            </w:r>
            <w:r w:rsidRPr="00926099">
              <w:rPr>
                <w:rFonts w:ascii="Times New Roman" w:hAnsi="Times New Roman" w:cs="Times New Roman"/>
                <w:bCs/>
                <w:vertAlign w:val="superscript"/>
              </w:rPr>
              <w:t>a</w:t>
            </w:r>
          </w:p>
        </w:tc>
        <w:tc>
          <w:tcPr>
            <w:tcW w:w="1205" w:type="dxa"/>
          </w:tcPr>
          <w:p w14:paraId="0EE87179"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0655D579"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25EB445F"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4DAAB9F1"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29AC2CB1"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4D3B497B"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767EE2F3"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3BB8E57A" w14:textId="77777777" w:rsidTr="00926099">
        <w:trPr>
          <w:trHeight w:val="270"/>
        </w:trPr>
        <w:tc>
          <w:tcPr>
            <w:tcW w:w="1426" w:type="dxa"/>
          </w:tcPr>
          <w:p w14:paraId="24C425D1"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10</w:t>
            </w:r>
            <w:r w:rsidRPr="00926099">
              <w:rPr>
                <w:rFonts w:ascii="Times New Roman" w:hAnsi="Times New Roman" w:cs="Times New Roman"/>
                <w:bCs/>
                <w:vertAlign w:val="superscript"/>
              </w:rPr>
              <w:t>a</w:t>
            </w:r>
          </w:p>
        </w:tc>
        <w:tc>
          <w:tcPr>
            <w:tcW w:w="1205" w:type="dxa"/>
          </w:tcPr>
          <w:p w14:paraId="13EB8949"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4DFE7E80"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3747CB31"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584AF6B5"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4EE76AC6"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1EF812C9"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2DF56F3B"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762C873D" w14:textId="77777777" w:rsidTr="00926099">
        <w:trPr>
          <w:trHeight w:val="270"/>
        </w:trPr>
        <w:tc>
          <w:tcPr>
            <w:tcW w:w="1426" w:type="dxa"/>
          </w:tcPr>
          <w:p w14:paraId="3F485841"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11</w:t>
            </w:r>
            <w:r w:rsidRPr="00926099">
              <w:rPr>
                <w:rFonts w:ascii="Times New Roman" w:hAnsi="Times New Roman" w:cs="Times New Roman"/>
                <w:bCs/>
                <w:vertAlign w:val="superscript"/>
              </w:rPr>
              <w:t>a</w:t>
            </w:r>
          </w:p>
        </w:tc>
        <w:tc>
          <w:tcPr>
            <w:tcW w:w="1205" w:type="dxa"/>
          </w:tcPr>
          <w:p w14:paraId="556E94C5"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0E4E3DA2"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6A9F3130"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782EE742"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3A6AD39A"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2F4481E7"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72385547"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2536362C" w14:textId="77777777" w:rsidTr="00926099">
        <w:trPr>
          <w:trHeight w:val="270"/>
        </w:trPr>
        <w:tc>
          <w:tcPr>
            <w:tcW w:w="1426" w:type="dxa"/>
          </w:tcPr>
          <w:p w14:paraId="254D3881" w14:textId="77777777" w:rsidR="008767E6" w:rsidRPr="00926099" w:rsidRDefault="008767E6" w:rsidP="00926099">
            <w:pPr>
              <w:autoSpaceDE w:val="0"/>
              <w:autoSpaceDN w:val="0"/>
              <w:adjustRightInd w:val="0"/>
              <w:jc w:val="center"/>
              <w:rPr>
                <w:rFonts w:ascii="Times New Roman" w:hAnsi="Times New Roman" w:cs="Times New Roman"/>
                <w:bCs/>
                <w:vertAlign w:val="superscript"/>
              </w:rPr>
            </w:pPr>
            <w:r w:rsidRPr="00926099">
              <w:rPr>
                <w:rFonts w:ascii="Times New Roman" w:hAnsi="Times New Roman" w:cs="Times New Roman"/>
                <w:bCs/>
              </w:rPr>
              <w:t>Luna a 12</w:t>
            </w:r>
            <w:r w:rsidRPr="00926099">
              <w:rPr>
                <w:rFonts w:ascii="Times New Roman" w:hAnsi="Times New Roman" w:cs="Times New Roman"/>
                <w:bCs/>
                <w:vertAlign w:val="superscript"/>
              </w:rPr>
              <w:t>a</w:t>
            </w:r>
          </w:p>
        </w:tc>
        <w:tc>
          <w:tcPr>
            <w:tcW w:w="1205" w:type="dxa"/>
          </w:tcPr>
          <w:p w14:paraId="1E7D84C2"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505ABC6D"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43FB730B"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207957D9"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6A2BD40E"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2E730E14"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0EEFEBD0" w14:textId="77777777" w:rsidR="008767E6" w:rsidRPr="00926099" w:rsidRDefault="008767E6" w:rsidP="00926099">
            <w:pPr>
              <w:autoSpaceDE w:val="0"/>
              <w:autoSpaceDN w:val="0"/>
              <w:adjustRightInd w:val="0"/>
              <w:rPr>
                <w:rFonts w:ascii="Times New Roman" w:hAnsi="Times New Roman" w:cs="Times New Roman"/>
                <w:bCs/>
              </w:rPr>
            </w:pPr>
          </w:p>
        </w:tc>
      </w:tr>
      <w:tr w:rsidR="008767E6" w:rsidRPr="00926099" w14:paraId="4537B1CA" w14:textId="77777777" w:rsidTr="00926099">
        <w:trPr>
          <w:trHeight w:val="270"/>
        </w:trPr>
        <w:tc>
          <w:tcPr>
            <w:tcW w:w="1426" w:type="dxa"/>
          </w:tcPr>
          <w:p w14:paraId="2BC904E3" w14:textId="77777777" w:rsidR="008767E6" w:rsidRPr="00926099" w:rsidRDefault="008767E6" w:rsidP="00926099">
            <w:pPr>
              <w:autoSpaceDE w:val="0"/>
              <w:autoSpaceDN w:val="0"/>
              <w:adjustRightInd w:val="0"/>
              <w:jc w:val="center"/>
              <w:rPr>
                <w:rFonts w:ascii="Times New Roman" w:hAnsi="Times New Roman" w:cs="Times New Roman"/>
                <w:bCs/>
              </w:rPr>
            </w:pPr>
            <w:r w:rsidRPr="00926099">
              <w:rPr>
                <w:rFonts w:ascii="Times New Roman" w:hAnsi="Times New Roman" w:cs="Times New Roman"/>
                <w:bCs/>
              </w:rPr>
              <w:t>Total</w:t>
            </w:r>
          </w:p>
        </w:tc>
        <w:tc>
          <w:tcPr>
            <w:tcW w:w="1205" w:type="dxa"/>
            <w:shd w:val="clear" w:color="auto" w:fill="A6A6A6" w:themeFill="background1" w:themeFillShade="A6"/>
          </w:tcPr>
          <w:p w14:paraId="59CD3634" w14:textId="77777777" w:rsidR="008767E6" w:rsidRPr="00926099" w:rsidRDefault="008767E6" w:rsidP="00926099">
            <w:pPr>
              <w:autoSpaceDE w:val="0"/>
              <w:autoSpaceDN w:val="0"/>
              <w:adjustRightInd w:val="0"/>
              <w:rPr>
                <w:rFonts w:ascii="Times New Roman" w:hAnsi="Times New Roman" w:cs="Times New Roman"/>
                <w:bCs/>
              </w:rPr>
            </w:pPr>
          </w:p>
        </w:tc>
        <w:tc>
          <w:tcPr>
            <w:tcW w:w="1475" w:type="dxa"/>
          </w:tcPr>
          <w:p w14:paraId="30A55C82" w14:textId="77777777" w:rsidR="008767E6" w:rsidRPr="00926099" w:rsidRDefault="008767E6" w:rsidP="00926099">
            <w:pPr>
              <w:autoSpaceDE w:val="0"/>
              <w:autoSpaceDN w:val="0"/>
              <w:adjustRightInd w:val="0"/>
              <w:rPr>
                <w:rFonts w:ascii="Times New Roman" w:hAnsi="Times New Roman" w:cs="Times New Roman"/>
                <w:bCs/>
              </w:rPr>
            </w:pPr>
          </w:p>
        </w:tc>
        <w:tc>
          <w:tcPr>
            <w:tcW w:w="1418" w:type="dxa"/>
          </w:tcPr>
          <w:p w14:paraId="52DAA51E" w14:textId="77777777" w:rsidR="008767E6" w:rsidRPr="00926099" w:rsidRDefault="008767E6" w:rsidP="00926099">
            <w:pPr>
              <w:autoSpaceDE w:val="0"/>
              <w:autoSpaceDN w:val="0"/>
              <w:adjustRightInd w:val="0"/>
              <w:rPr>
                <w:rFonts w:ascii="Times New Roman" w:hAnsi="Times New Roman" w:cs="Times New Roman"/>
                <w:bCs/>
              </w:rPr>
            </w:pPr>
          </w:p>
        </w:tc>
        <w:tc>
          <w:tcPr>
            <w:tcW w:w="1417" w:type="dxa"/>
          </w:tcPr>
          <w:p w14:paraId="28FD4B17" w14:textId="77777777" w:rsidR="008767E6" w:rsidRPr="00926099" w:rsidRDefault="008767E6" w:rsidP="00926099">
            <w:pPr>
              <w:autoSpaceDE w:val="0"/>
              <w:autoSpaceDN w:val="0"/>
              <w:adjustRightInd w:val="0"/>
              <w:rPr>
                <w:rFonts w:ascii="Times New Roman" w:hAnsi="Times New Roman" w:cs="Times New Roman"/>
                <w:bCs/>
              </w:rPr>
            </w:pPr>
          </w:p>
        </w:tc>
        <w:tc>
          <w:tcPr>
            <w:tcW w:w="1134" w:type="dxa"/>
          </w:tcPr>
          <w:p w14:paraId="18366702" w14:textId="77777777" w:rsidR="008767E6" w:rsidRPr="00926099" w:rsidRDefault="008767E6" w:rsidP="00926099">
            <w:pPr>
              <w:autoSpaceDE w:val="0"/>
              <w:autoSpaceDN w:val="0"/>
              <w:adjustRightInd w:val="0"/>
              <w:rPr>
                <w:rFonts w:ascii="Times New Roman" w:hAnsi="Times New Roman" w:cs="Times New Roman"/>
                <w:bCs/>
              </w:rPr>
            </w:pPr>
          </w:p>
        </w:tc>
        <w:tc>
          <w:tcPr>
            <w:tcW w:w="1555" w:type="dxa"/>
          </w:tcPr>
          <w:p w14:paraId="7A1A6D4C" w14:textId="77777777" w:rsidR="008767E6" w:rsidRPr="00926099" w:rsidRDefault="008767E6" w:rsidP="00926099">
            <w:pPr>
              <w:autoSpaceDE w:val="0"/>
              <w:autoSpaceDN w:val="0"/>
              <w:adjustRightInd w:val="0"/>
              <w:rPr>
                <w:rFonts w:ascii="Times New Roman" w:hAnsi="Times New Roman" w:cs="Times New Roman"/>
                <w:bCs/>
              </w:rPr>
            </w:pPr>
          </w:p>
        </w:tc>
        <w:tc>
          <w:tcPr>
            <w:tcW w:w="1415" w:type="dxa"/>
          </w:tcPr>
          <w:p w14:paraId="62DFF7F1" w14:textId="77777777" w:rsidR="008767E6" w:rsidRPr="00926099" w:rsidRDefault="008767E6" w:rsidP="00926099">
            <w:pPr>
              <w:autoSpaceDE w:val="0"/>
              <w:autoSpaceDN w:val="0"/>
              <w:adjustRightInd w:val="0"/>
              <w:rPr>
                <w:rFonts w:ascii="Times New Roman" w:hAnsi="Times New Roman" w:cs="Times New Roman"/>
                <w:bCs/>
              </w:rPr>
            </w:pPr>
          </w:p>
        </w:tc>
      </w:tr>
    </w:tbl>
    <w:p w14:paraId="04AC790A"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p>
    <w:p w14:paraId="67AC2243"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r w:rsidRPr="00926099">
        <w:rPr>
          <w:rFonts w:ascii="Times New Roman" w:hAnsi="Times New Roman" w:cs="Times New Roman"/>
          <w:bCs/>
        </w:rPr>
        <w:t>_______________________________</w:t>
      </w:r>
    </w:p>
    <w:p w14:paraId="51AB55EE"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p>
    <w:p w14:paraId="350C7363" w14:textId="77777777" w:rsidR="008767E6" w:rsidRPr="00926099" w:rsidRDefault="008767E6" w:rsidP="008767E6">
      <w:pPr>
        <w:autoSpaceDE w:val="0"/>
        <w:autoSpaceDN w:val="0"/>
        <w:adjustRightInd w:val="0"/>
        <w:spacing w:after="0" w:line="240" w:lineRule="auto"/>
        <w:rPr>
          <w:rFonts w:ascii="Times New Roman" w:hAnsi="Times New Roman" w:cs="Times New Roman"/>
          <w:bCs/>
        </w:rPr>
      </w:pPr>
      <w:r w:rsidRPr="00926099">
        <w:rPr>
          <w:rFonts w:ascii="Times New Roman" w:hAnsi="Times New Roman" w:cs="Times New Roman"/>
          <w:bCs/>
          <w:vertAlign w:val="superscript"/>
        </w:rPr>
        <w:t>5</w:t>
      </w:r>
      <w:r w:rsidRPr="00926099">
        <w:rPr>
          <w:rFonts w:ascii="Times New Roman" w:hAnsi="Times New Roman" w:cs="Times New Roman"/>
          <w:bCs/>
        </w:rPr>
        <w:t>) se întocmește o fișă pentru fiecare tip de regim vamal, respectiv depozitare temporară, pentru care se solicită autorizarea</w:t>
      </w:r>
    </w:p>
    <w:p w14:paraId="39B37455" w14:textId="087D359A" w:rsidR="008767E6" w:rsidRPr="00926099" w:rsidRDefault="008767E6" w:rsidP="009C27E1">
      <w:pPr>
        <w:autoSpaceDE w:val="0"/>
        <w:autoSpaceDN w:val="0"/>
        <w:adjustRightInd w:val="0"/>
        <w:spacing w:after="0" w:line="240" w:lineRule="auto"/>
        <w:jc w:val="both"/>
        <w:rPr>
          <w:rFonts w:ascii="Times New Roman" w:hAnsi="Times New Roman" w:cs="Times New Roman"/>
          <w:bCs/>
        </w:rPr>
      </w:pPr>
      <w:r w:rsidRPr="00926099">
        <w:rPr>
          <w:rFonts w:ascii="Times New Roman" w:hAnsi="Times New Roman" w:cs="Times New Roman"/>
          <w:bCs/>
          <w:vertAlign w:val="superscript"/>
        </w:rPr>
        <w:t>6</w:t>
      </w:r>
      <w:r w:rsidRPr="00926099">
        <w:rPr>
          <w:rFonts w:ascii="Times New Roman" w:hAnsi="Times New Roman" w:cs="Times New Roman"/>
          <w:bCs/>
        </w:rPr>
        <w:t>) se înscrie cel mai ridicat cuantum al drepturilor vamale la import, care s-ar fi datorat fără să se ia în considerare reducerea sau exonerarea acordată, de exemplu, în cadrul unui contingent tarifar sau în baza unei dovezi de origine preferențială ori o eventuală scutire de la garantare acor</w:t>
      </w:r>
      <w:r w:rsidR="009C27E1">
        <w:rPr>
          <w:rFonts w:ascii="Times New Roman" w:hAnsi="Times New Roman" w:cs="Times New Roman"/>
          <w:bCs/>
        </w:rPr>
        <w:t>d</w:t>
      </w:r>
      <w:r w:rsidRPr="00926099">
        <w:rPr>
          <w:rFonts w:ascii="Times New Roman" w:hAnsi="Times New Roman" w:cs="Times New Roman"/>
          <w:bCs/>
        </w:rPr>
        <w:t>ată anterior</w:t>
      </w:r>
    </w:p>
    <w:p w14:paraId="744F1846" w14:textId="04DD09E7" w:rsidR="008767E6" w:rsidRDefault="008767E6" w:rsidP="009C27E1">
      <w:pPr>
        <w:autoSpaceDE w:val="0"/>
        <w:autoSpaceDN w:val="0"/>
        <w:adjustRightInd w:val="0"/>
        <w:spacing w:after="0" w:line="240" w:lineRule="auto"/>
        <w:ind w:firstLine="567"/>
        <w:jc w:val="both"/>
        <w:rPr>
          <w:rFonts w:ascii="Times New Roman" w:hAnsi="Times New Roman" w:cs="Times New Roman"/>
        </w:rPr>
      </w:pPr>
    </w:p>
    <w:p w14:paraId="2ED18769" w14:textId="37448C3B" w:rsidR="009166AB" w:rsidRDefault="009166AB" w:rsidP="009C27E1">
      <w:pPr>
        <w:autoSpaceDE w:val="0"/>
        <w:autoSpaceDN w:val="0"/>
        <w:adjustRightInd w:val="0"/>
        <w:spacing w:after="0" w:line="240" w:lineRule="auto"/>
        <w:ind w:firstLine="567"/>
        <w:jc w:val="both"/>
        <w:rPr>
          <w:rFonts w:ascii="Times New Roman" w:hAnsi="Times New Roman" w:cs="Times New Roman"/>
        </w:rPr>
      </w:pPr>
    </w:p>
    <w:p w14:paraId="5BC4790A" w14:textId="1B646B06" w:rsidR="009166AB" w:rsidRDefault="009166AB" w:rsidP="009C27E1">
      <w:pPr>
        <w:autoSpaceDE w:val="0"/>
        <w:autoSpaceDN w:val="0"/>
        <w:adjustRightInd w:val="0"/>
        <w:spacing w:after="0" w:line="240" w:lineRule="auto"/>
        <w:ind w:firstLine="567"/>
        <w:jc w:val="both"/>
        <w:rPr>
          <w:rFonts w:ascii="Times New Roman" w:hAnsi="Times New Roman" w:cs="Times New Roman"/>
        </w:rPr>
      </w:pPr>
    </w:p>
    <w:sectPr w:rsidR="009166AB" w:rsidSect="0005202C">
      <w:pgSz w:w="12240" w:h="15840"/>
      <w:pgMar w:top="1417" w:right="90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7D1D" w14:textId="77777777" w:rsidR="00CA341E" w:rsidRDefault="00CA341E" w:rsidP="008370A2">
      <w:pPr>
        <w:spacing w:after="0" w:line="240" w:lineRule="auto"/>
      </w:pPr>
      <w:r>
        <w:separator/>
      </w:r>
    </w:p>
  </w:endnote>
  <w:endnote w:type="continuationSeparator" w:id="0">
    <w:p w14:paraId="7A968054" w14:textId="77777777" w:rsidR="00CA341E" w:rsidRDefault="00CA341E" w:rsidP="0083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EUAlbertina">
    <w:altName w:val="Cambria"/>
    <w:panose1 w:val="00000000000000000000"/>
    <w:charset w:val="00"/>
    <w:family w:val="roman"/>
    <w:notTrueType/>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966A" w14:textId="77777777" w:rsidR="00CA341E" w:rsidRDefault="00CA341E" w:rsidP="008370A2">
      <w:pPr>
        <w:spacing w:after="0" w:line="240" w:lineRule="auto"/>
      </w:pPr>
      <w:r>
        <w:separator/>
      </w:r>
    </w:p>
  </w:footnote>
  <w:footnote w:type="continuationSeparator" w:id="0">
    <w:p w14:paraId="0239138F" w14:textId="77777777" w:rsidR="00CA341E" w:rsidRDefault="00CA341E" w:rsidP="0083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DBC"/>
    <w:multiLevelType w:val="hybridMultilevel"/>
    <w:tmpl w:val="166A60C2"/>
    <w:lvl w:ilvl="0" w:tplc="C22E0B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41265"/>
    <w:multiLevelType w:val="hybridMultilevel"/>
    <w:tmpl w:val="E004A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015D1"/>
    <w:multiLevelType w:val="hybridMultilevel"/>
    <w:tmpl w:val="084E0DC4"/>
    <w:lvl w:ilvl="0" w:tplc="6D6E7828">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3B4675"/>
    <w:multiLevelType w:val="hybridMultilevel"/>
    <w:tmpl w:val="8C5C343E"/>
    <w:lvl w:ilvl="0" w:tplc="AE428D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151D6"/>
    <w:multiLevelType w:val="hybridMultilevel"/>
    <w:tmpl w:val="D6ECD84C"/>
    <w:lvl w:ilvl="0" w:tplc="899207EA">
      <w:start w:val="1"/>
      <w:numFmt w:val="decimal"/>
      <w:lvlText w:val="%1)"/>
      <w:lvlJc w:val="left"/>
      <w:pPr>
        <w:ind w:left="1287" w:hanging="36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D456967"/>
    <w:multiLevelType w:val="multilevel"/>
    <w:tmpl w:val="F4ECC384"/>
    <w:lvl w:ilvl="0">
      <w:start w:val="1"/>
      <w:numFmt w:val="decimal"/>
      <w:lvlText w:val="%1."/>
      <w:lvlJc w:val="left"/>
      <w:pPr>
        <w:ind w:left="3150" w:hanging="360"/>
      </w:pPr>
    </w:lvl>
    <w:lvl w:ilvl="1">
      <w:start w:val="1"/>
      <w:numFmt w:val="decimal"/>
      <w:isLgl/>
      <w:lvlText w:val="%1.%2"/>
      <w:lvlJc w:val="left"/>
      <w:pPr>
        <w:ind w:left="3210" w:hanging="4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590" w:hanging="1800"/>
      </w:pPr>
      <w:rPr>
        <w:rFonts w:hint="default"/>
      </w:rPr>
    </w:lvl>
  </w:abstractNum>
  <w:abstractNum w:abstractNumId="6" w15:restartNumberingAfterBreak="0">
    <w:nsid w:val="387B75DE"/>
    <w:multiLevelType w:val="hybridMultilevel"/>
    <w:tmpl w:val="34ECB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91142C"/>
    <w:multiLevelType w:val="hybridMultilevel"/>
    <w:tmpl w:val="274AB8E4"/>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92899"/>
    <w:multiLevelType w:val="hybridMultilevel"/>
    <w:tmpl w:val="B54EE10A"/>
    <w:lvl w:ilvl="0" w:tplc="BF163BEA">
      <w:start w:val="1"/>
      <w:numFmt w:val="lowerLetter"/>
      <w:lvlText w:val="%1)"/>
      <w:lvlJc w:val="left"/>
      <w:pPr>
        <w:ind w:left="1647" w:hanging="360"/>
      </w:pPr>
      <w:rPr>
        <w:rFonts w:ascii="Times New Roman" w:eastAsiaTheme="minorHAnsi" w:hAnsi="Times New Roman" w:cs="Times New Roman"/>
        <w:b/>
        <w:bCs/>
        <w:strike w:val="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15:restartNumberingAfterBreak="0">
    <w:nsid w:val="56177E93"/>
    <w:multiLevelType w:val="hybridMultilevel"/>
    <w:tmpl w:val="62E20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85D02"/>
    <w:multiLevelType w:val="hybridMultilevel"/>
    <w:tmpl w:val="01349670"/>
    <w:lvl w:ilvl="0" w:tplc="36641572">
      <w:start w:val="1"/>
      <w:numFmt w:val="decimal"/>
      <w:lvlText w:val="%1."/>
      <w:lvlJc w:val="left"/>
      <w:pPr>
        <w:ind w:left="928" w:hanging="360"/>
      </w:pPr>
      <w:rPr>
        <w:rFonts w:hint="default"/>
        <w:color w:val="auto"/>
      </w:rPr>
    </w:lvl>
    <w:lvl w:ilvl="1" w:tplc="CD18C3AC">
      <w:start w:val="1"/>
      <w:numFmt w:val="decimal"/>
      <w:lvlText w:val="%2)"/>
      <w:lvlJc w:val="left"/>
      <w:pPr>
        <w:ind w:left="786" w:hanging="360"/>
      </w:pPr>
      <w:rPr>
        <w:rFonts w:hint="default"/>
        <w:b w:val="0"/>
      </w:rPr>
    </w:lvl>
    <w:lvl w:ilvl="2" w:tplc="8E96B320">
      <w:start w:val="1"/>
      <w:numFmt w:val="lowerLetter"/>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1647376"/>
    <w:multiLevelType w:val="hybridMultilevel"/>
    <w:tmpl w:val="4BBE2D22"/>
    <w:lvl w:ilvl="0" w:tplc="BF12B32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3C676EB"/>
    <w:multiLevelType w:val="hybridMultilevel"/>
    <w:tmpl w:val="C4183E4A"/>
    <w:lvl w:ilvl="0" w:tplc="02E2EC82">
      <w:start w:val="1"/>
      <w:numFmt w:val="bullet"/>
      <w:lvlText w:val="-"/>
      <w:lvlJc w:val="left"/>
      <w:pPr>
        <w:ind w:left="974" w:hanging="360"/>
      </w:pPr>
      <w:rPr>
        <w:rFonts w:ascii="Times New Roman" w:eastAsiaTheme="minorHAnsi" w:hAnsi="Times New Roman" w:cs="Times New Roman" w:hint="default"/>
      </w:rPr>
    </w:lvl>
    <w:lvl w:ilvl="1" w:tplc="04190003">
      <w:start w:val="1"/>
      <w:numFmt w:val="bullet"/>
      <w:lvlText w:val="o"/>
      <w:lvlJc w:val="left"/>
      <w:pPr>
        <w:ind w:left="1694" w:hanging="360"/>
      </w:pPr>
      <w:rPr>
        <w:rFonts w:ascii="Courier New" w:hAnsi="Courier New" w:cs="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cs="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cs="Courier New" w:hint="default"/>
      </w:rPr>
    </w:lvl>
    <w:lvl w:ilvl="8" w:tplc="04190005">
      <w:start w:val="1"/>
      <w:numFmt w:val="bullet"/>
      <w:lvlText w:val=""/>
      <w:lvlJc w:val="left"/>
      <w:pPr>
        <w:ind w:left="6734" w:hanging="360"/>
      </w:pPr>
      <w:rPr>
        <w:rFonts w:ascii="Wingdings" w:hAnsi="Wingdings" w:hint="default"/>
      </w:rPr>
    </w:lvl>
  </w:abstractNum>
  <w:abstractNum w:abstractNumId="13" w15:restartNumberingAfterBreak="0">
    <w:nsid w:val="64F83B88"/>
    <w:multiLevelType w:val="hybridMultilevel"/>
    <w:tmpl w:val="036486D6"/>
    <w:lvl w:ilvl="0" w:tplc="04190017">
      <w:start w:val="1"/>
      <w:numFmt w:val="lowerLetter"/>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5025A3"/>
    <w:multiLevelType w:val="hybridMultilevel"/>
    <w:tmpl w:val="49FCC916"/>
    <w:lvl w:ilvl="0" w:tplc="24505BD2">
      <w:start w:val="1"/>
      <w:numFmt w:val="decimal"/>
      <w:lvlText w:val="%1)"/>
      <w:lvlJc w:val="left"/>
      <w:pPr>
        <w:ind w:left="1211" w:hanging="360"/>
      </w:pPr>
      <w:rPr>
        <w:i w:val="0"/>
        <w:iCs w:val="0"/>
        <w:strike w:val="0"/>
      </w:rPr>
    </w:lvl>
    <w:lvl w:ilvl="1" w:tplc="16AE97FA">
      <w:start w:val="1"/>
      <w:numFmt w:val="lowerLetter"/>
      <w:lvlText w:val="(%2)"/>
      <w:lvlJc w:val="left"/>
      <w:pPr>
        <w:ind w:left="958"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173424"/>
    <w:multiLevelType w:val="hybridMultilevel"/>
    <w:tmpl w:val="9F480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5"/>
  </w:num>
  <w:num w:numId="5">
    <w:abstractNumId w:val="3"/>
  </w:num>
  <w:num w:numId="6">
    <w:abstractNumId w:val="1"/>
  </w:num>
  <w:num w:numId="7">
    <w:abstractNumId w:val="0"/>
  </w:num>
  <w:num w:numId="8">
    <w:abstractNumId w:val="6"/>
  </w:num>
  <w:num w:numId="9">
    <w:abstractNumId w:val="13"/>
  </w:num>
  <w:num w:numId="10">
    <w:abstractNumId w:val="2"/>
  </w:num>
  <w:num w:numId="11">
    <w:abstractNumId w:val="4"/>
  </w:num>
  <w:num w:numId="12">
    <w:abstractNumId w:val="12"/>
  </w:num>
  <w:num w:numId="13">
    <w:abstractNumId w:val="8"/>
  </w:num>
  <w:num w:numId="14">
    <w:abstractNumId w:val="10"/>
  </w:num>
  <w:num w:numId="15">
    <w:abstractNumId w:val="11"/>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D3"/>
    <w:rsid w:val="00000880"/>
    <w:rsid w:val="00000B87"/>
    <w:rsid w:val="00001BE5"/>
    <w:rsid w:val="00002032"/>
    <w:rsid w:val="000055F0"/>
    <w:rsid w:val="00005826"/>
    <w:rsid w:val="00005AFD"/>
    <w:rsid w:val="000120E0"/>
    <w:rsid w:val="00022CBD"/>
    <w:rsid w:val="00023CD3"/>
    <w:rsid w:val="0002753A"/>
    <w:rsid w:val="00030290"/>
    <w:rsid w:val="00034F07"/>
    <w:rsid w:val="0003731B"/>
    <w:rsid w:val="00037A05"/>
    <w:rsid w:val="000403F3"/>
    <w:rsid w:val="00043234"/>
    <w:rsid w:val="00043719"/>
    <w:rsid w:val="0004553C"/>
    <w:rsid w:val="0004680F"/>
    <w:rsid w:val="00051AA6"/>
    <w:rsid w:val="0005202C"/>
    <w:rsid w:val="000522D7"/>
    <w:rsid w:val="00062041"/>
    <w:rsid w:val="00066669"/>
    <w:rsid w:val="0007134C"/>
    <w:rsid w:val="00076499"/>
    <w:rsid w:val="000806A2"/>
    <w:rsid w:val="00084002"/>
    <w:rsid w:val="0009609F"/>
    <w:rsid w:val="000A1916"/>
    <w:rsid w:val="000A2EC4"/>
    <w:rsid w:val="000A72B4"/>
    <w:rsid w:val="000B15E0"/>
    <w:rsid w:val="000B2A62"/>
    <w:rsid w:val="000B76B6"/>
    <w:rsid w:val="000C0C29"/>
    <w:rsid w:val="000C57FA"/>
    <w:rsid w:val="000C6FEB"/>
    <w:rsid w:val="000C71B1"/>
    <w:rsid w:val="000C74EB"/>
    <w:rsid w:val="000D444D"/>
    <w:rsid w:val="000D4D63"/>
    <w:rsid w:val="000D50F4"/>
    <w:rsid w:val="000E2B6A"/>
    <w:rsid w:val="000E35A6"/>
    <w:rsid w:val="000E5084"/>
    <w:rsid w:val="000E5D16"/>
    <w:rsid w:val="000E628D"/>
    <w:rsid w:val="000F1143"/>
    <w:rsid w:val="000F4D16"/>
    <w:rsid w:val="000F6304"/>
    <w:rsid w:val="000F6C07"/>
    <w:rsid w:val="00101C0C"/>
    <w:rsid w:val="00105E87"/>
    <w:rsid w:val="00111D9C"/>
    <w:rsid w:val="00112368"/>
    <w:rsid w:val="0011363E"/>
    <w:rsid w:val="00113929"/>
    <w:rsid w:val="00114286"/>
    <w:rsid w:val="00116918"/>
    <w:rsid w:val="00117DBA"/>
    <w:rsid w:val="00121929"/>
    <w:rsid w:val="00123401"/>
    <w:rsid w:val="001240FA"/>
    <w:rsid w:val="001321C6"/>
    <w:rsid w:val="00132367"/>
    <w:rsid w:val="001360FF"/>
    <w:rsid w:val="00140974"/>
    <w:rsid w:val="00141724"/>
    <w:rsid w:val="0014207D"/>
    <w:rsid w:val="00144B46"/>
    <w:rsid w:val="001468D1"/>
    <w:rsid w:val="001478F4"/>
    <w:rsid w:val="00151C38"/>
    <w:rsid w:val="00153C1B"/>
    <w:rsid w:val="00154F2F"/>
    <w:rsid w:val="00155E62"/>
    <w:rsid w:val="00165AC2"/>
    <w:rsid w:val="00165E04"/>
    <w:rsid w:val="00166130"/>
    <w:rsid w:val="00166493"/>
    <w:rsid w:val="00166791"/>
    <w:rsid w:val="00166877"/>
    <w:rsid w:val="00166D8A"/>
    <w:rsid w:val="00167B62"/>
    <w:rsid w:val="0017083A"/>
    <w:rsid w:val="001708C8"/>
    <w:rsid w:val="00170AB6"/>
    <w:rsid w:val="00171A1E"/>
    <w:rsid w:val="00174882"/>
    <w:rsid w:val="00175908"/>
    <w:rsid w:val="00180C46"/>
    <w:rsid w:val="001823BC"/>
    <w:rsid w:val="00182812"/>
    <w:rsid w:val="0018405E"/>
    <w:rsid w:val="00184D06"/>
    <w:rsid w:val="0019264F"/>
    <w:rsid w:val="0019354C"/>
    <w:rsid w:val="001A12CC"/>
    <w:rsid w:val="001B2B48"/>
    <w:rsid w:val="001B5DCA"/>
    <w:rsid w:val="001B7609"/>
    <w:rsid w:val="001C1A29"/>
    <w:rsid w:val="001C2CF6"/>
    <w:rsid w:val="001C3A35"/>
    <w:rsid w:val="001C6260"/>
    <w:rsid w:val="001D65F9"/>
    <w:rsid w:val="001D6DE4"/>
    <w:rsid w:val="001E5F90"/>
    <w:rsid w:val="001E7029"/>
    <w:rsid w:val="001E7182"/>
    <w:rsid w:val="001F0CAA"/>
    <w:rsid w:val="001F2282"/>
    <w:rsid w:val="001F4068"/>
    <w:rsid w:val="001F5D8C"/>
    <w:rsid w:val="00203A17"/>
    <w:rsid w:val="00206100"/>
    <w:rsid w:val="00206CC5"/>
    <w:rsid w:val="00211AE3"/>
    <w:rsid w:val="002123DB"/>
    <w:rsid w:val="00214189"/>
    <w:rsid w:val="00215D46"/>
    <w:rsid w:val="002166F9"/>
    <w:rsid w:val="00217F84"/>
    <w:rsid w:val="00220515"/>
    <w:rsid w:val="002223D1"/>
    <w:rsid w:val="00222BA0"/>
    <w:rsid w:val="00223891"/>
    <w:rsid w:val="0022662B"/>
    <w:rsid w:val="0022706C"/>
    <w:rsid w:val="002271EE"/>
    <w:rsid w:val="002279C6"/>
    <w:rsid w:val="00230649"/>
    <w:rsid w:val="00235173"/>
    <w:rsid w:val="00235A25"/>
    <w:rsid w:val="00243EEF"/>
    <w:rsid w:val="00244250"/>
    <w:rsid w:val="002449F5"/>
    <w:rsid w:val="00244AED"/>
    <w:rsid w:val="00250873"/>
    <w:rsid w:val="00250BE7"/>
    <w:rsid w:val="002519DD"/>
    <w:rsid w:val="00252A7A"/>
    <w:rsid w:val="00252ADF"/>
    <w:rsid w:val="00255A22"/>
    <w:rsid w:val="00256B29"/>
    <w:rsid w:val="00256C01"/>
    <w:rsid w:val="002621D6"/>
    <w:rsid w:val="002640F4"/>
    <w:rsid w:val="0026599A"/>
    <w:rsid w:val="00273861"/>
    <w:rsid w:val="00273948"/>
    <w:rsid w:val="0027488C"/>
    <w:rsid w:val="00281C56"/>
    <w:rsid w:val="0028330F"/>
    <w:rsid w:val="002847DE"/>
    <w:rsid w:val="00287421"/>
    <w:rsid w:val="00290B34"/>
    <w:rsid w:val="00292D1E"/>
    <w:rsid w:val="002942EF"/>
    <w:rsid w:val="00295826"/>
    <w:rsid w:val="002A329C"/>
    <w:rsid w:val="002A4E58"/>
    <w:rsid w:val="002B15E3"/>
    <w:rsid w:val="002B1937"/>
    <w:rsid w:val="002B3045"/>
    <w:rsid w:val="002B61AE"/>
    <w:rsid w:val="002B6DDF"/>
    <w:rsid w:val="002B7113"/>
    <w:rsid w:val="002C182D"/>
    <w:rsid w:val="002C1C1F"/>
    <w:rsid w:val="002C4DD0"/>
    <w:rsid w:val="002C7413"/>
    <w:rsid w:val="002C7990"/>
    <w:rsid w:val="002D59A0"/>
    <w:rsid w:val="002D77D2"/>
    <w:rsid w:val="002E1F01"/>
    <w:rsid w:val="002E4027"/>
    <w:rsid w:val="002E4D04"/>
    <w:rsid w:val="002E4D59"/>
    <w:rsid w:val="002E5AE0"/>
    <w:rsid w:val="002E66D4"/>
    <w:rsid w:val="002F1DCF"/>
    <w:rsid w:val="002F5459"/>
    <w:rsid w:val="002F5D31"/>
    <w:rsid w:val="002F611A"/>
    <w:rsid w:val="002F616B"/>
    <w:rsid w:val="00305F92"/>
    <w:rsid w:val="003078AA"/>
    <w:rsid w:val="003103DB"/>
    <w:rsid w:val="003112BC"/>
    <w:rsid w:val="00315C47"/>
    <w:rsid w:val="003238F5"/>
    <w:rsid w:val="003255D9"/>
    <w:rsid w:val="0033456E"/>
    <w:rsid w:val="00336528"/>
    <w:rsid w:val="00340BF9"/>
    <w:rsid w:val="00342D45"/>
    <w:rsid w:val="00345D78"/>
    <w:rsid w:val="00352B66"/>
    <w:rsid w:val="00367292"/>
    <w:rsid w:val="0037018E"/>
    <w:rsid w:val="0037417D"/>
    <w:rsid w:val="00374709"/>
    <w:rsid w:val="00383DCC"/>
    <w:rsid w:val="00386862"/>
    <w:rsid w:val="003874E4"/>
    <w:rsid w:val="00387621"/>
    <w:rsid w:val="003938B5"/>
    <w:rsid w:val="00396175"/>
    <w:rsid w:val="00396DDB"/>
    <w:rsid w:val="003A1279"/>
    <w:rsid w:val="003A3A23"/>
    <w:rsid w:val="003B1A6B"/>
    <w:rsid w:val="003B2E62"/>
    <w:rsid w:val="003B3691"/>
    <w:rsid w:val="003B41A0"/>
    <w:rsid w:val="003B4CEC"/>
    <w:rsid w:val="003B60BB"/>
    <w:rsid w:val="003B7D3B"/>
    <w:rsid w:val="003C0046"/>
    <w:rsid w:val="003C1871"/>
    <w:rsid w:val="003C1EE9"/>
    <w:rsid w:val="003C343A"/>
    <w:rsid w:val="003D2772"/>
    <w:rsid w:val="003D34F3"/>
    <w:rsid w:val="003D7E7D"/>
    <w:rsid w:val="003E0C87"/>
    <w:rsid w:val="003E20ED"/>
    <w:rsid w:val="003E5EB9"/>
    <w:rsid w:val="003F1ADD"/>
    <w:rsid w:val="003F1B32"/>
    <w:rsid w:val="003F2901"/>
    <w:rsid w:val="003F45DB"/>
    <w:rsid w:val="003F7B3B"/>
    <w:rsid w:val="00400761"/>
    <w:rsid w:val="00400C0B"/>
    <w:rsid w:val="00401191"/>
    <w:rsid w:val="0040331F"/>
    <w:rsid w:val="00404190"/>
    <w:rsid w:val="00405A8D"/>
    <w:rsid w:val="0040619C"/>
    <w:rsid w:val="004104B8"/>
    <w:rsid w:val="004133F6"/>
    <w:rsid w:val="00413BF2"/>
    <w:rsid w:val="0041406A"/>
    <w:rsid w:val="00414085"/>
    <w:rsid w:val="00416511"/>
    <w:rsid w:val="004178C5"/>
    <w:rsid w:val="004201A6"/>
    <w:rsid w:val="00420232"/>
    <w:rsid w:val="00421C4A"/>
    <w:rsid w:val="004238E1"/>
    <w:rsid w:val="004333CA"/>
    <w:rsid w:val="0043407C"/>
    <w:rsid w:val="00446718"/>
    <w:rsid w:val="004504D0"/>
    <w:rsid w:val="004513E7"/>
    <w:rsid w:val="00452653"/>
    <w:rsid w:val="00455DF0"/>
    <w:rsid w:val="00455EAF"/>
    <w:rsid w:val="00461174"/>
    <w:rsid w:val="004614A1"/>
    <w:rsid w:val="00462792"/>
    <w:rsid w:val="004645B6"/>
    <w:rsid w:val="00464B6B"/>
    <w:rsid w:val="00464FD0"/>
    <w:rsid w:val="00465D0D"/>
    <w:rsid w:val="0047121B"/>
    <w:rsid w:val="004732E5"/>
    <w:rsid w:val="004759C2"/>
    <w:rsid w:val="00475F2B"/>
    <w:rsid w:val="00477F81"/>
    <w:rsid w:val="00483F24"/>
    <w:rsid w:val="00484BBB"/>
    <w:rsid w:val="00484D96"/>
    <w:rsid w:val="00485563"/>
    <w:rsid w:val="00490B62"/>
    <w:rsid w:val="004917E3"/>
    <w:rsid w:val="00491C80"/>
    <w:rsid w:val="00493610"/>
    <w:rsid w:val="00493F69"/>
    <w:rsid w:val="004952AD"/>
    <w:rsid w:val="00495961"/>
    <w:rsid w:val="00496CB9"/>
    <w:rsid w:val="004A170E"/>
    <w:rsid w:val="004A27BA"/>
    <w:rsid w:val="004A3DFF"/>
    <w:rsid w:val="004A3E44"/>
    <w:rsid w:val="004A49D5"/>
    <w:rsid w:val="004B1506"/>
    <w:rsid w:val="004B1D97"/>
    <w:rsid w:val="004B4A7A"/>
    <w:rsid w:val="004B6163"/>
    <w:rsid w:val="004C4AC9"/>
    <w:rsid w:val="004C4EBA"/>
    <w:rsid w:val="004C65C2"/>
    <w:rsid w:val="004C7754"/>
    <w:rsid w:val="004D04FC"/>
    <w:rsid w:val="004D1AF5"/>
    <w:rsid w:val="004E6B8E"/>
    <w:rsid w:val="004F09C3"/>
    <w:rsid w:val="004F3853"/>
    <w:rsid w:val="004F5DF7"/>
    <w:rsid w:val="004F679C"/>
    <w:rsid w:val="0050072A"/>
    <w:rsid w:val="00500973"/>
    <w:rsid w:val="00501909"/>
    <w:rsid w:val="005021ED"/>
    <w:rsid w:val="005068C1"/>
    <w:rsid w:val="0050690D"/>
    <w:rsid w:val="00513E14"/>
    <w:rsid w:val="00515AAE"/>
    <w:rsid w:val="005200D7"/>
    <w:rsid w:val="0052473F"/>
    <w:rsid w:val="00525DCD"/>
    <w:rsid w:val="005266B8"/>
    <w:rsid w:val="005313DD"/>
    <w:rsid w:val="00532C96"/>
    <w:rsid w:val="0053764B"/>
    <w:rsid w:val="00537BE8"/>
    <w:rsid w:val="005437B8"/>
    <w:rsid w:val="00545D98"/>
    <w:rsid w:val="00550B57"/>
    <w:rsid w:val="0055103A"/>
    <w:rsid w:val="00553755"/>
    <w:rsid w:val="00554D48"/>
    <w:rsid w:val="005601C0"/>
    <w:rsid w:val="00566F17"/>
    <w:rsid w:val="00566F5B"/>
    <w:rsid w:val="00573CFD"/>
    <w:rsid w:val="00574AB2"/>
    <w:rsid w:val="00574C52"/>
    <w:rsid w:val="00574E20"/>
    <w:rsid w:val="00580035"/>
    <w:rsid w:val="0058096C"/>
    <w:rsid w:val="00593BA7"/>
    <w:rsid w:val="00595776"/>
    <w:rsid w:val="005A34C6"/>
    <w:rsid w:val="005A5572"/>
    <w:rsid w:val="005A5C78"/>
    <w:rsid w:val="005A5DEA"/>
    <w:rsid w:val="005B71D3"/>
    <w:rsid w:val="005C0528"/>
    <w:rsid w:val="005C15FD"/>
    <w:rsid w:val="005C179C"/>
    <w:rsid w:val="005C3989"/>
    <w:rsid w:val="005C5228"/>
    <w:rsid w:val="005C7BED"/>
    <w:rsid w:val="005D2FC0"/>
    <w:rsid w:val="005D36DD"/>
    <w:rsid w:val="005D3B63"/>
    <w:rsid w:val="005D4ADC"/>
    <w:rsid w:val="005D79D7"/>
    <w:rsid w:val="005E68F3"/>
    <w:rsid w:val="005F1F2B"/>
    <w:rsid w:val="005F7E0C"/>
    <w:rsid w:val="006003E0"/>
    <w:rsid w:val="006016BF"/>
    <w:rsid w:val="00601971"/>
    <w:rsid w:val="00603842"/>
    <w:rsid w:val="00607074"/>
    <w:rsid w:val="00607379"/>
    <w:rsid w:val="00612BD2"/>
    <w:rsid w:val="00621692"/>
    <w:rsid w:val="006230C5"/>
    <w:rsid w:val="0062321A"/>
    <w:rsid w:val="00624EC7"/>
    <w:rsid w:val="00637739"/>
    <w:rsid w:val="006400DC"/>
    <w:rsid w:val="00640BD3"/>
    <w:rsid w:val="00641105"/>
    <w:rsid w:val="00644823"/>
    <w:rsid w:val="00644FF5"/>
    <w:rsid w:val="00645914"/>
    <w:rsid w:val="00647059"/>
    <w:rsid w:val="00654361"/>
    <w:rsid w:val="00654A03"/>
    <w:rsid w:val="00656C47"/>
    <w:rsid w:val="00657C30"/>
    <w:rsid w:val="00661182"/>
    <w:rsid w:val="00662586"/>
    <w:rsid w:val="00663B62"/>
    <w:rsid w:val="0066418C"/>
    <w:rsid w:val="0066458A"/>
    <w:rsid w:val="006650A5"/>
    <w:rsid w:val="0066774A"/>
    <w:rsid w:val="0067138F"/>
    <w:rsid w:val="0067202F"/>
    <w:rsid w:val="00676A88"/>
    <w:rsid w:val="00676E4B"/>
    <w:rsid w:val="0067781F"/>
    <w:rsid w:val="00680320"/>
    <w:rsid w:val="00683228"/>
    <w:rsid w:val="006835BE"/>
    <w:rsid w:val="00683E50"/>
    <w:rsid w:val="0068646C"/>
    <w:rsid w:val="0068785B"/>
    <w:rsid w:val="00693132"/>
    <w:rsid w:val="00695159"/>
    <w:rsid w:val="006955BC"/>
    <w:rsid w:val="0069693A"/>
    <w:rsid w:val="006A1021"/>
    <w:rsid w:val="006A3709"/>
    <w:rsid w:val="006A38B8"/>
    <w:rsid w:val="006A55CC"/>
    <w:rsid w:val="006A7639"/>
    <w:rsid w:val="006A788D"/>
    <w:rsid w:val="006B299F"/>
    <w:rsid w:val="006B2CC9"/>
    <w:rsid w:val="006B3A20"/>
    <w:rsid w:val="006B40CC"/>
    <w:rsid w:val="006B61C6"/>
    <w:rsid w:val="006C1CD7"/>
    <w:rsid w:val="006C2F30"/>
    <w:rsid w:val="006D1554"/>
    <w:rsid w:val="006D73DF"/>
    <w:rsid w:val="006E2E74"/>
    <w:rsid w:val="0070056B"/>
    <w:rsid w:val="00701CD6"/>
    <w:rsid w:val="00702DB4"/>
    <w:rsid w:val="00706899"/>
    <w:rsid w:val="00707300"/>
    <w:rsid w:val="00707DE7"/>
    <w:rsid w:val="00712F8E"/>
    <w:rsid w:val="007136D3"/>
    <w:rsid w:val="007150E6"/>
    <w:rsid w:val="0072145B"/>
    <w:rsid w:val="007229AC"/>
    <w:rsid w:val="007231E1"/>
    <w:rsid w:val="00726060"/>
    <w:rsid w:val="00727DE2"/>
    <w:rsid w:val="007324C8"/>
    <w:rsid w:val="00732957"/>
    <w:rsid w:val="00734BA0"/>
    <w:rsid w:val="00734FEF"/>
    <w:rsid w:val="00736E92"/>
    <w:rsid w:val="007378A6"/>
    <w:rsid w:val="0074534E"/>
    <w:rsid w:val="0074614D"/>
    <w:rsid w:val="00754002"/>
    <w:rsid w:val="00754CA4"/>
    <w:rsid w:val="00755343"/>
    <w:rsid w:val="00757B18"/>
    <w:rsid w:val="007612E1"/>
    <w:rsid w:val="00761B0C"/>
    <w:rsid w:val="00763422"/>
    <w:rsid w:val="00765E25"/>
    <w:rsid w:val="0077435D"/>
    <w:rsid w:val="007750AA"/>
    <w:rsid w:val="00793148"/>
    <w:rsid w:val="00795A8D"/>
    <w:rsid w:val="00796196"/>
    <w:rsid w:val="007A0CF2"/>
    <w:rsid w:val="007A22B2"/>
    <w:rsid w:val="007A421B"/>
    <w:rsid w:val="007A4400"/>
    <w:rsid w:val="007A63EC"/>
    <w:rsid w:val="007B1FE7"/>
    <w:rsid w:val="007B446B"/>
    <w:rsid w:val="007B47F3"/>
    <w:rsid w:val="007B49F0"/>
    <w:rsid w:val="007B570E"/>
    <w:rsid w:val="007B5DE8"/>
    <w:rsid w:val="007B6DB6"/>
    <w:rsid w:val="007C200A"/>
    <w:rsid w:val="007C503B"/>
    <w:rsid w:val="007C50C6"/>
    <w:rsid w:val="007E1042"/>
    <w:rsid w:val="007E3A7C"/>
    <w:rsid w:val="007E4A60"/>
    <w:rsid w:val="007E7420"/>
    <w:rsid w:val="007F0796"/>
    <w:rsid w:val="007F2232"/>
    <w:rsid w:val="00800322"/>
    <w:rsid w:val="008107DC"/>
    <w:rsid w:val="00810F0D"/>
    <w:rsid w:val="00812195"/>
    <w:rsid w:val="0081351B"/>
    <w:rsid w:val="00814A64"/>
    <w:rsid w:val="00817D0D"/>
    <w:rsid w:val="00823DA2"/>
    <w:rsid w:val="00825B4D"/>
    <w:rsid w:val="00827968"/>
    <w:rsid w:val="0083300F"/>
    <w:rsid w:val="00834AEC"/>
    <w:rsid w:val="008361D3"/>
    <w:rsid w:val="00836F6D"/>
    <w:rsid w:val="008370A2"/>
    <w:rsid w:val="0083738E"/>
    <w:rsid w:val="00837EAE"/>
    <w:rsid w:val="00840A45"/>
    <w:rsid w:val="00841741"/>
    <w:rsid w:val="008467F1"/>
    <w:rsid w:val="00847316"/>
    <w:rsid w:val="008527AD"/>
    <w:rsid w:val="00862F2F"/>
    <w:rsid w:val="00864307"/>
    <w:rsid w:val="00865C82"/>
    <w:rsid w:val="008767E6"/>
    <w:rsid w:val="008801A5"/>
    <w:rsid w:val="00881ED2"/>
    <w:rsid w:val="00884760"/>
    <w:rsid w:val="00891B12"/>
    <w:rsid w:val="00897E58"/>
    <w:rsid w:val="008A0A7A"/>
    <w:rsid w:val="008B589C"/>
    <w:rsid w:val="008B5DE3"/>
    <w:rsid w:val="008B5F24"/>
    <w:rsid w:val="008B677A"/>
    <w:rsid w:val="008C066A"/>
    <w:rsid w:val="008C0B76"/>
    <w:rsid w:val="008C3A12"/>
    <w:rsid w:val="008C72B0"/>
    <w:rsid w:val="008C76DB"/>
    <w:rsid w:val="008D111B"/>
    <w:rsid w:val="008D15F1"/>
    <w:rsid w:val="008D653E"/>
    <w:rsid w:val="008D764F"/>
    <w:rsid w:val="008E55BF"/>
    <w:rsid w:val="008E7C95"/>
    <w:rsid w:val="008F0C38"/>
    <w:rsid w:val="008F4ECB"/>
    <w:rsid w:val="009009E1"/>
    <w:rsid w:val="00902865"/>
    <w:rsid w:val="00903AC4"/>
    <w:rsid w:val="00905B85"/>
    <w:rsid w:val="0090600E"/>
    <w:rsid w:val="009062D3"/>
    <w:rsid w:val="00910603"/>
    <w:rsid w:val="00914F05"/>
    <w:rsid w:val="009166AB"/>
    <w:rsid w:val="00922385"/>
    <w:rsid w:val="00922B74"/>
    <w:rsid w:val="00923A45"/>
    <w:rsid w:val="00924601"/>
    <w:rsid w:val="00926099"/>
    <w:rsid w:val="00930248"/>
    <w:rsid w:val="009306E2"/>
    <w:rsid w:val="00931BF6"/>
    <w:rsid w:val="00931CCD"/>
    <w:rsid w:val="009349CD"/>
    <w:rsid w:val="009354CD"/>
    <w:rsid w:val="00937BC4"/>
    <w:rsid w:val="009406A0"/>
    <w:rsid w:val="00941048"/>
    <w:rsid w:val="0094238C"/>
    <w:rsid w:val="00943EFE"/>
    <w:rsid w:val="00945800"/>
    <w:rsid w:val="0095132C"/>
    <w:rsid w:val="009655CC"/>
    <w:rsid w:val="0097011E"/>
    <w:rsid w:val="00971FCF"/>
    <w:rsid w:val="00973D23"/>
    <w:rsid w:val="0097545C"/>
    <w:rsid w:val="00975A36"/>
    <w:rsid w:val="00981AFA"/>
    <w:rsid w:val="00982269"/>
    <w:rsid w:val="0098612F"/>
    <w:rsid w:val="009874B5"/>
    <w:rsid w:val="00987B77"/>
    <w:rsid w:val="00987FA9"/>
    <w:rsid w:val="009900D7"/>
    <w:rsid w:val="00992819"/>
    <w:rsid w:val="00992981"/>
    <w:rsid w:val="00993032"/>
    <w:rsid w:val="009948E9"/>
    <w:rsid w:val="00997E84"/>
    <w:rsid w:val="009A0A74"/>
    <w:rsid w:val="009A1CE2"/>
    <w:rsid w:val="009A2322"/>
    <w:rsid w:val="009A2B50"/>
    <w:rsid w:val="009A5B08"/>
    <w:rsid w:val="009B0A87"/>
    <w:rsid w:val="009B16F6"/>
    <w:rsid w:val="009B379D"/>
    <w:rsid w:val="009C27E1"/>
    <w:rsid w:val="009C42DB"/>
    <w:rsid w:val="009C6F7D"/>
    <w:rsid w:val="009C7C1E"/>
    <w:rsid w:val="009D164A"/>
    <w:rsid w:val="009D32D9"/>
    <w:rsid w:val="009D5FC0"/>
    <w:rsid w:val="009D6CF0"/>
    <w:rsid w:val="009E276F"/>
    <w:rsid w:val="009E4DBC"/>
    <w:rsid w:val="009E65CD"/>
    <w:rsid w:val="009E7D97"/>
    <w:rsid w:val="009F04DC"/>
    <w:rsid w:val="009F180B"/>
    <w:rsid w:val="009F2DC0"/>
    <w:rsid w:val="009F65AB"/>
    <w:rsid w:val="009F7273"/>
    <w:rsid w:val="00A002CE"/>
    <w:rsid w:val="00A02310"/>
    <w:rsid w:val="00A04838"/>
    <w:rsid w:val="00A04B9B"/>
    <w:rsid w:val="00A07E81"/>
    <w:rsid w:val="00A114AF"/>
    <w:rsid w:val="00A1332B"/>
    <w:rsid w:val="00A16698"/>
    <w:rsid w:val="00A22AE1"/>
    <w:rsid w:val="00A2444F"/>
    <w:rsid w:val="00A24FDD"/>
    <w:rsid w:val="00A31DA1"/>
    <w:rsid w:val="00A33F65"/>
    <w:rsid w:val="00A4153A"/>
    <w:rsid w:val="00A41FFA"/>
    <w:rsid w:val="00A42F98"/>
    <w:rsid w:val="00A47B1C"/>
    <w:rsid w:val="00A50732"/>
    <w:rsid w:val="00A51F81"/>
    <w:rsid w:val="00A60191"/>
    <w:rsid w:val="00A61EE5"/>
    <w:rsid w:val="00A6333A"/>
    <w:rsid w:val="00A6339D"/>
    <w:rsid w:val="00A6560E"/>
    <w:rsid w:val="00A65EFE"/>
    <w:rsid w:val="00A66237"/>
    <w:rsid w:val="00A7602E"/>
    <w:rsid w:val="00A76F61"/>
    <w:rsid w:val="00A778CB"/>
    <w:rsid w:val="00A82A54"/>
    <w:rsid w:val="00A83FAB"/>
    <w:rsid w:val="00A90946"/>
    <w:rsid w:val="00A90AE3"/>
    <w:rsid w:val="00A91D3F"/>
    <w:rsid w:val="00A945CB"/>
    <w:rsid w:val="00A951A1"/>
    <w:rsid w:val="00AA25AD"/>
    <w:rsid w:val="00AA35C7"/>
    <w:rsid w:val="00AB0AC2"/>
    <w:rsid w:val="00AB0DED"/>
    <w:rsid w:val="00AB20FE"/>
    <w:rsid w:val="00AB3883"/>
    <w:rsid w:val="00AB38EB"/>
    <w:rsid w:val="00AB4509"/>
    <w:rsid w:val="00AB586A"/>
    <w:rsid w:val="00AB59FB"/>
    <w:rsid w:val="00AB5AE7"/>
    <w:rsid w:val="00AB5E72"/>
    <w:rsid w:val="00AB7E46"/>
    <w:rsid w:val="00AB7E49"/>
    <w:rsid w:val="00AC0572"/>
    <w:rsid w:val="00AC665D"/>
    <w:rsid w:val="00AD00F8"/>
    <w:rsid w:val="00AD1276"/>
    <w:rsid w:val="00AD489F"/>
    <w:rsid w:val="00AE55DF"/>
    <w:rsid w:val="00B001DF"/>
    <w:rsid w:val="00B03958"/>
    <w:rsid w:val="00B0431D"/>
    <w:rsid w:val="00B055F7"/>
    <w:rsid w:val="00B0659E"/>
    <w:rsid w:val="00B06688"/>
    <w:rsid w:val="00B077AB"/>
    <w:rsid w:val="00B1206F"/>
    <w:rsid w:val="00B12721"/>
    <w:rsid w:val="00B17602"/>
    <w:rsid w:val="00B2317B"/>
    <w:rsid w:val="00B27187"/>
    <w:rsid w:val="00B2778A"/>
    <w:rsid w:val="00B302F9"/>
    <w:rsid w:val="00B31531"/>
    <w:rsid w:val="00B32A33"/>
    <w:rsid w:val="00B404F4"/>
    <w:rsid w:val="00B43457"/>
    <w:rsid w:val="00B43BA3"/>
    <w:rsid w:val="00B44FDA"/>
    <w:rsid w:val="00B45165"/>
    <w:rsid w:val="00B45838"/>
    <w:rsid w:val="00B46413"/>
    <w:rsid w:val="00B468B2"/>
    <w:rsid w:val="00B468BE"/>
    <w:rsid w:val="00B50CA1"/>
    <w:rsid w:val="00B51EAD"/>
    <w:rsid w:val="00B536E3"/>
    <w:rsid w:val="00B55315"/>
    <w:rsid w:val="00B56FCA"/>
    <w:rsid w:val="00B61151"/>
    <w:rsid w:val="00B70964"/>
    <w:rsid w:val="00B71609"/>
    <w:rsid w:val="00B718CA"/>
    <w:rsid w:val="00B72A7B"/>
    <w:rsid w:val="00B773D1"/>
    <w:rsid w:val="00B77EAC"/>
    <w:rsid w:val="00B77F0C"/>
    <w:rsid w:val="00B804AD"/>
    <w:rsid w:val="00B81AE2"/>
    <w:rsid w:val="00B8291E"/>
    <w:rsid w:val="00B853A6"/>
    <w:rsid w:val="00B864CB"/>
    <w:rsid w:val="00B86693"/>
    <w:rsid w:val="00B86AFB"/>
    <w:rsid w:val="00B95703"/>
    <w:rsid w:val="00B96EAF"/>
    <w:rsid w:val="00BA34F4"/>
    <w:rsid w:val="00BA36F0"/>
    <w:rsid w:val="00BA41D0"/>
    <w:rsid w:val="00BA4744"/>
    <w:rsid w:val="00BA4B23"/>
    <w:rsid w:val="00BA74F8"/>
    <w:rsid w:val="00BB0781"/>
    <w:rsid w:val="00BB185C"/>
    <w:rsid w:val="00BB5C87"/>
    <w:rsid w:val="00BB7273"/>
    <w:rsid w:val="00BB7E84"/>
    <w:rsid w:val="00BC304E"/>
    <w:rsid w:val="00BC3875"/>
    <w:rsid w:val="00BC39E7"/>
    <w:rsid w:val="00BC542D"/>
    <w:rsid w:val="00BC7C8F"/>
    <w:rsid w:val="00BD0536"/>
    <w:rsid w:val="00BD12CE"/>
    <w:rsid w:val="00BD387A"/>
    <w:rsid w:val="00BD4187"/>
    <w:rsid w:val="00BE2399"/>
    <w:rsid w:val="00BE34BB"/>
    <w:rsid w:val="00BE7921"/>
    <w:rsid w:val="00BF21B2"/>
    <w:rsid w:val="00BF2520"/>
    <w:rsid w:val="00BF2811"/>
    <w:rsid w:val="00C023C2"/>
    <w:rsid w:val="00C039A0"/>
    <w:rsid w:val="00C04384"/>
    <w:rsid w:val="00C05FCA"/>
    <w:rsid w:val="00C07DA2"/>
    <w:rsid w:val="00C13C8C"/>
    <w:rsid w:val="00C14C40"/>
    <w:rsid w:val="00C15CEA"/>
    <w:rsid w:val="00C22EDD"/>
    <w:rsid w:val="00C27E6B"/>
    <w:rsid w:val="00C31D48"/>
    <w:rsid w:val="00C3214E"/>
    <w:rsid w:val="00C33D73"/>
    <w:rsid w:val="00C44F95"/>
    <w:rsid w:val="00C4626D"/>
    <w:rsid w:val="00C4673A"/>
    <w:rsid w:val="00C53129"/>
    <w:rsid w:val="00C60D58"/>
    <w:rsid w:val="00C62172"/>
    <w:rsid w:val="00C6357F"/>
    <w:rsid w:val="00C64552"/>
    <w:rsid w:val="00C67863"/>
    <w:rsid w:val="00C73F71"/>
    <w:rsid w:val="00C7630C"/>
    <w:rsid w:val="00C7744E"/>
    <w:rsid w:val="00C82A4B"/>
    <w:rsid w:val="00C86BED"/>
    <w:rsid w:val="00C87EC7"/>
    <w:rsid w:val="00C92F71"/>
    <w:rsid w:val="00C93817"/>
    <w:rsid w:val="00C946AE"/>
    <w:rsid w:val="00C95D7B"/>
    <w:rsid w:val="00CA341E"/>
    <w:rsid w:val="00CB2E2B"/>
    <w:rsid w:val="00CB5E1A"/>
    <w:rsid w:val="00CC0281"/>
    <w:rsid w:val="00CC10EC"/>
    <w:rsid w:val="00CC7250"/>
    <w:rsid w:val="00CD02A7"/>
    <w:rsid w:val="00CD5522"/>
    <w:rsid w:val="00CD5C15"/>
    <w:rsid w:val="00CE169C"/>
    <w:rsid w:val="00CE1EA6"/>
    <w:rsid w:val="00CE2A17"/>
    <w:rsid w:val="00CE524B"/>
    <w:rsid w:val="00CF0158"/>
    <w:rsid w:val="00CF0B8B"/>
    <w:rsid w:val="00CF30B1"/>
    <w:rsid w:val="00D06BC3"/>
    <w:rsid w:val="00D07E69"/>
    <w:rsid w:val="00D216DC"/>
    <w:rsid w:val="00D22CB4"/>
    <w:rsid w:val="00D2525F"/>
    <w:rsid w:val="00D27B63"/>
    <w:rsid w:val="00D370F9"/>
    <w:rsid w:val="00D44952"/>
    <w:rsid w:val="00D45A5D"/>
    <w:rsid w:val="00D45BB2"/>
    <w:rsid w:val="00D4795D"/>
    <w:rsid w:val="00D47F5C"/>
    <w:rsid w:val="00D5004B"/>
    <w:rsid w:val="00D51E30"/>
    <w:rsid w:val="00D570FE"/>
    <w:rsid w:val="00D57774"/>
    <w:rsid w:val="00D6333D"/>
    <w:rsid w:val="00D659E3"/>
    <w:rsid w:val="00D74294"/>
    <w:rsid w:val="00D8090C"/>
    <w:rsid w:val="00D815DE"/>
    <w:rsid w:val="00D82DF9"/>
    <w:rsid w:val="00D838A1"/>
    <w:rsid w:val="00D83E44"/>
    <w:rsid w:val="00D84DA2"/>
    <w:rsid w:val="00D924A9"/>
    <w:rsid w:val="00D954EB"/>
    <w:rsid w:val="00D96F50"/>
    <w:rsid w:val="00DB34DA"/>
    <w:rsid w:val="00DB4EA0"/>
    <w:rsid w:val="00DB5EC8"/>
    <w:rsid w:val="00DB5FFB"/>
    <w:rsid w:val="00DB6D86"/>
    <w:rsid w:val="00DC1319"/>
    <w:rsid w:val="00DC2D75"/>
    <w:rsid w:val="00DC3371"/>
    <w:rsid w:val="00DC36DB"/>
    <w:rsid w:val="00DC41B2"/>
    <w:rsid w:val="00DC58CE"/>
    <w:rsid w:val="00DC650D"/>
    <w:rsid w:val="00DD01F2"/>
    <w:rsid w:val="00DD0DCD"/>
    <w:rsid w:val="00DD1FD0"/>
    <w:rsid w:val="00DE0626"/>
    <w:rsid w:val="00DF11AD"/>
    <w:rsid w:val="00DF2535"/>
    <w:rsid w:val="00DF3902"/>
    <w:rsid w:val="00DF461F"/>
    <w:rsid w:val="00E0381E"/>
    <w:rsid w:val="00E0383E"/>
    <w:rsid w:val="00E06629"/>
    <w:rsid w:val="00E14AA4"/>
    <w:rsid w:val="00E151B4"/>
    <w:rsid w:val="00E16A59"/>
    <w:rsid w:val="00E21F6F"/>
    <w:rsid w:val="00E22B15"/>
    <w:rsid w:val="00E2524D"/>
    <w:rsid w:val="00E257C0"/>
    <w:rsid w:val="00E30534"/>
    <w:rsid w:val="00E331B5"/>
    <w:rsid w:val="00E3441B"/>
    <w:rsid w:val="00E363F8"/>
    <w:rsid w:val="00E37811"/>
    <w:rsid w:val="00E41983"/>
    <w:rsid w:val="00E41F37"/>
    <w:rsid w:val="00E441D3"/>
    <w:rsid w:val="00E442BF"/>
    <w:rsid w:val="00E45E35"/>
    <w:rsid w:val="00E46B6D"/>
    <w:rsid w:val="00E474EE"/>
    <w:rsid w:val="00E54FE9"/>
    <w:rsid w:val="00E6060D"/>
    <w:rsid w:val="00E61F2A"/>
    <w:rsid w:val="00E62D96"/>
    <w:rsid w:val="00E63AE2"/>
    <w:rsid w:val="00E66924"/>
    <w:rsid w:val="00E71BB1"/>
    <w:rsid w:val="00E733C4"/>
    <w:rsid w:val="00E74C79"/>
    <w:rsid w:val="00E825EC"/>
    <w:rsid w:val="00E82E75"/>
    <w:rsid w:val="00E86AEB"/>
    <w:rsid w:val="00E90DBC"/>
    <w:rsid w:val="00E940C0"/>
    <w:rsid w:val="00EA223E"/>
    <w:rsid w:val="00EA62E9"/>
    <w:rsid w:val="00EB02F8"/>
    <w:rsid w:val="00EB140C"/>
    <w:rsid w:val="00EB28B7"/>
    <w:rsid w:val="00EB7E8A"/>
    <w:rsid w:val="00ED3801"/>
    <w:rsid w:val="00ED6776"/>
    <w:rsid w:val="00ED74B1"/>
    <w:rsid w:val="00EE3A09"/>
    <w:rsid w:val="00EE55FD"/>
    <w:rsid w:val="00EE6D12"/>
    <w:rsid w:val="00EF0547"/>
    <w:rsid w:val="00EF2CA1"/>
    <w:rsid w:val="00EF43C6"/>
    <w:rsid w:val="00F01607"/>
    <w:rsid w:val="00F0220A"/>
    <w:rsid w:val="00F02B37"/>
    <w:rsid w:val="00F034BB"/>
    <w:rsid w:val="00F064D7"/>
    <w:rsid w:val="00F1009F"/>
    <w:rsid w:val="00F10AE1"/>
    <w:rsid w:val="00F11B40"/>
    <w:rsid w:val="00F12DFC"/>
    <w:rsid w:val="00F1495E"/>
    <w:rsid w:val="00F154C9"/>
    <w:rsid w:val="00F155DB"/>
    <w:rsid w:val="00F25783"/>
    <w:rsid w:val="00F316EC"/>
    <w:rsid w:val="00F31E11"/>
    <w:rsid w:val="00F33F8E"/>
    <w:rsid w:val="00F359E4"/>
    <w:rsid w:val="00F37F1B"/>
    <w:rsid w:val="00F5397A"/>
    <w:rsid w:val="00F53F6B"/>
    <w:rsid w:val="00F60FA5"/>
    <w:rsid w:val="00F61A2B"/>
    <w:rsid w:val="00F708E1"/>
    <w:rsid w:val="00F74AE1"/>
    <w:rsid w:val="00F8099B"/>
    <w:rsid w:val="00F82E20"/>
    <w:rsid w:val="00F84615"/>
    <w:rsid w:val="00F85DB0"/>
    <w:rsid w:val="00F86CFD"/>
    <w:rsid w:val="00F902A6"/>
    <w:rsid w:val="00F90F4D"/>
    <w:rsid w:val="00F9161E"/>
    <w:rsid w:val="00F95963"/>
    <w:rsid w:val="00FA02AE"/>
    <w:rsid w:val="00FA0BB0"/>
    <w:rsid w:val="00FA4C11"/>
    <w:rsid w:val="00FA6D89"/>
    <w:rsid w:val="00FB05AF"/>
    <w:rsid w:val="00FB1AEE"/>
    <w:rsid w:val="00FB5018"/>
    <w:rsid w:val="00FC157F"/>
    <w:rsid w:val="00FC4557"/>
    <w:rsid w:val="00FC4C5A"/>
    <w:rsid w:val="00FD2916"/>
    <w:rsid w:val="00FD2CD9"/>
    <w:rsid w:val="00FD2FF8"/>
    <w:rsid w:val="00FD36E2"/>
    <w:rsid w:val="00FD3CF3"/>
    <w:rsid w:val="00FD3F3E"/>
    <w:rsid w:val="00FD7FFB"/>
    <w:rsid w:val="00FE4AAD"/>
    <w:rsid w:val="00FF2219"/>
    <w:rsid w:val="00FF2626"/>
    <w:rsid w:val="00FF581D"/>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A2A9"/>
  <w15:chartTrackingRefBased/>
  <w15:docId w15:val="{250F1B2A-7F66-45F5-AB9C-425E6FBC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MD"/>
    </w:rPr>
  </w:style>
  <w:style w:type="paragraph" w:styleId="1">
    <w:name w:val="heading 1"/>
    <w:basedOn w:val="a"/>
    <w:link w:val="10"/>
    <w:uiPriority w:val="9"/>
    <w:qFormat/>
    <w:rsid w:val="000055F0"/>
    <w:pPr>
      <w:widowControl w:val="0"/>
      <w:autoSpaceDE w:val="0"/>
      <w:autoSpaceDN w:val="0"/>
      <w:spacing w:after="0" w:line="240" w:lineRule="auto"/>
      <w:ind w:left="295"/>
      <w:outlineLvl w:val="0"/>
    </w:pPr>
    <w:rPr>
      <w:rFonts w:ascii="Arial" w:eastAsia="Arial" w:hAnsi="Arial" w:cs="Arial"/>
      <w:b/>
      <w:bCs/>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g">
    <w:name w:val="rg"/>
    <w:basedOn w:val="a"/>
    <w:rsid w:val="00484D96"/>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styleId="a3">
    <w:name w:val="header"/>
    <w:basedOn w:val="a"/>
    <w:link w:val="a4"/>
    <w:uiPriority w:val="99"/>
    <w:unhideWhenUsed/>
    <w:rsid w:val="008370A2"/>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8370A2"/>
    <w:rPr>
      <w:lang w:val="ro-MD"/>
    </w:rPr>
  </w:style>
  <w:style w:type="paragraph" w:styleId="a5">
    <w:name w:val="footer"/>
    <w:basedOn w:val="a"/>
    <w:link w:val="a6"/>
    <w:uiPriority w:val="99"/>
    <w:unhideWhenUsed/>
    <w:rsid w:val="008370A2"/>
    <w:pPr>
      <w:tabs>
        <w:tab w:val="center" w:pos="4703"/>
        <w:tab w:val="right" w:pos="9406"/>
      </w:tabs>
      <w:spacing w:after="0" w:line="240" w:lineRule="auto"/>
    </w:pPr>
  </w:style>
  <w:style w:type="character" w:customStyle="1" w:styleId="a6">
    <w:name w:val="Нижний колонтитул Знак"/>
    <w:basedOn w:val="a0"/>
    <w:link w:val="a5"/>
    <w:uiPriority w:val="99"/>
    <w:rsid w:val="008370A2"/>
    <w:rPr>
      <w:lang w:val="ro-MD"/>
    </w:rPr>
  </w:style>
  <w:style w:type="paragraph" w:styleId="a7">
    <w:name w:val="Balloon Text"/>
    <w:basedOn w:val="a"/>
    <w:link w:val="a8"/>
    <w:uiPriority w:val="99"/>
    <w:semiHidden/>
    <w:unhideWhenUsed/>
    <w:rsid w:val="002847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47DE"/>
    <w:rPr>
      <w:rFonts w:ascii="Segoe UI" w:hAnsi="Segoe UI" w:cs="Segoe UI"/>
      <w:sz w:val="18"/>
      <w:szCs w:val="18"/>
      <w:lang w:val="ro-MD"/>
    </w:rPr>
  </w:style>
  <w:style w:type="paragraph" w:styleId="a9">
    <w:name w:val="annotation text"/>
    <w:basedOn w:val="a"/>
    <w:link w:val="aa"/>
    <w:uiPriority w:val="99"/>
    <w:unhideWhenUsed/>
    <w:rsid w:val="006230C5"/>
    <w:pPr>
      <w:spacing w:line="240" w:lineRule="auto"/>
    </w:pPr>
    <w:rPr>
      <w:rFonts w:ascii="Times New Roman" w:hAnsi="Times New Roman"/>
      <w:sz w:val="20"/>
      <w:szCs w:val="20"/>
      <w:lang w:val="ru-RU"/>
    </w:rPr>
  </w:style>
  <w:style w:type="character" w:customStyle="1" w:styleId="aa">
    <w:name w:val="Текст примечания Знак"/>
    <w:basedOn w:val="a0"/>
    <w:link w:val="a9"/>
    <w:uiPriority w:val="99"/>
    <w:rsid w:val="006230C5"/>
    <w:rPr>
      <w:rFonts w:ascii="Times New Roman" w:hAnsi="Times New Roman"/>
      <w:sz w:val="20"/>
      <w:szCs w:val="20"/>
      <w:lang w:val="ru-RU"/>
    </w:rPr>
  </w:style>
  <w:style w:type="character" w:styleId="ab">
    <w:name w:val="annotation reference"/>
    <w:basedOn w:val="a0"/>
    <w:uiPriority w:val="99"/>
    <w:semiHidden/>
    <w:unhideWhenUsed/>
    <w:rsid w:val="00DC1319"/>
    <w:rPr>
      <w:sz w:val="16"/>
      <w:szCs w:val="16"/>
    </w:rPr>
  </w:style>
  <w:style w:type="paragraph" w:styleId="ac">
    <w:name w:val="List Paragraph"/>
    <w:basedOn w:val="a"/>
    <w:uiPriority w:val="34"/>
    <w:qFormat/>
    <w:rsid w:val="006B2CC9"/>
    <w:pPr>
      <w:ind w:left="720"/>
      <w:contextualSpacing/>
    </w:pPr>
    <w:rPr>
      <w:lang w:val="ro-RO"/>
    </w:rPr>
  </w:style>
  <w:style w:type="table" w:customStyle="1" w:styleId="TableNormal">
    <w:name w:val="Table Normal"/>
    <w:uiPriority w:val="2"/>
    <w:semiHidden/>
    <w:unhideWhenUsed/>
    <w:qFormat/>
    <w:rsid w:val="00DB4EA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d">
    <w:name w:val="Body Text"/>
    <w:basedOn w:val="a"/>
    <w:link w:val="ae"/>
    <w:uiPriority w:val="1"/>
    <w:qFormat/>
    <w:rsid w:val="00DB4EA0"/>
    <w:pPr>
      <w:widowControl w:val="0"/>
      <w:autoSpaceDE w:val="0"/>
      <w:autoSpaceDN w:val="0"/>
      <w:spacing w:before="58" w:after="0" w:line="240" w:lineRule="auto"/>
      <w:ind w:left="295"/>
      <w:jc w:val="both"/>
    </w:pPr>
    <w:rPr>
      <w:rFonts w:ascii="Arial MT" w:eastAsia="Arial MT" w:hAnsi="Arial MT" w:cs="Arial MT"/>
      <w:sz w:val="24"/>
      <w:szCs w:val="24"/>
      <w:lang w:val="ro-RO"/>
    </w:rPr>
  </w:style>
  <w:style w:type="character" w:customStyle="1" w:styleId="ae">
    <w:name w:val="Основной текст Знак"/>
    <w:basedOn w:val="a0"/>
    <w:link w:val="ad"/>
    <w:uiPriority w:val="1"/>
    <w:rsid w:val="00DB4EA0"/>
    <w:rPr>
      <w:rFonts w:ascii="Arial MT" w:eastAsia="Arial MT" w:hAnsi="Arial MT" w:cs="Arial MT"/>
      <w:sz w:val="24"/>
      <w:szCs w:val="24"/>
      <w:lang w:val="ro-RO"/>
    </w:rPr>
  </w:style>
  <w:style w:type="paragraph" w:customStyle="1" w:styleId="TableParagraph">
    <w:name w:val="Table Paragraph"/>
    <w:basedOn w:val="a"/>
    <w:uiPriority w:val="1"/>
    <w:qFormat/>
    <w:rsid w:val="00DB4EA0"/>
    <w:pPr>
      <w:widowControl w:val="0"/>
      <w:autoSpaceDE w:val="0"/>
      <w:autoSpaceDN w:val="0"/>
      <w:spacing w:before="111" w:after="0" w:line="240" w:lineRule="auto"/>
      <w:ind w:left="55"/>
    </w:pPr>
    <w:rPr>
      <w:rFonts w:ascii="Arial MT" w:eastAsia="Arial MT" w:hAnsi="Arial MT" w:cs="Arial MT"/>
      <w:lang w:val="ro-RO"/>
    </w:rPr>
  </w:style>
  <w:style w:type="character" w:customStyle="1" w:styleId="10">
    <w:name w:val="Заголовок 1 Знак"/>
    <w:basedOn w:val="a0"/>
    <w:link w:val="1"/>
    <w:uiPriority w:val="9"/>
    <w:rsid w:val="000055F0"/>
    <w:rPr>
      <w:rFonts w:ascii="Arial" w:eastAsia="Arial" w:hAnsi="Arial" w:cs="Arial"/>
      <w:b/>
      <w:bCs/>
      <w:sz w:val="24"/>
      <w:szCs w:val="24"/>
      <w:lang w:val="ro-RO"/>
    </w:rPr>
  </w:style>
  <w:style w:type="paragraph" w:customStyle="1" w:styleId="CM1">
    <w:name w:val="CM1"/>
    <w:basedOn w:val="a"/>
    <w:next w:val="a"/>
    <w:uiPriority w:val="99"/>
    <w:rsid w:val="00800322"/>
    <w:pPr>
      <w:autoSpaceDE w:val="0"/>
      <w:autoSpaceDN w:val="0"/>
      <w:adjustRightInd w:val="0"/>
      <w:spacing w:after="0" w:line="240" w:lineRule="auto"/>
    </w:pPr>
    <w:rPr>
      <w:rFonts w:ascii="EUAlbertina" w:hAnsi="EUAlbertina"/>
      <w:sz w:val="24"/>
      <w:szCs w:val="24"/>
      <w:lang w:val="ru-RU"/>
    </w:rPr>
  </w:style>
  <w:style w:type="paragraph" w:customStyle="1" w:styleId="CM3">
    <w:name w:val="CM3"/>
    <w:basedOn w:val="a"/>
    <w:next w:val="a"/>
    <w:uiPriority w:val="99"/>
    <w:rsid w:val="00800322"/>
    <w:pPr>
      <w:autoSpaceDE w:val="0"/>
      <w:autoSpaceDN w:val="0"/>
      <w:adjustRightInd w:val="0"/>
      <w:spacing w:after="0" w:line="240" w:lineRule="auto"/>
    </w:pPr>
    <w:rPr>
      <w:rFonts w:ascii="EUAlbertina" w:hAnsi="EUAlbertina"/>
      <w:sz w:val="24"/>
      <w:szCs w:val="24"/>
      <w:lang w:val="ru-RU"/>
    </w:rPr>
  </w:style>
  <w:style w:type="paragraph" w:styleId="af">
    <w:name w:val="Normal (Web)"/>
    <w:basedOn w:val="a"/>
    <w:uiPriority w:val="99"/>
    <w:semiHidden/>
    <w:unhideWhenUsed/>
    <w:rsid w:val="00F95963"/>
    <w:pPr>
      <w:spacing w:after="0" w:line="240" w:lineRule="auto"/>
      <w:ind w:firstLine="567"/>
      <w:jc w:val="both"/>
    </w:pPr>
    <w:rPr>
      <w:rFonts w:ascii="Times New Roman" w:eastAsia="Times New Roman" w:hAnsi="Times New Roman" w:cs="Times New Roman"/>
      <w:sz w:val="24"/>
      <w:szCs w:val="24"/>
      <w:lang w:val="ru-RU" w:eastAsia="ru-RU"/>
    </w:rPr>
  </w:style>
  <w:style w:type="table" w:styleId="af0">
    <w:name w:val="Table Grid"/>
    <w:basedOn w:val="a1"/>
    <w:uiPriority w:val="59"/>
    <w:rsid w:val="008767E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9"/>
    <w:next w:val="a9"/>
    <w:link w:val="af2"/>
    <w:uiPriority w:val="99"/>
    <w:semiHidden/>
    <w:unhideWhenUsed/>
    <w:rsid w:val="00814A64"/>
    <w:rPr>
      <w:rFonts w:asciiTheme="minorHAnsi" w:hAnsiTheme="minorHAnsi"/>
      <w:b/>
      <w:bCs/>
      <w:lang w:val="ro-MD"/>
    </w:rPr>
  </w:style>
  <w:style w:type="character" w:customStyle="1" w:styleId="af2">
    <w:name w:val="Тема примечания Знак"/>
    <w:basedOn w:val="aa"/>
    <w:link w:val="af1"/>
    <w:uiPriority w:val="99"/>
    <w:semiHidden/>
    <w:rsid w:val="00814A64"/>
    <w:rPr>
      <w:rFonts w:ascii="Times New Roman" w:hAnsi="Times New Roman"/>
      <w:b/>
      <w:bCs/>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1213">
      <w:bodyDiv w:val="1"/>
      <w:marLeft w:val="0"/>
      <w:marRight w:val="0"/>
      <w:marTop w:val="0"/>
      <w:marBottom w:val="0"/>
      <w:divBdr>
        <w:top w:val="none" w:sz="0" w:space="0" w:color="auto"/>
        <w:left w:val="none" w:sz="0" w:space="0" w:color="auto"/>
        <w:bottom w:val="none" w:sz="0" w:space="0" w:color="auto"/>
        <w:right w:val="none" w:sz="0" w:space="0" w:color="auto"/>
      </w:divBdr>
    </w:div>
    <w:div w:id="1148087222">
      <w:bodyDiv w:val="1"/>
      <w:marLeft w:val="0"/>
      <w:marRight w:val="0"/>
      <w:marTop w:val="0"/>
      <w:marBottom w:val="0"/>
      <w:divBdr>
        <w:top w:val="none" w:sz="0" w:space="0" w:color="auto"/>
        <w:left w:val="none" w:sz="0" w:space="0" w:color="auto"/>
        <w:bottom w:val="none" w:sz="0" w:space="0" w:color="auto"/>
        <w:right w:val="none" w:sz="0" w:space="0" w:color="auto"/>
      </w:divBdr>
    </w:div>
    <w:div w:id="1475567064">
      <w:bodyDiv w:val="1"/>
      <w:marLeft w:val="0"/>
      <w:marRight w:val="0"/>
      <w:marTop w:val="0"/>
      <w:marBottom w:val="0"/>
      <w:divBdr>
        <w:top w:val="none" w:sz="0" w:space="0" w:color="auto"/>
        <w:left w:val="none" w:sz="0" w:space="0" w:color="auto"/>
        <w:bottom w:val="none" w:sz="0" w:space="0" w:color="auto"/>
        <w:right w:val="none" w:sz="0" w:space="0" w:color="auto"/>
      </w:divBdr>
    </w:div>
    <w:div w:id="18549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lex:HGHG20140807647"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AA47-7419-4BFE-84C7-BF39C7CA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9164</Words>
  <Characters>52239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Taraburca Lilia</cp:lastModifiedBy>
  <cp:revision>20</cp:revision>
  <cp:lastPrinted>2023-10-16T05:58:00Z</cp:lastPrinted>
  <dcterms:created xsi:type="dcterms:W3CDTF">2023-12-02T14:12:00Z</dcterms:created>
  <dcterms:modified xsi:type="dcterms:W3CDTF">2023-12-04T06:02:00Z</dcterms:modified>
</cp:coreProperties>
</file>