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36" w:tblpY="540"/>
        <w:tblW w:w="10915" w:type="dxa"/>
        <w:tblLayout w:type="fixed"/>
        <w:tblLook w:val="04A0" w:firstRow="1" w:lastRow="0" w:firstColumn="1" w:lastColumn="0" w:noHBand="0" w:noVBand="1"/>
      </w:tblPr>
      <w:tblGrid>
        <w:gridCol w:w="1638"/>
        <w:gridCol w:w="9277"/>
      </w:tblGrid>
      <w:tr w:rsidR="001456E9" w:rsidRPr="00284C07" w:rsidTr="00530C3B">
        <w:trPr>
          <w:trHeight w:val="1140"/>
        </w:trPr>
        <w:tc>
          <w:tcPr>
            <w:tcW w:w="1638" w:type="dxa"/>
            <w:hideMark/>
          </w:tcPr>
          <w:p w:rsidR="001456E9" w:rsidRPr="00284C07" w:rsidRDefault="001456E9" w:rsidP="00530C3B">
            <w:pPr>
              <w:spacing w:after="0" w:line="240" w:lineRule="auto"/>
              <w:rPr>
                <w:b/>
                <w:sz w:val="28"/>
                <w:szCs w:val="28"/>
                <w:lang w:val="ro-RO"/>
              </w:rPr>
            </w:pPr>
            <w:r w:rsidRPr="00284C07">
              <w:rPr>
                <w:sz w:val="28"/>
                <w:szCs w:val="28"/>
                <w:lang w:val="ro-RO"/>
              </w:rPr>
              <w:object w:dxaOrig="1405" w:dyaOrig="1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60.75pt" o:ole="">
                  <v:imagedata r:id="rId7" o:title=""/>
                </v:shape>
                <o:OLEObject Type="Embed" ProgID="Word.Picture.8" ShapeID="_x0000_i1025" DrawAspect="Content" ObjectID="_1752406057" r:id="rId8"/>
              </w:object>
            </w:r>
          </w:p>
        </w:tc>
        <w:tc>
          <w:tcPr>
            <w:tcW w:w="9277" w:type="dxa"/>
          </w:tcPr>
          <w:p w:rsidR="001456E9" w:rsidRPr="00284C07" w:rsidRDefault="001456E9" w:rsidP="00530C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ro-RO"/>
              </w:rPr>
            </w:pPr>
            <w:r w:rsidRPr="00284C0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MINISTERUL FINANŢELOR AL REPUBLICII MOLDOVA</w:t>
            </w:r>
          </w:p>
          <w:p w:rsidR="001456E9" w:rsidRPr="00284C07" w:rsidRDefault="001456E9" w:rsidP="00530C3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ro-RO"/>
              </w:rPr>
            </w:pPr>
          </w:p>
          <w:p w:rsidR="001456E9" w:rsidRPr="00284C07" w:rsidRDefault="001456E9" w:rsidP="00530C3B">
            <w:pPr>
              <w:spacing w:after="0" w:line="240" w:lineRule="auto"/>
              <w:jc w:val="center"/>
              <w:rPr>
                <w:b/>
                <w:szCs w:val="28"/>
                <w:lang w:val="ro-RO"/>
              </w:rPr>
            </w:pPr>
            <w:r w:rsidRPr="00284C07"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SERVICIUL VAMAL</w:t>
            </w:r>
          </w:p>
        </w:tc>
      </w:tr>
      <w:tr w:rsidR="001456E9" w:rsidRPr="00284C07" w:rsidTr="00530C3B">
        <w:trPr>
          <w:trHeight w:val="66"/>
        </w:trPr>
        <w:tc>
          <w:tcPr>
            <w:tcW w:w="10915" w:type="dxa"/>
            <w:gridSpan w:val="2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1456E9" w:rsidRPr="00284C07" w:rsidRDefault="001456E9" w:rsidP="00530C3B">
            <w:pPr>
              <w:tabs>
                <w:tab w:val="left" w:pos="2865"/>
              </w:tabs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1456E9" w:rsidRPr="00284C07" w:rsidTr="00530C3B">
        <w:trPr>
          <w:trHeight w:val="875"/>
        </w:trPr>
        <w:tc>
          <w:tcPr>
            <w:tcW w:w="10915" w:type="dxa"/>
            <w:gridSpan w:val="2"/>
          </w:tcPr>
          <w:p w:rsidR="001456E9" w:rsidRPr="00284C07" w:rsidRDefault="001456E9" w:rsidP="00530C3B">
            <w:pPr>
              <w:tabs>
                <w:tab w:val="left" w:pos="2775"/>
                <w:tab w:val="center" w:pos="4932"/>
              </w:tabs>
              <w:spacing w:after="0" w:line="240" w:lineRule="auto"/>
              <w:rPr>
                <w:rFonts w:ascii="Times New Roman" w:hAnsi="Times New Roman"/>
                <w:b/>
                <w:i/>
                <w:sz w:val="10"/>
                <w:szCs w:val="10"/>
                <w:lang w:val="ro-RO"/>
              </w:rPr>
            </w:pPr>
            <w:r w:rsidRPr="00284C07">
              <w:rPr>
                <w:rFonts w:ascii="Times New Roman" w:hAnsi="Times New Roman"/>
                <w:color w:val="000000"/>
                <w:sz w:val="28"/>
                <w:szCs w:val="28"/>
                <w:lang w:val="ro-RO"/>
              </w:rPr>
              <w:tab/>
            </w:r>
          </w:p>
          <w:p w:rsidR="001456E9" w:rsidRPr="00284C07" w:rsidRDefault="001456E9" w:rsidP="00530C3B">
            <w:pPr>
              <w:pStyle w:val="Style8"/>
              <w:widowControl/>
              <w:ind w:left="6663" w:hanging="6663"/>
              <w:jc w:val="left"/>
              <w:rPr>
                <w:rStyle w:val="FontStyle18"/>
                <w:b w:val="0"/>
                <w:sz w:val="28"/>
                <w:szCs w:val="28"/>
                <w:u w:val="single"/>
                <w:lang w:val="ro-RO" w:eastAsia="ro-RO"/>
              </w:rPr>
            </w:pPr>
            <w:r w:rsidRPr="00284C07">
              <w:rPr>
                <w:b/>
                <w:sz w:val="28"/>
                <w:szCs w:val="28"/>
                <w:lang w:val="ro-RO"/>
              </w:rPr>
              <w:t xml:space="preserve">                                                                O R D I N                                                </w:t>
            </w:r>
            <w:r w:rsidR="00EA2224">
              <w:rPr>
                <w:b/>
                <w:sz w:val="28"/>
                <w:szCs w:val="28"/>
                <w:lang w:val="ro-RO"/>
              </w:rPr>
              <w:t>PROIECT</w:t>
            </w:r>
          </w:p>
          <w:p w:rsidR="001456E9" w:rsidRPr="00284C07" w:rsidRDefault="001456E9" w:rsidP="00530C3B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10"/>
                <w:szCs w:val="10"/>
                <w:lang w:val="ro-RO"/>
              </w:rPr>
            </w:pPr>
          </w:p>
          <w:p w:rsidR="001456E9" w:rsidRPr="00284C07" w:rsidRDefault="001456E9" w:rsidP="00530C3B">
            <w:pPr>
              <w:spacing w:after="0" w:line="240" w:lineRule="auto"/>
              <w:ind w:left="284"/>
              <w:rPr>
                <w:rFonts w:ascii="Times New Roman" w:hAnsi="Times New Roman"/>
                <w:b/>
                <w:sz w:val="28"/>
                <w:szCs w:val="28"/>
                <w:lang w:val="ro-RO"/>
              </w:rPr>
            </w:pPr>
            <w:r w:rsidRPr="00284C0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                                                Nr. </w:t>
            </w:r>
            <w:r w:rsidRPr="00284C07">
              <w:rPr>
                <w:rFonts w:ascii="Times New Roman" w:hAnsi="Times New Roman"/>
                <w:sz w:val="28"/>
                <w:szCs w:val="28"/>
                <w:u w:val="single"/>
                <w:lang w:val="ro-RO"/>
              </w:rPr>
              <w:t xml:space="preserve">______ </w:t>
            </w:r>
            <w:r w:rsidRPr="00284C07"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                  </w:t>
            </w:r>
          </w:p>
        </w:tc>
      </w:tr>
    </w:tbl>
    <w:p w:rsidR="001456E9" w:rsidRPr="00284C07" w:rsidRDefault="001456E9" w:rsidP="001456E9">
      <w:pPr>
        <w:pStyle w:val="Style8"/>
        <w:widowControl/>
        <w:ind w:left="6663" w:hanging="6663"/>
        <w:jc w:val="left"/>
        <w:rPr>
          <w:rStyle w:val="FontStyle18"/>
          <w:sz w:val="4"/>
          <w:szCs w:val="4"/>
          <w:lang w:val="ro-RO" w:eastAsia="ro-RO"/>
        </w:rPr>
      </w:pPr>
    </w:p>
    <w:p w:rsidR="001456E9" w:rsidRPr="00284C07" w:rsidRDefault="001456E9" w:rsidP="001456E9">
      <w:pPr>
        <w:pStyle w:val="Style8"/>
        <w:widowControl/>
        <w:ind w:left="6663" w:hanging="6663"/>
        <w:jc w:val="left"/>
        <w:rPr>
          <w:rStyle w:val="FontStyle18"/>
          <w:szCs w:val="28"/>
          <w:lang w:val="ro-RO" w:eastAsia="ro-RO"/>
        </w:rPr>
      </w:pPr>
      <w:r w:rsidRPr="00284C07">
        <w:rPr>
          <w:rStyle w:val="FontStyle18"/>
          <w:lang w:val="ro-RO" w:eastAsia="ro-RO"/>
        </w:rPr>
        <w:t xml:space="preserve">”_____” _____________2023                                                           </w:t>
      </w:r>
      <w:r w:rsidR="00DA6C47">
        <w:rPr>
          <w:rStyle w:val="FontStyle18"/>
          <w:lang w:val="ro-RO" w:eastAsia="ro-RO"/>
        </w:rPr>
        <w:t xml:space="preserve">                               </w:t>
      </w:r>
      <w:r w:rsidRPr="00284C07">
        <w:rPr>
          <w:rStyle w:val="FontStyle18"/>
          <w:lang w:val="ro-RO" w:eastAsia="ro-RO"/>
        </w:rPr>
        <w:t xml:space="preserve"> </w:t>
      </w:r>
      <w:r w:rsidRPr="00284C07">
        <w:rPr>
          <w:rStyle w:val="FontStyle18"/>
          <w:szCs w:val="28"/>
          <w:lang w:val="ro-RO" w:eastAsia="ro-RO"/>
        </w:rPr>
        <w:t>mun. Chișinău</w:t>
      </w:r>
    </w:p>
    <w:p w:rsidR="001456E9" w:rsidRPr="00284C07" w:rsidRDefault="001456E9" w:rsidP="001456E9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0"/>
          <w:szCs w:val="10"/>
          <w:lang w:val="ro-RO" w:eastAsia="ru-RU"/>
        </w:rPr>
      </w:pPr>
    </w:p>
    <w:p w:rsidR="001456E9" w:rsidRPr="00284C07" w:rsidRDefault="001456E9" w:rsidP="001456E9">
      <w:pPr>
        <w:pStyle w:val="Style8"/>
        <w:widowControl/>
        <w:ind w:left="6663" w:hanging="6663"/>
        <w:jc w:val="right"/>
        <w:rPr>
          <w:rStyle w:val="FontStyle18"/>
          <w:lang w:val="ro-RO" w:eastAsia="ro-RO"/>
        </w:rPr>
      </w:pPr>
    </w:p>
    <w:p w:rsidR="001456E9" w:rsidRPr="00284C07" w:rsidRDefault="001456E9" w:rsidP="001456E9">
      <w:pPr>
        <w:pStyle w:val="Style8"/>
        <w:widowControl/>
        <w:ind w:left="6663" w:hanging="6663"/>
        <w:jc w:val="left"/>
        <w:rPr>
          <w:rStyle w:val="FontStyle18"/>
          <w:sz w:val="16"/>
          <w:szCs w:val="16"/>
          <w:lang w:val="ro-RO" w:eastAsia="ro-RO"/>
        </w:rPr>
      </w:pPr>
    </w:p>
    <w:p w:rsidR="00BF2275" w:rsidRPr="00BF2275" w:rsidRDefault="001456E9" w:rsidP="00BF2275">
      <w:pPr>
        <w:pStyle w:val="Style6"/>
        <w:widowControl/>
        <w:tabs>
          <w:tab w:val="left" w:pos="3261"/>
          <w:tab w:val="left" w:pos="3544"/>
          <w:tab w:val="left" w:pos="4395"/>
          <w:tab w:val="left" w:pos="4678"/>
          <w:tab w:val="left" w:pos="4820"/>
        </w:tabs>
        <w:spacing w:line="240" w:lineRule="auto"/>
        <w:ind w:left="490" w:right="4706"/>
        <w:rPr>
          <w:i/>
          <w:iCs/>
          <w:color w:val="FF0000"/>
          <w:sz w:val="22"/>
          <w:szCs w:val="26"/>
          <w:lang w:val="ro-RO" w:eastAsia="ro-RO"/>
        </w:rPr>
      </w:pPr>
      <w:r w:rsidRPr="00284C07">
        <w:rPr>
          <w:rStyle w:val="FontStyle13"/>
          <w:sz w:val="22"/>
          <w:lang w:val="ro-RO" w:eastAsia="ro-RO"/>
        </w:rPr>
        <w:t xml:space="preserve">Cu </w:t>
      </w:r>
      <w:r w:rsidRPr="00284C07">
        <w:rPr>
          <w:i/>
          <w:color w:val="000000"/>
          <w:sz w:val="22"/>
          <w:szCs w:val="22"/>
          <w:lang w:val="ro-RO"/>
        </w:rPr>
        <w:t xml:space="preserve">privire la procedura de </w:t>
      </w:r>
      <w:r w:rsidRPr="00284C07">
        <w:rPr>
          <w:i/>
          <w:sz w:val="22"/>
          <w:szCs w:val="22"/>
          <w:lang w:val="ro-RO"/>
        </w:rPr>
        <w:t xml:space="preserve">declarare electronică </w:t>
      </w:r>
      <w:r w:rsidR="00BF2275">
        <w:rPr>
          <w:i/>
          <w:color w:val="000000"/>
          <w:sz w:val="22"/>
          <w:szCs w:val="22"/>
          <w:lang w:val="ro-RO"/>
        </w:rPr>
        <w:t xml:space="preserve">a mărfurilor </w:t>
      </w:r>
      <w:r w:rsidR="00052A0F">
        <w:rPr>
          <w:i/>
          <w:color w:val="000000"/>
          <w:sz w:val="22"/>
          <w:szCs w:val="22"/>
          <w:lang w:val="ro-MD"/>
        </w:rPr>
        <w:t>în regim vamal</w:t>
      </w:r>
      <w:r w:rsidR="00BF2275" w:rsidRPr="0052551D">
        <w:rPr>
          <w:i/>
          <w:color w:val="000000"/>
          <w:sz w:val="22"/>
          <w:szCs w:val="22"/>
          <w:lang w:val="ro-MD"/>
        </w:rPr>
        <w:t xml:space="preserve"> </w:t>
      </w:r>
      <w:r w:rsidR="006C6896">
        <w:rPr>
          <w:i/>
          <w:color w:val="000000"/>
          <w:sz w:val="22"/>
          <w:szCs w:val="22"/>
          <w:lang w:val="ro-MD"/>
        </w:rPr>
        <w:t>antrepozit vamal</w:t>
      </w:r>
      <w:r w:rsidR="006C6896" w:rsidRPr="0052551D">
        <w:rPr>
          <w:i/>
          <w:color w:val="000000"/>
          <w:sz w:val="22"/>
          <w:szCs w:val="22"/>
          <w:lang w:val="ro-MD"/>
        </w:rPr>
        <w:t xml:space="preserve"> </w:t>
      </w:r>
      <w:r w:rsidR="00BF34AC">
        <w:rPr>
          <w:i/>
          <w:color w:val="000000"/>
          <w:sz w:val="22"/>
          <w:szCs w:val="22"/>
          <w:lang w:val="ro-MD"/>
        </w:rPr>
        <w:t xml:space="preserve">și </w:t>
      </w:r>
      <w:r w:rsidR="00BF2275">
        <w:rPr>
          <w:i/>
          <w:color w:val="000000"/>
          <w:sz w:val="22"/>
          <w:szCs w:val="22"/>
          <w:lang w:val="ro-MD"/>
        </w:rPr>
        <w:t xml:space="preserve"> </w:t>
      </w:r>
      <w:proofErr w:type="spellStart"/>
      <w:r w:rsidR="00BF34AC" w:rsidRPr="00BF34AC">
        <w:rPr>
          <w:i/>
          <w:sz w:val="22"/>
          <w:szCs w:val="22"/>
        </w:rPr>
        <w:t>încheierea</w:t>
      </w:r>
      <w:proofErr w:type="spellEnd"/>
      <w:r w:rsidR="00BF34AC" w:rsidRPr="00BF34AC">
        <w:rPr>
          <w:i/>
          <w:sz w:val="22"/>
          <w:szCs w:val="22"/>
        </w:rPr>
        <w:t xml:space="preserve"> </w:t>
      </w:r>
      <w:proofErr w:type="spellStart"/>
      <w:r w:rsidR="00BF34AC" w:rsidRPr="00BF34AC">
        <w:rPr>
          <w:i/>
          <w:sz w:val="22"/>
          <w:szCs w:val="22"/>
        </w:rPr>
        <w:t>acestui</w:t>
      </w:r>
      <w:proofErr w:type="spellEnd"/>
      <w:r w:rsidR="00BF34AC" w:rsidRPr="00BF34AC">
        <w:rPr>
          <w:i/>
          <w:sz w:val="22"/>
          <w:szCs w:val="22"/>
        </w:rPr>
        <w:t xml:space="preserve"> </w:t>
      </w:r>
      <w:proofErr w:type="spellStart"/>
      <w:r w:rsidR="00BF34AC" w:rsidRPr="00BF34AC">
        <w:rPr>
          <w:i/>
          <w:sz w:val="22"/>
          <w:szCs w:val="22"/>
        </w:rPr>
        <w:t>regim</w:t>
      </w:r>
      <w:proofErr w:type="spellEnd"/>
    </w:p>
    <w:p w:rsidR="00FC6219" w:rsidRDefault="00FC6219" w:rsidP="00BF34AC">
      <w:pPr>
        <w:pStyle w:val="a4"/>
        <w:ind w:firstLine="0"/>
        <w:rPr>
          <w:i/>
          <w:iCs/>
        </w:rPr>
      </w:pPr>
    </w:p>
    <w:p w:rsidR="00BF34AC" w:rsidRPr="00BF34AC" w:rsidRDefault="00BF34AC" w:rsidP="00BF34AC">
      <w:pPr>
        <w:pStyle w:val="a4"/>
        <w:ind w:firstLine="0"/>
        <w:rPr>
          <w:rStyle w:val="FontStyle13"/>
          <w:i w:val="0"/>
          <w:iCs w:val="0"/>
          <w:sz w:val="24"/>
          <w:szCs w:val="24"/>
          <w:lang w:val="ro-RO"/>
        </w:rPr>
      </w:pPr>
    </w:p>
    <w:p w:rsidR="006A32FD" w:rsidRDefault="003A677D" w:rsidP="006A32FD">
      <w:pPr>
        <w:spacing w:after="0" w:line="240" w:lineRule="auto"/>
        <w:ind w:left="490"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Style w:val="FontStyle17"/>
          <w:color w:val="000000"/>
          <w:sz w:val="28"/>
          <w:szCs w:val="28"/>
          <w:lang w:val="ro-RO" w:eastAsia="ro-RO"/>
        </w:rPr>
        <w:t xml:space="preserve">În temeiul </w:t>
      </w:r>
      <w:r w:rsidRPr="00284C07">
        <w:rPr>
          <w:rStyle w:val="FontStyle17"/>
          <w:color w:val="000000"/>
          <w:sz w:val="28"/>
          <w:szCs w:val="28"/>
          <w:lang w:val="ro-RO" w:eastAsia="ro-RO"/>
        </w:rPr>
        <w:t xml:space="preserve">art.137 </w:t>
      </w:r>
      <w:proofErr w:type="spellStart"/>
      <w:r w:rsidRPr="00284C07">
        <w:rPr>
          <w:rStyle w:val="FontStyle17"/>
          <w:color w:val="000000"/>
          <w:sz w:val="28"/>
          <w:szCs w:val="28"/>
          <w:lang w:val="ro-RO" w:eastAsia="ro-RO"/>
        </w:rPr>
        <w:t>lit.b</w:t>
      </w:r>
      <w:proofErr w:type="spellEnd"/>
      <w:r w:rsidRPr="00284C07">
        <w:rPr>
          <w:rStyle w:val="FontStyle17"/>
          <w:color w:val="000000"/>
          <w:sz w:val="28"/>
          <w:szCs w:val="28"/>
          <w:lang w:val="ro-RO" w:eastAsia="ro-RO"/>
        </w:rPr>
        <w:t>), art.174 alin.(1</w:t>
      </w:r>
      <w:r w:rsidRPr="00284C07">
        <w:rPr>
          <w:rStyle w:val="FontStyle17"/>
          <w:color w:val="000000"/>
          <w:sz w:val="28"/>
          <w:szCs w:val="28"/>
          <w:vertAlign w:val="superscript"/>
          <w:lang w:val="ro-RO" w:eastAsia="ro-RO"/>
        </w:rPr>
        <w:t>1</w:t>
      </w:r>
      <w:r w:rsidRPr="00284C07">
        <w:rPr>
          <w:rStyle w:val="FontStyle17"/>
          <w:color w:val="000000"/>
          <w:sz w:val="28"/>
          <w:szCs w:val="28"/>
          <w:lang w:val="ro-RO" w:eastAsia="ro-RO"/>
        </w:rPr>
        <w:t>) și alin.(2), art. 179 alin.(1</w:t>
      </w:r>
      <w:r w:rsidRPr="00284C07">
        <w:rPr>
          <w:rStyle w:val="FontStyle17"/>
          <w:color w:val="000000"/>
          <w:sz w:val="28"/>
          <w:szCs w:val="28"/>
          <w:vertAlign w:val="superscript"/>
          <w:lang w:val="ro-RO" w:eastAsia="ro-RO"/>
        </w:rPr>
        <w:t>1</w:t>
      </w:r>
      <w:r w:rsidRPr="00284C07">
        <w:rPr>
          <w:rStyle w:val="FontStyle17"/>
          <w:color w:val="000000"/>
          <w:sz w:val="28"/>
          <w:szCs w:val="28"/>
          <w:lang w:val="ro-RO" w:eastAsia="ro-RO"/>
        </w:rPr>
        <w:t>) Cod vamal al Republicii Moldova nr.1149/2000 (</w:t>
      </w:r>
      <w:r w:rsidRPr="00284C07">
        <w:rPr>
          <w:rFonts w:ascii="Times New Roman" w:hAnsi="Times New Roman"/>
          <w:i/>
          <w:color w:val="000000"/>
          <w:sz w:val="28"/>
          <w:szCs w:val="28"/>
          <w:lang w:val="ro-RO"/>
        </w:rPr>
        <w:t xml:space="preserve">republicat în Monitorul Oficial al Republicii Moldova, </w:t>
      </w:r>
      <w:proofErr w:type="spellStart"/>
      <w:r w:rsidRPr="00284C07">
        <w:rPr>
          <w:rFonts w:ascii="Times New Roman" w:hAnsi="Times New Roman"/>
          <w:i/>
          <w:color w:val="000000"/>
          <w:sz w:val="28"/>
          <w:szCs w:val="28"/>
          <w:lang w:val="ro-RO"/>
        </w:rPr>
        <w:t>ediţie</w:t>
      </w:r>
      <w:proofErr w:type="spellEnd"/>
      <w:r w:rsidRPr="00284C07">
        <w:rPr>
          <w:rFonts w:ascii="Times New Roman" w:hAnsi="Times New Roman"/>
          <w:i/>
          <w:color w:val="000000"/>
          <w:sz w:val="28"/>
          <w:szCs w:val="28"/>
          <w:lang w:val="ro-RO"/>
        </w:rPr>
        <w:t xml:space="preserve"> specială din 1 ianuarie 2007</w:t>
      </w:r>
      <w:r w:rsidR="006A32FD">
        <w:rPr>
          <w:rFonts w:ascii="Times New Roman" w:hAnsi="Times New Roman"/>
          <w:color w:val="000000"/>
          <w:sz w:val="28"/>
          <w:szCs w:val="28"/>
          <w:lang w:val="ro-RO"/>
        </w:rPr>
        <w:t>)</w:t>
      </w:r>
      <w:r w:rsidR="006A32FD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  <w:r w:rsidR="006A32FD">
        <w:rPr>
          <w:rFonts w:ascii="Times New Roman" w:hAnsi="Times New Roman"/>
          <w:color w:val="000000"/>
          <w:sz w:val="28"/>
          <w:szCs w:val="28"/>
          <w:shd w:val="clear" w:color="auto" w:fill="FFFFFF"/>
          <w:lang w:val="ro-RO"/>
        </w:rPr>
        <w:t>cu modificările ulterioare</w:t>
      </w:r>
      <w:r w:rsidR="006A32FD">
        <w:rPr>
          <w:rFonts w:ascii="Times New Roman" w:hAnsi="Times New Roman"/>
          <w:color w:val="000000"/>
          <w:sz w:val="28"/>
          <w:szCs w:val="28"/>
          <w:lang w:val="ro-RO"/>
        </w:rPr>
        <w:t xml:space="preserve">, </w:t>
      </w:r>
    </w:p>
    <w:p w:rsidR="001456E9" w:rsidRPr="00284C07" w:rsidRDefault="001456E9" w:rsidP="001456E9">
      <w:pPr>
        <w:pStyle w:val="Style8"/>
        <w:widowControl/>
        <w:spacing w:before="163"/>
        <w:ind w:left="490"/>
        <w:rPr>
          <w:rStyle w:val="FontStyle18"/>
          <w:spacing w:val="70"/>
          <w:sz w:val="28"/>
          <w:szCs w:val="28"/>
          <w:lang w:val="ro-RO" w:eastAsia="ro-RO"/>
        </w:rPr>
      </w:pPr>
      <w:r w:rsidRPr="00284C07">
        <w:rPr>
          <w:rStyle w:val="FontStyle18"/>
          <w:spacing w:val="70"/>
          <w:sz w:val="28"/>
          <w:szCs w:val="28"/>
          <w:lang w:val="ro-RO" w:eastAsia="ro-RO"/>
        </w:rPr>
        <w:t>ORDON:</w:t>
      </w:r>
    </w:p>
    <w:p w:rsidR="001456E9" w:rsidRPr="00284C07" w:rsidRDefault="001456E9" w:rsidP="001456E9">
      <w:pPr>
        <w:pStyle w:val="Style8"/>
        <w:widowControl/>
        <w:spacing w:before="163"/>
        <w:ind w:left="490"/>
        <w:rPr>
          <w:rStyle w:val="FontStyle18"/>
          <w:spacing w:val="70"/>
          <w:sz w:val="4"/>
          <w:szCs w:val="4"/>
          <w:lang w:val="ro-RO" w:eastAsia="ro-RO"/>
        </w:rPr>
      </w:pPr>
    </w:p>
    <w:p w:rsidR="001456E9" w:rsidRPr="00900EE1" w:rsidRDefault="00AF595D" w:rsidP="006B0B1C">
      <w:pPr>
        <w:pStyle w:val="a3"/>
        <w:numPr>
          <w:ilvl w:val="0"/>
          <w:numId w:val="1"/>
        </w:numPr>
        <w:spacing w:after="0" w:line="240" w:lineRule="auto"/>
        <w:ind w:left="490" w:hanging="426"/>
        <w:jc w:val="both"/>
        <w:rPr>
          <w:rStyle w:val="FontStyle17"/>
          <w:rFonts w:eastAsia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La declararea mărfurilor în</w:t>
      </w:r>
      <w:r w:rsidR="001456E9" w:rsidRPr="00900EE1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>regim vamal de</w:t>
      </w:r>
      <w:r w:rsidR="000C579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702A8" w:rsidRPr="00900EE1">
        <w:rPr>
          <w:rFonts w:ascii="Times New Roman" w:hAnsi="Times New Roman"/>
          <w:sz w:val="28"/>
          <w:szCs w:val="28"/>
          <w:lang w:val="ro-RO"/>
        </w:rPr>
        <w:t>antrepozit vamal</w:t>
      </w:r>
      <w:r>
        <w:rPr>
          <w:rFonts w:ascii="Times New Roman" w:hAnsi="Times New Roman"/>
          <w:sz w:val="28"/>
          <w:szCs w:val="28"/>
          <w:lang w:val="ro-RO"/>
        </w:rPr>
        <w:t xml:space="preserve"> precum </w:t>
      </w:r>
      <w:r w:rsidRPr="00AF595D">
        <w:rPr>
          <w:rFonts w:ascii="Times New Roman" w:hAnsi="Times New Roman"/>
          <w:color w:val="000000"/>
          <w:sz w:val="28"/>
          <w:szCs w:val="28"/>
          <w:lang w:val="ro-MD"/>
        </w:rPr>
        <w:t xml:space="preserve">și  </w:t>
      </w:r>
      <w:r>
        <w:rPr>
          <w:rFonts w:ascii="Times New Roman" w:hAnsi="Times New Roman"/>
          <w:color w:val="000000"/>
          <w:sz w:val="28"/>
          <w:szCs w:val="28"/>
          <w:lang w:val="ro-MD"/>
        </w:rPr>
        <w:t xml:space="preserve">la </w:t>
      </w:r>
      <w:proofErr w:type="spellStart"/>
      <w:r w:rsidRPr="00AF595D">
        <w:rPr>
          <w:rFonts w:ascii="Times New Roman" w:hAnsi="Times New Roman"/>
          <w:sz w:val="28"/>
          <w:szCs w:val="28"/>
        </w:rPr>
        <w:t>încheierea</w:t>
      </w:r>
      <w:proofErr w:type="spellEnd"/>
      <w:r w:rsidRPr="00AF5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95D">
        <w:rPr>
          <w:rFonts w:ascii="Times New Roman" w:hAnsi="Times New Roman"/>
          <w:sz w:val="28"/>
          <w:szCs w:val="28"/>
        </w:rPr>
        <w:t>acestui</w:t>
      </w:r>
      <w:proofErr w:type="spellEnd"/>
      <w:r w:rsidRPr="00AF59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595D">
        <w:rPr>
          <w:rFonts w:ascii="Times New Roman" w:hAnsi="Times New Roman"/>
          <w:sz w:val="28"/>
          <w:szCs w:val="28"/>
        </w:rPr>
        <w:t>regim</w:t>
      </w:r>
      <w:proofErr w:type="spellEnd"/>
      <w:r w:rsidR="001456E9" w:rsidRPr="00900EE1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1456E9" w:rsidRPr="00900EE1">
        <w:rPr>
          <w:rFonts w:ascii="Times New Roman" w:eastAsia="Times New Roman" w:hAnsi="Times New Roman"/>
          <w:sz w:val="28"/>
          <w:szCs w:val="28"/>
          <w:lang w:val="ro-RO"/>
        </w:rPr>
        <w:t xml:space="preserve">declarația vamală în detaliu poate fi depusă </w:t>
      </w:r>
      <w:r w:rsidR="00CA4CA7" w:rsidRPr="00900EE1">
        <w:rPr>
          <w:rFonts w:ascii="Times New Roman" w:eastAsia="Times New Roman" w:hAnsi="Times New Roman"/>
          <w:sz w:val="28"/>
          <w:szCs w:val="28"/>
          <w:lang w:val="ro-RO"/>
        </w:rPr>
        <w:t>și</w:t>
      </w:r>
      <w:r w:rsidR="0042477F" w:rsidRPr="00900EE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42477F" w:rsidRPr="00900EE1">
        <w:rPr>
          <w:rFonts w:ascii="Times New Roman" w:hAnsi="Times New Roman"/>
          <w:sz w:val="28"/>
          <w:szCs w:val="28"/>
          <w:lang w:val="ro-RO"/>
        </w:rPr>
        <w:t xml:space="preserve">în formă electronică, </w:t>
      </w:r>
      <w:proofErr w:type="spellStart"/>
      <w:r w:rsidR="0042477F" w:rsidRPr="00900EE1">
        <w:rPr>
          <w:rFonts w:ascii="Times New Roman" w:hAnsi="Times New Roman"/>
          <w:sz w:val="28"/>
          <w:szCs w:val="28"/>
          <w:lang w:val="ro-RO"/>
        </w:rPr>
        <w:t>utilizînd</w:t>
      </w:r>
      <w:proofErr w:type="spellEnd"/>
      <w:r w:rsidR="0042477F" w:rsidRPr="00900EE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2477F" w:rsidRPr="00900EE1">
        <w:rPr>
          <w:rFonts w:ascii="Times New Roman" w:eastAsia="Times New Roman" w:hAnsi="Times New Roman"/>
          <w:sz w:val="28"/>
          <w:szCs w:val="28"/>
          <w:lang w:val="ro-RO"/>
        </w:rPr>
        <w:t>SIIV ”ASYCUDA World,</w:t>
      </w:r>
      <w:r w:rsidR="0042477F" w:rsidRPr="00900EE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C290A" w:rsidRPr="00900EE1">
        <w:rPr>
          <w:rFonts w:ascii="Times New Roman" w:hAnsi="Times New Roman"/>
          <w:sz w:val="28"/>
          <w:szCs w:val="28"/>
          <w:lang w:val="ro-RO"/>
        </w:rPr>
        <w:t xml:space="preserve">fără suport de </w:t>
      </w:r>
      <w:proofErr w:type="spellStart"/>
      <w:r w:rsidR="00BC290A" w:rsidRPr="00900EE1">
        <w:rPr>
          <w:rFonts w:ascii="Times New Roman" w:hAnsi="Times New Roman"/>
          <w:sz w:val="28"/>
          <w:szCs w:val="28"/>
          <w:lang w:val="ro-RO"/>
        </w:rPr>
        <w:t>hîrtie</w:t>
      </w:r>
      <w:proofErr w:type="spellEnd"/>
      <w:r w:rsidR="0042477F" w:rsidRPr="00900EE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42477F" w:rsidRPr="00900EE1">
        <w:rPr>
          <w:rFonts w:ascii="Times New Roman" w:eastAsia="Times New Roman" w:hAnsi="Times New Roman"/>
          <w:sz w:val="28"/>
          <w:szCs w:val="28"/>
          <w:lang w:val="ro-RO"/>
        </w:rPr>
        <w:t>(în continuare – declarația vamală electronică)</w:t>
      </w:r>
      <w:r w:rsidR="0042477F" w:rsidRPr="00900EE1">
        <w:rPr>
          <w:rFonts w:ascii="Times New Roman" w:hAnsi="Times New Roman"/>
          <w:sz w:val="28"/>
          <w:szCs w:val="28"/>
          <w:lang w:val="ro-RO"/>
        </w:rPr>
        <w:t>.</w:t>
      </w:r>
    </w:p>
    <w:p w:rsidR="006B0B1C" w:rsidRPr="00AE0DB7" w:rsidRDefault="006B0B1C" w:rsidP="006B0B1C">
      <w:pPr>
        <w:pStyle w:val="a3"/>
        <w:numPr>
          <w:ilvl w:val="0"/>
          <w:numId w:val="1"/>
        </w:numPr>
        <w:spacing w:after="0" w:line="240" w:lineRule="auto"/>
        <w:ind w:left="490" w:hanging="426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900EE1">
        <w:rPr>
          <w:rFonts w:ascii="Times New Roman" w:eastAsia="Times New Roman" w:hAnsi="Times New Roman"/>
          <w:sz w:val="28"/>
          <w:szCs w:val="28"/>
          <w:lang w:val="ro-RO"/>
        </w:rPr>
        <w:t xml:space="preserve">Procedura de declarare electronică și de prelucrare a declarației vamale electronice se </w:t>
      </w:r>
      <w:r w:rsidRPr="00900EE1">
        <w:rPr>
          <w:rFonts w:ascii="Times New Roman" w:eastAsia="Times New Roman" w:hAnsi="Times New Roman"/>
          <w:sz w:val="28"/>
          <w:szCs w:val="28"/>
          <w:shd w:val="clear" w:color="auto" w:fill="FFFFFF"/>
          <w:lang w:val="ro-RO"/>
        </w:rPr>
        <w:t>realizează în conformitate cu</w:t>
      </w:r>
      <w:r w:rsidRPr="00900EE1">
        <w:rPr>
          <w:rFonts w:ascii="Times New Roman" w:eastAsia="Times New Roman" w:hAnsi="Times New Roman"/>
          <w:sz w:val="28"/>
          <w:szCs w:val="28"/>
          <w:lang w:val="ro-RO"/>
        </w:rPr>
        <w:t xml:space="preserve"> Ordinul directorului general al Serviciului </w:t>
      </w:r>
      <w:r w:rsidRPr="00AE0DB7">
        <w:rPr>
          <w:rFonts w:ascii="Times New Roman" w:eastAsia="Times New Roman" w:hAnsi="Times New Roman"/>
          <w:sz w:val="28"/>
          <w:szCs w:val="28"/>
          <w:lang w:val="ro-RO"/>
        </w:rPr>
        <w:t xml:space="preserve">Vamal nr.346-O/2009 referitor la aprobarea Normelor tehnice privind imprimarea, utilizarea </w:t>
      </w:r>
      <w:proofErr w:type="spellStart"/>
      <w:r w:rsidRPr="00AE0DB7">
        <w:rPr>
          <w:rFonts w:ascii="Times New Roman" w:eastAsia="Times New Roman" w:hAnsi="Times New Roman"/>
          <w:sz w:val="28"/>
          <w:szCs w:val="28"/>
          <w:lang w:val="ro-RO"/>
        </w:rPr>
        <w:t>şi</w:t>
      </w:r>
      <w:proofErr w:type="spellEnd"/>
      <w:r w:rsidRPr="00AE0DB7">
        <w:rPr>
          <w:rFonts w:ascii="Times New Roman" w:eastAsia="Times New Roman" w:hAnsi="Times New Roman"/>
          <w:sz w:val="28"/>
          <w:szCs w:val="28"/>
          <w:lang w:val="ro-RO"/>
        </w:rPr>
        <w:t xml:space="preserve"> completarea declarației vamale în detaliu și Ordinul directorului general al Serviciului Vamal nr.480-O/2006 cu privire la aprobarea metodologiei de prelucrare a declarației vamale în detaliu</w:t>
      </w:r>
      <w:r w:rsidRPr="00AE0DB7">
        <w:rPr>
          <w:rFonts w:ascii="Times New Roman" w:hAnsi="Times New Roman"/>
          <w:sz w:val="28"/>
          <w:szCs w:val="28"/>
          <w:lang w:val="ro-RO"/>
        </w:rPr>
        <w:t>.</w:t>
      </w:r>
    </w:p>
    <w:p w:rsidR="006B0B1C" w:rsidRPr="00AE0DB7" w:rsidRDefault="006B0B1C" w:rsidP="006B0B1C">
      <w:pPr>
        <w:pStyle w:val="a3"/>
        <w:numPr>
          <w:ilvl w:val="0"/>
          <w:numId w:val="1"/>
        </w:numPr>
        <w:spacing w:after="0" w:line="240" w:lineRule="auto"/>
        <w:ind w:left="490" w:hanging="426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AE0DB7">
        <w:rPr>
          <w:rFonts w:ascii="Times New Roman" w:eastAsia="Times New Roman" w:hAnsi="Times New Roman"/>
          <w:sz w:val="28"/>
          <w:szCs w:val="28"/>
          <w:lang w:val="ro-RO"/>
        </w:rPr>
        <w:t>Declarația vamală electronică</w:t>
      </w:r>
      <w:r w:rsidRPr="00AE0DB7">
        <w:rPr>
          <w:rFonts w:ascii="Times New Roman" w:hAnsi="Times New Roman"/>
          <w:sz w:val="28"/>
          <w:szCs w:val="28"/>
          <w:lang w:val="ro-RO"/>
        </w:rPr>
        <w:t xml:space="preserve">, se semnează cu semnătură electronică, eliberată conform prevederilor </w:t>
      </w:r>
      <w:hyperlink r:id="rId9" w:history="1">
        <w:r w:rsidRPr="00AE0DB7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o-RO"/>
          </w:rPr>
          <w:t xml:space="preserve">Legii </w:t>
        </w:r>
      </w:hyperlink>
      <w:r w:rsidRPr="00AE0DB7">
        <w:rPr>
          <w:rFonts w:ascii="Times New Roman" w:hAnsi="Times New Roman"/>
          <w:sz w:val="28"/>
          <w:szCs w:val="28"/>
          <w:lang w:val="ro-RO"/>
        </w:rPr>
        <w:t xml:space="preserve">nr.124/2022 privind identificarea electronică </w:t>
      </w:r>
      <w:proofErr w:type="spellStart"/>
      <w:r w:rsidRPr="00AE0DB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AE0DB7">
        <w:rPr>
          <w:rFonts w:ascii="Times New Roman" w:hAnsi="Times New Roman"/>
          <w:sz w:val="28"/>
          <w:szCs w:val="28"/>
          <w:lang w:val="ro-RO"/>
        </w:rPr>
        <w:t xml:space="preserve"> serviciile de încredere.</w:t>
      </w:r>
    </w:p>
    <w:p w:rsidR="006B0B1C" w:rsidRPr="00284C07" w:rsidRDefault="006B0B1C" w:rsidP="006B0B1C">
      <w:pPr>
        <w:pStyle w:val="a3"/>
        <w:numPr>
          <w:ilvl w:val="0"/>
          <w:numId w:val="1"/>
        </w:numPr>
        <w:spacing w:after="0" w:line="240" w:lineRule="auto"/>
        <w:ind w:left="490" w:hanging="426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La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declaraţia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vamală electronică se anexează </w:t>
      </w:r>
      <w:bookmarkStart w:id="0" w:name="_GoBack"/>
      <w:r w:rsidRPr="00543C29">
        <w:rPr>
          <w:rFonts w:ascii="Times New Roman" w:hAnsi="Times New Roman"/>
          <w:sz w:val="28"/>
          <w:szCs w:val="28"/>
          <w:lang w:val="ro-RO" w:eastAsia="ru-RU"/>
        </w:rPr>
        <w:t xml:space="preserve">copiile scanate ale documentelor </w:t>
      </w:r>
      <w:proofErr w:type="spellStart"/>
      <w:r w:rsidRPr="00543C29">
        <w:rPr>
          <w:rFonts w:ascii="Times New Roman" w:hAnsi="Times New Roman"/>
          <w:sz w:val="28"/>
          <w:szCs w:val="28"/>
          <w:lang w:val="ro-RO" w:eastAsia="ru-RU"/>
        </w:rPr>
        <w:t>însoţitoare</w:t>
      </w:r>
      <w:proofErr w:type="spellEnd"/>
      <w:r w:rsidRPr="00543C29">
        <w:rPr>
          <w:rFonts w:ascii="Times New Roman" w:hAnsi="Times New Roman"/>
          <w:sz w:val="28"/>
          <w:szCs w:val="28"/>
          <w:lang w:val="ro-RO" w:eastAsia="ru-RU"/>
        </w:rPr>
        <w:t xml:space="preserve"> </w:t>
      </w:r>
      <w:bookmarkEnd w:id="0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(comerciale, de transport, acte permisive, prevăzute în Nomenclatorul actelor permisive eliberate de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autorităţile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emitente persoanelor fizice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şi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persoanelor juridice pentru practicarea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activităţii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de întreprinzător, aprobat prin </w:t>
      </w:r>
      <w:hyperlink r:id="rId10" w:history="1">
        <w:r>
          <w:rPr>
            <w:rFonts w:ascii="Times New Roman" w:hAnsi="Times New Roman"/>
            <w:sz w:val="28"/>
            <w:szCs w:val="28"/>
            <w:lang w:val="ro-RO" w:eastAsia="ru-RU"/>
          </w:rPr>
          <w:t>Legea nr.160/</w:t>
        </w:r>
        <w:r w:rsidRPr="00284C07">
          <w:rPr>
            <w:rFonts w:ascii="Times New Roman" w:hAnsi="Times New Roman"/>
            <w:sz w:val="28"/>
            <w:szCs w:val="28"/>
            <w:lang w:val="ro-RO" w:eastAsia="ru-RU"/>
          </w:rPr>
          <w:t>2011</w:t>
        </w:r>
      </w:hyperlink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privind reglementarea prin autorizare a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activităţii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de întreprinzător), în baza cărora este întocmită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declaraţia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vamală respectivă. Anexarea se efectuează prin activarea butonului drept pe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rîndul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corespunzător al documentului din borderoul documentelor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ataşate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la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declaraţia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vamală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şi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selectarea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funcţiei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“ADD SCAN”. Copiile (scanate) ale documentelor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însoţitoare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se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ataşează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în formatul “.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jpg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>” sau “.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pdf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”,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avînd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rezoluţia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de 300 dpi </w:t>
      </w:r>
      <w:proofErr w:type="spellStart"/>
      <w:r w:rsidRPr="00284C07">
        <w:rPr>
          <w:rFonts w:ascii="Times New Roman" w:hAnsi="Times New Roman"/>
          <w:sz w:val="28"/>
          <w:szCs w:val="28"/>
          <w:lang w:val="ro-RO" w:eastAsia="ru-RU"/>
        </w:rPr>
        <w:t>şi</w:t>
      </w:r>
      <w:proofErr w:type="spellEnd"/>
      <w:r w:rsidRPr="00284C07">
        <w:rPr>
          <w:rFonts w:ascii="Times New Roman" w:hAnsi="Times New Roman"/>
          <w:sz w:val="28"/>
          <w:szCs w:val="28"/>
          <w:lang w:val="ro-RO" w:eastAsia="ru-RU"/>
        </w:rPr>
        <w:t xml:space="preserve"> mărimea de cel mult 50 MB.</w:t>
      </w:r>
    </w:p>
    <w:p w:rsidR="006B0B1C" w:rsidRPr="00284C07" w:rsidRDefault="006B0B1C" w:rsidP="006B0B1C">
      <w:pPr>
        <w:pStyle w:val="a3"/>
        <w:numPr>
          <w:ilvl w:val="0"/>
          <w:numId w:val="1"/>
        </w:numPr>
        <w:spacing w:after="0" w:line="240" w:lineRule="auto"/>
        <w:ind w:left="490" w:hanging="426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84C07">
        <w:rPr>
          <w:rFonts w:ascii="Times New Roman" w:hAnsi="Times New Roman"/>
          <w:sz w:val="28"/>
          <w:szCs w:val="28"/>
          <w:lang w:val="ro-RO"/>
        </w:rPr>
        <w:t xml:space="preserve">Documentele însoțitoare eliberate de către alte </w:t>
      </w:r>
      <w:r w:rsidR="00307BF7" w:rsidRPr="00284C07">
        <w:rPr>
          <w:rFonts w:ascii="Times New Roman" w:hAnsi="Times New Roman"/>
          <w:sz w:val="28"/>
          <w:szCs w:val="28"/>
          <w:lang w:val="ro-RO"/>
        </w:rPr>
        <w:t>autorități</w:t>
      </w:r>
      <w:r w:rsidRPr="00284C07">
        <w:rPr>
          <w:rFonts w:ascii="Times New Roman" w:hAnsi="Times New Roman"/>
          <w:sz w:val="28"/>
          <w:szCs w:val="28"/>
          <w:lang w:val="ro-RO"/>
        </w:rPr>
        <w:t xml:space="preserve"> publice </w:t>
      </w:r>
      <w:proofErr w:type="spellStart"/>
      <w:r w:rsidRPr="00284C0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284C07">
        <w:rPr>
          <w:rFonts w:ascii="Times New Roman" w:hAnsi="Times New Roman"/>
          <w:sz w:val="28"/>
          <w:szCs w:val="28"/>
          <w:lang w:val="ro-RO"/>
        </w:rPr>
        <w:t xml:space="preserve"> prezentate organelor vamale prin intermediul sistemelor de </w:t>
      </w:r>
      <w:proofErr w:type="spellStart"/>
      <w:r w:rsidRPr="00284C07">
        <w:rPr>
          <w:rFonts w:ascii="Times New Roman" w:hAnsi="Times New Roman"/>
          <w:sz w:val="28"/>
          <w:szCs w:val="28"/>
          <w:lang w:val="ro-RO"/>
        </w:rPr>
        <w:t>comunicaţii</w:t>
      </w:r>
      <w:proofErr w:type="spellEnd"/>
      <w:r w:rsidRPr="00284C07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284C07">
        <w:rPr>
          <w:rFonts w:ascii="Times New Roman" w:hAnsi="Times New Roman"/>
          <w:sz w:val="28"/>
          <w:szCs w:val="28"/>
          <w:lang w:val="ro-RO"/>
        </w:rPr>
        <w:t>informaţionale</w:t>
      </w:r>
      <w:proofErr w:type="spellEnd"/>
      <w:r w:rsidRPr="00284C07">
        <w:rPr>
          <w:rFonts w:ascii="Times New Roman" w:hAnsi="Times New Roman"/>
          <w:sz w:val="28"/>
          <w:szCs w:val="28"/>
          <w:lang w:val="ro-RO"/>
        </w:rPr>
        <w:t xml:space="preserve"> (fără suport de </w:t>
      </w:r>
      <w:proofErr w:type="spellStart"/>
      <w:r w:rsidRPr="00284C07">
        <w:rPr>
          <w:rFonts w:ascii="Times New Roman" w:hAnsi="Times New Roman"/>
          <w:sz w:val="28"/>
          <w:szCs w:val="28"/>
          <w:lang w:val="ro-RO"/>
        </w:rPr>
        <w:t>hîrtie</w:t>
      </w:r>
      <w:proofErr w:type="spellEnd"/>
      <w:r w:rsidRPr="00284C07">
        <w:rPr>
          <w:rFonts w:ascii="Times New Roman" w:hAnsi="Times New Roman"/>
          <w:sz w:val="28"/>
          <w:szCs w:val="28"/>
          <w:lang w:val="ro-RO"/>
        </w:rPr>
        <w:t xml:space="preserve">) nu se scanează pentru a fi anexate la declarația vamală, iar în borderoul documentelor atașate se va înscrie numărul de identificare </w:t>
      </w:r>
      <w:proofErr w:type="spellStart"/>
      <w:r w:rsidRPr="00284C0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284C07">
        <w:rPr>
          <w:rFonts w:ascii="Times New Roman" w:hAnsi="Times New Roman"/>
          <w:sz w:val="28"/>
          <w:szCs w:val="28"/>
          <w:lang w:val="ro-RO"/>
        </w:rPr>
        <w:t xml:space="preserve"> data eliberării documentului, utilizând codul </w:t>
      </w:r>
      <w:r w:rsidRPr="00284C07">
        <w:rPr>
          <w:rFonts w:ascii="Times New Roman" w:hAnsi="Times New Roman"/>
          <w:sz w:val="28"/>
          <w:szCs w:val="28"/>
          <w:lang w:val="ro-RO"/>
        </w:rPr>
        <w:lastRenderedPageBreak/>
        <w:t>documentului corespunzător din Lista codurilor documentelor anexate, conform Anexei nr.14 la Normele tehnice</w:t>
      </w:r>
      <w:r w:rsidRPr="00284C07">
        <w:rPr>
          <w:rFonts w:ascii="Times New Roman" w:eastAsia="Times New Roman" w:hAnsi="Times New Roman"/>
          <w:sz w:val="28"/>
          <w:szCs w:val="28"/>
          <w:lang w:val="ro-RO"/>
        </w:rPr>
        <w:t xml:space="preserve"> privind imprimarea, utilizarea </w:t>
      </w:r>
      <w:proofErr w:type="spellStart"/>
      <w:r w:rsidRPr="00284C07">
        <w:rPr>
          <w:rFonts w:ascii="Times New Roman" w:eastAsia="Times New Roman" w:hAnsi="Times New Roman"/>
          <w:sz w:val="28"/>
          <w:szCs w:val="28"/>
          <w:lang w:val="ro-RO"/>
        </w:rPr>
        <w:t>şi</w:t>
      </w:r>
      <w:proofErr w:type="spellEnd"/>
      <w:r w:rsidRPr="00284C07">
        <w:rPr>
          <w:rFonts w:ascii="Times New Roman" w:eastAsia="Times New Roman" w:hAnsi="Times New Roman"/>
          <w:sz w:val="28"/>
          <w:szCs w:val="28"/>
          <w:lang w:val="ro-RO"/>
        </w:rPr>
        <w:t xml:space="preserve"> completarea declarației vamale în detaliu,</w:t>
      </w:r>
      <w:r w:rsidRPr="00284C07">
        <w:rPr>
          <w:rFonts w:ascii="Times New Roman" w:hAnsi="Times New Roman"/>
          <w:sz w:val="28"/>
          <w:szCs w:val="28"/>
          <w:lang w:val="ro-RO"/>
        </w:rPr>
        <w:t xml:space="preserve"> aprobate prin Ordinul directorului general al Serviciului Vamal nr.346-O/2009.</w:t>
      </w:r>
      <w:r w:rsidRPr="00284C07">
        <w:rPr>
          <w:rFonts w:ascii="Times New Roman" w:hAnsi="Times New Roman"/>
          <w:lang w:val="ro-RO" w:eastAsia="ru-RU"/>
        </w:rPr>
        <w:t xml:space="preserve"> </w:t>
      </w:r>
    </w:p>
    <w:p w:rsidR="006B0B1C" w:rsidRPr="004D4C19" w:rsidRDefault="006B0B1C" w:rsidP="004D4C19">
      <w:pPr>
        <w:pStyle w:val="a3"/>
        <w:numPr>
          <w:ilvl w:val="0"/>
          <w:numId w:val="1"/>
        </w:numPr>
        <w:spacing w:after="0" w:line="240" w:lineRule="auto"/>
        <w:ind w:left="490" w:hanging="426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8263EB">
        <w:rPr>
          <w:rFonts w:ascii="Times New Roman" w:eastAsia="Times New Roman" w:hAnsi="Times New Roman"/>
          <w:sz w:val="28"/>
          <w:szCs w:val="28"/>
          <w:lang w:val="ro-RO"/>
        </w:rPr>
        <w:t>Declarația vamală electronică se depune la postul vamal</w:t>
      </w:r>
      <w:r w:rsidR="004D4C1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9043A7">
        <w:rPr>
          <w:rFonts w:ascii="Times New Roman" w:eastAsia="Times New Roman" w:hAnsi="Times New Roman"/>
          <w:sz w:val="28"/>
          <w:szCs w:val="28"/>
          <w:lang w:val="ro-RO"/>
        </w:rPr>
        <w:t xml:space="preserve">responsabil de vămuirea mărfurilor declarate în </w:t>
      </w:r>
      <w:r w:rsidR="009043A7">
        <w:rPr>
          <w:rFonts w:ascii="Times New Roman" w:hAnsi="Times New Roman"/>
          <w:color w:val="000000"/>
          <w:sz w:val="28"/>
          <w:szCs w:val="28"/>
          <w:lang w:val="ro-MD"/>
        </w:rPr>
        <w:t>regimul</w:t>
      </w:r>
      <w:r w:rsidR="00366E87">
        <w:rPr>
          <w:rFonts w:ascii="Times New Roman" w:hAnsi="Times New Roman"/>
          <w:color w:val="000000"/>
          <w:sz w:val="28"/>
          <w:szCs w:val="28"/>
          <w:lang w:val="ro-MD"/>
        </w:rPr>
        <w:t xml:space="preserve"> vamal</w:t>
      </w:r>
      <w:r w:rsidR="009043A7">
        <w:rPr>
          <w:rFonts w:ascii="Times New Roman" w:hAnsi="Times New Roman"/>
          <w:color w:val="000000"/>
          <w:sz w:val="28"/>
          <w:szCs w:val="28"/>
          <w:lang w:val="ro-MD"/>
        </w:rPr>
        <w:t xml:space="preserve"> de </w:t>
      </w:r>
      <w:r w:rsidR="00380094" w:rsidRPr="00900EE1">
        <w:rPr>
          <w:rFonts w:ascii="Times New Roman" w:hAnsi="Times New Roman"/>
          <w:sz w:val="28"/>
          <w:szCs w:val="28"/>
          <w:lang w:val="ro-RO"/>
        </w:rPr>
        <w:t>antrepozit vamal</w:t>
      </w:r>
      <w:r w:rsidR="00380094">
        <w:rPr>
          <w:rFonts w:ascii="Times New Roman" w:hAnsi="Times New Roman"/>
          <w:sz w:val="28"/>
          <w:szCs w:val="28"/>
          <w:lang w:val="ro-RO"/>
        </w:rPr>
        <w:t>.</w:t>
      </w:r>
    </w:p>
    <w:p w:rsidR="006B0B1C" w:rsidRPr="00284C07" w:rsidRDefault="006B0B1C" w:rsidP="006B0B1C">
      <w:pPr>
        <w:pStyle w:val="a3"/>
        <w:numPr>
          <w:ilvl w:val="0"/>
          <w:numId w:val="1"/>
        </w:numPr>
        <w:spacing w:after="0" w:line="240" w:lineRule="auto"/>
        <w:ind w:left="490" w:hanging="426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84C07">
        <w:rPr>
          <w:rFonts w:ascii="Times New Roman" w:hAnsi="Times New Roman"/>
          <w:sz w:val="28"/>
          <w:szCs w:val="28"/>
          <w:lang w:val="ro-RO"/>
        </w:rPr>
        <w:t xml:space="preserve">Vămuirea mărfurilor declarate electronic pentru </w:t>
      </w:r>
      <w:r w:rsidR="00A55953">
        <w:rPr>
          <w:rFonts w:ascii="Times New Roman" w:hAnsi="Times New Roman"/>
          <w:color w:val="000000"/>
          <w:sz w:val="28"/>
          <w:szCs w:val="28"/>
          <w:lang w:val="ro-MD"/>
        </w:rPr>
        <w:t>regimul vamal de</w:t>
      </w:r>
      <w:r w:rsidR="003668BF" w:rsidRPr="00984F4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2018F" w:rsidRPr="00984F4B">
        <w:rPr>
          <w:rFonts w:ascii="Times New Roman" w:hAnsi="Times New Roman"/>
          <w:sz w:val="28"/>
          <w:szCs w:val="28"/>
          <w:lang w:val="ro-RO"/>
        </w:rPr>
        <w:t>antrepozit vamal</w:t>
      </w:r>
      <w:r w:rsidRPr="00984F4B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284C07">
        <w:rPr>
          <w:rFonts w:ascii="Times New Roman" w:hAnsi="Times New Roman"/>
          <w:sz w:val="28"/>
          <w:szCs w:val="28"/>
          <w:lang w:val="ro-RO"/>
        </w:rPr>
        <w:t>se începe la momentul prezentării mărfurilor organului vamal abilitat, respectând-se procedura efectuării operațiunilor prealabil</w:t>
      </w:r>
      <w:r>
        <w:rPr>
          <w:rFonts w:ascii="Times New Roman" w:hAnsi="Times New Roman"/>
          <w:sz w:val="28"/>
          <w:szCs w:val="28"/>
          <w:lang w:val="ro-RO"/>
        </w:rPr>
        <w:t>e prevăzute de actele normative</w:t>
      </w:r>
      <w:r w:rsidRPr="00284C07">
        <w:rPr>
          <w:rFonts w:ascii="Times New Roman" w:hAnsi="Times New Roman"/>
          <w:sz w:val="28"/>
          <w:szCs w:val="28"/>
          <w:lang w:val="ro-RO"/>
        </w:rPr>
        <w:t>.</w:t>
      </w:r>
    </w:p>
    <w:p w:rsidR="006B0B1C" w:rsidRPr="00284C07" w:rsidRDefault="006B0B1C" w:rsidP="006B0B1C">
      <w:pPr>
        <w:pStyle w:val="a3"/>
        <w:numPr>
          <w:ilvl w:val="0"/>
          <w:numId w:val="1"/>
        </w:numPr>
        <w:spacing w:after="0" w:line="240" w:lineRule="auto"/>
        <w:ind w:left="490" w:hanging="426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84C07">
        <w:rPr>
          <w:rFonts w:ascii="Times New Roman" w:hAnsi="Times New Roman"/>
          <w:sz w:val="28"/>
          <w:szCs w:val="28"/>
          <w:lang w:val="ro-RO" w:eastAsia="ro-RO"/>
        </w:rPr>
        <w:t>După validarea declarației vamale electronice, la solicitarea declarantului sau reprezentantului acestuia, funcționarul vamal imprimă declarația vamală electronică validată</w:t>
      </w:r>
      <w:r>
        <w:rPr>
          <w:rFonts w:ascii="Times New Roman" w:hAnsi="Times New Roman"/>
          <w:sz w:val="28"/>
          <w:szCs w:val="28"/>
          <w:lang w:val="ro-RO" w:eastAsia="ro-RO"/>
        </w:rPr>
        <w:t xml:space="preserve">, autentifică copia cu ștampila </w:t>
      </w:r>
      <w:r w:rsidRPr="00B4607E">
        <w:rPr>
          <w:rFonts w:ascii="Times New Roman" w:hAnsi="Times New Roman"/>
          <w:sz w:val="28"/>
          <w:szCs w:val="28"/>
          <w:lang w:val="ro-RO" w:eastAsia="ro-RO"/>
        </w:rPr>
        <w:t>individuală</w:t>
      </w:r>
      <w:r w:rsidRPr="00284C07">
        <w:rPr>
          <w:rFonts w:ascii="Times New Roman" w:hAnsi="Times New Roman"/>
          <w:sz w:val="28"/>
          <w:szCs w:val="28"/>
          <w:lang w:val="ro-RO" w:eastAsia="ro-RO"/>
        </w:rPr>
        <w:t xml:space="preserve"> și o transmite solicitantului. </w:t>
      </w:r>
    </w:p>
    <w:p w:rsidR="006B0B1C" w:rsidRPr="00284C07" w:rsidRDefault="006B0B1C" w:rsidP="006B0B1C">
      <w:pPr>
        <w:pStyle w:val="a3"/>
        <w:numPr>
          <w:ilvl w:val="0"/>
          <w:numId w:val="1"/>
        </w:numPr>
        <w:spacing w:after="0" w:line="240" w:lineRule="auto"/>
        <w:ind w:left="490" w:hanging="426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84C07">
        <w:rPr>
          <w:rFonts w:ascii="Times New Roman" w:hAnsi="Times New Roman"/>
          <w:sz w:val="28"/>
          <w:szCs w:val="28"/>
          <w:lang w:val="ro-RO"/>
        </w:rPr>
        <w:t>Direcția dezvoltare și securitate informațională va întreprinde măsurile necesare în scopul asigurării executării prezentului ordin.</w:t>
      </w:r>
    </w:p>
    <w:p w:rsidR="006B0B1C" w:rsidRPr="00284C07" w:rsidRDefault="006B0B1C" w:rsidP="006B0B1C">
      <w:pPr>
        <w:pStyle w:val="a3"/>
        <w:numPr>
          <w:ilvl w:val="0"/>
          <w:numId w:val="1"/>
        </w:numPr>
        <w:spacing w:after="0" w:line="240" w:lineRule="auto"/>
        <w:ind w:left="490" w:hanging="426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84C07">
        <w:rPr>
          <w:rFonts w:ascii="Times New Roman" w:hAnsi="Times New Roman"/>
          <w:sz w:val="28"/>
          <w:szCs w:val="28"/>
          <w:lang w:val="ro-RO"/>
        </w:rPr>
        <w:t xml:space="preserve">Controlul asupra executării prezentului ordin se pune în sarcina Departamentului venituri </w:t>
      </w:r>
      <w:proofErr w:type="spellStart"/>
      <w:r w:rsidRPr="00284C07">
        <w:rPr>
          <w:rFonts w:ascii="Times New Roman" w:hAnsi="Times New Roman"/>
          <w:sz w:val="28"/>
          <w:szCs w:val="28"/>
          <w:lang w:val="ro-RO"/>
        </w:rPr>
        <w:t>şi</w:t>
      </w:r>
      <w:proofErr w:type="spellEnd"/>
      <w:r w:rsidRPr="00284C07">
        <w:rPr>
          <w:rFonts w:ascii="Times New Roman" w:hAnsi="Times New Roman"/>
          <w:sz w:val="28"/>
          <w:szCs w:val="28"/>
          <w:lang w:val="ro-RO"/>
        </w:rPr>
        <w:t xml:space="preserve"> control vamal.</w:t>
      </w:r>
    </w:p>
    <w:p w:rsidR="006B0B1C" w:rsidRPr="000B4ED4" w:rsidRDefault="006B0B1C" w:rsidP="006B0B1C">
      <w:pPr>
        <w:pStyle w:val="a3"/>
        <w:numPr>
          <w:ilvl w:val="0"/>
          <w:numId w:val="1"/>
        </w:numPr>
        <w:spacing w:after="0" w:line="240" w:lineRule="auto"/>
        <w:ind w:left="490" w:hanging="426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0B4ED4">
        <w:rPr>
          <w:rFonts w:ascii="Times New Roman" w:hAnsi="Times New Roman"/>
          <w:sz w:val="28"/>
          <w:szCs w:val="28"/>
          <w:lang w:val="ro-RO"/>
        </w:rPr>
        <w:t>P</w:t>
      </w:r>
      <w:r>
        <w:rPr>
          <w:rFonts w:ascii="Times New Roman" w:hAnsi="Times New Roman"/>
          <w:sz w:val="28"/>
          <w:szCs w:val="28"/>
          <w:lang w:val="ro-RO"/>
        </w:rPr>
        <w:t xml:space="preserve">rezentul ordin intră în vigoare </w:t>
      </w:r>
      <w:r w:rsidRPr="000B4ED4">
        <w:rPr>
          <w:rFonts w:ascii="Times New Roman" w:hAnsi="Times New Roman"/>
          <w:sz w:val="28"/>
          <w:szCs w:val="28"/>
          <w:lang w:val="ro-RO"/>
        </w:rPr>
        <w:t>la data publicării în Monitorul Oficial al Republicii Moldova.</w:t>
      </w:r>
    </w:p>
    <w:p w:rsidR="006F23DD" w:rsidRPr="008A06AC" w:rsidRDefault="006F23DD" w:rsidP="008A06A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MD"/>
        </w:rPr>
      </w:pPr>
    </w:p>
    <w:p w:rsidR="001456E9" w:rsidRDefault="001456E9" w:rsidP="00413E61">
      <w:pPr>
        <w:pStyle w:val="Style11"/>
        <w:widowControl/>
        <w:tabs>
          <w:tab w:val="left" w:pos="288"/>
        </w:tabs>
        <w:spacing w:line="276" w:lineRule="auto"/>
        <w:ind w:firstLine="0"/>
        <w:rPr>
          <w:rStyle w:val="FontStyle17"/>
          <w:b/>
          <w:sz w:val="28"/>
          <w:szCs w:val="28"/>
          <w:lang w:val="ro-RO" w:eastAsia="ro-RO"/>
        </w:rPr>
      </w:pPr>
    </w:p>
    <w:p w:rsidR="00413E61" w:rsidRPr="00284C07" w:rsidRDefault="00413E61" w:rsidP="00413E61">
      <w:pPr>
        <w:pStyle w:val="Style11"/>
        <w:widowControl/>
        <w:tabs>
          <w:tab w:val="left" w:pos="288"/>
        </w:tabs>
        <w:spacing w:line="276" w:lineRule="auto"/>
        <w:ind w:firstLine="0"/>
        <w:rPr>
          <w:rStyle w:val="FontStyle17"/>
          <w:b/>
          <w:sz w:val="28"/>
          <w:szCs w:val="28"/>
          <w:lang w:val="ro-RO" w:eastAsia="ro-RO"/>
        </w:rPr>
      </w:pPr>
    </w:p>
    <w:p w:rsidR="001456E9" w:rsidRPr="00284C07" w:rsidRDefault="001456E9" w:rsidP="001456E9">
      <w:pPr>
        <w:pStyle w:val="Style11"/>
        <w:widowControl/>
        <w:tabs>
          <w:tab w:val="left" w:pos="288"/>
        </w:tabs>
        <w:spacing w:line="276" w:lineRule="auto"/>
        <w:ind w:firstLine="0"/>
        <w:jc w:val="center"/>
        <w:rPr>
          <w:rStyle w:val="FontStyle17"/>
          <w:b/>
          <w:sz w:val="28"/>
          <w:szCs w:val="28"/>
          <w:lang w:val="ro-RO" w:eastAsia="ro-RO"/>
        </w:rPr>
      </w:pPr>
      <w:r w:rsidRPr="00284C07">
        <w:rPr>
          <w:rStyle w:val="FontStyle17"/>
          <w:b/>
          <w:sz w:val="28"/>
          <w:szCs w:val="28"/>
          <w:lang w:val="ro-RO" w:eastAsia="ro-RO"/>
        </w:rPr>
        <w:t xml:space="preserve">      Director                                                                       Igor TALMAZAN</w:t>
      </w:r>
    </w:p>
    <w:p w:rsidR="001456E9" w:rsidRPr="00284C07" w:rsidRDefault="001456E9" w:rsidP="001456E9">
      <w:pPr>
        <w:pStyle w:val="Style11"/>
        <w:widowControl/>
        <w:tabs>
          <w:tab w:val="left" w:pos="288"/>
        </w:tabs>
        <w:spacing w:line="276" w:lineRule="auto"/>
        <w:ind w:firstLine="0"/>
        <w:jc w:val="center"/>
        <w:rPr>
          <w:rStyle w:val="FontStyle17"/>
          <w:b/>
          <w:sz w:val="28"/>
          <w:szCs w:val="28"/>
          <w:lang w:val="ro-RO" w:eastAsia="ro-RO"/>
        </w:rPr>
      </w:pPr>
    </w:p>
    <w:p w:rsidR="001456E9" w:rsidRPr="00284C07" w:rsidRDefault="001456E9" w:rsidP="001456E9">
      <w:pPr>
        <w:pStyle w:val="cn"/>
        <w:rPr>
          <w:b/>
          <w:bCs/>
          <w:lang w:val="ro-RO" w:eastAsia="ro-RO"/>
        </w:rPr>
      </w:pPr>
    </w:p>
    <w:p w:rsidR="001456E9" w:rsidRPr="00284C07" w:rsidRDefault="001456E9" w:rsidP="001456E9">
      <w:pPr>
        <w:pStyle w:val="Style11"/>
        <w:widowControl/>
        <w:tabs>
          <w:tab w:val="left" w:pos="288"/>
        </w:tabs>
        <w:spacing w:line="276" w:lineRule="auto"/>
        <w:ind w:firstLine="0"/>
        <w:jc w:val="center"/>
        <w:rPr>
          <w:rStyle w:val="FontStyle17"/>
          <w:b/>
          <w:sz w:val="28"/>
          <w:szCs w:val="28"/>
          <w:lang w:val="ro-RO" w:eastAsia="ro-RO"/>
        </w:rPr>
      </w:pPr>
    </w:p>
    <w:p w:rsidR="001456E9" w:rsidRPr="00284C07" w:rsidRDefault="001456E9" w:rsidP="001456E9">
      <w:pPr>
        <w:pStyle w:val="Style11"/>
        <w:widowControl/>
        <w:tabs>
          <w:tab w:val="left" w:pos="288"/>
        </w:tabs>
        <w:spacing w:line="276" w:lineRule="auto"/>
        <w:ind w:firstLine="0"/>
        <w:jc w:val="center"/>
        <w:rPr>
          <w:rStyle w:val="FontStyle17"/>
          <w:b/>
          <w:sz w:val="28"/>
          <w:szCs w:val="28"/>
          <w:lang w:val="ro-RO" w:eastAsia="ro-RO"/>
        </w:rPr>
      </w:pPr>
    </w:p>
    <w:p w:rsidR="001456E9" w:rsidRPr="00284C07" w:rsidRDefault="001456E9" w:rsidP="001456E9">
      <w:pPr>
        <w:pStyle w:val="Style11"/>
        <w:widowControl/>
        <w:tabs>
          <w:tab w:val="left" w:pos="288"/>
        </w:tabs>
        <w:spacing w:line="276" w:lineRule="auto"/>
        <w:ind w:firstLine="0"/>
        <w:jc w:val="center"/>
        <w:rPr>
          <w:rStyle w:val="FontStyle17"/>
          <w:b/>
          <w:sz w:val="28"/>
          <w:szCs w:val="28"/>
          <w:lang w:val="ro-RO" w:eastAsia="ro-RO"/>
        </w:rPr>
      </w:pPr>
    </w:p>
    <w:p w:rsidR="001456E9" w:rsidRPr="00284C07" w:rsidRDefault="001456E9" w:rsidP="001456E9">
      <w:pPr>
        <w:pStyle w:val="Style11"/>
        <w:widowControl/>
        <w:tabs>
          <w:tab w:val="left" w:pos="288"/>
        </w:tabs>
        <w:spacing w:line="276" w:lineRule="auto"/>
        <w:ind w:firstLine="0"/>
        <w:jc w:val="center"/>
        <w:rPr>
          <w:rStyle w:val="FontStyle17"/>
          <w:b/>
          <w:sz w:val="28"/>
          <w:szCs w:val="28"/>
          <w:lang w:val="ro-RO" w:eastAsia="ro-RO"/>
        </w:rPr>
      </w:pPr>
    </w:p>
    <w:p w:rsidR="001456E9" w:rsidRPr="00284C07" w:rsidRDefault="001456E9" w:rsidP="001456E9">
      <w:pPr>
        <w:pStyle w:val="Style11"/>
        <w:widowControl/>
        <w:tabs>
          <w:tab w:val="left" w:pos="288"/>
        </w:tabs>
        <w:spacing w:line="276" w:lineRule="auto"/>
        <w:ind w:firstLine="0"/>
        <w:jc w:val="center"/>
        <w:rPr>
          <w:rStyle w:val="FontStyle17"/>
          <w:b/>
          <w:sz w:val="28"/>
          <w:szCs w:val="28"/>
          <w:lang w:val="ro-RO" w:eastAsia="ro-RO"/>
        </w:rPr>
      </w:pPr>
    </w:p>
    <w:p w:rsidR="001456E9" w:rsidRPr="00284C07" w:rsidRDefault="001456E9" w:rsidP="001456E9">
      <w:pPr>
        <w:pStyle w:val="Style11"/>
        <w:widowControl/>
        <w:tabs>
          <w:tab w:val="left" w:pos="288"/>
        </w:tabs>
        <w:spacing w:line="276" w:lineRule="auto"/>
        <w:ind w:firstLine="0"/>
        <w:jc w:val="center"/>
        <w:rPr>
          <w:rStyle w:val="FontStyle17"/>
          <w:b/>
          <w:sz w:val="28"/>
          <w:szCs w:val="28"/>
          <w:lang w:val="ro-RO" w:eastAsia="ro-RO"/>
        </w:rPr>
      </w:pPr>
    </w:p>
    <w:p w:rsidR="001456E9" w:rsidRPr="00284C07" w:rsidRDefault="001456E9" w:rsidP="001456E9">
      <w:pPr>
        <w:pStyle w:val="Style11"/>
        <w:widowControl/>
        <w:tabs>
          <w:tab w:val="left" w:pos="288"/>
        </w:tabs>
        <w:spacing w:line="276" w:lineRule="auto"/>
        <w:ind w:firstLine="0"/>
        <w:jc w:val="center"/>
        <w:rPr>
          <w:rStyle w:val="FontStyle17"/>
          <w:b/>
          <w:sz w:val="28"/>
          <w:szCs w:val="28"/>
          <w:lang w:val="ro-RO" w:eastAsia="ro-RO"/>
        </w:rPr>
      </w:pPr>
    </w:p>
    <w:p w:rsidR="001456E9" w:rsidRPr="00284C07" w:rsidRDefault="001456E9" w:rsidP="001456E9">
      <w:pPr>
        <w:pStyle w:val="Style11"/>
        <w:widowControl/>
        <w:tabs>
          <w:tab w:val="left" w:pos="288"/>
        </w:tabs>
        <w:spacing w:line="276" w:lineRule="auto"/>
        <w:ind w:firstLine="0"/>
        <w:jc w:val="center"/>
        <w:rPr>
          <w:rStyle w:val="FontStyle17"/>
          <w:b/>
          <w:sz w:val="28"/>
          <w:szCs w:val="28"/>
          <w:lang w:val="ro-RO" w:eastAsia="ro-RO"/>
        </w:rPr>
      </w:pPr>
    </w:p>
    <w:p w:rsidR="001456E9" w:rsidRPr="00284C07" w:rsidRDefault="001456E9" w:rsidP="001456E9">
      <w:pPr>
        <w:pStyle w:val="Style11"/>
        <w:widowControl/>
        <w:tabs>
          <w:tab w:val="left" w:pos="288"/>
        </w:tabs>
        <w:spacing w:line="276" w:lineRule="auto"/>
        <w:ind w:firstLine="0"/>
        <w:jc w:val="center"/>
        <w:rPr>
          <w:rStyle w:val="FontStyle17"/>
          <w:b/>
          <w:sz w:val="28"/>
          <w:szCs w:val="28"/>
          <w:lang w:val="ro-RO" w:eastAsia="ro-RO"/>
        </w:rPr>
      </w:pPr>
    </w:p>
    <w:p w:rsidR="001456E9" w:rsidRPr="00284C07" w:rsidRDefault="001456E9" w:rsidP="001456E9">
      <w:pPr>
        <w:pStyle w:val="Style11"/>
        <w:widowControl/>
        <w:tabs>
          <w:tab w:val="left" w:pos="288"/>
        </w:tabs>
        <w:spacing w:line="276" w:lineRule="auto"/>
        <w:ind w:firstLine="0"/>
        <w:jc w:val="center"/>
        <w:rPr>
          <w:rStyle w:val="FontStyle17"/>
          <w:b/>
          <w:sz w:val="28"/>
          <w:szCs w:val="28"/>
          <w:lang w:val="ro-RO" w:eastAsia="ro-RO"/>
        </w:rPr>
      </w:pPr>
    </w:p>
    <w:tbl>
      <w:tblPr>
        <w:tblpPr w:leftFromText="180" w:rightFromText="180" w:vertAnchor="page" w:horzAnchor="margin" w:tblpXSpec="center" w:tblpY="9196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2770"/>
        <w:gridCol w:w="2552"/>
        <w:gridCol w:w="1701"/>
        <w:gridCol w:w="1987"/>
      </w:tblGrid>
      <w:tr w:rsidR="001456E9" w:rsidRPr="00284C07" w:rsidTr="00530C3B">
        <w:trPr>
          <w:trHeight w:val="48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  <w:lastRenderedPageBreak/>
              <w:t>N/O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  <w:t>Nume și prenume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  <w:t>Funcția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  <w:t>Data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  <w:t>Semnătura</w:t>
            </w:r>
          </w:p>
        </w:tc>
      </w:tr>
      <w:tr w:rsidR="001456E9" w:rsidRPr="00284C07" w:rsidTr="00530C3B">
        <w:trPr>
          <w:trHeight w:val="5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Lidia ABABII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Director adjunct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032900" w:rsidP="00530C3B">
            <w:pPr>
              <w:rPr>
                <w:lang w:val="ro-RO"/>
              </w:rPr>
            </w:pPr>
            <w:r>
              <w:rPr>
                <w:rFonts w:ascii="Times New Roman" w:hAnsi="Times New Roman"/>
                <w:sz w:val="27"/>
                <w:szCs w:val="27"/>
                <w:lang w:val="ro-RO" w:eastAsia="ro-RO"/>
              </w:rPr>
              <w:t>____.08</w:t>
            </w:r>
            <w:r w:rsidR="001456E9"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</w:pPr>
          </w:p>
        </w:tc>
      </w:tr>
      <w:tr w:rsidR="001456E9" w:rsidRPr="00284C07" w:rsidTr="00530C3B">
        <w:trPr>
          <w:trHeight w:val="5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Viorel DOAGĂ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Șef adjunct DVCV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032900" w:rsidP="00530C3B">
            <w:pPr>
              <w:rPr>
                <w:lang w:val="ro-RO"/>
              </w:rPr>
            </w:pPr>
            <w:r>
              <w:rPr>
                <w:rFonts w:ascii="Times New Roman" w:hAnsi="Times New Roman"/>
                <w:sz w:val="27"/>
                <w:szCs w:val="27"/>
                <w:lang w:val="ro-RO" w:eastAsia="ro-RO"/>
              </w:rPr>
              <w:t>____.08</w:t>
            </w:r>
            <w:r w:rsidR="001456E9"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</w:pPr>
          </w:p>
        </w:tc>
      </w:tr>
      <w:tr w:rsidR="001456E9" w:rsidRPr="00284C07" w:rsidTr="00530C3B">
        <w:trPr>
          <w:trHeight w:val="48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Mariana POPOVICI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Șef  DCJES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032900" w:rsidP="00530C3B">
            <w:pPr>
              <w:rPr>
                <w:lang w:val="ro-RO"/>
              </w:rPr>
            </w:pPr>
            <w:r>
              <w:rPr>
                <w:rFonts w:ascii="Times New Roman" w:hAnsi="Times New Roman"/>
                <w:sz w:val="27"/>
                <w:szCs w:val="27"/>
                <w:lang w:val="ro-RO" w:eastAsia="ro-RO"/>
              </w:rPr>
              <w:t>____.08</w:t>
            </w:r>
            <w:r w:rsidR="001456E9"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</w:pPr>
          </w:p>
        </w:tc>
      </w:tr>
      <w:tr w:rsidR="001456E9" w:rsidRPr="00284C07" w:rsidTr="00530C3B">
        <w:trPr>
          <w:trHeight w:val="48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Vitalie STRATAN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Șef  DDSI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032900" w:rsidP="00530C3B">
            <w:pPr>
              <w:rPr>
                <w:lang w:val="ro-RO"/>
              </w:rPr>
            </w:pPr>
            <w:r>
              <w:rPr>
                <w:rFonts w:ascii="Times New Roman" w:hAnsi="Times New Roman"/>
                <w:sz w:val="27"/>
                <w:szCs w:val="27"/>
                <w:lang w:val="ro-RO" w:eastAsia="ro-RO"/>
              </w:rPr>
              <w:t>____.08</w:t>
            </w:r>
            <w:r w:rsidR="001456E9"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</w:pPr>
          </w:p>
        </w:tc>
      </w:tr>
      <w:tr w:rsidR="001456E9" w:rsidRPr="00284C07" w:rsidTr="00530C3B">
        <w:trPr>
          <w:trHeight w:val="55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5.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Vladislav ȘVEȚ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Șef DOCVFC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032900" w:rsidP="00530C3B">
            <w:pPr>
              <w:rPr>
                <w:lang w:val="ro-RO"/>
              </w:rPr>
            </w:pPr>
            <w:r>
              <w:rPr>
                <w:rFonts w:ascii="Times New Roman" w:hAnsi="Times New Roman"/>
                <w:sz w:val="27"/>
                <w:szCs w:val="27"/>
                <w:lang w:val="ro-RO" w:eastAsia="ro-RO"/>
              </w:rPr>
              <w:t>____.08</w:t>
            </w:r>
            <w:r w:rsidR="001456E9"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</w:pPr>
          </w:p>
        </w:tc>
      </w:tr>
      <w:tr w:rsidR="001456E9" w:rsidRPr="00284C07" w:rsidTr="00530C3B">
        <w:trPr>
          <w:trHeight w:val="554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6.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Valeriu COZÎREV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Șef SDV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032900" w:rsidP="00530C3B">
            <w:pPr>
              <w:rPr>
                <w:lang w:val="ro-RO"/>
              </w:rPr>
            </w:pPr>
            <w:r>
              <w:rPr>
                <w:rFonts w:ascii="Times New Roman" w:hAnsi="Times New Roman"/>
                <w:sz w:val="27"/>
                <w:szCs w:val="27"/>
                <w:lang w:val="ro-RO" w:eastAsia="ro-RO"/>
              </w:rPr>
              <w:t>____.08</w:t>
            </w:r>
            <w:r w:rsidR="001456E9"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</w:pPr>
          </w:p>
        </w:tc>
      </w:tr>
      <w:tr w:rsidR="001456E9" w:rsidRPr="00284C07" w:rsidTr="00530C3B">
        <w:trPr>
          <w:trHeight w:val="48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7.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Rodica PLĂCINTĂ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rPr>
                <w:rFonts w:ascii="Times New Roman" w:hAnsi="Times New Roman"/>
                <w:sz w:val="27"/>
                <w:szCs w:val="27"/>
                <w:lang w:val="ro-RO" w:eastAsia="ro-RO"/>
              </w:rPr>
            </w:pPr>
            <w:r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Insp. principal SDV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032900" w:rsidP="00530C3B">
            <w:pPr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7"/>
                <w:szCs w:val="27"/>
                <w:lang w:val="ro-RO" w:eastAsia="ro-RO"/>
              </w:rPr>
              <w:t>____.08</w:t>
            </w:r>
            <w:r w:rsidR="001456E9" w:rsidRPr="00284C07">
              <w:rPr>
                <w:rFonts w:ascii="Times New Roman" w:hAnsi="Times New Roman"/>
                <w:sz w:val="27"/>
                <w:szCs w:val="27"/>
                <w:lang w:val="ro-RO" w:eastAsia="ro-RO"/>
              </w:rPr>
              <w:t>.2023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E9" w:rsidRPr="00284C07" w:rsidRDefault="001456E9" w:rsidP="00530C3B">
            <w:pPr>
              <w:ind w:right="-1"/>
              <w:jc w:val="center"/>
              <w:rPr>
                <w:rFonts w:ascii="Times New Roman" w:hAnsi="Times New Roman"/>
                <w:b/>
                <w:sz w:val="27"/>
                <w:szCs w:val="27"/>
                <w:lang w:val="ro-RO" w:eastAsia="ro-RO"/>
              </w:rPr>
            </w:pPr>
          </w:p>
        </w:tc>
      </w:tr>
    </w:tbl>
    <w:p w:rsidR="001456E9" w:rsidRPr="00284C07" w:rsidRDefault="001456E9" w:rsidP="001456E9">
      <w:pPr>
        <w:rPr>
          <w:lang w:val="ro-RO"/>
        </w:rPr>
      </w:pPr>
    </w:p>
    <w:p w:rsidR="001456E9" w:rsidRPr="00284C07" w:rsidRDefault="001456E9" w:rsidP="001456E9">
      <w:pPr>
        <w:rPr>
          <w:lang w:val="ro-RO"/>
        </w:rPr>
      </w:pPr>
    </w:p>
    <w:p w:rsidR="001456E9" w:rsidRPr="00284C07" w:rsidRDefault="001456E9" w:rsidP="001456E9">
      <w:pPr>
        <w:rPr>
          <w:lang w:val="ro-RO"/>
        </w:rPr>
      </w:pPr>
    </w:p>
    <w:p w:rsidR="001456E9" w:rsidRPr="00284C07" w:rsidRDefault="001456E9" w:rsidP="001456E9">
      <w:pPr>
        <w:rPr>
          <w:lang w:val="ro-RO"/>
        </w:rPr>
      </w:pPr>
    </w:p>
    <w:p w:rsidR="001456E9" w:rsidRPr="00284C07" w:rsidRDefault="001456E9" w:rsidP="001456E9">
      <w:pPr>
        <w:ind w:firstLine="708"/>
        <w:rPr>
          <w:lang w:val="ro-RO"/>
        </w:rPr>
      </w:pPr>
    </w:p>
    <w:p w:rsidR="001456E9" w:rsidRPr="00284C07" w:rsidRDefault="001456E9" w:rsidP="001456E9">
      <w:pPr>
        <w:ind w:firstLine="708"/>
        <w:rPr>
          <w:lang w:val="ro-RO"/>
        </w:rPr>
      </w:pPr>
    </w:p>
    <w:p w:rsidR="001456E9" w:rsidRPr="00284C07" w:rsidRDefault="001456E9" w:rsidP="001456E9">
      <w:pPr>
        <w:ind w:firstLine="708"/>
        <w:rPr>
          <w:lang w:val="ro-RO"/>
        </w:rPr>
      </w:pPr>
    </w:p>
    <w:p w:rsidR="001456E9" w:rsidRPr="00284C07" w:rsidRDefault="001456E9" w:rsidP="001456E9">
      <w:pPr>
        <w:ind w:firstLine="708"/>
        <w:rPr>
          <w:lang w:val="ro-RO"/>
        </w:rPr>
      </w:pPr>
    </w:p>
    <w:p w:rsidR="001456E9" w:rsidRPr="00284C07" w:rsidRDefault="001456E9" w:rsidP="001456E9">
      <w:pPr>
        <w:ind w:firstLine="708"/>
        <w:rPr>
          <w:lang w:val="ro-RO"/>
        </w:rPr>
      </w:pPr>
    </w:p>
    <w:p w:rsidR="001456E9" w:rsidRPr="00284C07" w:rsidRDefault="001456E9" w:rsidP="001456E9">
      <w:pPr>
        <w:pStyle w:val="Style11"/>
        <w:widowControl/>
        <w:tabs>
          <w:tab w:val="left" w:pos="288"/>
        </w:tabs>
        <w:spacing w:line="276" w:lineRule="auto"/>
        <w:ind w:firstLine="0"/>
        <w:jc w:val="center"/>
        <w:rPr>
          <w:sz w:val="20"/>
          <w:lang w:val="ro-RO"/>
        </w:rPr>
      </w:pPr>
    </w:p>
    <w:p w:rsidR="00F46681" w:rsidRPr="00284C07" w:rsidRDefault="00F46681">
      <w:pPr>
        <w:rPr>
          <w:lang w:val="ro-RO"/>
        </w:rPr>
      </w:pPr>
    </w:p>
    <w:sectPr w:rsidR="00F46681" w:rsidRPr="00284C07" w:rsidSect="009B4702">
      <w:footerReference w:type="default" r:id="rId11"/>
      <w:pgSz w:w="12240" w:h="15840"/>
      <w:pgMar w:top="993" w:right="650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AD" w:rsidRDefault="009856AD">
      <w:pPr>
        <w:spacing w:after="0" w:line="240" w:lineRule="auto"/>
      </w:pPr>
      <w:r>
        <w:separator/>
      </w:r>
    </w:p>
  </w:endnote>
  <w:endnote w:type="continuationSeparator" w:id="0">
    <w:p w:rsidR="009856AD" w:rsidRDefault="0098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A5" w:rsidRDefault="009856AD">
    <w:pPr>
      <w:pStyle w:val="a5"/>
      <w:jc w:val="right"/>
    </w:pPr>
  </w:p>
  <w:p w:rsidR="009F7AA5" w:rsidRDefault="009856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AD" w:rsidRDefault="009856AD">
      <w:pPr>
        <w:spacing w:after="0" w:line="240" w:lineRule="auto"/>
      </w:pPr>
      <w:r>
        <w:separator/>
      </w:r>
    </w:p>
  </w:footnote>
  <w:footnote w:type="continuationSeparator" w:id="0">
    <w:p w:rsidR="009856AD" w:rsidRDefault="00985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6774"/>
    <w:multiLevelType w:val="hybridMultilevel"/>
    <w:tmpl w:val="FF225BFA"/>
    <w:lvl w:ilvl="0" w:tplc="4712DD2E">
      <w:start w:val="1"/>
      <w:numFmt w:val="decimal"/>
      <w:lvlText w:val="%1."/>
      <w:lvlJc w:val="left"/>
      <w:pPr>
        <w:ind w:left="4897" w:hanging="360"/>
      </w:pPr>
      <w:rPr>
        <w:rFonts w:hint="default"/>
        <w:b/>
        <w:sz w:val="27"/>
        <w:szCs w:val="27"/>
      </w:rPr>
    </w:lvl>
    <w:lvl w:ilvl="1" w:tplc="05200440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E9"/>
    <w:rsid w:val="0000581A"/>
    <w:rsid w:val="000278C4"/>
    <w:rsid w:val="00032900"/>
    <w:rsid w:val="00046CB3"/>
    <w:rsid w:val="00052A0F"/>
    <w:rsid w:val="000C3AF7"/>
    <w:rsid w:val="000C5792"/>
    <w:rsid w:val="000E4831"/>
    <w:rsid w:val="00117ED5"/>
    <w:rsid w:val="001456E9"/>
    <w:rsid w:val="00173D66"/>
    <w:rsid w:val="00284C07"/>
    <w:rsid w:val="002876D7"/>
    <w:rsid w:val="002931F8"/>
    <w:rsid w:val="002B2745"/>
    <w:rsid w:val="00307BF7"/>
    <w:rsid w:val="00351083"/>
    <w:rsid w:val="003668BF"/>
    <w:rsid w:val="00366E87"/>
    <w:rsid w:val="00380094"/>
    <w:rsid w:val="003A677D"/>
    <w:rsid w:val="003D544B"/>
    <w:rsid w:val="00413E61"/>
    <w:rsid w:val="0042477F"/>
    <w:rsid w:val="004D4C19"/>
    <w:rsid w:val="00507C1D"/>
    <w:rsid w:val="00543C29"/>
    <w:rsid w:val="005702A8"/>
    <w:rsid w:val="005B2CB1"/>
    <w:rsid w:val="005C29C4"/>
    <w:rsid w:val="00637446"/>
    <w:rsid w:val="00657674"/>
    <w:rsid w:val="00666C08"/>
    <w:rsid w:val="006A32FD"/>
    <w:rsid w:val="006B0B1C"/>
    <w:rsid w:val="006C6896"/>
    <w:rsid w:val="006F23DD"/>
    <w:rsid w:val="00700EB0"/>
    <w:rsid w:val="007D145B"/>
    <w:rsid w:val="008263EB"/>
    <w:rsid w:val="00860EFD"/>
    <w:rsid w:val="008A06AC"/>
    <w:rsid w:val="008E5472"/>
    <w:rsid w:val="008F5395"/>
    <w:rsid w:val="00900EE1"/>
    <w:rsid w:val="009043A7"/>
    <w:rsid w:val="00913FB1"/>
    <w:rsid w:val="009353CA"/>
    <w:rsid w:val="00963113"/>
    <w:rsid w:val="00984F4B"/>
    <w:rsid w:val="009856AD"/>
    <w:rsid w:val="009D3810"/>
    <w:rsid w:val="00A51716"/>
    <w:rsid w:val="00A55953"/>
    <w:rsid w:val="00AC6842"/>
    <w:rsid w:val="00AF595D"/>
    <w:rsid w:val="00B2018F"/>
    <w:rsid w:val="00B26CCF"/>
    <w:rsid w:val="00BA77E7"/>
    <w:rsid w:val="00BC290A"/>
    <w:rsid w:val="00BF2275"/>
    <w:rsid w:val="00BF34AC"/>
    <w:rsid w:val="00C40510"/>
    <w:rsid w:val="00CA4CA7"/>
    <w:rsid w:val="00D16069"/>
    <w:rsid w:val="00D517B0"/>
    <w:rsid w:val="00D8167B"/>
    <w:rsid w:val="00D93830"/>
    <w:rsid w:val="00DA5C02"/>
    <w:rsid w:val="00DA6C47"/>
    <w:rsid w:val="00DA73AD"/>
    <w:rsid w:val="00E23387"/>
    <w:rsid w:val="00EA2224"/>
    <w:rsid w:val="00F46681"/>
    <w:rsid w:val="00FC5808"/>
    <w:rsid w:val="00FC6219"/>
    <w:rsid w:val="00FE76F3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84AB"/>
  <w15:chartTrackingRefBased/>
  <w15:docId w15:val="{A4BA8F99-C905-437C-999F-48E513F9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E9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n">
    <w:name w:val="cn"/>
    <w:basedOn w:val="a"/>
    <w:rsid w:val="001456E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456E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1456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1456E9"/>
    <w:pPr>
      <w:widowControl w:val="0"/>
      <w:autoSpaceDE w:val="0"/>
      <w:autoSpaceDN w:val="0"/>
      <w:adjustRightInd w:val="0"/>
      <w:spacing w:after="0" w:line="322" w:lineRule="exact"/>
      <w:ind w:hanging="28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456E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7">
    <w:name w:val="Font Style17"/>
    <w:uiPriority w:val="99"/>
    <w:rsid w:val="001456E9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1456E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1456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456E9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nhideWhenUsed/>
    <w:rsid w:val="001456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456E9"/>
    <w:rPr>
      <w:rFonts w:ascii="Calibri" w:eastAsia="Calibri" w:hAnsi="Calibri"/>
      <w:sz w:val="22"/>
      <w:szCs w:val="22"/>
      <w:lang w:val="en-US"/>
    </w:rPr>
  </w:style>
  <w:style w:type="character" w:styleId="a7">
    <w:name w:val="Hyperlink"/>
    <w:uiPriority w:val="99"/>
    <w:unhideWhenUsed/>
    <w:rsid w:val="001456E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80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lex:LPLP20110722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ex:LPLP2014052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690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Popovici Mariana</dc:creator>
  <cp:keywords/>
  <dc:description/>
  <cp:lastModifiedBy>Plăcintă Rodica</cp:lastModifiedBy>
  <cp:revision>104</cp:revision>
  <cp:lastPrinted>2023-05-05T08:37:00Z</cp:lastPrinted>
  <dcterms:created xsi:type="dcterms:W3CDTF">2023-02-27T16:14:00Z</dcterms:created>
  <dcterms:modified xsi:type="dcterms:W3CDTF">2023-08-01T11:41:00Z</dcterms:modified>
</cp:coreProperties>
</file>