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815D8" w14:textId="77777777" w:rsidR="00A15024" w:rsidRPr="00E50210" w:rsidRDefault="00A15024" w:rsidP="00E50210">
      <w:pPr>
        <w:pStyle w:val="a4"/>
        <w:jc w:val="center"/>
        <w:rPr>
          <w:rFonts w:ascii="Times New Roman" w:eastAsia="Times New Roman" w:hAnsi="Times New Roman" w:cs="Times New Roman"/>
          <w:b/>
          <w:bCs/>
          <w:sz w:val="26"/>
          <w:szCs w:val="26"/>
          <w:lang w:eastAsia="ro-RO"/>
        </w:rPr>
      </w:pPr>
      <w:r w:rsidRPr="00E50210">
        <w:rPr>
          <w:rFonts w:ascii="Times New Roman" w:eastAsia="Times New Roman" w:hAnsi="Times New Roman" w:cs="Times New Roman"/>
          <w:b/>
          <w:bCs/>
          <w:sz w:val="26"/>
          <w:szCs w:val="26"/>
          <w:lang w:eastAsia="ro-RO"/>
        </w:rPr>
        <w:t xml:space="preserve">NOTĂ INFORMATIVĂ </w:t>
      </w:r>
    </w:p>
    <w:p w14:paraId="39AAC275" w14:textId="014AC1EF" w:rsidR="005826DB" w:rsidRDefault="00A15024" w:rsidP="00D8446F">
      <w:pPr>
        <w:pStyle w:val="a4"/>
        <w:jc w:val="center"/>
        <w:rPr>
          <w:rFonts w:ascii="Times New Roman" w:eastAsia="Times New Roman" w:hAnsi="Times New Roman" w:cs="Times New Roman"/>
          <w:bCs/>
          <w:sz w:val="26"/>
          <w:szCs w:val="26"/>
          <w:lang w:eastAsia="ro-RO"/>
        </w:rPr>
      </w:pPr>
      <w:r w:rsidRPr="00E50210">
        <w:rPr>
          <w:rFonts w:ascii="Times New Roman" w:eastAsia="Times New Roman" w:hAnsi="Times New Roman" w:cs="Times New Roman"/>
          <w:bCs/>
          <w:sz w:val="26"/>
          <w:szCs w:val="26"/>
          <w:lang w:eastAsia="ro-RO"/>
        </w:rPr>
        <w:t xml:space="preserve">la proiectul Ordinului </w:t>
      </w:r>
      <w:r w:rsidR="00E50210" w:rsidRPr="00E50210">
        <w:rPr>
          <w:rFonts w:ascii="Times New Roman" w:eastAsia="Times New Roman" w:hAnsi="Times New Roman" w:cs="Times New Roman"/>
          <w:bCs/>
          <w:sz w:val="26"/>
          <w:szCs w:val="26"/>
          <w:lang w:eastAsia="ro-RO"/>
        </w:rPr>
        <w:t>c</w:t>
      </w:r>
      <w:r w:rsidRPr="00E50210">
        <w:rPr>
          <w:rFonts w:ascii="Times New Roman" w:eastAsia="Times New Roman" w:hAnsi="Times New Roman" w:cs="Times New Roman"/>
          <w:bCs/>
          <w:sz w:val="26"/>
          <w:szCs w:val="26"/>
          <w:lang w:eastAsia="ro-RO"/>
        </w:rPr>
        <w:t xml:space="preserve">u privire la </w:t>
      </w:r>
      <w:r w:rsidR="00D8446F">
        <w:rPr>
          <w:rFonts w:ascii="Times New Roman" w:eastAsia="Times New Roman" w:hAnsi="Times New Roman" w:cs="Times New Roman"/>
          <w:bCs/>
          <w:sz w:val="26"/>
          <w:szCs w:val="26"/>
          <w:lang w:eastAsia="ro-RO"/>
        </w:rPr>
        <w:t xml:space="preserve">aprobarea </w:t>
      </w:r>
      <w:r w:rsidR="00BF2C03">
        <w:rPr>
          <w:rFonts w:ascii="Times New Roman" w:eastAsia="Times New Roman" w:hAnsi="Times New Roman" w:cs="Times New Roman"/>
          <w:bCs/>
          <w:sz w:val="26"/>
          <w:szCs w:val="26"/>
          <w:lang w:eastAsia="ro-RO"/>
        </w:rPr>
        <w:t>unor formulare aferente regimului vamal de tranzit</w:t>
      </w:r>
    </w:p>
    <w:p w14:paraId="5D88F78E" w14:textId="77777777" w:rsidR="00144D65" w:rsidRPr="00E50210" w:rsidRDefault="00144D65" w:rsidP="00D8446F">
      <w:pPr>
        <w:pStyle w:val="a4"/>
        <w:jc w:val="center"/>
        <w:rPr>
          <w:rFonts w:ascii="Times New Roman" w:hAnsi="Times New Roman" w:cs="Times New Roman"/>
          <w:sz w:val="26"/>
          <w:szCs w:val="26"/>
        </w:rPr>
      </w:pPr>
    </w:p>
    <w:tbl>
      <w:tblPr>
        <w:tblW w:w="5156" w:type="pct"/>
        <w:tblCellSpacing w:w="15" w:type="dxa"/>
        <w:tblInd w:w="-434" w:type="dxa"/>
        <w:tblCellMar>
          <w:top w:w="15" w:type="dxa"/>
          <w:left w:w="15" w:type="dxa"/>
          <w:bottom w:w="15" w:type="dxa"/>
          <w:right w:w="15" w:type="dxa"/>
        </w:tblCellMar>
        <w:tblLook w:val="04A0" w:firstRow="1" w:lastRow="0" w:firstColumn="1" w:lastColumn="0" w:noHBand="0" w:noVBand="1"/>
      </w:tblPr>
      <w:tblGrid>
        <w:gridCol w:w="10266"/>
      </w:tblGrid>
      <w:tr w:rsidR="005826DB" w:rsidRPr="00E50210" w14:paraId="0A755641" w14:textId="77777777" w:rsidTr="00A76035">
        <w:trPr>
          <w:tblCellSpacing w:w="15" w:type="dxa"/>
        </w:trPr>
        <w:tc>
          <w:tcPr>
            <w:tcW w:w="49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6F2C4D0" w14:textId="77777777" w:rsidR="005826DB" w:rsidRPr="00E50210" w:rsidRDefault="005826DB" w:rsidP="00E50210">
            <w:pPr>
              <w:spacing w:after="0" w:line="240" w:lineRule="auto"/>
              <w:rPr>
                <w:rFonts w:ascii="Times New Roman" w:eastAsia="Times New Roman" w:hAnsi="Times New Roman" w:cs="Times New Roman"/>
                <w:b/>
                <w:sz w:val="26"/>
                <w:szCs w:val="26"/>
                <w:lang w:val="ro-RO" w:eastAsia="ro-RO"/>
              </w:rPr>
            </w:pPr>
            <w:r w:rsidRPr="00E50210">
              <w:rPr>
                <w:rFonts w:ascii="Times New Roman" w:eastAsia="Times New Roman" w:hAnsi="Times New Roman" w:cs="Times New Roman"/>
                <w:b/>
                <w:bCs/>
                <w:sz w:val="26"/>
                <w:szCs w:val="26"/>
                <w:lang w:val="ro-RO" w:eastAsia="ro-RO"/>
              </w:rPr>
              <w:t>1.</w:t>
            </w:r>
            <w:r w:rsidRPr="00E50210">
              <w:rPr>
                <w:rFonts w:ascii="Times New Roman" w:eastAsia="Times New Roman" w:hAnsi="Times New Roman" w:cs="Times New Roman"/>
                <w:b/>
                <w:sz w:val="26"/>
                <w:szCs w:val="26"/>
                <w:lang w:val="ro-RO" w:eastAsia="ro-RO"/>
              </w:rPr>
              <w:t xml:space="preserve"> Denumirea autorului şi, după caz, a </w:t>
            </w:r>
            <w:r w:rsidR="00E50210" w:rsidRPr="00E50210">
              <w:rPr>
                <w:rFonts w:ascii="Times New Roman" w:eastAsia="Times New Roman" w:hAnsi="Times New Roman" w:cs="Times New Roman"/>
                <w:b/>
                <w:sz w:val="26"/>
                <w:szCs w:val="26"/>
                <w:lang w:val="ro-RO" w:eastAsia="ro-RO"/>
              </w:rPr>
              <w:t>participanților</w:t>
            </w:r>
            <w:r w:rsidRPr="00E50210">
              <w:rPr>
                <w:rFonts w:ascii="Times New Roman" w:eastAsia="Times New Roman" w:hAnsi="Times New Roman" w:cs="Times New Roman"/>
                <w:b/>
                <w:sz w:val="26"/>
                <w:szCs w:val="26"/>
                <w:lang w:val="ro-RO" w:eastAsia="ro-RO"/>
              </w:rPr>
              <w:t xml:space="preserve"> la elaborarea proiectului </w:t>
            </w:r>
          </w:p>
        </w:tc>
      </w:tr>
      <w:tr w:rsidR="005826DB" w:rsidRPr="00E50210" w14:paraId="38F970AD" w14:textId="77777777" w:rsidTr="00A76035">
        <w:trPr>
          <w:tblCellSpacing w:w="15" w:type="dxa"/>
        </w:trPr>
        <w:tc>
          <w:tcPr>
            <w:tcW w:w="49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5FDE9A6" w14:textId="4AE88093" w:rsidR="00D8446F" w:rsidRPr="007E6D57" w:rsidRDefault="005826DB" w:rsidP="00BF2C03">
            <w:pPr>
              <w:pStyle w:val="a8"/>
              <w:rPr>
                <w:rFonts w:eastAsia="Times New Roman"/>
                <w:sz w:val="26"/>
                <w:szCs w:val="26"/>
                <w:lang w:val="ro-RO"/>
              </w:rPr>
            </w:pPr>
            <w:r w:rsidRPr="00D8446F">
              <w:rPr>
                <w:sz w:val="26"/>
                <w:szCs w:val="26"/>
                <w:lang w:val="ro-RO"/>
              </w:rPr>
              <w:t>Proiectul</w:t>
            </w:r>
            <w:r w:rsidR="00E50210" w:rsidRPr="00D8446F">
              <w:rPr>
                <w:sz w:val="26"/>
                <w:szCs w:val="26"/>
                <w:lang w:val="ro-RO"/>
              </w:rPr>
              <w:t xml:space="preserve"> Ordinului </w:t>
            </w:r>
            <w:r w:rsidR="00D8446F" w:rsidRPr="00D8446F">
              <w:rPr>
                <w:rFonts w:eastAsia="Times New Roman"/>
                <w:bCs/>
                <w:sz w:val="26"/>
                <w:szCs w:val="26"/>
                <w:lang w:val="ro-RO" w:eastAsia="ro-RO"/>
              </w:rPr>
              <w:t xml:space="preserve">cu privire la aprobarea </w:t>
            </w:r>
            <w:r w:rsidR="007E6D57">
              <w:rPr>
                <w:rFonts w:eastAsia="Times New Roman"/>
                <w:bCs/>
                <w:sz w:val="26"/>
                <w:szCs w:val="26"/>
                <w:lang w:val="ro-RO" w:eastAsia="ro-RO"/>
              </w:rPr>
              <w:t xml:space="preserve">a fost elaborat de către </w:t>
            </w:r>
            <w:r w:rsidR="00D8446F">
              <w:rPr>
                <w:rFonts w:eastAsia="Times New Roman"/>
                <w:sz w:val="26"/>
                <w:szCs w:val="26"/>
                <w:lang w:val="ro-RO"/>
              </w:rPr>
              <w:t>Servici</w:t>
            </w:r>
            <w:r w:rsidR="007E6D57">
              <w:rPr>
                <w:rFonts w:eastAsia="Times New Roman"/>
                <w:sz w:val="26"/>
                <w:szCs w:val="26"/>
                <w:lang w:val="ro-RO"/>
              </w:rPr>
              <w:t>ul</w:t>
            </w:r>
            <w:r w:rsidR="00D8446F">
              <w:rPr>
                <w:rFonts w:eastAsia="Times New Roman"/>
                <w:sz w:val="26"/>
                <w:szCs w:val="26"/>
                <w:lang w:val="ro-RO"/>
              </w:rPr>
              <w:t xml:space="preserve"> Vamal de pe lângă Ministerul Finanțelor al Republicii Moldova</w:t>
            </w:r>
            <w:r w:rsidR="007E6D57">
              <w:rPr>
                <w:rFonts w:eastAsia="Times New Roman"/>
                <w:sz w:val="26"/>
                <w:szCs w:val="26"/>
                <w:lang w:val="ro-RO"/>
              </w:rPr>
              <w:t>.</w:t>
            </w:r>
          </w:p>
        </w:tc>
      </w:tr>
      <w:tr w:rsidR="005826DB" w:rsidRPr="00E50210" w14:paraId="2ED65C57" w14:textId="77777777" w:rsidTr="00A76035">
        <w:trPr>
          <w:tblCellSpacing w:w="15" w:type="dxa"/>
        </w:trPr>
        <w:tc>
          <w:tcPr>
            <w:tcW w:w="49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46481DA" w14:textId="77777777" w:rsidR="005826DB" w:rsidRPr="00E50210" w:rsidRDefault="005826DB" w:rsidP="00E50210">
            <w:pPr>
              <w:spacing w:after="0" w:line="240" w:lineRule="auto"/>
              <w:rPr>
                <w:rFonts w:ascii="Times New Roman" w:eastAsia="Times New Roman" w:hAnsi="Times New Roman" w:cs="Times New Roman"/>
                <w:sz w:val="26"/>
                <w:szCs w:val="26"/>
                <w:lang w:val="ro-RO" w:eastAsia="ro-RO"/>
              </w:rPr>
            </w:pPr>
            <w:r w:rsidRPr="00E50210">
              <w:rPr>
                <w:rFonts w:ascii="Times New Roman" w:eastAsia="Times New Roman" w:hAnsi="Times New Roman" w:cs="Times New Roman"/>
                <w:b/>
                <w:bCs/>
                <w:sz w:val="26"/>
                <w:szCs w:val="26"/>
                <w:lang w:val="ro-RO" w:eastAsia="ro-RO"/>
              </w:rPr>
              <w:t>2.</w:t>
            </w:r>
            <w:r w:rsidRPr="00E50210">
              <w:rPr>
                <w:rFonts w:ascii="Times New Roman" w:eastAsia="Times New Roman" w:hAnsi="Times New Roman" w:cs="Times New Roman"/>
                <w:sz w:val="26"/>
                <w:szCs w:val="26"/>
                <w:lang w:val="ro-RO" w:eastAsia="ro-RO"/>
              </w:rPr>
              <w:t xml:space="preserve"> </w:t>
            </w:r>
            <w:r w:rsidR="00E50210" w:rsidRPr="00E50210">
              <w:rPr>
                <w:rFonts w:ascii="Times New Roman" w:eastAsia="Times New Roman" w:hAnsi="Times New Roman" w:cs="Times New Roman"/>
                <w:b/>
                <w:sz w:val="26"/>
                <w:szCs w:val="26"/>
                <w:lang w:val="ro-RO" w:eastAsia="ro-RO"/>
              </w:rPr>
              <w:t>Condițiile</w:t>
            </w:r>
            <w:r w:rsidRPr="00E50210">
              <w:rPr>
                <w:rFonts w:ascii="Times New Roman" w:eastAsia="Times New Roman" w:hAnsi="Times New Roman" w:cs="Times New Roman"/>
                <w:b/>
                <w:sz w:val="26"/>
                <w:szCs w:val="26"/>
                <w:lang w:val="ro-RO" w:eastAsia="ro-RO"/>
              </w:rPr>
              <w:t xml:space="preserve"> ce au impus elaborarea proiectului de act normativ şi </w:t>
            </w:r>
            <w:r w:rsidR="00E50210" w:rsidRPr="00E50210">
              <w:rPr>
                <w:rFonts w:ascii="Times New Roman" w:eastAsia="Times New Roman" w:hAnsi="Times New Roman" w:cs="Times New Roman"/>
                <w:b/>
                <w:sz w:val="26"/>
                <w:szCs w:val="26"/>
                <w:lang w:val="ro-RO" w:eastAsia="ro-RO"/>
              </w:rPr>
              <w:t>finalitățile</w:t>
            </w:r>
            <w:r w:rsidRPr="00E50210">
              <w:rPr>
                <w:rFonts w:ascii="Times New Roman" w:eastAsia="Times New Roman" w:hAnsi="Times New Roman" w:cs="Times New Roman"/>
                <w:b/>
                <w:sz w:val="26"/>
                <w:szCs w:val="26"/>
                <w:lang w:val="ro-RO" w:eastAsia="ro-RO"/>
              </w:rPr>
              <w:t xml:space="preserve"> urmărite</w:t>
            </w:r>
            <w:r w:rsidRPr="00E50210">
              <w:rPr>
                <w:rFonts w:ascii="Times New Roman" w:eastAsia="Times New Roman" w:hAnsi="Times New Roman" w:cs="Times New Roman"/>
                <w:sz w:val="26"/>
                <w:szCs w:val="26"/>
                <w:lang w:val="ro-RO" w:eastAsia="ro-RO"/>
              </w:rPr>
              <w:t xml:space="preserve"> </w:t>
            </w:r>
          </w:p>
        </w:tc>
      </w:tr>
      <w:tr w:rsidR="005826DB" w:rsidRPr="00E50210" w14:paraId="04DEC04A" w14:textId="77777777" w:rsidTr="00A76035">
        <w:trPr>
          <w:tblCellSpacing w:w="15" w:type="dxa"/>
        </w:trPr>
        <w:tc>
          <w:tcPr>
            <w:tcW w:w="49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42D2A89" w14:textId="6813A2DC" w:rsidR="00D00F92" w:rsidRDefault="00D00F92" w:rsidP="009F3E9B">
            <w:pPr>
              <w:spacing w:after="0" w:line="240" w:lineRule="auto"/>
              <w:ind w:firstLine="614"/>
              <w:jc w:val="both"/>
              <w:rPr>
                <w:rFonts w:ascii="Times New Roman" w:hAnsi="Times New Roman" w:cs="Times New Roman"/>
                <w:color w:val="000000"/>
                <w:sz w:val="26"/>
                <w:szCs w:val="26"/>
                <w:shd w:val="clear" w:color="auto" w:fill="FFFFFF"/>
                <w:lang w:val="ro-RO"/>
              </w:rPr>
            </w:pPr>
            <w:r w:rsidRPr="00D00F92">
              <w:rPr>
                <w:rFonts w:ascii="Times New Roman" w:hAnsi="Times New Roman" w:cs="Times New Roman"/>
                <w:color w:val="000000"/>
                <w:sz w:val="26"/>
                <w:szCs w:val="26"/>
                <w:shd w:val="clear" w:color="auto" w:fill="FFFFFF"/>
                <w:lang w:val="ro-RO"/>
              </w:rPr>
              <w:t>Elaborarea proiectului respectiv este argumentat de necesitatea dezvoltării cadrului normativ secundar pentru punerea în aplicare a</w:t>
            </w:r>
            <w:r>
              <w:rPr>
                <w:rFonts w:ascii="Times New Roman" w:hAnsi="Times New Roman" w:cs="Times New Roman"/>
                <w:color w:val="000000"/>
                <w:sz w:val="26"/>
                <w:szCs w:val="26"/>
                <w:shd w:val="clear" w:color="auto" w:fill="FFFFFF"/>
                <w:lang w:val="ro-RO"/>
              </w:rPr>
              <w:t xml:space="preserve"> Regulamentului de punere în aplicare a Codului vamal, nr.92/2023.</w:t>
            </w:r>
          </w:p>
          <w:p w14:paraId="7DD95B94" w14:textId="38A5C544" w:rsidR="001F737D" w:rsidRPr="00D0633A" w:rsidRDefault="00D00F92" w:rsidP="009F3E9B">
            <w:pPr>
              <w:spacing w:after="0" w:line="240" w:lineRule="auto"/>
              <w:ind w:firstLine="614"/>
              <w:jc w:val="both"/>
              <w:rPr>
                <w:rFonts w:ascii="Times New Roman" w:hAnsi="Times New Roman" w:cs="Times New Roman"/>
                <w:color w:val="000000"/>
                <w:sz w:val="26"/>
                <w:szCs w:val="26"/>
                <w:shd w:val="clear" w:color="auto" w:fill="FFFFFF"/>
                <w:lang w:val="ro-RO"/>
              </w:rPr>
            </w:pPr>
            <w:r w:rsidRPr="00D0633A">
              <w:rPr>
                <w:rFonts w:ascii="Times New Roman" w:hAnsi="Times New Roman" w:cs="Times New Roman"/>
                <w:color w:val="000000"/>
                <w:sz w:val="26"/>
                <w:szCs w:val="26"/>
                <w:shd w:val="clear" w:color="auto" w:fill="FFFFFF"/>
                <w:lang w:val="ro-RO"/>
              </w:rPr>
              <w:t>Respectiv, p</w:t>
            </w:r>
            <w:r w:rsidR="0001479E" w:rsidRPr="00D0633A">
              <w:rPr>
                <w:rFonts w:ascii="Times New Roman" w:hAnsi="Times New Roman" w:cs="Times New Roman"/>
                <w:color w:val="000000"/>
                <w:sz w:val="26"/>
                <w:szCs w:val="26"/>
                <w:shd w:val="clear" w:color="auto" w:fill="FFFFFF"/>
                <w:lang w:val="ro-RO"/>
              </w:rPr>
              <w:t>rin prisma Hotărârii de Guvern</w:t>
            </w:r>
            <w:r w:rsidR="009A7C79" w:rsidRPr="00D0633A">
              <w:rPr>
                <w:rFonts w:ascii="Times New Roman" w:hAnsi="Times New Roman" w:cs="Times New Roman"/>
                <w:color w:val="000000"/>
                <w:sz w:val="26"/>
                <w:szCs w:val="26"/>
                <w:shd w:val="clear" w:color="auto" w:fill="FFFFFF"/>
                <w:lang w:val="ro-RO"/>
              </w:rPr>
              <w:t xml:space="preserve"> nr.92 din 28.02.2023 cu privire la punerea în aplicare a Codului vamal</w:t>
            </w:r>
            <w:r w:rsidR="00D0633A">
              <w:rPr>
                <w:rFonts w:ascii="Times New Roman" w:hAnsi="Times New Roman" w:cs="Times New Roman"/>
                <w:color w:val="000000"/>
                <w:sz w:val="26"/>
                <w:szCs w:val="26"/>
                <w:shd w:val="clear" w:color="auto" w:fill="FFFFFF"/>
                <w:lang w:val="ro-RO"/>
              </w:rPr>
              <w:t xml:space="preserve"> (în continuare – Hotărârea Guvernului nr. 92/2023)</w:t>
            </w:r>
            <w:r w:rsidRPr="00D0633A">
              <w:rPr>
                <w:rFonts w:ascii="Times New Roman" w:hAnsi="Times New Roman" w:cs="Times New Roman"/>
                <w:color w:val="000000"/>
                <w:sz w:val="26"/>
                <w:szCs w:val="26"/>
                <w:shd w:val="clear" w:color="auto" w:fill="FFFFFF"/>
                <w:lang w:val="ro-RO"/>
              </w:rPr>
              <w:t>, Serviciul Vamal este împuternicit cu competențe pentru elaborarea procedurilor stabilite de Regulamentul de punere în aplicare a Codului Vamal.</w:t>
            </w:r>
          </w:p>
          <w:p w14:paraId="27B72BA2" w14:textId="5BE143DE" w:rsidR="00D0633A" w:rsidRPr="00D0633A" w:rsidRDefault="00D0633A" w:rsidP="00D0633A">
            <w:pPr>
              <w:pStyle w:val="a9"/>
              <w:tabs>
                <w:tab w:val="left" w:pos="284"/>
                <w:tab w:val="left" w:pos="851"/>
              </w:tabs>
              <w:spacing w:line="276" w:lineRule="auto"/>
              <w:rPr>
                <w:sz w:val="26"/>
                <w:szCs w:val="26"/>
                <w:lang w:val="ro-RO" w:eastAsia="ru-MD"/>
              </w:rPr>
            </w:pPr>
            <w:r w:rsidRPr="00D0633A">
              <w:rPr>
                <w:sz w:val="26"/>
                <w:szCs w:val="26"/>
                <w:lang w:val="ro-RO"/>
              </w:rPr>
              <w:t>Potrivit dispozițiilor</w:t>
            </w:r>
            <w:r>
              <w:rPr>
                <w:sz w:val="26"/>
                <w:szCs w:val="26"/>
                <w:lang w:val="ro-RO"/>
              </w:rPr>
              <w:t xml:space="preserve"> pct. 432, pct. 442 din </w:t>
            </w:r>
            <w:r w:rsidRPr="00D0633A">
              <w:rPr>
                <w:sz w:val="26"/>
                <w:szCs w:val="26"/>
                <w:lang w:val="ro-RO"/>
              </w:rPr>
              <w:t xml:space="preserve"> </w:t>
            </w:r>
            <w:r>
              <w:rPr>
                <w:color w:val="000000"/>
                <w:sz w:val="26"/>
                <w:szCs w:val="26"/>
                <w:shd w:val="clear" w:color="auto" w:fill="FFFFFF"/>
                <w:lang w:val="ro-RO"/>
              </w:rPr>
              <w:t>Hotărârea Guvernului nr. 92/2023</w:t>
            </w:r>
            <w:r w:rsidRPr="00D0633A">
              <w:rPr>
                <w:sz w:val="26"/>
                <w:szCs w:val="26"/>
                <w:lang w:val="ro-RO"/>
              </w:rPr>
              <w:t>, p</w:t>
            </w:r>
            <w:r w:rsidRPr="00D0633A">
              <w:rPr>
                <w:sz w:val="26"/>
                <w:szCs w:val="26"/>
                <w:lang w:val="ro-RO" w:eastAsia="ru-MD"/>
              </w:rPr>
              <w:t>ostul vamal de plecare notifică titularului regimului acordarea liberului de vamă al mărfurilor pentru regimul de tranzit și îi furnizează un document de însoțire de tranzit. Documentul de însoțire de tranzit este furnizat utilizând formularul aprobat de Serviciul Vamal și, dacă este necesar, completat cu lista articolelor în formularul aprobat de Serviciul Vamal.</w:t>
            </w:r>
          </w:p>
          <w:p w14:paraId="3911BA85" w14:textId="77777777" w:rsidR="00D0633A" w:rsidRPr="00D0633A" w:rsidRDefault="00D0633A" w:rsidP="00D0633A">
            <w:pPr>
              <w:pStyle w:val="a9"/>
              <w:tabs>
                <w:tab w:val="left" w:pos="284"/>
                <w:tab w:val="left" w:pos="851"/>
              </w:tabs>
              <w:spacing w:line="276" w:lineRule="auto"/>
              <w:rPr>
                <w:sz w:val="26"/>
                <w:szCs w:val="26"/>
                <w:lang w:val="ro-RO" w:eastAsia="ru-MD"/>
              </w:rPr>
            </w:pPr>
            <w:r w:rsidRPr="00D0633A">
              <w:rPr>
                <w:sz w:val="26"/>
                <w:szCs w:val="26"/>
                <w:lang w:val="ro-RO" w:eastAsia="ru-MD"/>
              </w:rPr>
              <w:t>La solicitarea persoanei care prezintă mărfurile la postul vamal de destinație, postul vamal în cauză vizează o recipisă care certifică prezentarea mărfurilor la postul vamal respectiv și conține o trimitere la MRN-ul declarației de tranzit.</w:t>
            </w:r>
          </w:p>
          <w:p w14:paraId="782D63E5" w14:textId="77777777" w:rsidR="00D0633A" w:rsidRPr="00D0633A" w:rsidRDefault="00D0633A" w:rsidP="00D0633A">
            <w:pPr>
              <w:pStyle w:val="a9"/>
              <w:tabs>
                <w:tab w:val="left" w:pos="284"/>
                <w:tab w:val="left" w:pos="851"/>
              </w:tabs>
              <w:spacing w:line="276" w:lineRule="auto"/>
              <w:rPr>
                <w:sz w:val="26"/>
                <w:szCs w:val="26"/>
                <w:lang w:val="ro-RO" w:eastAsia="ru-MD"/>
              </w:rPr>
            </w:pPr>
            <w:r w:rsidRPr="00D0633A">
              <w:rPr>
                <w:sz w:val="26"/>
                <w:szCs w:val="26"/>
                <w:lang w:val="ro-RO" w:eastAsia="ru-MD"/>
              </w:rPr>
              <w:t>Recipisa este furnizată prin intermediul formularului aprobat de Serviciul Vamal și este completată în avans de persoana în cauză.</w:t>
            </w:r>
          </w:p>
          <w:p w14:paraId="005E3165" w14:textId="77777777" w:rsidR="00D0633A" w:rsidRPr="00D0633A" w:rsidRDefault="00D0633A" w:rsidP="00D0633A">
            <w:pPr>
              <w:pStyle w:val="a9"/>
              <w:tabs>
                <w:tab w:val="left" w:pos="284"/>
                <w:tab w:val="left" w:pos="851"/>
              </w:tabs>
              <w:spacing w:line="276" w:lineRule="auto"/>
              <w:rPr>
                <w:sz w:val="26"/>
                <w:szCs w:val="26"/>
                <w:lang w:val="ro-RO"/>
              </w:rPr>
            </w:pPr>
            <w:r w:rsidRPr="00D0633A">
              <w:rPr>
                <w:sz w:val="26"/>
                <w:szCs w:val="26"/>
                <w:lang w:val="ro-RO" w:eastAsia="ru-MD"/>
              </w:rPr>
              <w:t>Recipisa nu se folosește ca probă alternativă a regimului de tranzit care s-a încheiat în sensul pct. 453.</w:t>
            </w:r>
          </w:p>
          <w:p w14:paraId="7A863DA7" w14:textId="720484EE" w:rsidR="00D0633A" w:rsidRDefault="00D0633A" w:rsidP="009F3E9B">
            <w:pPr>
              <w:spacing w:after="0" w:line="240" w:lineRule="auto"/>
              <w:ind w:firstLine="614"/>
              <w:jc w:val="both"/>
              <w:rPr>
                <w:rFonts w:ascii="Times New Roman" w:hAnsi="Times New Roman" w:cs="Times New Roman"/>
                <w:color w:val="000000"/>
                <w:sz w:val="26"/>
                <w:szCs w:val="26"/>
                <w:shd w:val="clear" w:color="auto" w:fill="FFFFFF"/>
                <w:lang w:val="ro-RO"/>
              </w:rPr>
            </w:pPr>
            <w:r>
              <w:rPr>
                <w:rFonts w:ascii="Times New Roman" w:hAnsi="Times New Roman" w:cs="Times New Roman"/>
                <w:color w:val="000000"/>
                <w:sz w:val="26"/>
                <w:szCs w:val="26"/>
                <w:shd w:val="clear" w:color="auto" w:fill="FFFFFF"/>
                <w:lang w:val="ro-RO"/>
              </w:rPr>
              <w:t xml:space="preserve">Proiectul de ordin aprobă formularul vizat – document de însoțire a tranzitului, bazat pe datele din declarația de tranzit, după caz, modificată de titularul regimului de tranzit și/sau verificată de postul de plecare și Instrucțiunea de completare al documentului de însoțire de tranzit. </w:t>
            </w:r>
          </w:p>
          <w:p w14:paraId="326CA09D" w14:textId="725A72D4" w:rsidR="00D0633A" w:rsidRPr="00D0633A" w:rsidRDefault="00D0633A" w:rsidP="009F3E9B">
            <w:pPr>
              <w:spacing w:after="0" w:line="240" w:lineRule="auto"/>
              <w:ind w:firstLine="614"/>
              <w:jc w:val="both"/>
              <w:rPr>
                <w:rFonts w:ascii="Times New Roman" w:hAnsi="Times New Roman" w:cs="Times New Roman"/>
                <w:color w:val="000000"/>
                <w:sz w:val="26"/>
                <w:szCs w:val="26"/>
                <w:shd w:val="clear" w:color="auto" w:fill="FFFFFF"/>
                <w:lang w:val="ro-RO"/>
              </w:rPr>
            </w:pPr>
            <w:r>
              <w:rPr>
                <w:rFonts w:ascii="Times New Roman" w:hAnsi="Times New Roman" w:cs="Times New Roman"/>
                <w:color w:val="000000"/>
                <w:sz w:val="26"/>
                <w:szCs w:val="26"/>
                <w:shd w:val="clear" w:color="auto" w:fill="FFFFFF"/>
                <w:lang w:val="ro-RO"/>
              </w:rPr>
              <w:t xml:space="preserve">Totodată, proiectul de ordin aprobă Recipisa menționată în dispozițiile normative </w:t>
            </w:r>
            <w:r w:rsidR="00617DF2">
              <w:rPr>
                <w:rFonts w:ascii="Times New Roman" w:hAnsi="Times New Roman" w:cs="Times New Roman"/>
                <w:color w:val="000000"/>
                <w:sz w:val="26"/>
                <w:szCs w:val="26"/>
                <w:shd w:val="clear" w:color="auto" w:fill="FFFFFF"/>
                <w:lang w:val="ro-RO"/>
              </w:rPr>
              <w:t>pre citate</w:t>
            </w:r>
            <w:r>
              <w:rPr>
                <w:rFonts w:ascii="Times New Roman" w:hAnsi="Times New Roman" w:cs="Times New Roman"/>
                <w:color w:val="000000"/>
                <w:sz w:val="26"/>
                <w:szCs w:val="26"/>
                <w:shd w:val="clear" w:color="auto" w:fill="FFFFFF"/>
                <w:lang w:val="ro-RO"/>
              </w:rPr>
              <w:t>, care certifică că declarația de tranzit înregistrată la postul vamal de plecare a fost remisă.</w:t>
            </w:r>
          </w:p>
          <w:p w14:paraId="666A145F" w14:textId="77777777" w:rsidR="00617DF2" w:rsidRDefault="00D57200" w:rsidP="00617DF2">
            <w:pPr>
              <w:spacing w:after="0" w:line="240" w:lineRule="auto"/>
              <w:ind w:firstLine="614"/>
              <w:jc w:val="both"/>
              <w:rPr>
                <w:rFonts w:ascii="Times New Roman" w:hAnsi="Times New Roman" w:cs="Times New Roman"/>
                <w:sz w:val="26"/>
                <w:szCs w:val="26"/>
                <w:lang w:val="ro-RO"/>
              </w:rPr>
            </w:pPr>
            <w:r w:rsidRPr="00D0633A">
              <w:rPr>
                <w:rFonts w:ascii="Times New Roman" w:hAnsi="Times New Roman" w:cs="Times New Roman"/>
                <w:sz w:val="26"/>
                <w:szCs w:val="26"/>
                <w:lang w:val="ro-RO"/>
              </w:rPr>
              <w:t>Necesitatea elaborării proiectului este în scopul asigurării fluidizării traficului de mărfuri în regim de tranzit se va aplica procedura de rezervă.</w:t>
            </w:r>
          </w:p>
          <w:p w14:paraId="73159F6D" w14:textId="73F0B23A" w:rsidR="00617DF2" w:rsidRPr="00617DF2" w:rsidRDefault="00617DF2" w:rsidP="00617DF2">
            <w:pPr>
              <w:spacing w:after="0" w:line="240" w:lineRule="auto"/>
              <w:ind w:firstLine="614"/>
              <w:jc w:val="both"/>
              <w:rPr>
                <w:rFonts w:ascii="Times New Roman" w:hAnsi="Times New Roman" w:cs="Times New Roman"/>
                <w:sz w:val="26"/>
                <w:szCs w:val="26"/>
                <w:lang w:val="ro-RO"/>
              </w:rPr>
            </w:pPr>
            <w:r w:rsidRPr="0013022E">
              <w:rPr>
                <w:rFonts w:ascii="Times New Roman" w:hAnsi="Times New Roman" w:cs="Times New Roman"/>
                <w:sz w:val="26"/>
                <w:szCs w:val="26"/>
                <w:shd w:val="clear" w:color="auto" w:fill="FFFFFF"/>
                <w:lang w:val="ro-RO"/>
              </w:rPr>
              <w:t xml:space="preserve">Față de cele relatate, menționăm că proiectul ordinului Directorului Serviciului Vamal cu privire la </w:t>
            </w:r>
            <w:r w:rsidRPr="0013022E">
              <w:rPr>
                <w:rFonts w:ascii="Times New Roman" w:eastAsia="Times New Roman" w:hAnsi="Times New Roman" w:cs="Times New Roman"/>
                <w:bCs/>
                <w:sz w:val="26"/>
                <w:szCs w:val="26"/>
                <w:lang w:val="ro-RO" w:eastAsia="ro-RO"/>
              </w:rPr>
              <w:t xml:space="preserve">aprobarea Normelor tehnice privind </w:t>
            </w:r>
            <w:r>
              <w:rPr>
                <w:rFonts w:ascii="Times New Roman" w:eastAsia="Times New Roman" w:hAnsi="Times New Roman" w:cs="Times New Roman"/>
                <w:bCs/>
                <w:sz w:val="26"/>
                <w:szCs w:val="26"/>
                <w:lang w:eastAsia="ro-RO"/>
              </w:rPr>
              <w:t>unor formulare aferente regimului vamal de tranzit</w:t>
            </w:r>
            <w:r w:rsidRPr="0013022E">
              <w:rPr>
                <w:rFonts w:ascii="Times New Roman" w:hAnsi="Times New Roman" w:cs="Times New Roman"/>
                <w:sz w:val="26"/>
                <w:szCs w:val="26"/>
                <w:shd w:val="clear" w:color="auto" w:fill="FFFFFF"/>
                <w:lang w:val="ro-RO"/>
              </w:rPr>
              <w:t xml:space="preserve">, are drept finalitate, stabilirea unor prevederi coerente și predictibile cu referire la </w:t>
            </w:r>
            <w:r>
              <w:rPr>
                <w:rFonts w:ascii="Times New Roman" w:hAnsi="Times New Roman" w:cs="Times New Roman"/>
                <w:sz w:val="26"/>
                <w:szCs w:val="26"/>
                <w:lang w:val="ro-RO" w:eastAsia="ru-RU" w:bidi="ro-RO"/>
              </w:rPr>
              <w:t>formularul documentului de însoțire a tranzitului, precum și a recipisei</w:t>
            </w:r>
            <w:r w:rsidRPr="0013022E">
              <w:rPr>
                <w:rFonts w:ascii="Times New Roman" w:hAnsi="Times New Roman" w:cs="Times New Roman"/>
                <w:sz w:val="26"/>
                <w:szCs w:val="26"/>
                <w:lang w:val="ro-RO" w:eastAsia="ru-RU" w:bidi="ro-RO"/>
              </w:rPr>
              <w:t>.</w:t>
            </w:r>
          </w:p>
          <w:p w14:paraId="44AEE6F3" w14:textId="12E11310" w:rsidR="00D0633A" w:rsidRPr="00D57200" w:rsidRDefault="00D0633A" w:rsidP="00D57200">
            <w:pPr>
              <w:spacing w:after="0" w:line="240" w:lineRule="auto"/>
              <w:ind w:firstLine="614"/>
              <w:jc w:val="both"/>
              <w:rPr>
                <w:rFonts w:ascii="Times New Roman" w:hAnsi="Times New Roman" w:cs="Times New Roman"/>
                <w:color w:val="000000"/>
                <w:sz w:val="26"/>
                <w:szCs w:val="26"/>
                <w:shd w:val="clear" w:color="auto" w:fill="FFFFFF"/>
                <w:lang w:val="ro-RO"/>
              </w:rPr>
            </w:pPr>
          </w:p>
        </w:tc>
      </w:tr>
      <w:tr w:rsidR="005826DB" w:rsidRPr="00E50210" w14:paraId="462C0282" w14:textId="77777777" w:rsidTr="00A76035">
        <w:trPr>
          <w:tblCellSpacing w:w="15" w:type="dxa"/>
        </w:trPr>
        <w:tc>
          <w:tcPr>
            <w:tcW w:w="49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F8D98CF" w14:textId="6CCA82BC" w:rsidR="005826DB" w:rsidRPr="00E50210" w:rsidRDefault="00A76035" w:rsidP="00E50210">
            <w:pPr>
              <w:spacing w:after="0" w:line="240" w:lineRule="auto"/>
              <w:rPr>
                <w:rFonts w:ascii="Times New Roman" w:eastAsia="Times New Roman" w:hAnsi="Times New Roman" w:cs="Times New Roman"/>
                <w:b/>
                <w:sz w:val="26"/>
                <w:szCs w:val="26"/>
                <w:lang w:val="ro-RO" w:eastAsia="ro-RO"/>
              </w:rPr>
            </w:pPr>
            <w:r>
              <w:rPr>
                <w:rFonts w:ascii="Times New Roman" w:eastAsia="Times New Roman" w:hAnsi="Times New Roman" w:cs="Times New Roman"/>
                <w:b/>
                <w:bCs/>
                <w:sz w:val="26"/>
                <w:szCs w:val="26"/>
                <w:lang w:val="ro-RO" w:eastAsia="ro-RO"/>
              </w:rPr>
              <w:t>3</w:t>
            </w:r>
            <w:r w:rsidR="005826DB" w:rsidRPr="00E50210">
              <w:rPr>
                <w:rFonts w:ascii="Times New Roman" w:eastAsia="Times New Roman" w:hAnsi="Times New Roman" w:cs="Times New Roman"/>
                <w:b/>
                <w:bCs/>
                <w:sz w:val="26"/>
                <w:szCs w:val="26"/>
                <w:lang w:val="ro-RO" w:eastAsia="ro-RO"/>
              </w:rPr>
              <w:t>.</w:t>
            </w:r>
            <w:r w:rsidR="005826DB" w:rsidRPr="00E50210">
              <w:rPr>
                <w:rFonts w:ascii="Times New Roman" w:eastAsia="Times New Roman" w:hAnsi="Times New Roman" w:cs="Times New Roman"/>
                <w:b/>
                <w:sz w:val="26"/>
                <w:szCs w:val="26"/>
                <w:lang w:val="ro-RO" w:eastAsia="ro-RO"/>
              </w:rPr>
              <w:t xml:space="preserve"> Principalele prevederi ale proiectului şi </w:t>
            </w:r>
            <w:r w:rsidR="00E50210" w:rsidRPr="00E50210">
              <w:rPr>
                <w:rFonts w:ascii="Times New Roman" w:eastAsia="Times New Roman" w:hAnsi="Times New Roman" w:cs="Times New Roman"/>
                <w:b/>
                <w:sz w:val="26"/>
                <w:szCs w:val="26"/>
                <w:lang w:val="ro-RO" w:eastAsia="ro-RO"/>
              </w:rPr>
              <w:t>evidențierea</w:t>
            </w:r>
            <w:r w:rsidR="005826DB" w:rsidRPr="00E50210">
              <w:rPr>
                <w:rFonts w:ascii="Times New Roman" w:eastAsia="Times New Roman" w:hAnsi="Times New Roman" w:cs="Times New Roman"/>
                <w:b/>
                <w:sz w:val="26"/>
                <w:szCs w:val="26"/>
                <w:lang w:val="ro-RO" w:eastAsia="ro-RO"/>
              </w:rPr>
              <w:t xml:space="preserve"> elementelor noi </w:t>
            </w:r>
          </w:p>
        </w:tc>
      </w:tr>
      <w:tr w:rsidR="005826DB" w:rsidRPr="00E50210" w14:paraId="3D00AA5F" w14:textId="77777777" w:rsidTr="00A76035">
        <w:trPr>
          <w:tblCellSpacing w:w="15" w:type="dxa"/>
        </w:trPr>
        <w:tc>
          <w:tcPr>
            <w:tcW w:w="49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A053C5F" w14:textId="0E437F98" w:rsidR="0079682E" w:rsidRDefault="00A3319C" w:rsidP="00EB59AC">
            <w:pPr>
              <w:spacing w:after="0" w:line="240" w:lineRule="auto"/>
              <w:ind w:firstLine="614"/>
              <w:jc w:val="both"/>
              <w:rPr>
                <w:rFonts w:ascii="Times New Roman" w:hAnsi="Times New Roman" w:cs="Times New Roman"/>
                <w:color w:val="000000"/>
                <w:sz w:val="26"/>
                <w:szCs w:val="26"/>
                <w:shd w:val="clear" w:color="auto" w:fill="FFFFFF"/>
                <w:lang w:val="ro-RO"/>
              </w:rPr>
            </w:pPr>
            <w:r w:rsidRPr="00A3319C">
              <w:rPr>
                <w:rFonts w:ascii="Times New Roman" w:hAnsi="Times New Roman" w:cs="Times New Roman"/>
                <w:sz w:val="26"/>
                <w:szCs w:val="26"/>
                <w:lang w:val="ro-RO"/>
              </w:rPr>
              <w:t xml:space="preserve"> </w:t>
            </w:r>
            <w:r w:rsidR="00EB59AC">
              <w:rPr>
                <w:rFonts w:ascii="Times New Roman" w:hAnsi="Times New Roman" w:cs="Times New Roman"/>
                <w:sz w:val="26"/>
                <w:szCs w:val="26"/>
                <w:lang w:val="ro-RO"/>
              </w:rPr>
              <w:t>P</w:t>
            </w:r>
            <w:r w:rsidR="00EB59AC" w:rsidRPr="005D587E">
              <w:rPr>
                <w:rFonts w:ascii="Times New Roman" w:hAnsi="Times New Roman" w:cs="Times New Roman"/>
                <w:color w:val="000000"/>
                <w:sz w:val="26"/>
                <w:szCs w:val="26"/>
                <w:shd w:val="clear" w:color="auto" w:fill="FFFFFF"/>
                <w:lang w:val="ro-RO"/>
              </w:rPr>
              <w:t xml:space="preserve">revederile </w:t>
            </w:r>
            <w:r w:rsidR="00EB59AC">
              <w:rPr>
                <w:rFonts w:ascii="Times New Roman" w:hAnsi="Times New Roman" w:cs="Times New Roman"/>
                <w:color w:val="000000"/>
                <w:sz w:val="26"/>
                <w:szCs w:val="26"/>
                <w:shd w:val="clear" w:color="auto" w:fill="FFFFFF"/>
                <w:lang w:val="ro-RO"/>
              </w:rPr>
              <w:t xml:space="preserve">proiectului de </w:t>
            </w:r>
            <w:r w:rsidR="00EB59AC" w:rsidRPr="005D587E">
              <w:rPr>
                <w:rFonts w:ascii="Times New Roman" w:hAnsi="Times New Roman" w:cs="Times New Roman"/>
                <w:color w:val="000000"/>
                <w:sz w:val="26"/>
                <w:szCs w:val="26"/>
                <w:shd w:val="clear" w:color="auto" w:fill="FFFFFF"/>
                <w:lang w:val="ro-RO"/>
              </w:rPr>
              <w:t>ordin reglementează</w:t>
            </w:r>
            <w:r w:rsidR="0079682E">
              <w:rPr>
                <w:rFonts w:ascii="Times New Roman" w:hAnsi="Times New Roman" w:cs="Times New Roman"/>
                <w:color w:val="000000"/>
                <w:sz w:val="26"/>
                <w:szCs w:val="26"/>
                <w:shd w:val="clear" w:color="auto" w:fill="FFFFFF"/>
                <w:lang w:val="ro-RO"/>
              </w:rPr>
              <w:t>:</w:t>
            </w:r>
          </w:p>
          <w:p w14:paraId="1ACCB6FF" w14:textId="0572559F" w:rsidR="0079682E" w:rsidRDefault="0079682E" w:rsidP="0079682E">
            <w:pPr>
              <w:pStyle w:val="a3"/>
              <w:numPr>
                <w:ilvl w:val="0"/>
                <w:numId w:val="3"/>
              </w:numPr>
              <w:jc w:val="both"/>
              <w:rPr>
                <w:color w:val="000000"/>
                <w:sz w:val="26"/>
                <w:szCs w:val="26"/>
                <w:shd w:val="clear" w:color="auto" w:fill="FFFFFF"/>
                <w:lang w:val="ro-RO"/>
              </w:rPr>
            </w:pPr>
            <w:r>
              <w:rPr>
                <w:color w:val="000000"/>
                <w:sz w:val="26"/>
                <w:szCs w:val="26"/>
                <w:shd w:val="clear" w:color="auto" w:fill="FFFFFF"/>
                <w:lang w:val="ro-RO"/>
              </w:rPr>
              <w:lastRenderedPageBreak/>
              <w:t xml:space="preserve">Aprobarea </w:t>
            </w:r>
            <w:r w:rsidR="00BF2C03">
              <w:rPr>
                <w:color w:val="000000"/>
                <w:sz w:val="26"/>
                <w:szCs w:val="26"/>
                <w:shd w:val="clear" w:color="auto" w:fill="FFFFFF"/>
                <w:lang w:val="ro-RO"/>
              </w:rPr>
              <w:t xml:space="preserve">formularului documentului de </w:t>
            </w:r>
            <w:r w:rsidR="00617DF2">
              <w:rPr>
                <w:color w:val="000000"/>
                <w:sz w:val="26"/>
                <w:szCs w:val="26"/>
                <w:shd w:val="clear" w:color="auto" w:fill="FFFFFF"/>
                <w:lang w:val="ro-RO"/>
              </w:rPr>
              <w:t>însoțire</w:t>
            </w:r>
            <w:r w:rsidR="00BF2C03">
              <w:rPr>
                <w:color w:val="000000"/>
                <w:sz w:val="26"/>
                <w:szCs w:val="26"/>
                <w:shd w:val="clear" w:color="auto" w:fill="FFFFFF"/>
                <w:lang w:val="ro-RO"/>
              </w:rPr>
              <w:t xml:space="preserve"> a tranzitului;</w:t>
            </w:r>
          </w:p>
          <w:p w14:paraId="27B99110" w14:textId="17CC78FB" w:rsidR="00D07046" w:rsidRDefault="00D07046" w:rsidP="0079682E">
            <w:pPr>
              <w:pStyle w:val="a3"/>
              <w:numPr>
                <w:ilvl w:val="0"/>
                <w:numId w:val="3"/>
              </w:numPr>
              <w:jc w:val="both"/>
              <w:rPr>
                <w:color w:val="000000"/>
                <w:sz w:val="26"/>
                <w:szCs w:val="26"/>
                <w:shd w:val="clear" w:color="auto" w:fill="FFFFFF"/>
                <w:lang w:val="ro-RO"/>
              </w:rPr>
            </w:pPr>
            <w:r>
              <w:rPr>
                <w:color w:val="000000"/>
                <w:sz w:val="26"/>
                <w:szCs w:val="26"/>
                <w:shd w:val="clear" w:color="auto" w:fill="FFFFFF"/>
                <w:lang w:val="ro-RO"/>
              </w:rPr>
              <w:t>Aprobarea</w:t>
            </w:r>
            <w:r w:rsidR="00BF2C03">
              <w:rPr>
                <w:color w:val="000000"/>
                <w:sz w:val="26"/>
                <w:szCs w:val="26"/>
                <w:shd w:val="clear" w:color="auto" w:fill="FFFFFF"/>
                <w:lang w:val="ro-RO"/>
              </w:rPr>
              <w:t xml:space="preserve"> </w:t>
            </w:r>
            <w:r>
              <w:rPr>
                <w:color w:val="000000"/>
                <w:sz w:val="26"/>
                <w:szCs w:val="26"/>
                <w:shd w:val="clear" w:color="auto" w:fill="FFFFFF"/>
                <w:lang w:val="ro-RO"/>
              </w:rPr>
              <w:t xml:space="preserve"> </w:t>
            </w:r>
            <w:r w:rsidR="00617DF2">
              <w:rPr>
                <w:color w:val="000000"/>
                <w:sz w:val="26"/>
                <w:szCs w:val="26"/>
                <w:shd w:val="clear" w:color="auto" w:fill="FFFFFF"/>
                <w:lang w:val="ro-RO"/>
              </w:rPr>
              <w:t>instrucțiunii</w:t>
            </w:r>
            <w:r w:rsidR="00BF2C03">
              <w:rPr>
                <w:color w:val="000000"/>
                <w:sz w:val="26"/>
                <w:szCs w:val="26"/>
                <w:shd w:val="clear" w:color="auto" w:fill="FFFFFF"/>
                <w:lang w:val="ro-RO"/>
              </w:rPr>
              <w:t xml:space="preserve"> de completare a documentului de </w:t>
            </w:r>
            <w:r w:rsidR="00617DF2">
              <w:rPr>
                <w:color w:val="000000"/>
                <w:sz w:val="26"/>
                <w:szCs w:val="26"/>
                <w:shd w:val="clear" w:color="auto" w:fill="FFFFFF"/>
                <w:lang w:val="ro-RO"/>
              </w:rPr>
              <w:t>însoțire</w:t>
            </w:r>
            <w:r w:rsidR="00BF2C03">
              <w:rPr>
                <w:color w:val="000000"/>
                <w:sz w:val="26"/>
                <w:szCs w:val="26"/>
                <w:shd w:val="clear" w:color="auto" w:fill="FFFFFF"/>
                <w:lang w:val="ro-RO"/>
              </w:rPr>
              <w:t xml:space="preserve"> a tranzitului</w:t>
            </w:r>
            <w:r>
              <w:rPr>
                <w:color w:val="000000"/>
                <w:sz w:val="26"/>
                <w:szCs w:val="26"/>
                <w:shd w:val="clear" w:color="auto" w:fill="FFFFFF"/>
                <w:lang w:val="ro-RO"/>
              </w:rPr>
              <w:t>;</w:t>
            </w:r>
          </w:p>
          <w:p w14:paraId="5CAF109F" w14:textId="6DDB5224" w:rsidR="00BF2C03" w:rsidRDefault="00D07046" w:rsidP="0079682E">
            <w:pPr>
              <w:pStyle w:val="a3"/>
              <w:numPr>
                <w:ilvl w:val="0"/>
                <w:numId w:val="3"/>
              </w:numPr>
              <w:jc w:val="both"/>
              <w:rPr>
                <w:color w:val="000000"/>
                <w:sz w:val="26"/>
                <w:szCs w:val="26"/>
                <w:shd w:val="clear" w:color="auto" w:fill="FFFFFF"/>
                <w:lang w:val="ro-RO"/>
              </w:rPr>
            </w:pPr>
            <w:r>
              <w:rPr>
                <w:color w:val="000000"/>
                <w:sz w:val="26"/>
                <w:szCs w:val="26"/>
                <w:shd w:val="clear" w:color="auto" w:fill="FFFFFF"/>
                <w:lang w:val="ro-RO"/>
              </w:rPr>
              <w:t>Aprobarea</w:t>
            </w:r>
            <w:r w:rsidR="00BF2C03">
              <w:rPr>
                <w:color w:val="000000"/>
                <w:sz w:val="26"/>
                <w:szCs w:val="26"/>
                <w:shd w:val="clear" w:color="auto" w:fill="FFFFFF"/>
                <w:lang w:val="ro-RO"/>
              </w:rPr>
              <w:t xml:space="preserve"> </w:t>
            </w:r>
            <w:r w:rsidR="00617DF2">
              <w:rPr>
                <w:color w:val="000000"/>
                <w:sz w:val="26"/>
                <w:szCs w:val="26"/>
                <w:shd w:val="clear" w:color="auto" w:fill="FFFFFF"/>
                <w:lang w:val="ro-RO"/>
              </w:rPr>
              <w:t>L</w:t>
            </w:r>
            <w:r w:rsidR="00BF2C03">
              <w:rPr>
                <w:color w:val="000000"/>
                <w:sz w:val="26"/>
                <w:szCs w:val="26"/>
                <w:shd w:val="clear" w:color="auto" w:fill="FFFFFF"/>
                <w:lang w:val="ro-RO"/>
              </w:rPr>
              <w:t>istei de articole</w:t>
            </w:r>
            <w:r w:rsidR="000F248E">
              <w:rPr>
                <w:color w:val="000000"/>
                <w:sz w:val="26"/>
                <w:szCs w:val="26"/>
                <w:shd w:val="clear" w:color="auto" w:fill="FFFFFF"/>
                <w:lang w:val="ro-RO"/>
              </w:rPr>
              <w:t>, notelor pentru lista de articole</w:t>
            </w:r>
            <w:r w:rsidR="00BF2C03">
              <w:rPr>
                <w:color w:val="000000"/>
                <w:sz w:val="26"/>
                <w:szCs w:val="26"/>
                <w:shd w:val="clear" w:color="auto" w:fill="FFFFFF"/>
                <w:lang w:val="ro-RO"/>
              </w:rPr>
              <w:t>;</w:t>
            </w:r>
          </w:p>
          <w:p w14:paraId="3B696BEF" w14:textId="4047E971" w:rsidR="00D07046" w:rsidRPr="0079682E" w:rsidRDefault="00BF2C03" w:rsidP="0079682E">
            <w:pPr>
              <w:pStyle w:val="a3"/>
              <w:numPr>
                <w:ilvl w:val="0"/>
                <w:numId w:val="3"/>
              </w:numPr>
              <w:jc w:val="both"/>
              <w:rPr>
                <w:color w:val="000000"/>
                <w:sz w:val="26"/>
                <w:szCs w:val="26"/>
                <w:shd w:val="clear" w:color="auto" w:fill="FFFFFF"/>
                <w:lang w:val="ro-RO"/>
              </w:rPr>
            </w:pPr>
            <w:r>
              <w:rPr>
                <w:color w:val="000000"/>
                <w:sz w:val="26"/>
                <w:szCs w:val="26"/>
                <w:shd w:val="clear" w:color="auto" w:fill="FFFFFF"/>
                <w:lang w:val="ro-RO"/>
              </w:rPr>
              <w:t>Aprobarea Recipisei</w:t>
            </w:r>
            <w:r w:rsidR="008F72B7">
              <w:rPr>
                <w:color w:val="000000"/>
                <w:sz w:val="26"/>
                <w:szCs w:val="26"/>
                <w:shd w:val="clear" w:color="auto" w:fill="FFFFFF"/>
                <w:lang w:val="ro-RO"/>
              </w:rPr>
              <w:t>.</w:t>
            </w:r>
          </w:p>
          <w:p w14:paraId="6841BD1B" w14:textId="5D53D3BD" w:rsidR="000A4672" w:rsidRPr="000A4672" w:rsidRDefault="000A4672" w:rsidP="00A3319C">
            <w:pPr>
              <w:spacing w:after="0" w:line="240" w:lineRule="auto"/>
              <w:ind w:firstLine="614"/>
              <w:jc w:val="both"/>
              <w:rPr>
                <w:rFonts w:ascii="Times New Roman" w:hAnsi="Times New Roman" w:cs="Times New Roman"/>
                <w:sz w:val="26"/>
                <w:szCs w:val="26"/>
                <w:lang w:val="ro-RO"/>
              </w:rPr>
            </w:pPr>
          </w:p>
        </w:tc>
      </w:tr>
      <w:tr w:rsidR="005826DB" w:rsidRPr="00E50210" w14:paraId="323426C2" w14:textId="77777777" w:rsidTr="00A76035">
        <w:trPr>
          <w:tblCellSpacing w:w="15" w:type="dxa"/>
        </w:trPr>
        <w:tc>
          <w:tcPr>
            <w:tcW w:w="49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D94D820" w14:textId="5DDAA1AB" w:rsidR="005826DB" w:rsidRPr="00E50210" w:rsidRDefault="00452DDE" w:rsidP="00E50210">
            <w:pPr>
              <w:spacing w:after="0" w:line="240" w:lineRule="auto"/>
              <w:rPr>
                <w:rFonts w:ascii="Times New Roman" w:eastAsia="Times New Roman" w:hAnsi="Times New Roman" w:cs="Times New Roman"/>
                <w:sz w:val="26"/>
                <w:szCs w:val="26"/>
                <w:lang w:val="ro-RO" w:eastAsia="ro-RO"/>
              </w:rPr>
            </w:pPr>
            <w:r>
              <w:rPr>
                <w:rFonts w:ascii="Times New Roman" w:eastAsia="Times New Roman" w:hAnsi="Times New Roman" w:cs="Times New Roman"/>
                <w:b/>
                <w:bCs/>
                <w:sz w:val="26"/>
                <w:szCs w:val="26"/>
                <w:lang w:val="ro-RO" w:eastAsia="ro-RO"/>
              </w:rPr>
              <w:lastRenderedPageBreak/>
              <w:t>4</w:t>
            </w:r>
            <w:r w:rsidR="005826DB" w:rsidRPr="00E50210">
              <w:rPr>
                <w:rFonts w:ascii="Times New Roman" w:eastAsia="Times New Roman" w:hAnsi="Times New Roman" w:cs="Times New Roman"/>
                <w:b/>
                <w:bCs/>
                <w:sz w:val="26"/>
                <w:szCs w:val="26"/>
                <w:lang w:val="ro-RO" w:eastAsia="ro-RO"/>
              </w:rPr>
              <w:t>.</w:t>
            </w:r>
            <w:r w:rsidR="005826DB" w:rsidRPr="00E50210">
              <w:rPr>
                <w:rFonts w:ascii="Times New Roman" w:eastAsia="Times New Roman" w:hAnsi="Times New Roman" w:cs="Times New Roman"/>
                <w:b/>
                <w:sz w:val="26"/>
                <w:szCs w:val="26"/>
                <w:lang w:val="ro-RO" w:eastAsia="ro-RO"/>
              </w:rPr>
              <w:t xml:space="preserve"> Fundamentarea economico-financiară</w:t>
            </w:r>
            <w:r w:rsidR="005826DB" w:rsidRPr="00E50210">
              <w:rPr>
                <w:rFonts w:ascii="Times New Roman" w:eastAsia="Times New Roman" w:hAnsi="Times New Roman" w:cs="Times New Roman"/>
                <w:sz w:val="26"/>
                <w:szCs w:val="26"/>
                <w:lang w:val="ro-RO" w:eastAsia="ro-RO"/>
              </w:rPr>
              <w:t xml:space="preserve"> </w:t>
            </w:r>
          </w:p>
        </w:tc>
      </w:tr>
      <w:tr w:rsidR="005826DB" w:rsidRPr="00E50210" w14:paraId="7364D4BF" w14:textId="77777777" w:rsidTr="00A76035">
        <w:trPr>
          <w:tblCellSpacing w:w="15" w:type="dxa"/>
        </w:trPr>
        <w:tc>
          <w:tcPr>
            <w:tcW w:w="49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5BF9FDE" w14:textId="47F4A3EF" w:rsidR="005826DB" w:rsidRPr="00E50210" w:rsidRDefault="00AC1FA4" w:rsidP="001E54FD">
            <w:pPr>
              <w:spacing w:after="0" w:line="240" w:lineRule="auto"/>
              <w:ind w:firstLine="614"/>
              <w:jc w:val="both"/>
              <w:rPr>
                <w:rFonts w:ascii="Times New Roman" w:eastAsia="Times New Roman" w:hAnsi="Times New Roman" w:cs="Times New Roman"/>
                <w:sz w:val="26"/>
                <w:szCs w:val="26"/>
                <w:lang w:val="ro-RO" w:eastAsia="ro-RO"/>
              </w:rPr>
            </w:pPr>
            <w:r>
              <w:rPr>
                <w:rFonts w:ascii="Times New Roman" w:eastAsia="Times New Roman" w:hAnsi="Times New Roman" w:cs="Times New Roman"/>
                <w:sz w:val="26"/>
                <w:szCs w:val="26"/>
                <w:lang w:val="ro-RO"/>
              </w:rPr>
              <w:t xml:space="preserve">Proiectul de ordin </w:t>
            </w:r>
            <w:r w:rsidR="005826DB" w:rsidRPr="00E50210">
              <w:rPr>
                <w:rFonts w:ascii="Times New Roman" w:eastAsia="Times New Roman" w:hAnsi="Times New Roman" w:cs="Times New Roman"/>
                <w:sz w:val="26"/>
                <w:szCs w:val="26"/>
                <w:lang w:val="ro-RO"/>
              </w:rPr>
              <w:t>necesit</w:t>
            </w:r>
            <w:r w:rsidR="001E54FD">
              <w:rPr>
                <w:rFonts w:ascii="Times New Roman" w:eastAsia="Times New Roman" w:hAnsi="Times New Roman" w:cs="Times New Roman"/>
                <w:sz w:val="26"/>
                <w:szCs w:val="26"/>
                <w:lang w:val="ro-RO"/>
              </w:rPr>
              <w:t>ă</w:t>
            </w:r>
            <w:r w:rsidR="005826DB" w:rsidRPr="00E50210">
              <w:rPr>
                <w:rFonts w:ascii="Times New Roman" w:eastAsia="Times New Roman" w:hAnsi="Times New Roman" w:cs="Times New Roman"/>
                <w:sz w:val="26"/>
                <w:szCs w:val="26"/>
                <w:lang w:val="ro-RO"/>
              </w:rPr>
              <w:t xml:space="preserve"> </w:t>
            </w:r>
            <w:r w:rsidR="000F248E">
              <w:rPr>
                <w:rFonts w:ascii="Times New Roman" w:eastAsia="Times New Roman" w:hAnsi="Times New Roman" w:cs="Times New Roman"/>
                <w:sz w:val="26"/>
                <w:szCs w:val="26"/>
                <w:lang w:val="ro-RO"/>
              </w:rPr>
              <w:t>alocarea de mijloace financiare</w:t>
            </w:r>
            <w:r w:rsidR="005826DB" w:rsidRPr="00E50210">
              <w:rPr>
                <w:rFonts w:ascii="Times New Roman" w:eastAsia="Times New Roman" w:hAnsi="Times New Roman" w:cs="Times New Roman"/>
                <w:sz w:val="26"/>
                <w:szCs w:val="26"/>
                <w:lang w:val="ro-RO"/>
              </w:rPr>
              <w:t>.</w:t>
            </w:r>
          </w:p>
        </w:tc>
      </w:tr>
      <w:tr w:rsidR="005826DB" w:rsidRPr="00E50210" w14:paraId="5D038F9B" w14:textId="77777777" w:rsidTr="00A76035">
        <w:trPr>
          <w:tblCellSpacing w:w="15" w:type="dxa"/>
        </w:trPr>
        <w:tc>
          <w:tcPr>
            <w:tcW w:w="49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E42A010" w14:textId="7D286332" w:rsidR="005826DB" w:rsidRPr="00E50210" w:rsidRDefault="00452DDE" w:rsidP="00E50210">
            <w:pPr>
              <w:spacing w:after="0" w:line="240" w:lineRule="auto"/>
              <w:rPr>
                <w:rFonts w:ascii="Times New Roman" w:eastAsia="Times New Roman" w:hAnsi="Times New Roman" w:cs="Times New Roman"/>
                <w:sz w:val="26"/>
                <w:szCs w:val="26"/>
                <w:lang w:val="ro-RO" w:eastAsia="ro-RO"/>
              </w:rPr>
            </w:pPr>
            <w:r>
              <w:rPr>
                <w:rFonts w:ascii="Times New Roman" w:eastAsia="Times New Roman" w:hAnsi="Times New Roman" w:cs="Times New Roman"/>
                <w:b/>
                <w:bCs/>
                <w:sz w:val="26"/>
                <w:szCs w:val="26"/>
                <w:lang w:val="ro-RO" w:eastAsia="ro-RO"/>
              </w:rPr>
              <w:t>5</w:t>
            </w:r>
            <w:r w:rsidR="005826DB" w:rsidRPr="00E50210">
              <w:rPr>
                <w:rFonts w:ascii="Times New Roman" w:eastAsia="Times New Roman" w:hAnsi="Times New Roman" w:cs="Times New Roman"/>
                <w:b/>
                <w:bCs/>
                <w:sz w:val="26"/>
                <w:szCs w:val="26"/>
                <w:lang w:val="ro-RO" w:eastAsia="ro-RO"/>
              </w:rPr>
              <w:t>.</w:t>
            </w:r>
            <w:r w:rsidR="005826DB" w:rsidRPr="00E50210">
              <w:rPr>
                <w:rFonts w:ascii="Times New Roman" w:eastAsia="Times New Roman" w:hAnsi="Times New Roman" w:cs="Times New Roman"/>
                <w:sz w:val="26"/>
                <w:szCs w:val="26"/>
                <w:lang w:val="ro-RO" w:eastAsia="ro-RO"/>
              </w:rPr>
              <w:t xml:space="preserve"> </w:t>
            </w:r>
            <w:r w:rsidR="005826DB" w:rsidRPr="00E50210">
              <w:rPr>
                <w:rFonts w:ascii="Times New Roman" w:eastAsia="Times New Roman" w:hAnsi="Times New Roman" w:cs="Times New Roman"/>
                <w:b/>
                <w:sz w:val="26"/>
                <w:szCs w:val="26"/>
                <w:lang w:val="ro-RO" w:eastAsia="ro-RO"/>
              </w:rPr>
              <w:t>Modul de încorporare a actului în cadrul normativ în vigoare</w:t>
            </w:r>
            <w:r w:rsidR="005826DB" w:rsidRPr="00E50210">
              <w:rPr>
                <w:rFonts w:ascii="Times New Roman" w:eastAsia="Times New Roman" w:hAnsi="Times New Roman" w:cs="Times New Roman"/>
                <w:sz w:val="26"/>
                <w:szCs w:val="26"/>
                <w:lang w:val="ro-RO" w:eastAsia="ro-RO"/>
              </w:rPr>
              <w:t xml:space="preserve"> </w:t>
            </w:r>
          </w:p>
        </w:tc>
      </w:tr>
      <w:tr w:rsidR="005826DB" w:rsidRPr="00E50210" w14:paraId="2BBD8BE4" w14:textId="77777777" w:rsidTr="00A76035">
        <w:trPr>
          <w:tblCellSpacing w:w="15" w:type="dxa"/>
        </w:trPr>
        <w:tc>
          <w:tcPr>
            <w:tcW w:w="49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CA908A5" w14:textId="77777777" w:rsidR="005826DB" w:rsidRPr="00E50210" w:rsidRDefault="005826DB" w:rsidP="001E54FD">
            <w:pPr>
              <w:spacing w:after="0" w:line="240" w:lineRule="auto"/>
              <w:ind w:firstLine="614"/>
              <w:jc w:val="both"/>
              <w:rPr>
                <w:rFonts w:ascii="Times New Roman" w:eastAsia="Times New Roman" w:hAnsi="Times New Roman" w:cs="Times New Roman"/>
                <w:sz w:val="26"/>
                <w:szCs w:val="26"/>
                <w:lang w:val="ro-RO" w:eastAsia="ro-RO"/>
              </w:rPr>
            </w:pPr>
            <w:r w:rsidRPr="00E50210">
              <w:rPr>
                <w:rFonts w:ascii="Times New Roman" w:hAnsi="Times New Roman" w:cs="Times New Roman"/>
                <w:sz w:val="26"/>
                <w:szCs w:val="26"/>
                <w:lang w:val="ro-RO"/>
              </w:rPr>
              <w:t>Nu este necesar de modificat sau abrogat careva acte normative.</w:t>
            </w:r>
          </w:p>
        </w:tc>
      </w:tr>
      <w:tr w:rsidR="000F7CC8" w:rsidRPr="00E50210" w14:paraId="715E1323" w14:textId="77777777" w:rsidTr="00A76035">
        <w:trPr>
          <w:tblCellSpacing w:w="15" w:type="dxa"/>
        </w:trPr>
        <w:tc>
          <w:tcPr>
            <w:tcW w:w="49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1AC7DAD" w14:textId="6BB4CF6F" w:rsidR="000F7CC8" w:rsidRPr="00E50210" w:rsidRDefault="00452DDE" w:rsidP="00E50210">
            <w:pPr>
              <w:spacing w:after="0" w:line="240" w:lineRule="auto"/>
              <w:jc w:val="both"/>
              <w:rPr>
                <w:rFonts w:ascii="Times New Roman" w:hAnsi="Times New Roman" w:cs="Times New Roman"/>
                <w:sz w:val="26"/>
                <w:szCs w:val="26"/>
                <w:lang w:val="ro-RO"/>
              </w:rPr>
            </w:pPr>
            <w:r>
              <w:rPr>
                <w:rFonts w:ascii="Times New Roman" w:hAnsi="Times New Roman" w:cs="Times New Roman"/>
                <w:b/>
                <w:bCs/>
                <w:sz w:val="26"/>
                <w:szCs w:val="26"/>
                <w:lang w:val="ro-RO"/>
              </w:rPr>
              <w:t>6</w:t>
            </w:r>
            <w:r w:rsidR="000F7CC8" w:rsidRPr="00E50210">
              <w:rPr>
                <w:rFonts w:ascii="Times New Roman" w:hAnsi="Times New Roman" w:cs="Times New Roman"/>
                <w:b/>
                <w:bCs/>
                <w:sz w:val="26"/>
                <w:szCs w:val="26"/>
                <w:lang w:val="ro-RO"/>
              </w:rPr>
              <w:t>.</w:t>
            </w:r>
            <w:r w:rsidR="000F7CC8" w:rsidRPr="00E50210">
              <w:rPr>
                <w:rFonts w:ascii="Times New Roman" w:hAnsi="Times New Roman" w:cs="Times New Roman"/>
                <w:b/>
                <w:sz w:val="26"/>
                <w:szCs w:val="26"/>
                <w:lang w:val="ro-RO"/>
              </w:rPr>
              <w:t xml:space="preserve"> Avizarea şi consultarea publică a proiectului</w:t>
            </w:r>
          </w:p>
        </w:tc>
      </w:tr>
      <w:tr w:rsidR="000F7CC8" w:rsidRPr="00E50210" w14:paraId="594E17CA" w14:textId="77777777" w:rsidTr="00A76035">
        <w:trPr>
          <w:tblCellSpacing w:w="15" w:type="dxa"/>
        </w:trPr>
        <w:tc>
          <w:tcPr>
            <w:tcW w:w="49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24EEFB0" w14:textId="11EB2F82" w:rsidR="002636B4" w:rsidRPr="00D92C85" w:rsidRDefault="00D92C85" w:rsidP="000F248E">
            <w:pPr>
              <w:spacing w:after="0" w:line="240" w:lineRule="auto"/>
              <w:ind w:firstLine="604"/>
              <w:jc w:val="both"/>
              <w:rPr>
                <w:rFonts w:ascii="Times New Roman" w:eastAsia="Calibri" w:hAnsi="Times New Roman" w:cs="Times New Roman"/>
                <w:color w:val="FF0000"/>
                <w:sz w:val="26"/>
                <w:szCs w:val="26"/>
                <w:lang w:val="ro-RO"/>
              </w:rPr>
            </w:pPr>
            <w:r w:rsidRPr="00A3319C">
              <w:rPr>
                <w:rFonts w:ascii="Times New Roman" w:eastAsia="Calibri" w:hAnsi="Times New Roman" w:cs="Times New Roman"/>
                <w:sz w:val="26"/>
                <w:szCs w:val="26"/>
                <w:lang w:val="ro-RO"/>
              </w:rPr>
              <w:t>În conformitate cu Legea nr.239/2008 privind transparența în procesul decizional proiectul de ordin a fost supus consultărilor publice, prin anunțul de publicare pe pagina web a Serviciului Vamal, rubrica „Consultări publice”</w:t>
            </w:r>
            <w:r w:rsidR="0079682E">
              <w:rPr>
                <w:rFonts w:ascii="Times New Roman" w:eastAsia="Calibri" w:hAnsi="Times New Roman" w:cs="Times New Roman"/>
                <w:sz w:val="26"/>
                <w:szCs w:val="26"/>
                <w:lang w:val="ro-RO"/>
              </w:rPr>
              <w:t xml:space="preserve">. Totodată, proiectul de Ordin va fi remis autorităților publice pentru avizare, precum și asociațiilor de </w:t>
            </w:r>
            <w:r w:rsidR="00452DDE">
              <w:rPr>
                <w:rFonts w:ascii="Times New Roman" w:eastAsia="Calibri" w:hAnsi="Times New Roman" w:cs="Times New Roman"/>
                <w:sz w:val="26"/>
                <w:szCs w:val="26"/>
                <w:lang w:val="ro-RO"/>
              </w:rPr>
              <w:t>business</w:t>
            </w:r>
            <w:r w:rsidR="0079682E">
              <w:rPr>
                <w:rFonts w:ascii="Times New Roman" w:eastAsia="Calibri" w:hAnsi="Times New Roman" w:cs="Times New Roman"/>
                <w:sz w:val="26"/>
                <w:szCs w:val="26"/>
                <w:lang w:val="ro-RO"/>
              </w:rPr>
              <w:t>.</w:t>
            </w:r>
          </w:p>
        </w:tc>
      </w:tr>
      <w:tr w:rsidR="005826DB" w:rsidRPr="00E50210" w14:paraId="51790DCA" w14:textId="77777777" w:rsidTr="00A76035">
        <w:trPr>
          <w:tblCellSpacing w:w="15" w:type="dxa"/>
        </w:trPr>
        <w:tc>
          <w:tcPr>
            <w:tcW w:w="49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3F38D1B" w14:textId="550603E7" w:rsidR="005826DB" w:rsidRPr="00E50210" w:rsidRDefault="00452DDE" w:rsidP="00E50210">
            <w:pPr>
              <w:spacing w:after="0" w:line="240" w:lineRule="auto"/>
              <w:rPr>
                <w:rFonts w:ascii="Times New Roman" w:eastAsia="Times New Roman" w:hAnsi="Times New Roman" w:cs="Times New Roman"/>
                <w:sz w:val="26"/>
                <w:szCs w:val="26"/>
                <w:lang w:val="ro-RO" w:eastAsia="ro-RO"/>
              </w:rPr>
            </w:pPr>
            <w:r>
              <w:rPr>
                <w:rFonts w:ascii="Times New Roman" w:eastAsia="Times New Roman" w:hAnsi="Times New Roman" w:cs="Times New Roman"/>
                <w:b/>
                <w:bCs/>
                <w:sz w:val="26"/>
                <w:szCs w:val="26"/>
                <w:lang w:val="ro-RO" w:eastAsia="ro-RO"/>
              </w:rPr>
              <w:t>7</w:t>
            </w:r>
            <w:r w:rsidR="005826DB" w:rsidRPr="00E50210">
              <w:rPr>
                <w:rFonts w:ascii="Times New Roman" w:eastAsia="Times New Roman" w:hAnsi="Times New Roman" w:cs="Times New Roman"/>
                <w:b/>
                <w:bCs/>
                <w:sz w:val="26"/>
                <w:szCs w:val="26"/>
                <w:lang w:val="ro-RO" w:eastAsia="ro-RO"/>
              </w:rPr>
              <w:t>.</w:t>
            </w:r>
            <w:r w:rsidR="005826DB" w:rsidRPr="00E50210">
              <w:rPr>
                <w:rFonts w:ascii="Times New Roman" w:eastAsia="Times New Roman" w:hAnsi="Times New Roman" w:cs="Times New Roman"/>
                <w:b/>
                <w:sz w:val="26"/>
                <w:szCs w:val="26"/>
                <w:lang w:val="ro-RO" w:eastAsia="ro-RO"/>
              </w:rPr>
              <w:t xml:space="preserve"> Constatările expertizei </w:t>
            </w:r>
            <w:r w:rsidR="0038268D" w:rsidRPr="00E50210">
              <w:rPr>
                <w:rFonts w:ascii="Times New Roman" w:eastAsia="Times New Roman" w:hAnsi="Times New Roman" w:cs="Times New Roman"/>
                <w:b/>
                <w:sz w:val="26"/>
                <w:szCs w:val="26"/>
                <w:lang w:val="ro-RO" w:eastAsia="ro-RO"/>
              </w:rPr>
              <w:t>anticorupție</w:t>
            </w:r>
            <w:r w:rsidR="005826DB" w:rsidRPr="00E50210">
              <w:rPr>
                <w:rFonts w:ascii="Times New Roman" w:eastAsia="Times New Roman" w:hAnsi="Times New Roman" w:cs="Times New Roman"/>
                <w:sz w:val="26"/>
                <w:szCs w:val="26"/>
                <w:lang w:val="ro-RO" w:eastAsia="ro-RO"/>
              </w:rPr>
              <w:t xml:space="preserve"> </w:t>
            </w:r>
          </w:p>
        </w:tc>
      </w:tr>
      <w:tr w:rsidR="005826DB" w:rsidRPr="00E50210" w14:paraId="698519CF" w14:textId="77777777" w:rsidTr="00A76035">
        <w:trPr>
          <w:tblCellSpacing w:w="15" w:type="dxa"/>
        </w:trPr>
        <w:tc>
          <w:tcPr>
            <w:tcW w:w="49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C12D514" w14:textId="77777777" w:rsidR="005826DB" w:rsidRPr="00E50210" w:rsidRDefault="005826DB" w:rsidP="00E50210">
            <w:pPr>
              <w:spacing w:after="0" w:line="240" w:lineRule="auto"/>
              <w:ind w:firstLine="604"/>
              <w:jc w:val="both"/>
              <w:rPr>
                <w:rFonts w:ascii="Times New Roman" w:eastAsia="Times New Roman" w:hAnsi="Times New Roman" w:cs="Times New Roman"/>
                <w:sz w:val="26"/>
                <w:szCs w:val="26"/>
                <w:lang w:val="ro-RO" w:eastAsia="ro-RO"/>
              </w:rPr>
            </w:pPr>
            <w:r w:rsidRPr="00E50210">
              <w:rPr>
                <w:rFonts w:ascii="Times New Roman" w:eastAsia="Times New Roman" w:hAnsi="Times New Roman" w:cs="Times New Roman"/>
                <w:sz w:val="26"/>
                <w:szCs w:val="26"/>
                <w:lang w:val="ro-RO"/>
              </w:rPr>
              <w:t>Nu este necesar</w:t>
            </w:r>
          </w:p>
        </w:tc>
      </w:tr>
      <w:tr w:rsidR="005826DB" w:rsidRPr="00E50210" w14:paraId="43EDD433" w14:textId="77777777" w:rsidTr="00A76035">
        <w:trPr>
          <w:tblCellSpacing w:w="15" w:type="dxa"/>
        </w:trPr>
        <w:tc>
          <w:tcPr>
            <w:tcW w:w="49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23C0739" w14:textId="75FE9A46" w:rsidR="005826DB" w:rsidRPr="00E50210" w:rsidRDefault="00452DDE" w:rsidP="00E50210">
            <w:pPr>
              <w:spacing w:after="0" w:line="240" w:lineRule="auto"/>
              <w:rPr>
                <w:rFonts w:ascii="Times New Roman" w:eastAsia="Times New Roman" w:hAnsi="Times New Roman" w:cs="Times New Roman"/>
                <w:sz w:val="26"/>
                <w:szCs w:val="26"/>
                <w:lang w:val="ro-RO" w:eastAsia="ro-RO"/>
              </w:rPr>
            </w:pPr>
            <w:r>
              <w:rPr>
                <w:rFonts w:ascii="Times New Roman" w:eastAsia="Times New Roman" w:hAnsi="Times New Roman" w:cs="Times New Roman"/>
                <w:b/>
                <w:bCs/>
                <w:sz w:val="26"/>
                <w:szCs w:val="26"/>
                <w:lang w:val="ro-RO" w:eastAsia="ro-RO"/>
              </w:rPr>
              <w:t>8</w:t>
            </w:r>
            <w:r w:rsidR="005826DB" w:rsidRPr="00E50210">
              <w:rPr>
                <w:rFonts w:ascii="Times New Roman" w:eastAsia="Times New Roman" w:hAnsi="Times New Roman" w:cs="Times New Roman"/>
                <w:b/>
                <w:bCs/>
                <w:sz w:val="26"/>
                <w:szCs w:val="26"/>
                <w:lang w:val="ro-RO" w:eastAsia="ro-RO"/>
              </w:rPr>
              <w:t>.</w:t>
            </w:r>
            <w:r w:rsidR="005826DB" w:rsidRPr="00E50210">
              <w:rPr>
                <w:rFonts w:ascii="Times New Roman" w:eastAsia="Times New Roman" w:hAnsi="Times New Roman" w:cs="Times New Roman"/>
                <w:sz w:val="26"/>
                <w:szCs w:val="26"/>
                <w:lang w:val="ro-RO" w:eastAsia="ro-RO"/>
              </w:rPr>
              <w:t xml:space="preserve"> </w:t>
            </w:r>
            <w:r w:rsidR="005826DB" w:rsidRPr="00E50210">
              <w:rPr>
                <w:rFonts w:ascii="Times New Roman" w:eastAsia="Times New Roman" w:hAnsi="Times New Roman" w:cs="Times New Roman"/>
                <w:b/>
                <w:sz w:val="26"/>
                <w:szCs w:val="26"/>
                <w:lang w:val="ro-RO" w:eastAsia="ro-RO"/>
              </w:rPr>
              <w:t>Constatările expertizei juridice</w:t>
            </w:r>
            <w:r w:rsidR="005826DB" w:rsidRPr="00E50210">
              <w:rPr>
                <w:rFonts w:ascii="Times New Roman" w:eastAsia="Times New Roman" w:hAnsi="Times New Roman" w:cs="Times New Roman"/>
                <w:sz w:val="26"/>
                <w:szCs w:val="26"/>
                <w:lang w:val="ro-RO" w:eastAsia="ro-RO"/>
              </w:rPr>
              <w:t xml:space="preserve"> </w:t>
            </w:r>
          </w:p>
        </w:tc>
      </w:tr>
      <w:tr w:rsidR="005826DB" w:rsidRPr="00E50210" w14:paraId="35232250" w14:textId="77777777" w:rsidTr="00A76035">
        <w:trPr>
          <w:tblCellSpacing w:w="15" w:type="dxa"/>
        </w:trPr>
        <w:tc>
          <w:tcPr>
            <w:tcW w:w="49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98DEF53" w14:textId="5F285B17" w:rsidR="00A3319C" w:rsidRPr="00065BAE" w:rsidRDefault="005826DB" w:rsidP="00065BAE">
            <w:pPr>
              <w:pStyle w:val="a3"/>
              <w:tabs>
                <w:tab w:val="left" w:pos="269"/>
              </w:tabs>
              <w:ind w:left="0" w:firstLine="604"/>
              <w:jc w:val="both"/>
              <w:rPr>
                <w:sz w:val="26"/>
                <w:szCs w:val="26"/>
                <w:lang w:val="ro-RO"/>
              </w:rPr>
            </w:pPr>
            <w:r w:rsidRPr="00A3319C">
              <w:rPr>
                <w:sz w:val="26"/>
                <w:szCs w:val="26"/>
                <w:lang w:val="ro-RO"/>
              </w:rPr>
              <w:t xml:space="preserve">Proiectul </w:t>
            </w:r>
            <w:r w:rsidR="00D92C85" w:rsidRPr="00A3319C">
              <w:rPr>
                <w:sz w:val="26"/>
                <w:szCs w:val="26"/>
                <w:lang w:val="ro-RO"/>
              </w:rPr>
              <w:t xml:space="preserve">de ordin </w:t>
            </w:r>
            <w:r w:rsidR="008542E0">
              <w:rPr>
                <w:sz w:val="26"/>
                <w:szCs w:val="26"/>
                <w:lang w:val="ro-RO"/>
              </w:rPr>
              <w:t>va fi</w:t>
            </w:r>
            <w:r w:rsidR="00D92C85" w:rsidRPr="00A3319C">
              <w:rPr>
                <w:sz w:val="26"/>
                <w:szCs w:val="26"/>
                <w:lang w:val="ro-RO"/>
              </w:rPr>
              <w:t xml:space="preserve"> </w:t>
            </w:r>
            <w:r w:rsidRPr="00A3319C">
              <w:rPr>
                <w:sz w:val="26"/>
                <w:szCs w:val="26"/>
                <w:lang w:val="ro-RO"/>
              </w:rPr>
              <w:t xml:space="preserve">remis Ministerului </w:t>
            </w:r>
            <w:r w:rsidR="0038268D" w:rsidRPr="00A3319C">
              <w:rPr>
                <w:sz w:val="26"/>
                <w:szCs w:val="26"/>
                <w:lang w:val="ro-RO"/>
              </w:rPr>
              <w:t>Justiției</w:t>
            </w:r>
            <w:r w:rsidRPr="00A3319C">
              <w:rPr>
                <w:sz w:val="26"/>
                <w:szCs w:val="26"/>
                <w:lang w:val="ro-RO"/>
              </w:rPr>
              <w:t xml:space="preserve"> pentru </w:t>
            </w:r>
            <w:r w:rsidR="0038268D" w:rsidRPr="00A3319C">
              <w:rPr>
                <w:sz w:val="26"/>
                <w:szCs w:val="26"/>
                <w:lang w:val="ro-RO"/>
              </w:rPr>
              <w:t xml:space="preserve">avizare și </w:t>
            </w:r>
            <w:r w:rsidR="00D92C85" w:rsidRPr="00A3319C">
              <w:rPr>
                <w:sz w:val="26"/>
                <w:szCs w:val="26"/>
                <w:lang w:val="ro-RO"/>
              </w:rPr>
              <w:t>expertizare</w:t>
            </w:r>
            <w:r w:rsidR="000F248E">
              <w:rPr>
                <w:sz w:val="26"/>
                <w:szCs w:val="26"/>
                <w:lang w:val="ro-RO"/>
              </w:rPr>
              <w:t>, Ministerului Finanțelor pentru avizare.</w:t>
            </w:r>
          </w:p>
        </w:tc>
      </w:tr>
      <w:tr w:rsidR="005826DB" w:rsidRPr="00E50210" w14:paraId="27D7348B" w14:textId="77777777" w:rsidTr="00A76035">
        <w:trPr>
          <w:tblCellSpacing w:w="15" w:type="dxa"/>
        </w:trPr>
        <w:tc>
          <w:tcPr>
            <w:tcW w:w="49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FE824C4" w14:textId="18A811B7" w:rsidR="005826DB" w:rsidRPr="00E50210" w:rsidRDefault="00452DDE" w:rsidP="00E50210">
            <w:pPr>
              <w:spacing w:after="0" w:line="240" w:lineRule="auto"/>
              <w:rPr>
                <w:rFonts w:ascii="Times New Roman" w:eastAsia="Times New Roman" w:hAnsi="Times New Roman" w:cs="Times New Roman"/>
                <w:sz w:val="26"/>
                <w:szCs w:val="26"/>
                <w:lang w:val="ro-RO" w:eastAsia="ro-RO"/>
              </w:rPr>
            </w:pPr>
            <w:r>
              <w:rPr>
                <w:rFonts w:ascii="Times New Roman" w:eastAsia="Times New Roman" w:hAnsi="Times New Roman" w:cs="Times New Roman"/>
                <w:b/>
                <w:bCs/>
                <w:sz w:val="26"/>
                <w:szCs w:val="26"/>
                <w:lang w:val="ro-RO" w:eastAsia="ro-RO"/>
              </w:rPr>
              <w:t>9</w:t>
            </w:r>
            <w:r w:rsidR="005826DB" w:rsidRPr="00E50210">
              <w:rPr>
                <w:rFonts w:ascii="Times New Roman" w:eastAsia="Times New Roman" w:hAnsi="Times New Roman" w:cs="Times New Roman"/>
                <w:b/>
                <w:bCs/>
                <w:sz w:val="26"/>
                <w:szCs w:val="26"/>
                <w:lang w:val="ro-RO" w:eastAsia="ro-RO"/>
              </w:rPr>
              <w:t>.</w:t>
            </w:r>
            <w:r w:rsidR="005826DB" w:rsidRPr="00E50210">
              <w:rPr>
                <w:rFonts w:ascii="Times New Roman" w:eastAsia="Times New Roman" w:hAnsi="Times New Roman" w:cs="Times New Roman"/>
                <w:sz w:val="26"/>
                <w:szCs w:val="26"/>
                <w:lang w:val="ro-RO" w:eastAsia="ro-RO"/>
              </w:rPr>
              <w:t xml:space="preserve"> </w:t>
            </w:r>
            <w:r w:rsidR="005826DB" w:rsidRPr="00E50210">
              <w:rPr>
                <w:rFonts w:ascii="Times New Roman" w:eastAsia="Times New Roman" w:hAnsi="Times New Roman" w:cs="Times New Roman"/>
                <w:b/>
                <w:sz w:val="26"/>
                <w:szCs w:val="26"/>
                <w:lang w:val="ro-RO" w:eastAsia="ro-RO"/>
              </w:rPr>
              <w:t>Constatările altor expertize</w:t>
            </w:r>
            <w:r w:rsidR="005826DB" w:rsidRPr="00E50210">
              <w:rPr>
                <w:rFonts w:ascii="Times New Roman" w:eastAsia="Times New Roman" w:hAnsi="Times New Roman" w:cs="Times New Roman"/>
                <w:sz w:val="26"/>
                <w:szCs w:val="26"/>
                <w:lang w:val="ro-RO" w:eastAsia="ro-RO"/>
              </w:rPr>
              <w:t xml:space="preserve"> </w:t>
            </w:r>
          </w:p>
        </w:tc>
      </w:tr>
      <w:tr w:rsidR="005826DB" w:rsidRPr="00E50210" w14:paraId="6804E743" w14:textId="77777777" w:rsidTr="00A76035">
        <w:trPr>
          <w:tblCellSpacing w:w="15" w:type="dxa"/>
        </w:trPr>
        <w:tc>
          <w:tcPr>
            <w:tcW w:w="49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6077AF6" w14:textId="77777777" w:rsidR="00D92C85" w:rsidRPr="00E50210" w:rsidRDefault="00A3319C" w:rsidP="00D92C85">
            <w:pPr>
              <w:spacing w:after="0" w:line="240" w:lineRule="auto"/>
              <w:ind w:firstLine="604"/>
              <w:rPr>
                <w:rFonts w:ascii="Times New Roman" w:eastAsia="Times New Roman" w:hAnsi="Times New Roman" w:cs="Times New Roman"/>
                <w:sz w:val="26"/>
                <w:szCs w:val="26"/>
                <w:lang w:val="ro-RO" w:eastAsia="ro-RO"/>
              </w:rPr>
            </w:pPr>
            <w:r>
              <w:rPr>
                <w:rFonts w:ascii="Times New Roman" w:eastAsia="Times New Roman" w:hAnsi="Times New Roman" w:cs="Times New Roman"/>
                <w:sz w:val="26"/>
                <w:szCs w:val="26"/>
                <w:lang w:val="ro-RO" w:eastAsia="ro-RO"/>
              </w:rPr>
              <w:t>Nu este necesar</w:t>
            </w:r>
          </w:p>
        </w:tc>
      </w:tr>
    </w:tbl>
    <w:p w14:paraId="1F28E283" w14:textId="77777777" w:rsidR="005826DB" w:rsidRPr="00E50210" w:rsidRDefault="005826DB" w:rsidP="00E50210">
      <w:pPr>
        <w:spacing w:line="240" w:lineRule="auto"/>
        <w:rPr>
          <w:rFonts w:ascii="Times New Roman" w:hAnsi="Times New Roman" w:cs="Times New Roman"/>
          <w:sz w:val="26"/>
          <w:szCs w:val="26"/>
          <w:lang w:val="ro-RO"/>
        </w:rPr>
      </w:pPr>
    </w:p>
    <w:p w14:paraId="7E868803" w14:textId="77777777" w:rsidR="005826DB" w:rsidRPr="00E50210" w:rsidRDefault="005826DB" w:rsidP="00E50210">
      <w:pPr>
        <w:spacing w:line="240" w:lineRule="auto"/>
        <w:rPr>
          <w:rFonts w:ascii="Times New Roman" w:hAnsi="Times New Roman" w:cs="Times New Roman"/>
          <w:sz w:val="26"/>
          <w:szCs w:val="26"/>
          <w:lang w:val="ro-RO"/>
        </w:rPr>
      </w:pPr>
    </w:p>
    <w:p w14:paraId="0A1CE5C9" w14:textId="77777777" w:rsidR="0046459E" w:rsidRPr="00E50210" w:rsidRDefault="005826DB" w:rsidP="00E50210">
      <w:pPr>
        <w:spacing w:line="240" w:lineRule="auto"/>
        <w:rPr>
          <w:rFonts w:ascii="Times New Roman" w:hAnsi="Times New Roman" w:cs="Times New Roman"/>
          <w:sz w:val="26"/>
          <w:szCs w:val="26"/>
          <w:lang w:val="ro-RO"/>
        </w:rPr>
      </w:pPr>
      <w:r w:rsidRPr="00E50210">
        <w:rPr>
          <w:rFonts w:ascii="Times New Roman" w:hAnsi="Times New Roman" w:cs="Times New Roman"/>
          <w:b/>
          <w:sz w:val="26"/>
          <w:szCs w:val="26"/>
          <w:lang w:val="ro-RO"/>
        </w:rPr>
        <w:t>Director</w:t>
      </w:r>
      <w:r w:rsidR="00AC1FA4">
        <w:rPr>
          <w:rFonts w:ascii="Times New Roman" w:hAnsi="Times New Roman" w:cs="Times New Roman"/>
          <w:b/>
          <w:sz w:val="26"/>
          <w:szCs w:val="26"/>
          <w:lang w:val="ro-RO"/>
        </w:rPr>
        <w:t xml:space="preserve"> </w:t>
      </w:r>
      <w:r w:rsidR="00D92C85">
        <w:rPr>
          <w:rFonts w:ascii="Times New Roman" w:hAnsi="Times New Roman" w:cs="Times New Roman"/>
          <w:b/>
          <w:sz w:val="26"/>
          <w:szCs w:val="26"/>
          <w:lang w:val="ro-RO"/>
        </w:rPr>
        <w:t xml:space="preserve">                                                                                                      Igor TALMAZAN</w:t>
      </w:r>
      <w:r w:rsidR="00041CCD" w:rsidRPr="00E50210">
        <w:rPr>
          <w:rFonts w:ascii="Times New Roman" w:eastAsia="Times New Roman" w:hAnsi="Times New Roman" w:cs="Times New Roman"/>
          <w:b/>
          <w:sz w:val="26"/>
          <w:szCs w:val="26"/>
          <w:lang w:val="ro-RO"/>
        </w:rPr>
        <w:t xml:space="preserve">                 </w:t>
      </w:r>
    </w:p>
    <w:sectPr w:rsidR="0046459E" w:rsidRPr="00E50210" w:rsidSect="00E50210">
      <w:pgSz w:w="12240" w:h="15840"/>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D9410D"/>
    <w:multiLevelType w:val="hybridMultilevel"/>
    <w:tmpl w:val="662C141C"/>
    <w:lvl w:ilvl="0" w:tplc="E60E64DA">
      <w:start w:val="4"/>
      <w:numFmt w:val="bullet"/>
      <w:lvlText w:val="-"/>
      <w:lvlJc w:val="left"/>
      <w:pPr>
        <w:ind w:left="964" w:hanging="360"/>
      </w:pPr>
      <w:rPr>
        <w:rFonts w:ascii="Times New Roman" w:eastAsia="Times New Roman" w:hAnsi="Times New Roman" w:cs="Times New Roman" w:hint="default"/>
      </w:rPr>
    </w:lvl>
    <w:lvl w:ilvl="1" w:tplc="04090003" w:tentative="1">
      <w:start w:val="1"/>
      <w:numFmt w:val="bullet"/>
      <w:lvlText w:val="o"/>
      <w:lvlJc w:val="left"/>
      <w:pPr>
        <w:ind w:left="1684" w:hanging="360"/>
      </w:pPr>
      <w:rPr>
        <w:rFonts w:ascii="Courier New" w:hAnsi="Courier New" w:cs="Courier New" w:hint="default"/>
      </w:rPr>
    </w:lvl>
    <w:lvl w:ilvl="2" w:tplc="04090005" w:tentative="1">
      <w:start w:val="1"/>
      <w:numFmt w:val="bullet"/>
      <w:lvlText w:val=""/>
      <w:lvlJc w:val="left"/>
      <w:pPr>
        <w:ind w:left="2404" w:hanging="360"/>
      </w:pPr>
      <w:rPr>
        <w:rFonts w:ascii="Wingdings" w:hAnsi="Wingdings" w:hint="default"/>
      </w:rPr>
    </w:lvl>
    <w:lvl w:ilvl="3" w:tplc="04090001" w:tentative="1">
      <w:start w:val="1"/>
      <w:numFmt w:val="bullet"/>
      <w:lvlText w:val=""/>
      <w:lvlJc w:val="left"/>
      <w:pPr>
        <w:ind w:left="3124" w:hanging="360"/>
      </w:pPr>
      <w:rPr>
        <w:rFonts w:ascii="Symbol" w:hAnsi="Symbol" w:hint="default"/>
      </w:rPr>
    </w:lvl>
    <w:lvl w:ilvl="4" w:tplc="04090003" w:tentative="1">
      <w:start w:val="1"/>
      <w:numFmt w:val="bullet"/>
      <w:lvlText w:val="o"/>
      <w:lvlJc w:val="left"/>
      <w:pPr>
        <w:ind w:left="3844" w:hanging="360"/>
      </w:pPr>
      <w:rPr>
        <w:rFonts w:ascii="Courier New" w:hAnsi="Courier New" w:cs="Courier New" w:hint="default"/>
      </w:rPr>
    </w:lvl>
    <w:lvl w:ilvl="5" w:tplc="04090005" w:tentative="1">
      <w:start w:val="1"/>
      <w:numFmt w:val="bullet"/>
      <w:lvlText w:val=""/>
      <w:lvlJc w:val="left"/>
      <w:pPr>
        <w:ind w:left="4564" w:hanging="360"/>
      </w:pPr>
      <w:rPr>
        <w:rFonts w:ascii="Wingdings" w:hAnsi="Wingdings" w:hint="default"/>
      </w:rPr>
    </w:lvl>
    <w:lvl w:ilvl="6" w:tplc="04090001" w:tentative="1">
      <w:start w:val="1"/>
      <w:numFmt w:val="bullet"/>
      <w:lvlText w:val=""/>
      <w:lvlJc w:val="left"/>
      <w:pPr>
        <w:ind w:left="5284" w:hanging="360"/>
      </w:pPr>
      <w:rPr>
        <w:rFonts w:ascii="Symbol" w:hAnsi="Symbol" w:hint="default"/>
      </w:rPr>
    </w:lvl>
    <w:lvl w:ilvl="7" w:tplc="04090003" w:tentative="1">
      <w:start w:val="1"/>
      <w:numFmt w:val="bullet"/>
      <w:lvlText w:val="o"/>
      <w:lvlJc w:val="left"/>
      <w:pPr>
        <w:ind w:left="6004" w:hanging="360"/>
      </w:pPr>
      <w:rPr>
        <w:rFonts w:ascii="Courier New" w:hAnsi="Courier New" w:cs="Courier New" w:hint="default"/>
      </w:rPr>
    </w:lvl>
    <w:lvl w:ilvl="8" w:tplc="04090005" w:tentative="1">
      <w:start w:val="1"/>
      <w:numFmt w:val="bullet"/>
      <w:lvlText w:val=""/>
      <w:lvlJc w:val="left"/>
      <w:pPr>
        <w:ind w:left="6724" w:hanging="360"/>
      </w:pPr>
      <w:rPr>
        <w:rFonts w:ascii="Wingdings" w:hAnsi="Wingdings" w:hint="default"/>
      </w:rPr>
    </w:lvl>
  </w:abstractNum>
  <w:abstractNum w:abstractNumId="1" w15:restartNumberingAfterBreak="0">
    <w:nsid w:val="3E1E36AD"/>
    <w:multiLevelType w:val="hybridMultilevel"/>
    <w:tmpl w:val="A46EB714"/>
    <w:lvl w:ilvl="0" w:tplc="F4F04B22">
      <w:start w:val="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3F5E4A2F"/>
    <w:multiLevelType w:val="hybridMultilevel"/>
    <w:tmpl w:val="B966F87E"/>
    <w:lvl w:ilvl="0" w:tplc="088E7EE0">
      <w:start w:val="3"/>
      <w:numFmt w:val="bullet"/>
      <w:lvlText w:val="-"/>
      <w:lvlJc w:val="left"/>
      <w:pPr>
        <w:ind w:left="974" w:hanging="360"/>
      </w:pPr>
      <w:rPr>
        <w:rFonts w:ascii="Times New Roman" w:eastAsiaTheme="minorHAnsi" w:hAnsi="Times New Roman" w:cs="Times New Roman" w:hint="default"/>
      </w:rPr>
    </w:lvl>
    <w:lvl w:ilvl="1" w:tplc="08190003" w:tentative="1">
      <w:start w:val="1"/>
      <w:numFmt w:val="bullet"/>
      <w:lvlText w:val="o"/>
      <w:lvlJc w:val="left"/>
      <w:pPr>
        <w:ind w:left="1694" w:hanging="360"/>
      </w:pPr>
      <w:rPr>
        <w:rFonts w:ascii="Courier New" w:hAnsi="Courier New" w:cs="Courier New" w:hint="default"/>
      </w:rPr>
    </w:lvl>
    <w:lvl w:ilvl="2" w:tplc="08190005" w:tentative="1">
      <w:start w:val="1"/>
      <w:numFmt w:val="bullet"/>
      <w:lvlText w:val=""/>
      <w:lvlJc w:val="left"/>
      <w:pPr>
        <w:ind w:left="2414" w:hanging="360"/>
      </w:pPr>
      <w:rPr>
        <w:rFonts w:ascii="Wingdings" w:hAnsi="Wingdings" w:hint="default"/>
      </w:rPr>
    </w:lvl>
    <w:lvl w:ilvl="3" w:tplc="08190001" w:tentative="1">
      <w:start w:val="1"/>
      <w:numFmt w:val="bullet"/>
      <w:lvlText w:val=""/>
      <w:lvlJc w:val="left"/>
      <w:pPr>
        <w:ind w:left="3134" w:hanging="360"/>
      </w:pPr>
      <w:rPr>
        <w:rFonts w:ascii="Symbol" w:hAnsi="Symbol" w:hint="default"/>
      </w:rPr>
    </w:lvl>
    <w:lvl w:ilvl="4" w:tplc="08190003" w:tentative="1">
      <w:start w:val="1"/>
      <w:numFmt w:val="bullet"/>
      <w:lvlText w:val="o"/>
      <w:lvlJc w:val="left"/>
      <w:pPr>
        <w:ind w:left="3854" w:hanging="360"/>
      </w:pPr>
      <w:rPr>
        <w:rFonts w:ascii="Courier New" w:hAnsi="Courier New" w:cs="Courier New" w:hint="default"/>
      </w:rPr>
    </w:lvl>
    <w:lvl w:ilvl="5" w:tplc="08190005" w:tentative="1">
      <w:start w:val="1"/>
      <w:numFmt w:val="bullet"/>
      <w:lvlText w:val=""/>
      <w:lvlJc w:val="left"/>
      <w:pPr>
        <w:ind w:left="4574" w:hanging="360"/>
      </w:pPr>
      <w:rPr>
        <w:rFonts w:ascii="Wingdings" w:hAnsi="Wingdings" w:hint="default"/>
      </w:rPr>
    </w:lvl>
    <w:lvl w:ilvl="6" w:tplc="08190001" w:tentative="1">
      <w:start w:val="1"/>
      <w:numFmt w:val="bullet"/>
      <w:lvlText w:val=""/>
      <w:lvlJc w:val="left"/>
      <w:pPr>
        <w:ind w:left="5294" w:hanging="360"/>
      </w:pPr>
      <w:rPr>
        <w:rFonts w:ascii="Symbol" w:hAnsi="Symbol" w:hint="default"/>
      </w:rPr>
    </w:lvl>
    <w:lvl w:ilvl="7" w:tplc="08190003" w:tentative="1">
      <w:start w:val="1"/>
      <w:numFmt w:val="bullet"/>
      <w:lvlText w:val="o"/>
      <w:lvlJc w:val="left"/>
      <w:pPr>
        <w:ind w:left="6014" w:hanging="360"/>
      </w:pPr>
      <w:rPr>
        <w:rFonts w:ascii="Courier New" w:hAnsi="Courier New" w:cs="Courier New" w:hint="default"/>
      </w:rPr>
    </w:lvl>
    <w:lvl w:ilvl="8" w:tplc="08190005" w:tentative="1">
      <w:start w:val="1"/>
      <w:numFmt w:val="bullet"/>
      <w:lvlText w:val=""/>
      <w:lvlJc w:val="left"/>
      <w:pPr>
        <w:ind w:left="6734"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243"/>
    <w:rsid w:val="000045CA"/>
    <w:rsid w:val="0001479E"/>
    <w:rsid w:val="00041CCD"/>
    <w:rsid w:val="00065BAE"/>
    <w:rsid w:val="000A4672"/>
    <w:rsid w:val="000F248E"/>
    <w:rsid w:val="000F7CC8"/>
    <w:rsid w:val="00144D65"/>
    <w:rsid w:val="001E54FD"/>
    <w:rsid w:val="001F737D"/>
    <w:rsid w:val="002636B4"/>
    <w:rsid w:val="002726B2"/>
    <w:rsid w:val="00297E8B"/>
    <w:rsid w:val="002E2FA8"/>
    <w:rsid w:val="0038268D"/>
    <w:rsid w:val="003845C7"/>
    <w:rsid w:val="003919A3"/>
    <w:rsid w:val="003C42B0"/>
    <w:rsid w:val="00401BC9"/>
    <w:rsid w:val="00423014"/>
    <w:rsid w:val="00452DDE"/>
    <w:rsid w:val="0046459E"/>
    <w:rsid w:val="00470CD2"/>
    <w:rsid w:val="005172E8"/>
    <w:rsid w:val="00566615"/>
    <w:rsid w:val="005826DB"/>
    <w:rsid w:val="005B571D"/>
    <w:rsid w:val="005D587E"/>
    <w:rsid w:val="005F08F7"/>
    <w:rsid w:val="00617DF2"/>
    <w:rsid w:val="006574E9"/>
    <w:rsid w:val="00664F34"/>
    <w:rsid w:val="007857BC"/>
    <w:rsid w:val="00790B39"/>
    <w:rsid w:val="0079682E"/>
    <w:rsid w:val="007D3694"/>
    <w:rsid w:val="007D5482"/>
    <w:rsid w:val="007E6D57"/>
    <w:rsid w:val="00813067"/>
    <w:rsid w:val="00853249"/>
    <w:rsid w:val="008542E0"/>
    <w:rsid w:val="00882318"/>
    <w:rsid w:val="008F72B7"/>
    <w:rsid w:val="00947332"/>
    <w:rsid w:val="0096377B"/>
    <w:rsid w:val="009A7C79"/>
    <w:rsid w:val="009F3E9B"/>
    <w:rsid w:val="00A15024"/>
    <w:rsid w:val="00A3319C"/>
    <w:rsid w:val="00A4150F"/>
    <w:rsid w:val="00A76035"/>
    <w:rsid w:val="00AB340F"/>
    <w:rsid w:val="00AB5243"/>
    <w:rsid w:val="00AC1FA4"/>
    <w:rsid w:val="00B52599"/>
    <w:rsid w:val="00BF2C03"/>
    <w:rsid w:val="00C01425"/>
    <w:rsid w:val="00C55594"/>
    <w:rsid w:val="00C76CDB"/>
    <w:rsid w:val="00CD35CA"/>
    <w:rsid w:val="00CE75F1"/>
    <w:rsid w:val="00D00F92"/>
    <w:rsid w:val="00D0633A"/>
    <w:rsid w:val="00D07046"/>
    <w:rsid w:val="00D123C6"/>
    <w:rsid w:val="00D57200"/>
    <w:rsid w:val="00D67702"/>
    <w:rsid w:val="00D8446F"/>
    <w:rsid w:val="00D870B7"/>
    <w:rsid w:val="00D92C85"/>
    <w:rsid w:val="00DD4B5F"/>
    <w:rsid w:val="00E17FE8"/>
    <w:rsid w:val="00E50210"/>
    <w:rsid w:val="00E849D6"/>
    <w:rsid w:val="00EB59AC"/>
    <w:rsid w:val="00EF4D39"/>
    <w:rsid w:val="00F1243D"/>
    <w:rsid w:val="00FC4DC0"/>
    <w:rsid w:val="00FF3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CE252"/>
  <w15:chartTrackingRefBased/>
  <w15:docId w15:val="{7E29304F-EBB9-4467-98C9-45C8FA2BD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26DB"/>
    <w:pPr>
      <w:spacing w:after="0" w:line="240" w:lineRule="auto"/>
      <w:ind w:left="720"/>
      <w:contextualSpacing/>
    </w:pPr>
    <w:rPr>
      <w:rFonts w:ascii="Times New Roman" w:eastAsia="Batang" w:hAnsi="Times New Roman" w:cs="Times New Roman"/>
      <w:sz w:val="28"/>
      <w:szCs w:val="20"/>
      <w:lang w:eastAsia="ru-RU"/>
    </w:rPr>
  </w:style>
  <w:style w:type="paragraph" w:customStyle="1" w:styleId="cb">
    <w:name w:val="cb"/>
    <w:basedOn w:val="a"/>
    <w:rsid w:val="005826DB"/>
    <w:pPr>
      <w:spacing w:after="0" w:line="240" w:lineRule="auto"/>
      <w:jc w:val="center"/>
    </w:pPr>
    <w:rPr>
      <w:rFonts w:ascii="Times New Roman" w:eastAsia="Times New Roman" w:hAnsi="Times New Roman" w:cs="Times New Roman"/>
      <w:b/>
      <w:bCs/>
      <w:sz w:val="24"/>
      <w:szCs w:val="24"/>
      <w:lang w:val="ro-RO" w:eastAsia="ro-RO"/>
    </w:rPr>
  </w:style>
  <w:style w:type="paragraph" w:styleId="a4">
    <w:name w:val="header"/>
    <w:basedOn w:val="a"/>
    <w:link w:val="a5"/>
    <w:uiPriority w:val="99"/>
    <w:unhideWhenUsed/>
    <w:rsid w:val="00A15024"/>
    <w:pPr>
      <w:tabs>
        <w:tab w:val="center" w:pos="4844"/>
        <w:tab w:val="right" w:pos="9689"/>
      </w:tabs>
      <w:spacing w:after="0" w:line="240" w:lineRule="auto"/>
    </w:pPr>
    <w:rPr>
      <w:lang w:val="ro-RO"/>
    </w:rPr>
  </w:style>
  <w:style w:type="character" w:customStyle="1" w:styleId="a5">
    <w:name w:val="Верхний колонтитул Знак"/>
    <w:basedOn w:val="a0"/>
    <w:link w:val="a4"/>
    <w:uiPriority w:val="99"/>
    <w:rsid w:val="00A15024"/>
    <w:rPr>
      <w:lang w:val="ro-RO"/>
    </w:rPr>
  </w:style>
  <w:style w:type="paragraph" w:styleId="a6">
    <w:name w:val="Balloon Text"/>
    <w:basedOn w:val="a"/>
    <w:link w:val="a7"/>
    <w:uiPriority w:val="99"/>
    <w:semiHidden/>
    <w:unhideWhenUsed/>
    <w:rsid w:val="00A4150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4150F"/>
    <w:rPr>
      <w:rFonts w:ascii="Segoe UI" w:hAnsi="Segoe UI" w:cs="Segoe UI"/>
      <w:sz w:val="18"/>
      <w:szCs w:val="18"/>
    </w:rPr>
  </w:style>
  <w:style w:type="paragraph" w:styleId="a8">
    <w:name w:val="Normal (Web)"/>
    <w:basedOn w:val="a"/>
    <w:uiPriority w:val="99"/>
    <w:unhideWhenUsed/>
    <w:rsid w:val="00D8446F"/>
    <w:pPr>
      <w:spacing w:after="0" w:line="240" w:lineRule="auto"/>
      <w:ind w:firstLine="567"/>
      <w:jc w:val="both"/>
    </w:pPr>
    <w:rPr>
      <w:rFonts w:ascii="Times New Roman" w:hAnsi="Times New Roman" w:cs="Times New Roman"/>
      <w:sz w:val="24"/>
      <w:szCs w:val="24"/>
      <w:lang w:val="ru-RU"/>
    </w:rPr>
  </w:style>
  <w:style w:type="paragraph" w:styleId="a9">
    <w:name w:val="Знак"/>
    <w:aliases w:val="Знак Знак Знак Знак,Знак Знак, Знак Знак Знак,webb,webb Знак Знак, Знак,Знак Знак1,webb Знак Знак Знак Char Char,Знак Знак Знак"/>
    <w:basedOn w:val="a"/>
    <w:next w:val="a8"/>
    <w:link w:val="aa"/>
    <w:uiPriority w:val="99"/>
    <w:unhideWhenUsed/>
    <w:qFormat/>
    <w:rsid w:val="00D0633A"/>
    <w:pPr>
      <w:spacing w:after="0" w:line="240" w:lineRule="auto"/>
      <w:ind w:firstLine="567"/>
      <w:jc w:val="both"/>
    </w:pPr>
    <w:rPr>
      <w:rFonts w:ascii="Times New Roman" w:eastAsia="Times New Roman" w:hAnsi="Times New Roman" w:cs="Times New Roman"/>
      <w:sz w:val="24"/>
      <w:szCs w:val="24"/>
      <w:lang w:val="x-none" w:eastAsia="ru-RU"/>
    </w:rPr>
  </w:style>
  <w:style w:type="character" w:customStyle="1" w:styleId="aa">
    <w:name w:val="Обычный (веб) Знак"/>
    <w:aliases w:val=" Знак Знак Знак1,Знак Знак2,Знак Знак Знак Знак Знак,Знак Знак Знак1, Знак Знак Знак Знак,webb Знак,webb Знак Знак Знак, Знак Знак1,Знак Знак1 Знак,webb Знак Знак Знак Char Char Знак,Знак Знак Знак Знак1"/>
    <w:link w:val="a9"/>
    <w:uiPriority w:val="99"/>
    <w:rsid w:val="00D0633A"/>
    <w:rPr>
      <w:rFonts w:ascii="Times New Roman" w:eastAsia="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8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634</Words>
  <Characters>3619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Cojocari Rodica</dc:creator>
  <cp:keywords/>
  <dc:description/>
  <cp:lastModifiedBy>Cojocari Rodica</cp:lastModifiedBy>
  <cp:revision>7</cp:revision>
  <cp:lastPrinted>2023-02-10T09:37:00Z</cp:lastPrinted>
  <dcterms:created xsi:type="dcterms:W3CDTF">2023-07-20T04:27:00Z</dcterms:created>
  <dcterms:modified xsi:type="dcterms:W3CDTF">2023-07-31T14:22:00Z</dcterms:modified>
</cp:coreProperties>
</file>